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DD16C" w14:textId="540C70D7" w:rsidR="00F044CC" w:rsidRPr="00E0552C" w:rsidRDefault="00065313">
      <w:pPr>
        <w:rPr>
          <w:rFonts w:cs="Arial"/>
          <w:sz w:val="24"/>
          <w:szCs w:val="24"/>
        </w:rPr>
      </w:pPr>
      <w:r w:rsidRPr="00E0552C">
        <w:rPr>
          <w:rFonts w:cs="Arial"/>
          <w:noProof/>
          <w:color w:val="263238"/>
          <w:sz w:val="24"/>
          <w:szCs w:val="24"/>
          <w:lang w:eastAsia="es-CO"/>
        </w:rPr>
        <mc:AlternateContent>
          <mc:Choice Requires="wps">
            <w:drawing>
              <wp:anchor distT="45720" distB="45720" distL="114300" distR="114300" simplePos="0" relativeHeight="251665408" behindDoc="0" locked="0" layoutInCell="1" allowOverlap="1" wp14:anchorId="621B0824" wp14:editId="4429E349">
                <wp:simplePos x="0" y="0"/>
                <wp:positionH relativeFrom="page">
                  <wp:posOffset>4614545</wp:posOffset>
                </wp:positionH>
                <wp:positionV relativeFrom="paragraph">
                  <wp:posOffset>5137785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09F43A82" w:rsidR="003B7E87" w:rsidRPr="00995797" w:rsidRDefault="003B7E87" w:rsidP="00576ED9">
                            <w:pPr>
                              <w:shd w:val="clear" w:color="auto" w:fill="FFCC00"/>
                              <w:jc w:val="right"/>
                              <w:rPr>
                                <w:rFonts w:cs="Arial"/>
                                <w:color w:val="C00000"/>
                                <w:sz w:val="30"/>
                                <w:szCs w:val="30"/>
                              </w:rPr>
                            </w:pPr>
                            <w:r>
                              <w:rPr>
                                <w:color w:val="263238"/>
                                <w:sz w:val="30"/>
                                <w:szCs w:val="30"/>
                              </w:rPr>
                              <w:t>GT-PL</w:t>
                            </w:r>
                            <w:r w:rsidR="00823C79">
                              <w:rPr>
                                <w:color w:val="263238"/>
                                <w:sz w:val="30"/>
                                <w:szCs w:val="30"/>
                              </w:rPr>
                              <w:t>03</w:t>
                            </w:r>
                            <w:r>
                              <w:rPr>
                                <w:color w:val="263238"/>
                                <w:sz w:val="30"/>
                                <w:szCs w:val="3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1B0824" id="_x0000_t202" coordsize="21600,21600" o:spt="202" path="m,l,21600r21600,l21600,xe">
                <v:stroke joinstyle="miter"/>
                <v:path gradientshapeok="t" o:connecttype="rect"/>
              </v:shapetype>
              <v:shape id="Cuadro de texto 67" o:spid="_x0000_s1026" type="#_x0000_t202" alt="&quot;&quot;" style="position:absolute;margin-left:363.35pt;margin-top:404.55pt;width:240.15pt;height:22.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" fillcolor="#fc0" stroked="f">
                <v:textbox>
                  <w:txbxContent>
                    <w:p w14:paraId="3AD17D61" w14:textId="09F43A82" w:rsidR="003B7E87" w:rsidRPr="00995797" w:rsidRDefault="003B7E87" w:rsidP="00576ED9">
                      <w:pPr>
                        <w:shd w:val="clear" w:color="auto" w:fill="FFCC00"/>
                        <w:jc w:val="right"/>
                        <w:rPr>
                          <w:rFonts w:cs="Arial"/>
                          <w:color w:val="C00000"/>
                          <w:sz w:val="30"/>
                          <w:szCs w:val="30"/>
                        </w:rPr>
                      </w:pPr>
                      <w:r>
                        <w:rPr>
                          <w:color w:val="263238"/>
                          <w:sz w:val="30"/>
                          <w:szCs w:val="30"/>
                        </w:rPr>
                        <w:t>GT-PL</w:t>
                      </w:r>
                      <w:r w:rsidR="00823C79">
                        <w:rPr>
                          <w:color w:val="263238"/>
                          <w:sz w:val="30"/>
                          <w:szCs w:val="30"/>
                        </w:rPr>
                        <w:t>03</w:t>
                      </w:r>
                      <w:r>
                        <w:rPr>
                          <w:color w:val="263238"/>
                          <w:sz w:val="30"/>
                          <w:szCs w:val="30"/>
                        </w:rPr>
                        <w:t xml:space="preserve"> </w:t>
                      </w:r>
                    </w:p>
                  </w:txbxContent>
                </v:textbox>
                <w10:wrap type="square" anchorx="page"/>
              </v:shape>
            </w:pict>
          </mc:Fallback>
        </mc:AlternateContent>
      </w:r>
      <w:r w:rsidR="0073073E">
        <w:rPr>
          <w:rFonts w:cs="Arial"/>
          <w:sz w:val="24"/>
          <w:szCs w:val="24"/>
        </w:rPr>
        <w:t xml:space="preserve">             </w:t>
      </w:r>
      <w:sdt>
        <w:sdtPr>
          <w:rPr>
            <w:rFonts w:cs="Arial"/>
            <w:sz w:val="24"/>
            <w:szCs w:val="24"/>
          </w:rPr>
          <w:id w:val="-1217117717"/>
          <w:docPartObj>
            <w:docPartGallery w:val="Cover Pages"/>
            <w:docPartUnique/>
          </w:docPartObj>
        </w:sdtPr>
        <w:sdtContent>
          <w:r w:rsidR="00B85B8E" w:rsidRPr="00E0552C">
            <w:rPr>
              <w:rFonts w:cs="Arial"/>
              <w:noProof/>
              <w:sz w:val="24"/>
              <w:szCs w:val="24"/>
              <w:lang w:eastAsia="es-CO"/>
            </w:rPr>
            <w:drawing>
              <wp:anchor distT="0" distB="0" distL="114300" distR="114300" simplePos="0" relativeHeight="251659264" behindDoc="0" locked="0" layoutInCell="1" allowOverlap="1" wp14:anchorId="28740497" wp14:editId="5825E9AC">
                <wp:simplePos x="0" y="0"/>
                <wp:positionH relativeFrom="page">
                  <wp:align>left</wp:align>
                </wp:positionH>
                <wp:positionV relativeFrom="paragraph">
                  <wp:posOffset>-884167</wp:posOffset>
                </wp:positionV>
                <wp:extent cx="7774305" cy="10095923"/>
                <wp:effectExtent l="0" t="0" r="0" b="635"/>
                <wp:wrapNone/>
                <wp:docPr id="64" name="Imagen 64" descr="Imagen de Fondo referente a la Alcaldía Mayor de Bogotá">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de Fondo referente a la Alcaldía Mayor de Bogotá">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6764" cy="10099116"/>
                        </a:xfrm>
                        <a:prstGeom prst="rect">
                          <a:avLst/>
                        </a:prstGeom>
                      </pic:spPr>
                    </pic:pic>
                  </a:graphicData>
                </a:graphic>
                <wp14:sizeRelH relativeFrom="page">
                  <wp14:pctWidth>0</wp14:pctWidth>
                </wp14:sizeRelH>
                <wp14:sizeRelV relativeFrom="page">
                  <wp14:pctHeight>0</wp14:pctHeight>
                </wp14:sizeRelV>
              </wp:anchor>
            </w:drawing>
          </w:r>
          <w:r w:rsidR="00FB2159" w:rsidRPr="00E0552C">
            <w:rPr>
              <w:rFonts w:cs="Arial"/>
              <w:noProof/>
              <w:color w:val="263238"/>
              <w:sz w:val="24"/>
              <w:szCs w:val="24"/>
              <w:lang w:eastAsia="es-CO"/>
            </w:rPr>
            <mc:AlternateContent>
              <mc:Choice Requires="wps">
                <w:drawing>
                  <wp:anchor distT="45720" distB="45720" distL="114300" distR="114300" simplePos="0" relativeHeight="251661312" behindDoc="0" locked="0" layoutInCell="1" allowOverlap="1" wp14:anchorId="1CD2B026" wp14:editId="63127AD1">
                    <wp:simplePos x="0" y="0"/>
                    <wp:positionH relativeFrom="page">
                      <wp:align>right</wp:align>
                    </wp:positionH>
                    <wp:positionV relativeFrom="paragraph">
                      <wp:posOffset>2488850</wp:posOffset>
                    </wp:positionV>
                    <wp:extent cx="5098897"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897" cy="1404620"/>
                            </a:xfrm>
                            <a:prstGeom prst="rect">
                              <a:avLst/>
                            </a:prstGeom>
                            <a:noFill/>
                            <a:ln w="9525">
                              <a:noFill/>
                              <a:miter lim="800000"/>
                              <a:headEnd/>
                              <a:tailEnd/>
                            </a:ln>
                          </wps:spPr>
                          <wps:txbx>
                            <w:txbxContent>
                              <w:p w14:paraId="1D56DC84" w14:textId="6D356C0E" w:rsidR="003B7E87" w:rsidRPr="009D2FEE" w:rsidRDefault="003B7E87" w:rsidP="00576ED9">
                                <w:pPr>
                                  <w:spacing w:after="0"/>
                                  <w:jc w:val="right"/>
                                  <w:rPr>
                                    <w:rFonts w:cs="Arial"/>
                                    <w:b/>
                                    <w:color w:val="C00000"/>
                                    <w:sz w:val="70"/>
                                    <w:szCs w:val="70"/>
                                  </w:rPr>
                                </w:pPr>
                                <w:r>
                                  <w:rPr>
                                    <w:b/>
                                    <w:color w:val="C00000"/>
                                    <w:sz w:val="70"/>
                                    <w:szCs w:val="70"/>
                                  </w:rPr>
                                  <w:t xml:space="preserve">PLAN DE SEGURIDAD Y SALUD EN EL TRABAJO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B026" id="Cuadro de texto 2" o:spid="_x0000_s1027" type="#_x0000_t202" alt="&quot;&quot;" style="position:absolute;margin-left:350.3pt;margin-top:195.95pt;width:401.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" filled="f" stroked="f">
                    <v:textbox style="mso-fit-shape-to-text:t">
                      <w:txbxContent>
                        <w:p w14:paraId="1D56DC84" w14:textId="6D356C0E" w:rsidR="003B7E87" w:rsidRPr="009D2FEE" w:rsidRDefault="003B7E87" w:rsidP="00576ED9">
                          <w:pPr>
                            <w:spacing w:after="0"/>
                            <w:jc w:val="right"/>
                            <w:rPr>
                              <w:rFonts w:cs="Arial"/>
                              <w:b/>
                              <w:color w:val="C00000"/>
                              <w:sz w:val="70"/>
                              <w:szCs w:val="70"/>
                            </w:rPr>
                          </w:pPr>
                          <w:r>
                            <w:rPr>
                              <w:b/>
                              <w:color w:val="C00000"/>
                              <w:sz w:val="70"/>
                              <w:szCs w:val="70"/>
                            </w:rPr>
                            <w:t xml:space="preserve">PLAN DE SEGURIDAD Y SALUD EN EL TRABAJO </w:t>
                          </w:r>
                        </w:p>
                      </w:txbxContent>
                    </v:textbox>
                    <w10:wrap anchorx="page"/>
                  </v:shape>
                </w:pict>
              </mc:Fallback>
            </mc:AlternateContent>
          </w:r>
          <w:r w:rsidR="00576ED9" w:rsidRPr="00E0552C">
            <w:rPr>
              <w:rFonts w:cs="Arial"/>
              <w:noProof/>
              <w:color w:val="263238"/>
              <w:sz w:val="24"/>
              <w:szCs w:val="24"/>
              <w:lang w:eastAsia="es-CO"/>
            </w:rPr>
            <mc:AlternateContent>
              <mc:Choice Requires="wps">
                <w:drawing>
                  <wp:anchor distT="0" distB="0" distL="114300" distR="114300" simplePos="0" relativeHeight="251663360" behindDoc="0" locked="0" layoutInCell="1" allowOverlap="1" wp14:anchorId="1B95C67E" wp14:editId="4226B5FA">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descr="Línea decorativ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1D8A3" id="Conector recto 65" o:spid="_x0000_s1026" alt="Línea decorativa"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strokecolor="black [3200]" strokeweight="1.5pt">
                    <v:stroke joinstyle="miter"/>
                    <v:shadow on="t" color="black" opacity="26214f" origin="-.5,-.5" offset=".74836mm,.74836mm"/>
                  </v:line>
                </w:pict>
              </mc:Fallback>
            </mc:AlternateContent>
          </w:r>
          <w:r w:rsidR="00F044CC" w:rsidRPr="00E0552C">
            <w:rPr>
              <w:rFonts w:cs="Arial"/>
              <w:sz w:val="24"/>
              <w:szCs w:val="24"/>
            </w:rPr>
            <w:br w:type="page"/>
          </w:r>
        </w:sdtContent>
      </w:sdt>
    </w:p>
    <w:sdt>
      <w:sdtPr>
        <w:rPr>
          <w:rFonts w:ascii="Arial" w:eastAsiaTheme="minorEastAsia" w:hAnsi="Arial" w:cs="Arial"/>
          <w:color w:val="auto"/>
          <w:sz w:val="24"/>
          <w:szCs w:val="24"/>
          <w:lang w:val="es-ES" w:eastAsia="en-US"/>
        </w:rPr>
        <w:id w:val="-1861506439"/>
        <w:docPartObj>
          <w:docPartGallery w:val="Table of Contents"/>
          <w:docPartUnique/>
        </w:docPartObj>
      </w:sdtPr>
      <w:sdtEndPr>
        <w:rPr>
          <w:b/>
          <w:bCs/>
        </w:rPr>
      </w:sdtEndPr>
      <w:sdtContent>
        <w:p w14:paraId="57075589" w14:textId="2AF6D9CC" w:rsidR="00081CFA" w:rsidRPr="00BE45A3" w:rsidRDefault="0012172F" w:rsidP="00BE45A3">
          <w:pPr>
            <w:pStyle w:val="TtuloTDC"/>
            <w:jc w:val="center"/>
            <w:rPr>
              <w:rFonts w:ascii="Arial" w:hAnsi="Arial" w:cs="Arial"/>
              <w:b/>
              <w:color w:val="auto"/>
              <w:sz w:val="24"/>
              <w:szCs w:val="24"/>
            </w:rPr>
          </w:pPr>
          <w:r w:rsidRPr="00E0552C">
            <w:rPr>
              <w:rFonts w:ascii="Arial" w:hAnsi="Arial" w:cs="Arial"/>
              <w:b/>
              <w:color w:val="auto"/>
              <w:sz w:val="24"/>
              <w:szCs w:val="24"/>
              <w:lang w:val="es-ES"/>
            </w:rPr>
            <w:t>TABLA DE CONTENIDO</w:t>
          </w:r>
        </w:p>
        <w:p w14:paraId="20E0F656" w14:textId="68566359" w:rsidR="006309EF" w:rsidRPr="006309EF" w:rsidRDefault="00081CFA">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r w:rsidRPr="00BE45A3">
            <w:rPr>
              <w:rFonts w:cs="Arial"/>
              <w:sz w:val="24"/>
              <w:szCs w:val="24"/>
            </w:rPr>
            <w:fldChar w:fldCharType="begin"/>
          </w:r>
          <w:r w:rsidRPr="00BE45A3">
            <w:rPr>
              <w:rFonts w:cs="Arial"/>
              <w:sz w:val="24"/>
              <w:szCs w:val="24"/>
            </w:rPr>
            <w:instrText xml:space="preserve"> TOC \o "1-3" \h \z \u </w:instrText>
          </w:r>
          <w:r w:rsidRPr="00BE45A3">
            <w:rPr>
              <w:rFonts w:cs="Arial"/>
              <w:sz w:val="24"/>
              <w:szCs w:val="24"/>
            </w:rPr>
            <w:fldChar w:fldCharType="separate"/>
          </w:r>
          <w:hyperlink w:anchor="_Toc187835590" w:history="1">
            <w:r w:rsidR="006309EF" w:rsidRPr="006309EF">
              <w:rPr>
                <w:rStyle w:val="Hipervnculo"/>
                <w:rFonts w:cs="Arial"/>
                <w:noProof/>
              </w:rPr>
              <w:t>1.</w:t>
            </w:r>
            <w:r w:rsidR="006309EF" w:rsidRPr="006309EF">
              <w:rPr>
                <w:rFonts w:asciiTheme="minorHAnsi" w:eastAsiaTheme="minorEastAsia" w:hAnsiTheme="minorHAnsi"/>
                <w:noProof/>
                <w:kern w:val="2"/>
                <w:sz w:val="24"/>
                <w:szCs w:val="24"/>
                <w:lang w:eastAsia="es-CO"/>
                <w14:ligatures w14:val="standardContextual"/>
              </w:rPr>
              <w:tab/>
            </w:r>
            <w:r w:rsidR="006309EF" w:rsidRPr="006309EF">
              <w:rPr>
                <w:rStyle w:val="Hipervnculo"/>
                <w:rFonts w:cs="Arial"/>
                <w:noProof/>
              </w:rPr>
              <w:t>RESPONSABLE</w:t>
            </w:r>
            <w:r w:rsidR="006309EF" w:rsidRPr="006309EF">
              <w:rPr>
                <w:noProof/>
                <w:webHidden/>
              </w:rPr>
              <w:tab/>
            </w:r>
            <w:r w:rsidR="006309EF" w:rsidRPr="006309EF">
              <w:rPr>
                <w:noProof/>
                <w:webHidden/>
              </w:rPr>
              <w:fldChar w:fldCharType="begin"/>
            </w:r>
            <w:r w:rsidR="006309EF" w:rsidRPr="006309EF">
              <w:rPr>
                <w:noProof/>
                <w:webHidden/>
              </w:rPr>
              <w:instrText xml:space="preserve"> PAGEREF _Toc187835590 \h </w:instrText>
            </w:r>
            <w:r w:rsidR="006309EF" w:rsidRPr="006309EF">
              <w:rPr>
                <w:noProof/>
                <w:webHidden/>
              </w:rPr>
            </w:r>
            <w:r w:rsidR="006309EF" w:rsidRPr="006309EF">
              <w:rPr>
                <w:noProof/>
                <w:webHidden/>
              </w:rPr>
              <w:fldChar w:fldCharType="separate"/>
            </w:r>
            <w:r w:rsidR="00BB3D78">
              <w:rPr>
                <w:noProof/>
                <w:webHidden/>
              </w:rPr>
              <w:t>4</w:t>
            </w:r>
            <w:r w:rsidR="006309EF" w:rsidRPr="006309EF">
              <w:rPr>
                <w:noProof/>
                <w:webHidden/>
              </w:rPr>
              <w:fldChar w:fldCharType="end"/>
            </w:r>
          </w:hyperlink>
        </w:p>
        <w:p w14:paraId="7156F444" w14:textId="06E1A11B"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591" w:history="1">
            <w:r w:rsidRPr="006309EF">
              <w:rPr>
                <w:rStyle w:val="Hipervnculo"/>
                <w:rFonts w:cs="Arial"/>
                <w:noProof/>
              </w:rPr>
              <w:t>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OBJETIVO GENERAL</w:t>
            </w:r>
            <w:r w:rsidRPr="006309EF">
              <w:rPr>
                <w:noProof/>
                <w:webHidden/>
              </w:rPr>
              <w:tab/>
            </w:r>
            <w:r w:rsidRPr="006309EF">
              <w:rPr>
                <w:noProof/>
                <w:webHidden/>
              </w:rPr>
              <w:fldChar w:fldCharType="begin"/>
            </w:r>
            <w:r w:rsidRPr="006309EF">
              <w:rPr>
                <w:noProof/>
                <w:webHidden/>
              </w:rPr>
              <w:instrText xml:space="preserve"> PAGEREF _Toc187835591 \h </w:instrText>
            </w:r>
            <w:r w:rsidRPr="006309EF">
              <w:rPr>
                <w:noProof/>
                <w:webHidden/>
              </w:rPr>
            </w:r>
            <w:r w:rsidRPr="006309EF">
              <w:rPr>
                <w:noProof/>
                <w:webHidden/>
              </w:rPr>
              <w:fldChar w:fldCharType="separate"/>
            </w:r>
            <w:r w:rsidR="00BB3D78">
              <w:rPr>
                <w:noProof/>
                <w:webHidden/>
              </w:rPr>
              <w:t>4</w:t>
            </w:r>
            <w:r w:rsidRPr="006309EF">
              <w:rPr>
                <w:noProof/>
                <w:webHidden/>
              </w:rPr>
              <w:fldChar w:fldCharType="end"/>
            </w:r>
          </w:hyperlink>
        </w:p>
        <w:p w14:paraId="2FE5C94B" w14:textId="3923BC53"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592" w:history="1">
            <w:r w:rsidRPr="006309EF">
              <w:rPr>
                <w:rStyle w:val="Hipervnculo"/>
                <w:noProof/>
                <w:lang w:bidi="es-ES"/>
              </w:rPr>
              <w:t>3.</w:t>
            </w:r>
            <w:r w:rsidRPr="006309EF">
              <w:rPr>
                <w:rFonts w:asciiTheme="minorHAnsi" w:eastAsiaTheme="minorEastAsia" w:hAnsiTheme="minorHAnsi"/>
                <w:noProof/>
                <w:kern w:val="2"/>
                <w:sz w:val="24"/>
                <w:szCs w:val="24"/>
                <w:lang w:eastAsia="es-CO"/>
                <w14:ligatures w14:val="standardContextual"/>
              </w:rPr>
              <w:tab/>
            </w:r>
            <w:r w:rsidRPr="006309EF">
              <w:rPr>
                <w:rStyle w:val="Hipervnculo"/>
                <w:noProof/>
                <w:shd w:val="clear" w:color="auto" w:fill="FFFFFF"/>
                <w:lang w:bidi="es-ES"/>
              </w:rPr>
              <w:t>INTRODUCCIÓN</w:t>
            </w:r>
            <w:r w:rsidRPr="006309EF">
              <w:rPr>
                <w:noProof/>
                <w:webHidden/>
              </w:rPr>
              <w:tab/>
            </w:r>
            <w:r w:rsidRPr="006309EF">
              <w:rPr>
                <w:noProof/>
                <w:webHidden/>
              </w:rPr>
              <w:fldChar w:fldCharType="begin"/>
            </w:r>
            <w:r w:rsidRPr="006309EF">
              <w:rPr>
                <w:noProof/>
                <w:webHidden/>
              </w:rPr>
              <w:instrText xml:space="preserve"> PAGEREF _Toc187835592 \h </w:instrText>
            </w:r>
            <w:r w:rsidRPr="006309EF">
              <w:rPr>
                <w:noProof/>
                <w:webHidden/>
              </w:rPr>
            </w:r>
            <w:r w:rsidRPr="006309EF">
              <w:rPr>
                <w:noProof/>
                <w:webHidden/>
              </w:rPr>
              <w:fldChar w:fldCharType="separate"/>
            </w:r>
            <w:r w:rsidR="00BB3D78">
              <w:rPr>
                <w:noProof/>
                <w:webHidden/>
              </w:rPr>
              <w:t>4</w:t>
            </w:r>
            <w:r w:rsidRPr="006309EF">
              <w:rPr>
                <w:noProof/>
                <w:webHidden/>
              </w:rPr>
              <w:fldChar w:fldCharType="end"/>
            </w:r>
          </w:hyperlink>
        </w:p>
        <w:p w14:paraId="1D680E00" w14:textId="2D806350"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593" w:history="1">
            <w:r w:rsidRPr="006309EF">
              <w:rPr>
                <w:rStyle w:val="Hipervnculo"/>
                <w:rFonts w:cs="Arial"/>
                <w:noProof/>
              </w:rPr>
              <w:t>4.</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ALCANCE</w:t>
            </w:r>
            <w:r w:rsidRPr="006309EF">
              <w:rPr>
                <w:noProof/>
                <w:webHidden/>
              </w:rPr>
              <w:tab/>
            </w:r>
            <w:r w:rsidRPr="006309EF">
              <w:rPr>
                <w:noProof/>
                <w:webHidden/>
              </w:rPr>
              <w:fldChar w:fldCharType="begin"/>
            </w:r>
            <w:r w:rsidRPr="006309EF">
              <w:rPr>
                <w:noProof/>
                <w:webHidden/>
              </w:rPr>
              <w:instrText xml:space="preserve"> PAGEREF _Toc187835593 \h </w:instrText>
            </w:r>
            <w:r w:rsidRPr="006309EF">
              <w:rPr>
                <w:noProof/>
                <w:webHidden/>
              </w:rPr>
            </w:r>
            <w:r w:rsidRPr="006309EF">
              <w:rPr>
                <w:noProof/>
                <w:webHidden/>
              </w:rPr>
              <w:fldChar w:fldCharType="separate"/>
            </w:r>
            <w:r w:rsidR="00BB3D78">
              <w:rPr>
                <w:noProof/>
                <w:webHidden/>
              </w:rPr>
              <w:t>5</w:t>
            </w:r>
            <w:r w:rsidRPr="006309EF">
              <w:rPr>
                <w:noProof/>
                <w:webHidden/>
              </w:rPr>
              <w:fldChar w:fldCharType="end"/>
            </w:r>
          </w:hyperlink>
        </w:p>
        <w:p w14:paraId="3BEDE1FA" w14:textId="3CB8A67B"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594" w:history="1">
            <w:r w:rsidRPr="006309EF">
              <w:rPr>
                <w:rStyle w:val="Hipervnculo"/>
                <w:rFonts w:cs="Arial"/>
                <w:noProof/>
              </w:rPr>
              <w:t>5.</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DEFINICIONES</w:t>
            </w:r>
            <w:r w:rsidRPr="006309EF">
              <w:rPr>
                <w:noProof/>
                <w:webHidden/>
              </w:rPr>
              <w:tab/>
            </w:r>
            <w:r w:rsidRPr="006309EF">
              <w:rPr>
                <w:noProof/>
                <w:webHidden/>
              </w:rPr>
              <w:fldChar w:fldCharType="begin"/>
            </w:r>
            <w:r w:rsidRPr="006309EF">
              <w:rPr>
                <w:noProof/>
                <w:webHidden/>
              </w:rPr>
              <w:instrText xml:space="preserve"> PAGEREF _Toc187835594 \h </w:instrText>
            </w:r>
            <w:r w:rsidRPr="006309EF">
              <w:rPr>
                <w:noProof/>
                <w:webHidden/>
              </w:rPr>
            </w:r>
            <w:r w:rsidRPr="006309EF">
              <w:rPr>
                <w:noProof/>
                <w:webHidden/>
              </w:rPr>
              <w:fldChar w:fldCharType="separate"/>
            </w:r>
            <w:r w:rsidR="00BB3D78">
              <w:rPr>
                <w:noProof/>
                <w:webHidden/>
              </w:rPr>
              <w:t>5</w:t>
            </w:r>
            <w:r w:rsidRPr="006309EF">
              <w:rPr>
                <w:noProof/>
                <w:webHidden/>
              </w:rPr>
              <w:fldChar w:fldCharType="end"/>
            </w:r>
          </w:hyperlink>
        </w:p>
        <w:p w14:paraId="300314B4" w14:textId="30C9C0AE"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595" w:history="1">
            <w:r w:rsidRPr="006309EF">
              <w:rPr>
                <w:rStyle w:val="Hipervnculo"/>
                <w:rFonts w:cs="Arial"/>
                <w:noProof/>
              </w:rPr>
              <w:t>6.</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DIAGNOSTICO</w:t>
            </w:r>
            <w:r w:rsidRPr="006309EF">
              <w:rPr>
                <w:noProof/>
                <w:webHidden/>
              </w:rPr>
              <w:tab/>
            </w:r>
            <w:r w:rsidRPr="006309EF">
              <w:rPr>
                <w:noProof/>
                <w:webHidden/>
              </w:rPr>
              <w:fldChar w:fldCharType="begin"/>
            </w:r>
            <w:r w:rsidRPr="006309EF">
              <w:rPr>
                <w:noProof/>
                <w:webHidden/>
              </w:rPr>
              <w:instrText xml:space="preserve"> PAGEREF _Toc187835595 \h </w:instrText>
            </w:r>
            <w:r w:rsidRPr="006309EF">
              <w:rPr>
                <w:noProof/>
                <w:webHidden/>
              </w:rPr>
            </w:r>
            <w:r w:rsidRPr="006309EF">
              <w:rPr>
                <w:noProof/>
                <w:webHidden/>
              </w:rPr>
              <w:fldChar w:fldCharType="separate"/>
            </w:r>
            <w:r w:rsidR="00BB3D78">
              <w:rPr>
                <w:noProof/>
                <w:webHidden/>
              </w:rPr>
              <w:t>11</w:t>
            </w:r>
            <w:r w:rsidRPr="006309EF">
              <w:rPr>
                <w:noProof/>
                <w:webHidden/>
              </w:rPr>
              <w:fldChar w:fldCharType="end"/>
            </w:r>
          </w:hyperlink>
        </w:p>
        <w:p w14:paraId="013E11EA" w14:textId="78B3205F"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596" w:history="1">
            <w:r w:rsidRPr="006309EF">
              <w:rPr>
                <w:rStyle w:val="Hipervnculo"/>
                <w:rFonts w:cs="Arial"/>
                <w:noProof/>
              </w:rPr>
              <w:t>6.1.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AUTOEVALUACIÓN SG SST UAE CUERPO OFICIAL DE BOMBEROS</w:t>
            </w:r>
            <w:r w:rsidRPr="006309EF">
              <w:rPr>
                <w:noProof/>
                <w:webHidden/>
              </w:rPr>
              <w:tab/>
            </w:r>
            <w:r w:rsidRPr="006309EF">
              <w:rPr>
                <w:noProof/>
                <w:webHidden/>
              </w:rPr>
              <w:fldChar w:fldCharType="begin"/>
            </w:r>
            <w:r w:rsidRPr="006309EF">
              <w:rPr>
                <w:noProof/>
                <w:webHidden/>
              </w:rPr>
              <w:instrText xml:space="preserve"> PAGEREF _Toc187835596 \h </w:instrText>
            </w:r>
            <w:r w:rsidRPr="006309EF">
              <w:rPr>
                <w:noProof/>
                <w:webHidden/>
              </w:rPr>
            </w:r>
            <w:r w:rsidRPr="006309EF">
              <w:rPr>
                <w:noProof/>
                <w:webHidden/>
              </w:rPr>
              <w:fldChar w:fldCharType="separate"/>
            </w:r>
            <w:r w:rsidR="00BB3D78">
              <w:rPr>
                <w:noProof/>
                <w:webHidden/>
              </w:rPr>
              <w:t>12</w:t>
            </w:r>
            <w:r w:rsidRPr="006309EF">
              <w:rPr>
                <w:noProof/>
                <w:webHidden/>
              </w:rPr>
              <w:fldChar w:fldCharType="end"/>
            </w:r>
          </w:hyperlink>
        </w:p>
        <w:p w14:paraId="4541ED4A" w14:textId="1B07FD06"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597" w:history="1">
            <w:r w:rsidRPr="006309EF">
              <w:rPr>
                <w:rStyle w:val="Hipervnculo"/>
                <w:rFonts w:cs="Arial"/>
                <w:noProof/>
                <w:lang w:val="es-ES"/>
              </w:rPr>
              <w:t>6.2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CARACTERIZACIÓN DEL RIESGO DE LAS ACTIVIDADES PROPIAS DE LA UAE CUERPO OFICIAL DE BOMBEROS</w:t>
            </w:r>
            <w:r w:rsidRPr="006309EF">
              <w:rPr>
                <w:noProof/>
                <w:webHidden/>
              </w:rPr>
              <w:tab/>
            </w:r>
            <w:r w:rsidRPr="006309EF">
              <w:rPr>
                <w:noProof/>
                <w:webHidden/>
              </w:rPr>
              <w:fldChar w:fldCharType="begin"/>
            </w:r>
            <w:r w:rsidRPr="006309EF">
              <w:rPr>
                <w:noProof/>
                <w:webHidden/>
              </w:rPr>
              <w:instrText xml:space="preserve"> PAGEREF _Toc187835597 \h </w:instrText>
            </w:r>
            <w:r w:rsidRPr="006309EF">
              <w:rPr>
                <w:noProof/>
                <w:webHidden/>
              </w:rPr>
            </w:r>
            <w:r w:rsidRPr="006309EF">
              <w:rPr>
                <w:noProof/>
                <w:webHidden/>
              </w:rPr>
              <w:fldChar w:fldCharType="separate"/>
            </w:r>
            <w:r w:rsidR="00BB3D78">
              <w:rPr>
                <w:noProof/>
                <w:webHidden/>
              </w:rPr>
              <w:t>12</w:t>
            </w:r>
            <w:r w:rsidRPr="006309EF">
              <w:rPr>
                <w:noProof/>
                <w:webHidden/>
              </w:rPr>
              <w:fldChar w:fldCharType="end"/>
            </w:r>
          </w:hyperlink>
        </w:p>
        <w:p w14:paraId="0D38FAF7" w14:textId="6939287E"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598" w:history="1">
            <w:r w:rsidRPr="006309EF">
              <w:rPr>
                <w:rStyle w:val="Hipervnculo"/>
                <w:rFonts w:cs="Arial"/>
                <w:noProof/>
              </w:rPr>
              <w:t>6.3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ANÁLISIS DE ENFERMEDAD (COMÚN- LABORAL- AUSENTISMO)</w:t>
            </w:r>
            <w:r w:rsidRPr="006309EF">
              <w:rPr>
                <w:noProof/>
                <w:webHidden/>
              </w:rPr>
              <w:tab/>
            </w:r>
            <w:r w:rsidRPr="006309EF">
              <w:rPr>
                <w:noProof/>
                <w:webHidden/>
              </w:rPr>
              <w:fldChar w:fldCharType="begin"/>
            </w:r>
            <w:r w:rsidRPr="006309EF">
              <w:rPr>
                <w:noProof/>
                <w:webHidden/>
              </w:rPr>
              <w:instrText xml:space="preserve"> PAGEREF _Toc187835598 \h </w:instrText>
            </w:r>
            <w:r w:rsidRPr="006309EF">
              <w:rPr>
                <w:noProof/>
                <w:webHidden/>
              </w:rPr>
            </w:r>
            <w:r w:rsidRPr="006309EF">
              <w:rPr>
                <w:noProof/>
                <w:webHidden/>
              </w:rPr>
              <w:fldChar w:fldCharType="separate"/>
            </w:r>
            <w:r w:rsidR="00BB3D78">
              <w:rPr>
                <w:noProof/>
                <w:webHidden/>
              </w:rPr>
              <w:t>14</w:t>
            </w:r>
            <w:r w:rsidRPr="006309EF">
              <w:rPr>
                <w:noProof/>
                <w:webHidden/>
              </w:rPr>
              <w:fldChar w:fldCharType="end"/>
            </w:r>
          </w:hyperlink>
        </w:p>
        <w:p w14:paraId="5E0094D2" w14:textId="2EC3098A"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599" w:history="1">
            <w:r w:rsidRPr="006309EF">
              <w:rPr>
                <w:rStyle w:val="Hipervnculo"/>
                <w:rFonts w:cs="Arial"/>
                <w:noProof/>
              </w:rPr>
              <w:t>6.4</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shd w:val="clear" w:color="auto" w:fill="FFFFFF"/>
              </w:rPr>
              <w:t>ANÁLISIS DE ACCIDENTALIDAD</w:t>
            </w:r>
            <w:r w:rsidRPr="006309EF">
              <w:rPr>
                <w:noProof/>
                <w:webHidden/>
              </w:rPr>
              <w:tab/>
            </w:r>
            <w:r w:rsidRPr="006309EF">
              <w:rPr>
                <w:noProof/>
                <w:webHidden/>
              </w:rPr>
              <w:fldChar w:fldCharType="begin"/>
            </w:r>
            <w:r w:rsidRPr="006309EF">
              <w:rPr>
                <w:noProof/>
                <w:webHidden/>
              </w:rPr>
              <w:instrText xml:space="preserve"> PAGEREF _Toc187835599 \h </w:instrText>
            </w:r>
            <w:r w:rsidRPr="006309EF">
              <w:rPr>
                <w:noProof/>
                <w:webHidden/>
              </w:rPr>
            </w:r>
            <w:r w:rsidRPr="006309EF">
              <w:rPr>
                <w:noProof/>
                <w:webHidden/>
              </w:rPr>
              <w:fldChar w:fldCharType="separate"/>
            </w:r>
            <w:r w:rsidR="00BB3D78">
              <w:rPr>
                <w:noProof/>
                <w:webHidden/>
              </w:rPr>
              <w:t>16</w:t>
            </w:r>
            <w:r w:rsidRPr="006309EF">
              <w:rPr>
                <w:noProof/>
                <w:webHidden/>
              </w:rPr>
              <w:fldChar w:fldCharType="end"/>
            </w:r>
          </w:hyperlink>
        </w:p>
        <w:p w14:paraId="575A13E1" w14:textId="6CBB3AB1" w:rsidR="006309EF" w:rsidRPr="006309EF" w:rsidRDefault="006309EF">
          <w:pPr>
            <w:pStyle w:val="TDC2"/>
            <w:tabs>
              <w:tab w:val="left" w:pos="960"/>
            </w:tabs>
            <w:rPr>
              <w:rFonts w:asciiTheme="minorHAnsi" w:eastAsiaTheme="minorEastAsia" w:hAnsiTheme="minorHAnsi"/>
              <w:noProof/>
              <w:kern w:val="2"/>
              <w:sz w:val="24"/>
              <w:szCs w:val="24"/>
              <w:lang w:eastAsia="es-CO"/>
              <w14:ligatures w14:val="standardContextual"/>
            </w:rPr>
          </w:pPr>
          <w:hyperlink w:anchor="_Toc187835600" w:history="1">
            <w:r w:rsidRPr="006309EF">
              <w:rPr>
                <w:rStyle w:val="Hipervnculo"/>
                <w:rFonts w:cs="Arial"/>
                <w:noProof/>
                <w:spacing w:val="15"/>
              </w:rPr>
              <w:t>6.4.1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spacing w:val="15"/>
              </w:rPr>
              <w:t>IMPACTO DE LA ACCIDENTALIDAD MES A MES.</w:t>
            </w:r>
            <w:r w:rsidRPr="006309EF">
              <w:rPr>
                <w:noProof/>
                <w:webHidden/>
              </w:rPr>
              <w:tab/>
            </w:r>
            <w:r w:rsidRPr="006309EF">
              <w:rPr>
                <w:noProof/>
                <w:webHidden/>
              </w:rPr>
              <w:fldChar w:fldCharType="begin"/>
            </w:r>
            <w:r w:rsidRPr="006309EF">
              <w:rPr>
                <w:noProof/>
                <w:webHidden/>
              </w:rPr>
              <w:instrText xml:space="preserve"> PAGEREF _Toc187835600 \h </w:instrText>
            </w:r>
            <w:r w:rsidRPr="006309EF">
              <w:rPr>
                <w:noProof/>
                <w:webHidden/>
              </w:rPr>
            </w:r>
            <w:r w:rsidRPr="006309EF">
              <w:rPr>
                <w:noProof/>
                <w:webHidden/>
              </w:rPr>
              <w:fldChar w:fldCharType="separate"/>
            </w:r>
            <w:r w:rsidR="00BB3D78">
              <w:rPr>
                <w:noProof/>
                <w:webHidden/>
              </w:rPr>
              <w:t>17</w:t>
            </w:r>
            <w:r w:rsidRPr="006309EF">
              <w:rPr>
                <w:noProof/>
                <w:webHidden/>
              </w:rPr>
              <w:fldChar w:fldCharType="end"/>
            </w:r>
          </w:hyperlink>
        </w:p>
        <w:p w14:paraId="35B9858A" w14:textId="6B101890" w:rsidR="006309EF" w:rsidRPr="006309EF" w:rsidRDefault="006309EF">
          <w:pPr>
            <w:pStyle w:val="TDC2"/>
            <w:tabs>
              <w:tab w:val="left" w:pos="960"/>
            </w:tabs>
            <w:rPr>
              <w:rFonts w:asciiTheme="minorHAnsi" w:eastAsiaTheme="minorEastAsia" w:hAnsiTheme="minorHAnsi"/>
              <w:noProof/>
              <w:kern w:val="2"/>
              <w:sz w:val="24"/>
              <w:szCs w:val="24"/>
              <w:lang w:eastAsia="es-CO"/>
              <w14:ligatures w14:val="standardContextual"/>
            </w:rPr>
          </w:pPr>
          <w:hyperlink w:anchor="_Toc187835601" w:history="1">
            <w:r w:rsidRPr="006309EF">
              <w:rPr>
                <w:rStyle w:val="Hipervnculo"/>
                <w:rFonts w:cs="Arial"/>
                <w:noProof/>
                <w:spacing w:val="15"/>
              </w:rPr>
              <w:t>6.4.2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spacing w:val="15"/>
              </w:rPr>
              <w:t>IMPACTO DE LA ACCIDENTALIDAD MES A MES.</w:t>
            </w:r>
            <w:r w:rsidRPr="006309EF">
              <w:rPr>
                <w:noProof/>
                <w:webHidden/>
              </w:rPr>
              <w:tab/>
            </w:r>
            <w:r w:rsidRPr="006309EF">
              <w:rPr>
                <w:noProof/>
                <w:webHidden/>
              </w:rPr>
              <w:fldChar w:fldCharType="begin"/>
            </w:r>
            <w:r w:rsidRPr="006309EF">
              <w:rPr>
                <w:noProof/>
                <w:webHidden/>
              </w:rPr>
              <w:instrText xml:space="preserve"> PAGEREF _Toc187835601 \h </w:instrText>
            </w:r>
            <w:r w:rsidRPr="006309EF">
              <w:rPr>
                <w:noProof/>
                <w:webHidden/>
              </w:rPr>
            </w:r>
            <w:r w:rsidRPr="006309EF">
              <w:rPr>
                <w:noProof/>
                <w:webHidden/>
              </w:rPr>
              <w:fldChar w:fldCharType="separate"/>
            </w:r>
            <w:r w:rsidR="00BB3D78">
              <w:rPr>
                <w:noProof/>
                <w:webHidden/>
              </w:rPr>
              <w:t>18</w:t>
            </w:r>
            <w:r w:rsidRPr="006309EF">
              <w:rPr>
                <w:noProof/>
                <w:webHidden/>
              </w:rPr>
              <w:fldChar w:fldCharType="end"/>
            </w:r>
          </w:hyperlink>
        </w:p>
        <w:p w14:paraId="2944E111" w14:textId="702D0311" w:rsidR="006309EF" w:rsidRPr="006309EF" w:rsidRDefault="006309EF">
          <w:pPr>
            <w:pStyle w:val="TDC2"/>
            <w:tabs>
              <w:tab w:val="left" w:pos="960"/>
            </w:tabs>
            <w:rPr>
              <w:rFonts w:asciiTheme="minorHAnsi" w:eastAsiaTheme="minorEastAsia" w:hAnsiTheme="minorHAnsi"/>
              <w:noProof/>
              <w:kern w:val="2"/>
              <w:sz w:val="24"/>
              <w:szCs w:val="24"/>
              <w:lang w:eastAsia="es-CO"/>
              <w14:ligatures w14:val="standardContextual"/>
            </w:rPr>
          </w:pPr>
          <w:hyperlink w:anchor="_Toc187835602" w:history="1">
            <w:r w:rsidRPr="006309EF">
              <w:rPr>
                <w:rStyle w:val="Hipervnculo"/>
                <w:rFonts w:cs="Arial"/>
                <w:noProof/>
                <w:spacing w:val="15"/>
              </w:rPr>
              <w:t>6.4.3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spacing w:val="15"/>
              </w:rPr>
              <w:t>FRECUENCIA DE ACCIDENTALIDAD POR CARGO.</w:t>
            </w:r>
            <w:r w:rsidRPr="006309EF">
              <w:rPr>
                <w:noProof/>
                <w:webHidden/>
              </w:rPr>
              <w:tab/>
            </w:r>
            <w:r w:rsidRPr="006309EF">
              <w:rPr>
                <w:noProof/>
                <w:webHidden/>
              </w:rPr>
              <w:fldChar w:fldCharType="begin"/>
            </w:r>
            <w:r w:rsidRPr="006309EF">
              <w:rPr>
                <w:noProof/>
                <w:webHidden/>
              </w:rPr>
              <w:instrText xml:space="preserve"> PAGEREF _Toc187835602 \h </w:instrText>
            </w:r>
            <w:r w:rsidRPr="006309EF">
              <w:rPr>
                <w:noProof/>
                <w:webHidden/>
              </w:rPr>
            </w:r>
            <w:r w:rsidRPr="006309EF">
              <w:rPr>
                <w:noProof/>
                <w:webHidden/>
              </w:rPr>
              <w:fldChar w:fldCharType="separate"/>
            </w:r>
            <w:r w:rsidR="00BB3D78">
              <w:rPr>
                <w:noProof/>
                <w:webHidden/>
              </w:rPr>
              <w:t>19</w:t>
            </w:r>
            <w:r w:rsidRPr="006309EF">
              <w:rPr>
                <w:noProof/>
                <w:webHidden/>
              </w:rPr>
              <w:fldChar w:fldCharType="end"/>
            </w:r>
          </w:hyperlink>
        </w:p>
        <w:p w14:paraId="527B0C29" w14:textId="2073E897"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03" w:history="1">
            <w:r w:rsidRPr="006309EF">
              <w:rPr>
                <w:rStyle w:val="Hipervnculo"/>
                <w:rFonts w:cs="Arial"/>
                <w:noProof/>
              </w:rPr>
              <w:t>6.4.4</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PRESENCIA DE LA ACCIDENTALIDAD POR EDAD</w:t>
            </w:r>
            <w:r w:rsidRPr="006309EF">
              <w:rPr>
                <w:noProof/>
                <w:webHidden/>
              </w:rPr>
              <w:tab/>
            </w:r>
            <w:r w:rsidRPr="006309EF">
              <w:rPr>
                <w:noProof/>
                <w:webHidden/>
              </w:rPr>
              <w:fldChar w:fldCharType="begin"/>
            </w:r>
            <w:r w:rsidRPr="006309EF">
              <w:rPr>
                <w:noProof/>
                <w:webHidden/>
              </w:rPr>
              <w:instrText xml:space="preserve"> PAGEREF _Toc187835603 \h </w:instrText>
            </w:r>
            <w:r w:rsidRPr="006309EF">
              <w:rPr>
                <w:noProof/>
                <w:webHidden/>
              </w:rPr>
            </w:r>
            <w:r w:rsidRPr="006309EF">
              <w:rPr>
                <w:noProof/>
                <w:webHidden/>
              </w:rPr>
              <w:fldChar w:fldCharType="separate"/>
            </w:r>
            <w:r w:rsidR="00BB3D78">
              <w:rPr>
                <w:noProof/>
                <w:webHidden/>
              </w:rPr>
              <w:t>19</w:t>
            </w:r>
            <w:r w:rsidRPr="006309EF">
              <w:rPr>
                <w:noProof/>
                <w:webHidden/>
              </w:rPr>
              <w:fldChar w:fldCharType="end"/>
            </w:r>
          </w:hyperlink>
        </w:p>
        <w:p w14:paraId="558E6992" w14:textId="64F88CE4"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04" w:history="1">
            <w:r w:rsidRPr="006309EF">
              <w:rPr>
                <w:rStyle w:val="Hipervnculo"/>
                <w:noProof/>
              </w:rPr>
              <w:t>6.4.5</w:t>
            </w:r>
            <w:r w:rsidRPr="006309EF">
              <w:rPr>
                <w:rFonts w:asciiTheme="minorHAnsi" w:eastAsiaTheme="minorEastAsia" w:hAnsiTheme="minorHAnsi"/>
                <w:noProof/>
                <w:kern w:val="2"/>
                <w:sz w:val="24"/>
                <w:szCs w:val="24"/>
                <w:lang w:eastAsia="es-CO"/>
                <w14:ligatures w14:val="standardContextual"/>
              </w:rPr>
              <w:tab/>
            </w:r>
            <w:r w:rsidRPr="006309EF">
              <w:rPr>
                <w:rStyle w:val="Hipervnculo"/>
                <w:noProof/>
              </w:rPr>
              <w:t>PRESENCIA DE LA ACCIDENTALIDAD SEGÚN JORNADA DE TRABAJO</w:t>
            </w:r>
            <w:r w:rsidRPr="006309EF">
              <w:rPr>
                <w:noProof/>
                <w:webHidden/>
              </w:rPr>
              <w:tab/>
            </w:r>
            <w:r w:rsidRPr="006309EF">
              <w:rPr>
                <w:noProof/>
                <w:webHidden/>
              </w:rPr>
              <w:fldChar w:fldCharType="begin"/>
            </w:r>
            <w:r w:rsidRPr="006309EF">
              <w:rPr>
                <w:noProof/>
                <w:webHidden/>
              </w:rPr>
              <w:instrText xml:space="preserve"> PAGEREF _Toc187835604 \h </w:instrText>
            </w:r>
            <w:r w:rsidRPr="006309EF">
              <w:rPr>
                <w:noProof/>
                <w:webHidden/>
              </w:rPr>
            </w:r>
            <w:r w:rsidRPr="006309EF">
              <w:rPr>
                <w:noProof/>
                <w:webHidden/>
              </w:rPr>
              <w:fldChar w:fldCharType="separate"/>
            </w:r>
            <w:r w:rsidR="00BB3D78">
              <w:rPr>
                <w:noProof/>
                <w:webHidden/>
              </w:rPr>
              <w:t>21</w:t>
            </w:r>
            <w:r w:rsidRPr="006309EF">
              <w:rPr>
                <w:noProof/>
                <w:webHidden/>
              </w:rPr>
              <w:fldChar w:fldCharType="end"/>
            </w:r>
          </w:hyperlink>
        </w:p>
        <w:p w14:paraId="5374D65D" w14:textId="7CD82FB1"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05" w:history="1">
            <w:r w:rsidRPr="006309EF">
              <w:rPr>
                <w:rStyle w:val="Hipervnculo"/>
                <w:rFonts w:cs="Arial"/>
                <w:noProof/>
              </w:rPr>
              <w:t>6.4.6</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PROCEDIMIENTO CON MAYOR ACCIDENTALIDAD</w:t>
            </w:r>
            <w:r w:rsidRPr="006309EF">
              <w:rPr>
                <w:noProof/>
                <w:webHidden/>
              </w:rPr>
              <w:tab/>
            </w:r>
            <w:r w:rsidRPr="006309EF">
              <w:rPr>
                <w:noProof/>
                <w:webHidden/>
              </w:rPr>
              <w:fldChar w:fldCharType="begin"/>
            </w:r>
            <w:r w:rsidRPr="006309EF">
              <w:rPr>
                <w:noProof/>
                <w:webHidden/>
              </w:rPr>
              <w:instrText xml:space="preserve"> PAGEREF _Toc187835605 \h </w:instrText>
            </w:r>
            <w:r w:rsidRPr="006309EF">
              <w:rPr>
                <w:noProof/>
                <w:webHidden/>
              </w:rPr>
            </w:r>
            <w:r w:rsidRPr="006309EF">
              <w:rPr>
                <w:noProof/>
                <w:webHidden/>
              </w:rPr>
              <w:fldChar w:fldCharType="separate"/>
            </w:r>
            <w:r w:rsidR="00BB3D78">
              <w:rPr>
                <w:noProof/>
                <w:webHidden/>
              </w:rPr>
              <w:t>21</w:t>
            </w:r>
            <w:r w:rsidRPr="006309EF">
              <w:rPr>
                <w:noProof/>
                <w:webHidden/>
              </w:rPr>
              <w:fldChar w:fldCharType="end"/>
            </w:r>
          </w:hyperlink>
        </w:p>
        <w:p w14:paraId="44507CD6" w14:textId="217B25FB"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06" w:history="1">
            <w:r w:rsidRPr="006309EF">
              <w:rPr>
                <w:rStyle w:val="Hipervnculo"/>
                <w:rFonts w:cs="Arial"/>
                <w:noProof/>
              </w:rPr>
              <w:t>6.4.7</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NATURALEZA Y/O TIPO DE LA LESIÓN</w:t>
            </w:r>
            <w:r w:rsidRPr="006309EF">
              <w:rPr>
                <w:noProof/>
                <w:webHidden/>
              </w:rPr>
              <w:tab/>
            </w:r>
            <w:r w:rsidRPr="006309EF">
              <w:rPr>
                <w:noProof/>
                <w:webHidden/>
              </w:rPr>
              <w:fldChar w:fldCharType="begin"/>
            </w:r>
            <w:r w:rsidRPr="006309EF">
              <w:rPr>
                <w:noProof/>
                <w:webHidden/>
              </w:rPr>
              <w:instrText xml:space="preserve"> PAGEREF _Toc187835606 \h </w:instrText>
            </w:r>
            <w:r w:rsidRPr="006309EF">
              <w:rPr>
                <w:noProof/>
                <w:webHidden/>
              </w:rPr>
            </w:r>
            <w:r w:rsidRPr="006309EF">
              <w:rPr>
                <w:noProof/>
                <w:webHidden/>
              </w:rPr>
              <w:fldChar w:fldCharType="separate"/>
            </w:r>
            <w:r w:rsidR="00BB3D78">
              <w:rPr>
                <w:noProof/>
                <w:webHidden/>
              </w:rPr>
              <w:t>23</w:t>
            </w:r>
            <w:r w:rsidRPr="006309EF">
              <w:rPr>
                <w:noProof/>
                <w:webHidden/>
              </w:rPr>
              <w:fldChar w:fldCharType="end"/>
            </w:r>
          </w:hyperlink>
        </w:p>
        <w:p w14:paraId="5ED1E96B" w14:textId="377F65D6"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07" w:history="1">
            <w:r w:rsidRPr="006309EF">
              <w:rPr>
                <w:rStyle w:val="Hipervnculo"/>
                <w:rFonts w:cs="Arial"/>
                <w:noProof/>
              </w:rPr>
              <w:t>6.4.8</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INDICADORES OBLIGATORIOS</w:t>
            </w:r>
            <w:r w:rsidRPr="006309EF">
              <w:rPr>
                <w:noProof/>
                <w:webHidden/>
              </w:rPr>
              <w:tab/>
            </w:r>
            <w:r w:rsidRPr="006309EF">
              <w:rPr>
                <w:noProof/>
                <w:webHidden/>
              </w:rPr>
              <w:fldChar w:fldCharType="begin"/>
            </w:r>
            <w:r w:rsidRPr="006309EF">
              <w:rPr>
                <w:noProof/>
                <w:webHidden/>
              </w:rPr>
              <w:instrText xml:space="preserve"> PAGEREF _Toc187835607 \h </w:instrText>
            </w:r>
            <w:r w:rsidRPr="006309EF">
              <w:rPr>
                <w:noProof/>
                <w:webHidden/>
              </w:rPr>
            </w:r>
            <w:r w:rsidRPr="006309EF">
              <w:rPr>
                <w:noProof/>
                <w:webHidden/>
              </w:rPr>
              <w:fldChar w:fldCharType="separate"/>
            </w:r>
            <w:r w:rsidR="00BB3D78">
              <w:rPr>
                <w:noProof/>
                <w:webHidden/>
              </w:rPr>
              <w:t>23</w:t>
            </w:r>
            <w:r w:rsidRPr="006309EF">
              <w:rPr>
                <w:noProof/>
                <w:webHidden/>
              </w:rPr>
              <w:fldChar w:fldCharType="end"/>
            </w:r>
          </w:hyperlink>
        </w:p>
        <w:p w14:paraId="35F4993F" w14:textId="321F5081"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08" w:history="1">
            <w:r w:rsidRPr="006309EF">
              <w:rPr>
                <w:rStyle w:val="Hipervnculo"/>
                <w:rFonts w:cs="Arial"/>
                <w:noProof/>
              </w:rPr>
              <w:t>7.</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shd w:val="clear" w:color="auto" w:fill="FFFFFF"/>
              </w:rPr>
              <w:t>PROGRAMAS, PROYECTOS, ACTIVIDADES O TAREAS.</w:t>
            </w:r>
            <w:r w:rsidRPr="006309EF">
              <w:rPr>
                <w:noProof/>
                <w:webHidden/>
              </w:rPr>
              <w:tab/>
            </w:r>
            <w:r w:rsidRPr="006309EF">
              <w:rPr>
                <w:noProof/>
                <w:webHidden/>
              </w:rPr>
              <w:fldChar w:fldCharType="begin"/>
            </w:r>
            <w:r w:rsidRPr="006309EF">
              <w:rPr>
                <w:noProof/>
                <w:webHidden/>
              </w:rPr>
              <w:instrText xml:space="preserve"> PAGEREF _Toc187835608 \h </w:instrText>
            </w:r>
            <w:r w:rsidRPr="006309EF">
              <w:rPr>
                <w:noProof/>
                <w:webHidden/>
              </w:rPr>
            </w:r>
            <w:r w:rsidRPr="006309EF">
              <w:rPr>
                <w:noProof/>
                <w:webHidden/>
              </w:rPr>
              <w:fldChar w:fldCharType="separate"/>
            </w:r>
            <w:r w:rsidR="00BB3D78">
              <w:rPr>
                <w:noProof/>
                <w:webHidden/>
              </w:rPr>
              <w:t>26</w:t>
            </w:r>
            <w:r w:rsidRPr="006309EF">
              <w:rPr>
                <w:noProof/>
                <w:webHidden/>
              </w:rPr>
              <w:fldChar w:fldCharType="end"/>
            </w:r>
          </w:hyperlink>
        </w:p>
        <w:p w14:paraId="03A7C488" w14:textId="55657C31"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09" w:history="1">
            <w:r w:rsidRPr="006309EF">
              <w:rPr>
                <w:rStyle w:val="Hipervnculo"/>
                <w:rFonts w:cs="Arial"/>
                <w:noProof/>
              </w:rPr>
              <w:t>7.1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PLAN DE PREVENCIÓN EN RIESGO PSICOSOCIAL</w:t>
            </w:r>
            <w:r w:rsidRPr="006309EF">
              <w:rPr>
                <w:noProof/>
                <w:webHidden/>
              </w:rPr>
              <w:tab/>
            </w:r>
            <w:r w:rsidRPr="006309EF">
              <w:rPr>
                <w:noProof/>
                <w:webHidden/>
              </w:rPr>
              <w:fldChar w:fldCharType="begin"/>
            </w:r>
            <w:r w:rsidRPr="006309EF">
              <w:rPr>
                <w:noProof/>
                <w:webHidden/>
              </w:rPr>
              <w:instrText xml:space="preserve"> PAGEREF _Toc187835609 \h </w:instrText>
            </w:r>
            <w:r w:rsidRPr="006309EF">
              <w:rPr>
                <w:noProof/>
                <w:webHidden/>
              </w:rPr>
            </w:r>
            <w:r w:rsidRPr="006309EF">
              <w:rPr>
                <w:noProof/>
                <w:webHidden/>
              </w:rPr>
              <w:fldChar w:fldCharType="separate"/>
            </w:r>
            <w:r w:rsidR="00BB3D78">
              <w:rPr>
                <w:noProof/>
                <w:webHidden/>
              </w:rPr>
              <w:t>26</w:t>
            </w:r>
            <w:r w:rsidRPr="006309EF">
              <w:rPr>
                <w:noProof/>
                <w:webHidden/>
              </w:rPr>
              <w:fldChar w:fldCharType="end"/>
            </w:r>
          </w:hyperlink>
        </w:p>
        <w:p w14:paraId="562B4330" w14:textId="7D324229"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10" w:history="1">
            <w:r w:rsidRPr="006309EF">
              <w:rPr>
                <w:rStyle w:val="Hipervnculo"/>
                <w:rFonts w:cs="Arial"/>
                <w:noProof/>
              </w:rPr>
              <w:t>7.1.2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ACCIONES REALIZADAS DURANTE EL AÑO 2024</w:t>
            </w:r>
            <w:r w:rsidRPr="006309EF">
              <w:rPr>
                <w:noProof/>
                <w:webHidden/>
              </w:rPr>
              <w:tab/>
            </w:r>
            <w:r w:rsidRPr="006309EF">
              <w:rPr>
                <w:noProof/>
                <w:webHidden/>
              </w:rPr>
              <w:fldChar w:fldCharType="begin"/>
            </w:r>
            <w:r w:rsidRPr="006309EF">
              <w:rPr>
                <w:noProof/>
                <w:webHidden/>
              </w:rPr>
              <w:instrText xml:space="preserve"> PAGEREF _Toc187835610 \h </w:instrText>
            </w:r>
            <w:r w:rsidRPr="006309EF">
              <w:rPr>
                <w:noProof/>
                <w:webHidden/>
              </w:rPr>
            </w:r>
            <w:r w:rsidRPr="006309EF">
              <w:rPr>
                <w:noProof/>
                <w:webHidden/>
              </w:rPr>
              <w:fldChar w:fldCharType="separate"/>
            </w:r>
            <w:r w:rsidR="00BB3D78">
              <w:rPr>
                <w:noProof/>
                <w:webHidden/>
              </w:rPr>
              <w:t>29</w:t>
            </w:r>
            <w:r w:rsidRPr="006309EF">
              <w:rPr>
                <w:noProof/>
                <w:webHidden/>
              </w:rPr>
              <w:fldChar w:fldCharType="end"/>
            </w:r>
          </w:hyperlink>
        </w:p>
        <w:p w14:paraId="54BD619A" w14:textId="132D344F"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11" w:history="1">
            <w:r w:rsidRPr="006309EF">
              <w:rPr>
                <w:rStyle w:val="Hipervnculo"/>
                <w:noProof/>
              </w:rPr>
              <w:t>7.1.3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 xml:space="preserve">DIAGNÓSTICO DE FACTORES DE RIESGO PSICOSOCIA </w:t>
            </w:r>
            <w:r w:rsidRPr="006309EF">
              <w:rPr>
                <w:rStyle w:val="Hipervnculo"/>
                <w:noProof/>
              </w:rPr>
              <w:t>UNIDAD</w:t>
            </w:r>
            <w:r w:rsidRPr="006309EF">
              <w:rPr>
                <w:noProof/>
                <w:webHidden/>
              </w:rPr>
              <w:tab/>
            </w:r>
            <w:r w:rsidRPr="006309EF">
              <w:rPr>
                <w:noProof/>
                <w:webHidden/>
              </w:rPr>
              <w:fldChar w:fldCharType="begin"/>
            </w:r>
            <w:r w:rsidRPr="006309EF">
              <w:rPr>
                <w:noProof/>
                <w:webHidden/>
              </w:rPr>
              <w:instrText xml:space="preserve"> PAGEREF _Toc187835611 \h </w:instrText>
            </w:r>
            <w:r w:rsidRPr="006309EF">
              <w:rPr>
                <w:noProof/>
                <w:webHidden/>
              </w:rPr>
            </w:r>
            <w:r w:rsidRPr="006309EF">
              <w:rPr>
                <w:noProof/>
                <w:webHidden/>
              </w:rPr>
              <w:fldChar w:fldCharType="separate"/>
            </w:r>
            <w:r w:rsidR="00BB3D78">
              <w:rPr>
                <w:noProof/>
                <w:webHidden/>
              </w:rPr>
              <w:t>29</w:t>
            </w:r>
            <w:r w:rsidRPr="006309EF">
              <w:rPr>
                <w:noProof/>
                <w:webHidden/>
              </w:rPr>
              <w:fldChar w:fldCharType="end"/>
            </w:r>
          </w:hyperlink>
        </w:p>
        <w:p w14:paraId="005630A2" w14:textId="008A0347"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12" w:history="1">
            <w:r w:rsidRPr="006309EF">
              <w:rPr>
                <w:rStyle w:val="Hipervnculo"/>
                <w:rFonts w:cs="Arial"/>
                <w:noProof/>
              </w:rPr>
              <w:t>7.1.4</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PROTOCOLO DE PSICOLOGÍA DE LA EMERGENCIA</w:t>
            </w:r>
            <w:r w:rsidRPr="006309EF">
              <w:rPr>
                <w:noProof/>
                <w:webHidden/>
              </w:rPr>
              <w:tab/>
            </w:r>
            <w:r w:rsidRPr="006309EF">
              <w:rPr>
                <w:noProof/>
                <w:webHidden/>
              </w:rPr>
              <w:fldChar w:fldCharType="begin"/>
            </w:r>
            <w:r w:rsidRPr="006309EF">
              <w:rPr>
                <w:noProof/>
                <w:webHidden/>
              </w:rPr>
              <w:instrText xml:space="preserve"> PAGEREF _Toc187835612 \h </w:instrText>
            </w:r>
            <w:r w:rsidRPr="006309EF">
              <w:rPr>
                <w:noProof/>
                <w:webHidden/>
              </w:rPr>
            </w:r>
            <w:r w:rsidRPr="006309EF">
              <w:rPr>
                <w:noProof/>
                <w:webHidden/>
              </w:rPr>
              <w:fldChar w:fldCharType="separate"/>
            </w:r>
            <w:r w:rsidR="00BB3D78">
              <w:rPr>
                <w:noProof/>
                <w:webHidden/>
              </w:rPr>
              <w:t>39</w:t>
            </w:r>
            <w:r w:rsidRPr="006309EF">
              <w:rPr>
                <w:noProof/>
                <w:webHidden/>
              </w:rPr>
              <w:fldChar w:fldCharType="end"/>
            </w:r>
          </w:hyperlink>
        </w:p>
        <w:p w14:paraId="0594689C" w14:textId="7D1865C7"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13" w:history="1">
            <w:r w:rsidRPr="006309EF">
              <w:rPr>
                <w:rStyle w:val="Hipervnculo"/>
                <w:rFonts w:cs="Arial"/>
                <w:noProof/>
              </w:rPr>
              <w:t>7.1.5</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POLÍTICA DE PREVENCIÓN Y CONTROL DEL CONSUMO DE SUSTANCIAS PSICOACTIVAS (SPA)</w:t>
            </w:r>
            <w:r w:rsidRPr="006309EF">
              <w:rPr>
                <w:noProof/>
                <w:webHidden/>
              </w:rPr>
              <w:tab/>
            </w:r>
            <w:r w:rsidRPr="006309EF">
              <w:rPr>
                <w:noProof/>
                <w:webHidden/>
              </w:rPr>
              <w:fldChar w:fldCharType="begin"/>
            </w:r>
            <w:r w:rsidRPr="006309EF">
              <w:rPr>
                <w:noProof/>
                <w:webHidden/>
              </w:rPr>
              <w:instrText xml:space="preserve"> PAGEREF _Toc187835613 \h </w:instrText>
            </w:r>
            <w:r w:rsidRPr="006309EF">
              <w:rPr>
                <w:noProof/>
                <w:webHidden/>
              </w:rPr>
            </w:r>
            <w:r w:rsidRPr="006309EF">
              <w:rPr>
                <w:noProof/>
                <w:webHidden/>
              </w:rPr>
              <w:fldChar w:fldCharType="separate"/>
            </w:r>
            <w:r w:rsidR="00BB3D78">
              <w:rPr>
                <w:noProof/>
                <w:webHidden/>
              </w:rPr>
              <w:t>40</w:t>
            </w:r>
            <w:r w:rsidRPr="006309EF">
              <w:rPr>
                <w:noProof/>
                <w:webHidden/>
              </w:rPr>
              <w:fldChar w:fldCharType="end"/>
            </w:r>
          </w:hyperlink>
        </w:p>
        <w:p w14:paraId="297DCD2A" w14:textId="3540E3CF"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14" w:history="1">
            <w:r w:rsidRPr="006309EF">
              <w:rPr>
                <w:rStyle w:val="Hipervnculo"/>
                <w:rFonts w:cs="Arial"/>
                <w:noProof/>
              </w:rPr>
              <w:t>7.2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PROGRAMA DE PREVENCIÓN DE DESÓRDENES MUSCULO ESQUELÉTICOS (DME)</w:t>
            </w:r>
            <w:r w:rsidRPr="006309EF">
              <w:rPr>
                <w:noProof/>
                <w:webHidden/>
              </w:rPr>
              <w:tab/>
            </w:r>
            <w:r w:rsidRPr="006309EF">
              <w:rPr>
                <w:noProof/>
                <w:webHidden/>
              </w:rPr>
              <w:fldChar w:fldCharType="begin"/>
            </w:r>
            <w:r w:rsidRPr="006309EF">
              <w:rPr>
                <w:noProof/>
                <w:webHidden/>
              </w:rPr>
              <w:instrText xml:space="preserve"> PAGEREF _Toc187835614 \h </w:instrText>
            </w:r>
            <w:r w:rsidRPr="006309EF">
              <w:rPr>
                <w:noProof/>
                <w:webHidden/>
              </w:rPr>
            </w:r>
            <w:r w:rsidRPr="006309EF">
              <w:rPr>
                <w:noProof/>
                <w:webHidden/>
              </w:rPr>
              <w:fldChar w:fldCharType="separate"/>
            </w:r>
            <w:r w:rsidR="00BB3D78">
              <w:rPr>
                <w:noProof/>
                <w:webHidden/>
              </w:rPr>
              <w:t>40</w:t>
            </w:r>
            <w:r w:rsidRPr="006309EF">
              <w:rPr>
                <w:noProof/>
                <w:webHidden/>
              </w:rPr>
              <w:fldChar w:fldCharType="end"/>
            </w:r>
          </w:hyperlink>
        </w:p>
        <w:p w14:paraId="5A3497B6" w14:textId="00970384"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15" w:history="1">
            <w:r w:rsidRPr="006309EF">
              <w:rPr>
                <w:rStyle w:val="Hipervnculo"/>
                <w:rFonts w:cs="Arial"/>
                <w:noProof/>
              </w:rPr>
              <w:t>7.3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ACTIVIDADES DE PROMOCIÓN Y PREVENCIÓN</w:t>
            </w:r>
            <w:r w:rsidRPr="006309EF">
              <w:rPr>
                <w:noProof/>
                <w:webHidden/>
              </w:rPr>
              <w:tab/>
            </w:r>
            <w:r w:rsidRPr="006309EF">
              <w:rPr>
                <w:noProof/>
                <w:webHidden/>
              </w:rPr>
              <w:fldChar w:fldCharType="begin"/>
            </w:r>
            <w:r w:rsidRPr="006309EF">
              <w:rPr>
                <w:noProof/>
                <w:webHidden/>
              </w:rPr>
              <w:instrText xml:space="preserve"> PAGEREF _Toc187835615 \h </w:instrText>
            </w:r>
            <w:r w:rsidRPr="006309EF">
              <w:rPr>
                <w:noProof/>
                <w:webHidden/>
              </w:rPr>
            </w:r>
            <w:r w:rsidRPr="006309EF">
              <w:rPr>
                <w:noProof/>
                <w:webHidden/>
              </w:rPr>
              <w:fldChar w:fldCharType="separate"/>
            </w:r>
            <w:r w:rsidR="00BB3D78">
              <w:rPr>
                <w:noProof/>
                <w:webHidden/>
              </w:rPr>
              <w:t>42</w:t>
            </w:r>
            <w:r w:rsidRPr="006309EF">
              <w:rPr>
                <w:noProof/>
                <w:webHidden/>
              </w:rPr>
              <w:fldChar w:fldCharType="end"/>
            </w:r>
          </w:hyperlink>
        </w:p>
        <w:p w14:paraId="2EAD17C4" w14:textId="50862DE6"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16" w:history="1">
            <w:r w:rsidRPr="006309EF">
              <w:rPr>
                <w:rStyle w:val="Hipervnculo"/>
                <w:rFonts w:cs="Arial"/>
                <w:noProof/>
              </w:rPr>
              <w:t>7.4</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PROGRAMA DE ACONDICIONAMIENTO FISICO (PAF)</w:t>
            </w:r>
            <w:r w:rsidRPr="006309EF">
              <w:rPr>
                <w:noProof/>
                <w:webHidden/>
              </w:rPr>
              <w:tab/>
            </w:r>
            <w:r w:rsidRPr="006309EF">
              <w:rPr>
                <w:noProof/>
                <w:webHidden/>
              </w:rPr>
              <w:fldChar w:fldCharType="begin"/>
            </w:r>
            <w:r w:rsidRPr="006309EF">
              <w:rPr>
                <w:noProof/>
                <w:webHidden/>
              </w:rPr>
              <w:instrText xml:space="preserve"> PAGEREF _Toc187835616 \h </w:instrText>
            </w:r>
            <w:r w:rsidRPr="006309EF">
              <w:rPr>
                <w:noProof/>
                <w:webHidden/>
              </w:rPr>
            </w:r>
            <w:r w:rsidRPr="006309EF">
              <w:rPr>
                <w:noProof/>
                <w:webHidden/>
              </w:rPr>
              <w:fldChar w:fldCharType="separate"/>
            </w:r>
            <w:r w:rsidR="00BB3D78">
              <w:rPr>
                <w:noProof/>
                <w:webHidden/>
              </w:rPr>
              <w:t>44</w:t>
            </w:r>
            <w:r w:rsidRPr="006309EF">
              <w:rPr>
                <w:noProof/>
                <w:webHidden/>
              </w:rPr>
              <w:fldChar w:fldCharType="end"/>
            </w:r>
          </w:hyperlink>
        </w:p>
        <w:p w14:paraId="417598EA" w14:textId="45979C04" w:rsidR="006309EF" w:rsidRPr="006309EF" w:rsidRDefault="006309EF">
          <w:pPr>
            <w:pStyle w:val="TDC2"/>
            <w:tabs>
              <w:tab w:val="left" w:pos="720"/>
            </w:tabs>
            <w:rPr>
              <w:rFonts w:asciiTheme="minorHAnsi" w:eastAsiaTheme="minorEastAsia" w:hAnsiTheme="minorHAnsi"/>
              <w:noProof/>
              <w:kern w:val="2"/>
              <w:sz w:val="24"/>
              <w:szCs w:val="24"/>
              <w:lang w:eastAsia="es-CO"/>
              <w14:ligatures w14:val="standardContextual"/>
            </w:rPr>
          </w:pPr>
          <w:hyperlink w:anchor="_Toc187835617" w:history="1">
            <w:r w:rsidRPr="006309EF">
              <w:rPr>
                <w:rStyle w:val="Hipervnculo"/>
                <w:noProof/>
                <w:lang w:bidi="es-ES"/>
              </w:rPr>
              <w:t>7.4.1</w:t>
            </w:r>
            <w:r w:rsidRPr="006309EF">
              <w:rPr>
                <w:rFonts w:asciiTheme="minorHAnsi" w:eastAsiaTheme="minorEastAsia" w:hAnsiTheme="minorHAnsi"/>
                <w:noProof/>
                <w:kern w:val="2"/>
                <w:sz w:val="24"/>
                <w:szCs w:val="24"/>
                <w:lang w:eastAsia="es-CO"/>
                <w14:ligatures w14:val="standardContextual"/>
              </w:rPr>
              <w:tab/>
            </w:r>
            <w:r w:rsidRPr="006309EF">
              <w:rPr>
                <w:rStyle w:val="Hipervnculo"/>
                <w:noProof/>
                <w:lang w:bidi="es-ES"/>
              </w:rPr>
              <w:t>CAMPAÑA SE MAS FUERTE QUE TUS EXCUSAS</w:t>
            </w:r>
            <w:r w:rsidRPr="006309EF">
              <w:rPr>
                <w:noProof/>
                <w:webHidden/>
              </w:rPr>
              <w:tab/>
            </w:r>
            <w:r w:rsidRPr="006309EF">
              <w:rPr>
                <w:noProof/>
                <w:webHidden/>
              </w:rPr>
              <w:fldChar w:fldCharType="begin"/>
            </w:r>
            <w:r w:rsidRPr="006309EF">
              <w:rPr>
                <w:noProof/>
                <w:webHidden/>
              </w:rPr>
              <w:instrText xml:space="preserve"> PAGEREF _Toc187835617 \h </w:instrText>
            </w:r>
            <w:r w:rsidRPr="006309EF">
              <w:rPr>
                <w:noProof/>
                <w:webHidden/>
              </w:rPr>
            </w:r>
            <w:r w:rsidRPr="006309EF">
              <w:rPr>
                <w:noProof/>
                <w:webHidden/>
              </w:rPr>
              <w:fldChar w:fldCharType="separate"/>
            </w:r>
            <w:r w:rsidR="00BB3D78">
              <w:rPr>
                <w:noProof/>
                <w:webHidden/>
              </w:rPr>
              <w:t>46</w:t>
            </w:r>
            <w:r w:rsidRPr="006309EF">
              <w:rPr>
                <w:noProof/>
                <w:webHidden/>
              </w:rPr>
              <w:fldChar w:fldCharType="end"/>
            </w:r>
          </w:hyperlink>
        </w:p>
        <w:p w14:paraId="57781343" w14:textId="574CD213"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18" w:history="1">
            <w:r w:rsidRPr="006309EF">
              <w:rPr>
                <w:rStyle w:val="Hipervnculo"/>
                <w:noProof/>
                <w:lang w:bidi="es-ES"/>
              </w:rPr>
              <w:t>7.5</w:t>
            </w:r>
            <w:r w:rsidRPr="006309EF">
              <w:rPr>
                <w:rFonts w:asciiTheme="minorHAnsi" w:eastAsiaTheme="minorEastAsia" w:hAnsiTheme="minorHAnsi"/>
                <w:noProof/>
                <w:kern w:val="2"/>
                <w:sz w:val="24"/>
                <w:szCs w:val="24"/>
                <w:lang w:eastAsia="es-CO"/>
                <w14:ligatures w14:val="standardContextual"/>
              </w:rPr>
              <w:tab/>
            </w:r>
            <w:r w:rsidRPr="006309EF">
              <w:rPr>
                <w:rStyle w:val="Hipervnculo"/>
                <w:noProof/>
                <w:lang w:bidi="es-ES"/>
              </w:rPr>
              <w:t>PROGRAMA DE REINCORPORACION LABORAL Y OCUPACIONAL</w:t>
            </w:r>
            <w:r w:rsidRPr="006309EF">
              <w:rPr>
                <w:noProof/>
                <w:webHidden/>
              </w:rPr>
              <w:tab/>
            </w:r>
            <w:r w:rsidRPr="006309EF">
              <w:rPr>
                <w:noProof/>
                <w:webHidden/>
              </w:rPr>
              <w:fldChar w:fldCharType="begin"/>
            </w:r>
            <w:r w:rsidRPr="006309EF">
              <w:rPr>
                <w:noProof/>
                <w:webHidden/>
              </w:rPr>
              <w:instrText xml:space="preserve"> PAGEREF _Toc187835618 \h </w:instrText>
            </w:r>
            <w:r w:rsidRPr="006309EF">
              <w:rPr>
                <w:noProof/>
                <w:webHidden/>
              </w:rPr>
            </w:r>
            <w:r w:rsidRPr="006309EF">
              <w:rPr>
                <w:noProof/>
                <w:webHidden/>
              </w:rPr>
              <w:fldChar w:fldCharType="separate"/>
            </w:r>
            <w:r w:rsidR="00BB3D78">
              <w:rPr>
                <w:noProof/>
                <w:webHidden/>
              </w:rPr>
              <w:t>46</w:t>
            </w:r>
            <w:r w:rsidRPr="006309EF">
              <w:rPr>
                <w:noProof/>
                <w:webHidden/>
              </w:rPr>
              <w:fldChar w:fldCharType="end"/>
            </w:r>
          </w:hyperlink>
        </w:p>
        <w:p w14:paraId="3487CB68" w14:textId="11DE47DE"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19" w:history="1">
            <w:r w:rsidRPr="006309EF">
              <w:rPr>
                <w:rStyle w:val="Hipervnculo"/>
                <w:rFonts w:cs="Arial"/>
                <w:noProof/>
              </w:rPr>
              <w:t>7.6</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ACTUALIZACIÓN DEL DIAGNÓSTICO DE CONDICIONES DE SALUD</w:t>
            </w:r>
            <w:r w:rsidRPr="006309EF">
              <w:rPr>
                <w:noProof/>
                <w:webHidden/>
              </w:rPr>
              <w:tab/>
            </w:r>
            <w:r w:rsidRPr="006309EF">
              <w:rPr>
                <w:noProof/>
                <w:webHidden/>
              </w:rPr>
              <w:fldChar w:fldCharType="begin"/>
            </w:r>
            <w:r w:rsidRPr="006309EF">
              <w:rPr>
                <w:noProof/>
                <w:webHidden/>
              </w:rPr>
              <w:instrText xml:space="preserve"> PAGEREF _Toc187835619 \h </w:instrText>
            </w:r>
            <w:r w:rsidRPr="006309EF">
              <w:rPr>
                <w:noProof/>
                <w:webHidden/>
              </w:rPr>
            </w:r>
            <w:r w:rsidRPr="006309EF">
              <w:rPr>
                <w:noProof/>
                <w:webHidden/>
              </w:rPr>
              <w:fldChar w:fldCharType="separate"/>
            </w:r>
            <w:r w:rsidR="00BB3D78">
              <w:rPr>
                <w:noProof/>
                <w:webHidden/>
              </w:rPr>
              <w:t>47</w:t>
            </w:r>
            <w:r w:rsidRPr="006309EF">
              <w:rPr>
                <w:noProof/>
                <w:webHidden/>
              </w:rPr>
              <w:fldChar w:fldCharType="end"/>
            </w:r>
          </w:hyperlink>
        </w:p>
        <w:p w14:paraId="589314FE" w14:textId="75D80F4C" w:rsidR="006309EF" w:rsidRPr="006309EF" w:rsidRDefault="006309EF">
          <w:pPr>
            <w:pStyle w:val="TDC3"/>
            <w:tabs>
              <w:tab w:val="left" w:pos="1200"/>
              <w:tab w:val="right" w:leader="dot" w:pos="9394"/>
            </w:tabs>
            <w:rPr>
              <w:rFonts w:asciiTheme="minorHAnsi" w:eastAsiaTheme="minorEastAsia" w:hAnsiTheme="minorHAnsi"/>
              <w:noProof/>
              <w:kern w:val="2"/>
              <w:sz w:val="24"/>
              <w:szCs w:val="24"/>
              <w:lang w:eastAsia="es-CO"/>
              <w14:ligatures w14:val="standardContextual"/>
            </w:rPr>
          </w:pPr>
          <w:hyperlink w:anchor="_Toc187835620" w:history="1">
            <w:r w:rsidRPr="006309EF">
              <w:rPr>
                <w:rStyle w:val="Hipervnculo"/>
                <w:rFonts w:cs="Arial"/>
                <w:noProof/>
              </w:rPr>
              <w:t>7.6.1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COMPARATIVO EXAMENES MÉDICOS</w:t>
            </w:r>
            <w:r w:rsidRPr="006309EF">
              <w:rPr>
                <w:noProof/>
                <w:webHidden/>
              </w:rPr>
              <w:tab/>
            </w:r>
            <w:r w:rsidRPr="006309EF">
              <w:rPr>
                <w:noProof/>
                <w:webHidden/>
              </w:rPr>
              <w:fldChar w:fldCharType="begin"/>
            </w:r>
            <w:r w:rsidRPr="006309EF">
              <w:rPr>
                <w:noProof/>
                <w:webHidden/>
              </w:rPr>
              <w:instrText xml:space="preserve"> PAGEREF _Toc187835620 \h </w:instrText>
            </w:r>
            <w:r w:rsidRPr="006309EF">
              <w:rPr>
                <w:noProof/>
                <w:webHidden/>
              </w:rPr>
            </w:r>
            <w:r w:rsidRPr="006309EF">
              <w:rPr>
                <w:noProof/>
                <w:webHidden/>
              </w:rPr>
              <w:fldChar w:fldCharType="separate"/>
            </w:r>
            <w:r w:rsidR="00BB3D78">
              <w:rPr>
                <w:noProof/>
                <w:webHidden/>
              </w:rPr>
              <w:t>47</w:t>
            </w:r>
            <w:r w:rsidRPr="006309EF">
              <w:rPr>
                <w:noProof/>
                <w:webHidden/>
              </w:rPr>
              <w:fldChar w:fldCharType="end"/>
            </w:r>
          </w:hyperlink>
        </w:p>
        <w:p w14:paraId="1D9947AA" w14:textId="4F99A212"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21" w:history="1">
            <w:r w:rsidRPr="006309EF">
              <w:rPr>
                <w:rStyle w:val="Hipervnculo"/>
                <w:rFonts w:cs="Arial"/>
                <w:noProof/>
                <w:lang w:val="es-ES"/>
              </w:rPr>
              <w:t>7.7</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lang w:val="es-ES"/>
              </w:rPr>
              <w:t>PROGRAMA DE INSPECCIONES PLANEADAS</w:t>
            </w:r>
            <w:r w:rsidRPr="006309EF">
              <w:rPr>
                <w:noProof/>
                <w:webHidden/>
              </w:rPr>
              <w:tab/>
            </w:r>
            <w:r w:rsidRPr="006309EF">
              <w:rPr>
                <w:noProof/>
                <w:webHidden/>
              </w:rPr>
              <w:fldChar w:fldCharType="begin"/>
            </w:r>
            <w:r w:rsidRPr="006309EF">
              <w:rPr>
                <w:noProof/>
                <w:webHidden/>
              </w:rPr>
              <w:instrText xml:space="preserve"> PAGEREF _Toc187835621 \h </w:instrText>
            </w:r>
            <w:r w:rsidRPr="006309EF">
              <w:rPr>
                <w:noProof/>
                <w:webHidden/>
              </w:rPr>
            </w:r>
            <w:r w:rsidRPr="006309EF">
              <w:rPr>
                <w:noProof/>
                <w:webHidden/>
              </w:rPr>
              <w:fldChar w:fldCharType="separate"/>
            </w:r>
            <w:r w:rsidR="00BB3D78">
              <w:rPr>
                <w:noProof/>
                <w:webHidden/>
              </w:rPr>
              <w:t>48</w:t>
            </w:r>
            <w:r w:rsidRPr="006309EF">
              <w:rPr>
                <w:noProof/>
                <w:webHidden/>
              </w:rPr>
              <w:fldChar w:fldCharType="end"/>
            </w:r>
          </w:hyperlink>
        </w:p>
        <w:p w14:paraId="1C5F141C" w14:textId="5F925C99"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22" w:history="1">
            <w:r w:rsidRPr="006309EF">
              <w:rPr>
                <w:rStyle w:val="Hipervnculo"/>
                <w:rFonts w:cs="Arial"/>
                <w:noProof/>
              </w:rPr>
              <w:t>7.8</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ACTUALIZACIÓN PLAN DE PREPARACIÓN Y RESPUESTA ANTE EMERGENCIAS</w:t>
            </w:r>
            <w:r w:rsidRPr="006309EF">
              <w:rPr>
                <w:noProof/>
                <w:webHidden/>
              </w:rPr>
              <w:tab/>
            </w:r>
            <w:r w:rsidRPr="006309EF">
              <w:rPr>
                <w:noProof/>
                <w:webHidden/>
              </w:rPr>
              <w:fldChar w:fldCharType="begin"/>
            </w:r>
            <w:r w:rsidRPr="006309EF">
              <w:rPr>
                <w:noProof/>
                <w:webHidden/>
              </w:rPr>
              <w:instrText xml:space="preserve"> PAGEREF _Toc187835622 \h </w:instrText>
            </w:r>
            <w:r w:rsidRPr="006309EF">
              <w:rPr>
                <w:noProof/>
                <w:webHidden/>
              </w:rPr>
            </w:r>
            <w:r w:rsidRPr="006309EF">
              <w:rPr>
                <w:noProof/>
                <w:webHidden/>
              </w:rPr>
              <w:fldChar w:fldCharType="separate"/>
            </w:r>
            <w:r w:rsidR="00BB3D78">
              <w:rPr>
                <w:noProof/>
                <w:webHidden/>
              </w:rPr>
              <w:t>51</w:t>
            </w:r>
            <w:r w:rsidRPr="006309EF">
              <w:rPr>
                <w:noProof/>
                <w:webHidden/>
              </w:rPr>
              <w:fldChar w:fldCharType="end"/>
            </w:r>
          </w:hyperlink>
        </w:p>
        <w:p w14:paraId="0693375D" w14:textId="22428AFB" w:rsidR="006309EF" w:rsidRPr="006309EF" w:rsidRDefault="006309EF">
          <w:pPr>
            <w:pStyle w:val="TDC2"/>
            <w:rPr>
              <w:rFonts w:asciiTheme="minorHAnsi" w:eastAsiaTheme="minorEastAsia" w:hAnsiTheme="minorHAnsi"/>
              <w:noProof/>
              <w:kern w:val="2"/>
              <w:sz w:val="24"/>
              <w:szCs w:val="24"/>
              <w:lang w:eastAsia="es-CO"/>
              <w14:ligatures w14:val="standardContextual"/>
            </w:rPr>
          </w:pPr>
          <w:hyperlink w:anchor="_Toc187835623" w:history="1">
            <w:r w:rsidRPr="006309EF">
              <w:rPr>
                <w:rStyle w:val="Hipervnculo"/>
                <w:rFonts w:cs="Arial"/>
                <w:noProof/>
              </w:rPr>
              <w:t>7.9</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MEDICIONES HIGIENICAS OCUPACIONALES</w:t>
            </w:r>
            <w:r w:rsidRPr="006309EF">
              <w:rPr>
                <w:noProof/>
                <w:webHidden/>
              </w:rPr>
              <w:tab/>
            </w:r>
            <w:r w:rsidRPr="006309EF">
              <w:rPr>
                <w:noProof/>
                <w:webHidden/>
              </w:rPr>
              <w:fldChar w:fldCharType="begin"/>
            </w:r>
            <w:r w:rsidRPr="006309EF">
              <w:rPr>
                <w:noProof/>
                <w:webHidden/>
              </w:rPr>
              <w:instrText xml:space="preserve"> PAGEREF _Toc187835623 \h </w:instrText>
            </w:r>
            <w:r w:rsidRPr="006309EF">
              <w:rPr>
                <w:noProof/>
                <w:webHidden/>
              </w:rPr>
            </w:r>
            <w:r w:rsidRPr="006309EF">
              <w:rPr>
                <w:noProof/>
                <w:webHidden/>
              </w:rPr>
              <w:fldChar w:fldCharType="separate"/>
            </w:r>
            <w:r w:rsidR="00BB3D78">
              <w:rPr>
                <w:noProof/>
                <w:webHidden/>
              </w:rPr>
              <w:t>51</w:t>
            </w:r>
            <w:r w:rsidRPr="006309EF">
              <w:rPr>
                <w:noProof/>
                <w:webHidden/>
              </w:rPr>
              <w:fldChar w:fldCharType="end"/>
            </w:r>
          </w:hyperlink>
        </w:p>
        <w:p w14:paraId="58BF9F4F" w14:textId="62B875A8"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24" w:history="1">
            <w:r w:rsidRPr="006309EF">
              <w:rPr>
                <w:rStyle w:val="Hipervnculo"/>
                <w:rFonts w:cs="Arial"/>
                <w:noProof/>
              </w:rPr>
              <w:t>7.10</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COMITÉ PARITARIO DE SEGURIDAD Y SALUD EN EL TRABAJO (COPASST)</w:t>
            </w:r>
            <w:r w:rsidRPr="006309EF">
              <w:rPr>
                <w:noProof/>
                <w:webHidden/>
              </w:rPr>
              <w:tab/>
            </w:r>
            <w:r w:rsidRPr="006309EF">
              <w:rPr>
                <w:noProof/>
                <w:webHidden/>
              </w:rPr>
              <w:fldChar w:fldCharType="begin"/>
            </w:r>
            <w:r w:rsidRPr="006309EF">
              <w:rPr>
                <w:noProof/>
                <w:webHidden/>
              </w:rPr>
              <w:instrText xml:space="preserve"> PAGEREF _Toc187835624 \h </w:instrText>
            </w:r>
            <w:r w:rsidRPr="006309EF">
              <w:rPr>
                <w:noProof/>
                <w:webHidden/>
              </w:rPr>
            </w:r>
            <w:r w:rsidRPr="006309EF">
              <w:rPr>
                <w:noProof/>
                <w:webHidden/>
              </w:rPr>
              <w:fldChar w:fldCharType="separate"/>
            </w:r>
            <w:r w:rsidR="00BB3D78">
              <w:rPr>
                <w:noProof/>
                <w:webHidden/>
              </w:rPr>
              <w:t>52</w:t>
            </w:r>
            <w:r w:rsidRPr="006309EF">
              <w:rPr>
                <w:noProof/>
                <w:webHidden/>
              </w:rPr>
              <w:fldChar w:fldCharType="end"/>
            </w:r>
          </w:hyperlink>
        </w:p>
        <w:p w14:paraId="4A4F8033" w14:textId="1A9D79CC"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25" w:history="1">
            <w:r w:rsidRPr="006309EF">
              <w:rPr>
                <w:rStyle w:val="Hipervnculo"/>
                <w:rFonts w:cs="Arial"/>
                <w:noProof/>
              </w:rPr>
              <w:t>7.11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IMPLEMENTACIÓN DE TELETRABAJO</w:t>
            </w:r>
            <w:r w:rsidRPr="006309EF">
              <w:rPr>
                <w:noProof/>
                <w:webHidden/>
              </w:rPr>
              <w:tab/>
            </w:r>
            <w:r w:rsidRPr="006309EF">
              <w:rPr>
                <w:noProof/>
                <w:webHidden/>
              </w:rPr>
              <w:fldChar w:fldCharType="begin"/>
            </w:r>
            <w:r w:rsidRPr="006309EF">
              <w:rPr>
                <w:noProof/>
                <w:webHidden/>
              </w:rPr>
              <w:instrText xml:space="preserve"> PAGEREF _Toc187835625 \h </w:instrText>
            </w:r>
            <w:r w:rsidRPr="006309EF">
              <w:rPr>
                <w:noProof/>
                <w:webHidden/>
              </w:rPr>
            </w:r>
            <w:r w:rsidRPr="006309EF">
              <w:rPr>
                <w:noProof/>
                <w:webHidden/>
              </w:rPr>
              <w:fldChar w:fldCharType="separate"/>
            </w:r>
            <w:r w:rsidR="00BB3D78">
              <w:rPr>
                <w:noProof/>
                <w:webHidden/>
              </w:rPr>
              <w:t>52</w:t>
            </w:r>
            <w:r w:rsidRPr="006309EF">
              <w:rPr>
                <w:noProof/>
                <w:webHidden/>
              </w:rPr>
              <w:fldChar w:fldCharType="end"/>
            </w:r>
          </w:hyperlink>
        </w:p>
        <w:p w14:paraId="66F610F2" w14:textId="178C2CF0"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26" w:history="1">
            <w:r w:rsidRPr="006309EF">
              <w:rPr>
                <w:rStyle w:val="Hipervnculo"/>
                <w:rFonts w:cs="Arial"/>
                <w:noProof/>
              </w:rPr>
              <w:t>7.12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DEFINICIÓN DEL PLAN DE TRABAJO DEL SGSST PARA LA VIGENCIA 2025</w:t>
            </w:r>
            <w:r w:rsidRPr="006309EF">
              <w:rPr>
                <w:noProof/>
                <w:webHidden/>
              </w:rPr>
              <w:tab/>
            </w:r>
            <w:r w:rsidRPr="006309EF">
              <w:rPr>
                <w:noProof/>
                <w:webHidden/>
              </w:rPr>
              <w:fldChar w:fldCharType="begin"/>
            </w:r>
            <w:r w:rsidRPr="006309EF">
              <w:rPr>
                <w:noProof/>
                <w:webHidden/>
              </w:rPr>
              <w:instrText xml:space="preserve"> PAGEREF _Toc187835626 \h </w:instrText>
            </w:r>
            <w:r w:rsidRPr="006309EF">
              <w:rPr>
                <w:noProof/>
                <w:webHidden/>
              </w:rPr>
            </w:r>
            <w:r w:rsidRPr="006309EF">
              <w:rPr>
                <w:noProof/>
                <w:webHidden/>
              </w:rPr>
              <w:fldChar w:fldCharType="separate"/>
            </w:r>
            <w:r w:rsidR="00BB3D78">
              <w:rPr>
                <w:noProof/>
                <w:webHidden/>
              </w:rPr>
              <w:t>53</w:t>
            </w:r>
            <w:r w:rsidRPr="006309EF">
              <w:rPr>
                <w:noProof/>
                <w:webHidden/>
              </w:rPr>
              <w:fldChar w:fldCharType="end"/>
            </w:r>
          </w:hyperlink>
        </w:p>
        <w:p w14:paraId="08F50DC0" w14:textId="228313BE" w:rsidR="006309EF" w:rsidRPr="006309EF" w:rsidRDefault="006309EF">
          <w:pPr>
            <w:pStyle w:val="TDC2"/>
            <w:tabs>
              <w:tab w:val="left" w:pos="960"/>
            </w:tabs>
            <w:rPr>
              <w:rFonts w:asciiTheme="minorHAnsi" w:eastAsiaTheme="minorEastAsia" w:hAnsiTheme="minorHAnsi"/>
              <w:noProof/>
              <w:kern w:val="2"/>
              <w:sz w:val="24"/>
              <w:szCs w:val="24"/>
              <w:lang w:eastAsia="es-CO"/>
              <w14:ligatures w14:val="standardContextual"/>
            </w:rPr>
          </w:pPr>
          <w:hyperlink w:anchor="_Toc187835627" w:history="1">
            <w:r w:rsidRPr="006309EF">
              <w:rPr>
                <w:rStyle w:val="Hipervnculo"/>
                <w:rFonts w:cs="Arial"/>
                <w:noProof/>
              </w:rPr>
              <w:t>7.12.1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PLATAFORMA ESTRATÉGICA DE LA UAECOB</w:t>
            </w:r>
            <w:r w:rsidRPr="006309EF">
              <w:rPr>
                <w:noProof/>
                <w:webHidden/>
              </w:rPr>
              <w:tab/>
            </w:r>
            <w:r w:rsidRPr="006309EF">
              <w:rPr>
                <w:noProof/>
                <w:webHidden/>
              </w:rPr>
              <w:fldChar w:fldCharType="begin"/>
            </w:r>
            <w:r w:rsidRPr="006309EF">
              <w:rPr>
                <w:noProof/>
                <w:webHidden/>
              </w:rPr>
              <w:instrText xml:space="preserve"> PAGEREF _Toc187835627 \h </w:instrText>
            </w:r>
            <w:r w:rsidRPr="006309EF">
              <w:rPr>
                <w:noProof/>
                <w:webHidden/>
              </w:rPr>
            </w:r>
            <w:r w:rsidRPr="006309EF">
              <w:rPr>
                <w:noProof/>
                <w:webHidden/>
              </w:rPr>
              <w:fldChar w:fldCharType="separate"/>
            </w:r>
            <w:r w:rsidR="00BB3D78">
              <w:rPr>
                <w:noProof/>
                <w:webHidden/>
              </w:rPr>
              <w:t>55</w:t>
            </w:r>
            <w:r w:rsidRPr="006309EF">
              <w:rPr>
                <w:noProof/>
                <w:webHidden/>
              </w:rPr>
              <w:fldChar w:fldCharType="end"/>
            </w:r>
          </w:hyperlink>
        </w:p>
        <w:p w14:paraId="3C1D3F90" w14:textId="46DEA06B"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28" w:history="1">
            <w:r w:rsidRPr="006309EF">
              <w:rPr>
                <w:rStyle w:val="Hipervnculo"/>
                <w:rFonts w:cs="Arial"/>
                <w:noProof/>
              </w:rPr>
              <w:t>7.12.1.1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VISIÓN DE LA UAE CUERPO OFICIAL DE BOMBEROS</w:t>
            </w:r>
            <w:r w:rsidRPr="006309EF">
              <w:rPr>
                <w:noProof/>
                <w:webHidden/>
              </w:rPr>
              <w:tab/>
            </w:r>
            <w:r w:rsidRPr="006309EF">
              <w:rPr>
                <w:noProof/>
                <w:webHidden/>
              </w:rPr>
              <w:fldChar w:fldCharType="begin"/>
            </w:r>
            <w:r w:rsidRPr="006309EF">
              <w:rPr>
                <w:noProof/>
                <w:webHidden/>
              </w:rPr>
              <w:instrText xml:space="preserve"> PAGEREF _Toc187835628 \h </w:instrText>
            </w:r>
            <w:r w:rsidRPr="006309EF">
              <w:rPr>
                <w:noProof/>
                <w:webHidden/>
              </w:rPr>
            </w:r>
            <w:r w:rsidRPr="006309EF">
              <w:rPr>
                <w:noProof/>
                <w:webHidden/>
              </w:rPr>
              <w:fldChar w:fldCharType="separate"/>
            </w:r>
            <w:r w:rsidR="00BB3D78">
              <w:rPr>
                <w:noProof/>
                <w:webHidden/>
              </w:rPr>
              <w:t>55</w:t>
            </w:r>
            <w:r w:rsidRPr="006309EF">
              <w:rPr>
                <w:noProof/>
                <w:webHidden/>
              </w:rPr>
              <w:fldChar w:fldCharType="end"/>
            </w:r>
          </w:hyperlink>
        </w:p>
        <w:p w14:paraId="491C55B9" w14:textId="074885D0"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29" w:history="1">
            <w:r w:rsidRPr="006309EF">
              <w:rPr>
                <w:rStyle w:val="Hipervnculo"/>
                <w:rFonts w:cs="Arial"/>
                <w:noProof/>
              </w:rPr>
              <w:t>7.12.1.2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MISIÓN DE LA UAE CUERPO OFICIAL DE BOMBEROS</w:t>
            </w:r>
            <w:r w:rsidRPr="006309EF">
              <w:rPr>
                <w:noProof/>
                <w:webHidden/>
              </w:rPr>
              <w:tab/>
            </w:r>
            <w:r w:rsidRPr="006309EF">
              <w:rPr>
                <w:noProof/>
                <w:webHidden/>
              </w:rPr>
              <w:fldChar w:fldCharType="begin"/>
            </w:r>
            <w:r w:rsidRPr="006309EF">
              <w:rPr>
                <w:noProof/>
                <w:webHidden/>
              </w:rPr>
              <w:instrText xml:space="preserve"> PAGEREF _Toc187835629 \h </w:instrText>
            </w:r>
            <w:r w:rsidRPr="006309EF">
              <w:rPr>
                <w:noProof/>
                <w:webHidden/>
              </w:rPr>
            </w:r>
            <w:r w:rsidRPr="006309EF">
              <w:rPr>
                <w:noProof/>
                <w:webHidden/>
              </w:rPr>
              <w:fldChar w:fldCharType="separate"/>
            </w:r>
            <w:r w:rsidR="00BB3D78">
              <w:rPr>
                <w:noProof/>
                <w:webHidden/>
              </w:rPr>
              <w:t>55</w:t>
            </w:r>
            <w:r w:rsidRPr="006309EF">
              <w:rPr>
                <w:noProof/>
                <w:webHidden/>
              </w:rPr>
              <w:fldChar w:fldCharType="end"/>
            </w:r>
          </w:hyperlink>
        </w:p>
        <w:p w14:paraId="5F116EF3" w14:textId="1610099B"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30" w:history="1">
            <w:r w:rsidRPr="006309EF">
              <w:rPr>
                <w:rStyle w:val="Hipervnculo"/>
                <w:rFonts w:cs="Arial"/>
                <w:noProof/>
              </w:rPr>
              <w:t>7.12.1.3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OBJETIVOS ESTRATÉGICOS</w:t>
            </w:r>
            <w:r w:rsidRPr="006309EF">
              <w:rPr>
                <w:noProof/>
                <w:webHidden/>
              </w:rPr>
              <w:tab/>
            </w:r>
            <w:r w:rsidRPr="006309EF">
              <w:rPr>
                <w:noProof/>
                <w:webHidden/>
              </w:rPr>
              <w:fldChar w:fldCharType="begin"/>
            </w:r>
            <w:r w:rsidRPr="006309EF">
              <w:rPr>
                <w:noProof/>
                <w:webHidden/>
              </w:rPr>
              <w:instrText xml:space="preserve"> PAGEREF _Toc187835630 \h </w:instrText>
            </w:r>
            <w:r w:rsidRPr="006309EF">
              <w:rPr>
                <w:noProof/>
                <w:webHidden/>
              </w:rPr>
            </w:r>
            <w:r w:rsidRPr="006309EF">
              <w:rPr>
                <w:noProof/>
                <w:webHidden/>
              </w:rPr>
              <w:fldChar w:fldCharType="separate"/>
            </w:r>
            <w:r w:rsidR="00BB3D78">
              <w:rPr>
                <w:noProof/>
                <w:webHidden/>
              </w:rPr>
              <w:t>55</w:t>
            </w:r>
            <w:r w:rsidRPr="006309EF">
              <w:rPr>
                <w:noProof/>
                <w:webHidden/>
              </w:rPr>
              <w:fldChar w:fldCharType="end"/>
            </w:r>
          </w:hyperlink>
        </w:p>
        <w:p w14:paraId="3ADA4AD3" w14:textId="59318E4F" w:rsidR="006309EF" w:rsidRPr="006309EF" w:rsidRDefault="006309EF">
          <w:pPr>
            <w:pStyle w:val="TDC3"/>
            <w:tabs>
              <w:tab w:val="left" w:pos="1200"/>
              <w:tab w:val="right" w:leader="dot" w:pos="9394"/>
            </w:tabs>
            <w:rPr>
              <w:rFonts w:asciiTheme="minorHAnsi" w:eastAsiaTheme="minorEastAsia" w:hAnsiTheme="minorHAnsi"/>
              <w:noProof/>
              <w:kern w:val="2"/>
              <w:sz w:val="24"/>
              <w:szCs w:val="24"/>
              <w:lang w:eastAsia="es-CO"/>
              <w14:ligatures w14:val="standardContextual"/>
            </w:rPr>
          </w:pPr>
          <w:hyperlink w:anchor="_Toc187835631" w:history="1">
            <w:r w:rsidRPr="006309EF">
              <w:rPr>
                <w:rStyle w:val="Hipervnculo"/>
                <w:rFonts w:cs="Arial"/>
                <w:noProof/>
                <w:lang w:val="es-ES"/>
              </w:rPr>
              <w:t>7.12.2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lang w:val="es-ES"/>
              </w:rPr>
              <w:t>POLÍTICA Y OBJETIVOS DEL SG SST DE LA UAE CUERPO OFICIAL DE BOMBEROS</w:t>
            </w:r>
            <w:r w:rsidRPr="006309EF">
              <w:rPr>
                <w:noProof/>
                <w:webHidden/>
              </w:rPr>
              <w:tab/>
            </w:r>
            <w:r w:rsidRPr="006309EF">
              <w:rPr>
                <w:noProof/>
                <w:webHidden/>
              </w:rPr>
              <w:fldChar w:fldCharType="begin"/>
            </w:r>
            <w:r w:rsidRPr="006309EF">
              <w:rPr>
                <w:noProof/>
                <w:webHidden/>
              </w:rPr>
              <w:instrText xml:space="preserve"> PAGEREF _Toc187835631 \h </w:instrText>
            </w:r>
            <w:r w:rsidRPr="006309EF">
              <w:rPr>
                <w:noProof/>
                <w:webHidden/>
              </w:rPr>
            </w:r>
            <w:r w:rsidRPr="006309EF">
              <w:rPr>
                <w:noProof/>
                <w:webHidden/>
              </w:rPr>
              <w:fldChar w:fldCharType="separate"/>
            </w:r>
            <w:r w:rsidR="00BB3D78">
              <w:rPr>
                <w:noProof/>
                <w:webHidden/>
              </w:rPr>
              <w:t>57</w:t>
            </w:r>
            <w:r w:rsidRPr="006309EF">
              <w:rPr>
                <w:noProof/>
                <w:webHidden/>
              </w:rPr>
              <w:fldChar w:fldCharType="end"/>
            </w:r>
          </w:hyperlink>
        </w:p>
        <w:p w14:paraId="637565BB" w14:textId="15B82B7D"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32" w:history="1">
            <w:r w:rsidRPr="006309EF">
              <w:rPr>
                <w:rStyle w:val="Hipervnculo"/>
                <w:rFonts w:cs="Arial"/>
                <w:noProof/>
              </w:rPr>
              <w:t>7.12.2.1</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POLÍTICA DEL SGSST DE LA UAE CUERPO OFICIAL DE BOMBEROS</w:t>
            </w:r>
            <w:r w:rsidRPr="006309EF">
              <w:rPr>
                <w:noProof/>
                <w:webHidden/>
              </w:rPr>
              <w:tab/>
            </w:r>
            <w:r w:rsidRPr="006309EF">
              <w:rPr>
                <w:noProof/>
                <w:webHidden/>
              </w:rPr>
              <w:fldChar w:fldCharType="begin"/>
            </w:r>
            <w:r w:rsidRPr="006309EF">
              <w:rPr>
                <w:noProof/>
                <w:webHidden/>
              </w:rPr>
              <w:instrText xml:space="preserve"> PAGEREF _Toc187835632 \h </w:instrText>
            </w:r>
            <w:r w:rsidRPr="006309EF">
              <w:rPr>
                <w:noProof/>
                <w:webHidden/>
              </w:rPr>
            </w:r>
            <w:r w:rsidRPr="006309EF">
              <w:rPr>
                <w:noProof/>
                <w:webHidden/>
              </w:rPr>
              <w:fldChar w:fldCharType="separate"/>
            </w:r>
            <w:r w:rsidR="00BB3D78">
              <w:rPr>
                <w:noProof/>
                <w:webHidden/>
              </w:rPr>
              <w:t>57</w:t>
            </w:r>
            <w:r w:rsidRPr="006309EF">
              <w:rPr>
                <w:noProof/>
                <w:webHidden/>
              </w:rPr>
              <w:fldChar w:fldCharType="end"/>
            </w:r>
          </w:hyperlink>
        </w:p>
        <w:p w14:paraId="29CC920C" w14:textId="2A2CD909"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33" w:history="1">
            <w:r w:rsidRPr="006309EF">
              <w:rPr>
                <w:rStyle w:val="Hipervnculo"/>
                <w:rFonts w:cs="Arial"/>
                <w:noProof/>
              </w:rPr>
              <w:t>7.12.2.2</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OBJETIVOS DEL SGSST DE LA UAE CUERPO OFICIAL DE BOMBEROS</w:t>
            </w:r>
            <w:r w:rsidRPr="006309EF">
              <w:rPr>
                <w:noProof/>
                <w:webHidden/>
              </w:rPr>
              <w:tab/>
            </w:r>
            <w:r w:rsidRPr="006309EF">
              <w:rPr>
                <w:noProof/>
                <w:webHidden/>
              </w:rPr>
              <w:fldChar w:fldCharType="begin"/>
            </w:r>
            <w:r w:rsidRPr="006309EF">
              <w:rPr>
                <w:noProof/>
                <w:webHidden/>
              </w:rPr>
              <w:instrText xml:space="preserve"> PAGEREF _Toc187835633 \h </w:instrText>
            </w:r>
            <w:r w:rsidRPr="006309EF">
              <w:rPr>
                <w:noProof/>
                <w:webHidden/>
              </w:rPr>
            </w:r>
            <w:r w:rsidRPr="006309EF">
              <w:rPr>
                <w:noProof/>
                <w:webHidden/>
              </w:rPr>
              <w:fldChar w:fldCharType="separate"/>
            </w:r>
            <w:r w:rsidR="00BB3D78">
              <w:rPr>
                <w:noProof/>
                <w:webHidden/>
              </w:rPr>
              <w:t>58</w:t>
            </w:r>
            <w:r w:rsidRPr="006309EF">
              <w:rPr>
                <w:noProof/>
                <w:webHidden/>
              </w:rPr>
              <w:fldChar w:fldCharType="end"/>
            </w:r>
          </w:hyperlink>
        </w:p>
        <w:p w14:paraId="280BAB68" w14:textId="13575E08" w:rsidR="006309EF" w:rsidRPr="006309EF" w:rsidRDefault="006309EF">
          <w:pPr>
            <w:pStyle w:val="TDC3"/>
            <w:tabs>
              <w:tab w:val="left" w:pos="1440"/>
              <w:tab w:val="right" w:leader="dot" w:pos="9394"/>
            </w:tabs>
            <w:rPr>
              <w:rFonts w:asciiTheme="minorHAnsi" w:eastAsiaTheme="minorEastAsia" w:hAnsiTheme="minorHAnsi"/>
              <w:noProof/>
              <w:kern w:val="2"/>
              <w:sz w:val="24"/>
              <w:szCs w:val="24"/>
              <w:lang w:eastAsia="es-CO"/>
              <w14:ligatures w14:val="standardContextual"/>
            </w:rPr>
          </w:pPr>
          <w:hyperlink w:anchor="_Toc187835634" w:history="1">
            <w:r w:rsidRPr="006309EF">
              <w:rPr>
                <w:rStyle w:val="Hipervnculo"/>
                <w:rFonts w:cs="Arial"/>
                <w:noProof/>
              </w:rPr>
              <w:t>7.12.2.3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ALCANCE</w:t>
            </w:r>
            <w:r w:rsidRPr="006309EF">
              <w:rPr>
                <w:noProof/>
                <w:webHidden/>
              </w:rPr>
              <w:tab/>
            </w:r>
            <w:r w:rsidRPr="006309EF">
              <w:rPr>
                <w:noProof/>
                <w:webHidden/>
              </w:rPr>
              <w:fldChar w:fldCharType="begin"/>
            </w:r>
            <w:r w:rsidRPr="006309EF">
              <w:rPr>
                <w:noProof/>
                <w:webHidden/>
              </w:rPr>
              <w:instrText xml:space="preserve"> PAGEREF _Toc187835634 \h </w:instrText>
            </w:r>
            <w:r w:rsidRPr="006309EF">
              <w:rPr>
                <w:noProof/>
                <w:webHidden/>
              </w:rPr>
            </w:r>
            <w:r w:rsidRPr="006309EF">
              <w:rPr>
                <w:noProof/>
                <w:webHidden/>
              </w:rPr>
              <w:fldChar w:fldCharType="separate"/>
            </w:r>
            <w:r w:rsidR="00BB3D78">
              <w:rPr>
                <w:noProof/>
                <w:webHidden/>
              </w:rPr>
              <w:t>58</w:t>
            </w:r>
            <w:r w:rsidRPr="006309EF">
              <w:rPr>
                <w:noProof/>
                <w:webHidden/>
              </w:rPr>
              <w:fldChar w:fldCharType="end"/>
            </w:r>
          </w:hyperlink>
        </w:p>
        <w:p w14:paraId="62BB6E79" w14:textId="2CA97E29" w:rsidR="006309EF" w:rsidRPr="006309EF" w:rsidRDefault="006309EF">
          <w:pPr>
            <w:pStyle w:val="TDC2"/>
            <w:tabs>
              <w:tab w:val="left" w:pos="960"/>
            </w:tabs>
            <w:rPr>
              <w:rFonts w:asciiTheme="minorHAnsi" w:eastAsiaTheme="minorEastAsia" w:hAnsiTheme="minorHAnsi"/>
              <w:noProof/>
              <w:kern w:val="2"/>
              <w:sz w:val="24"/>
              <w:szCs w:val="24"/>
              <w:lang w:eastAsia="es-CO"/>
              <w14:ligatures w14:val="standardContextual"/>
            </w:rPr>
          </w:pPr>
          <w:hyperlink w:anchor="_Toc187835635" w:history="1">
            <w:r w:rsidRPr="006309EF">
              <w:rPr>
                <w:rStyle w:val="Hipervnculo"/>
                <w:rFonts w:cs="Arial"/>
                <w:noProof/>
              </w:rPr>
              <w:t>7.12.3</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FORMULACIÓN DE ACTIVIDADES VIGENCIA 2025</w:t>
            </w:r>
            <w:r w:rsidRPr="006309EF">
              <w:rPr>
                <w:noProof/>
                <w:webHidden/>
              </w:rPr>
              <w:tab/>
            </w:r>
            <w:r w:rsidRPr="006309EF">
              <w:rPr>
                <w:noProof/>
                <w:webHidden/>
              </w:rPr>
              <w:fldChar w:fldCharType="begin"/>
            </w:r>
            <w:r w:rsidRPr="006309EF">
              <w:rPr>
                <w:noProof/>
                <w:webHidden/>
              </w:rPr>
              <w:instrText xml:space="preserve"> PAGEREF _Toc187835635 \h </w:instrText>
            </w:r>
            <w:r w:rsidRPr="006309EF">
              <w:rPr>
                <w:noProof/>
                <w:webHidden/>
              </w:rPr>
            </w:r>
            <w:r w:rsidRPr="006309EF">
              <w:rPr>
                <w:noProof/>
                <w:webHidden/>
              </w:rPr>
              <w:fldChar w:fldCharType="separate"/>
            </w:r>
            <w:r w:rsidR="00BB3D78">
              <w:rPr>
                <w:noProof/>
                <w:webHidden/>
              </w:rPr>
              <w:t>58</w:t>
            </w:r>
            <w:r w:rsidRPr="006309EF">
              <w:rPr>
                <w:noProof/>
                <w:webHidden/>
              </w:rPr>
              <w:fldChar w:fldCharType="end"/>
            </w:r>
          </w:hyperlink>
        </w:p>
        <w:p w14:paraId="4B8A12EA" w14:textId="63065B91"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36" w:history="1">
            <w:r w:rsidRPr="006309EF">
              <w:rPr>
                <w:rStyle w:val="Hipervnculo"/>
                <w:rFonts w:cs="Arial"/>
                <w:noProof/>
              </w:rPr>
              <w:t>8.</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METAS - INDICADOR</w:t>
            </w:r>
            <w:r w:rsidRPr="006309EF">
              <w:rPr>
                <w:noProof/>
                <w:webHidden/>
              </w:rPr>
              <w:tab/>
            </w:r>
            <w:r w:rsidRPr="006309EF">
              <w:rPr>
                <w:noProof/>
                <w:webHidden/>
              </w:rPr>
              <w:fldChar w:fldCharType="begin"/>
            </w:r>
            <w:r w:rsidRPr="006309EF">
              <w:rPr>
                <w:noProof/>
                <w:webHidden/>
              </w:rPr>
              <w:instrText xml:space="preserve"> PAGEREF _Toc187835636 \h </w:instrText>
            </w:r>
            <w:r w:rsidRPr="006309EF">
              <w:rPr>
                <w:noProof/>
                <w:webHidden/>
              </w:rPr>
            </w:r>
            <w:r w:rsidRPr="006309EF">
              <w:rPr>
                <w:noProof/>
                <w:webHidden/>
              </w:rPr>
              <w:fldChar w:fldCharType="separate"/>
            </w:r>
            <w:r w:rsidR="00BB3D78">
              <w:rPr>
                <w:noProof/>
                <w:webHidden/>
              </w:rPr>
              <w:t>59</w:t>
            </w:r>
            <w:r w:rsidRPr="006309EF">
              <w:rPr>
                <w:noProof/>
                <w:webHidden/>
              </w:rPr>
              <w:fldChar w:fldCharType="end"/>
            </w:r>
          </w:hyperlink>
        </w:p>
        <w:p w14:paraId="21ACCE36" w14:textId="645656ED" w:rsidR="006309EF" w:rsidRPr="006309EF" w:rsidRDefault="006309EF">
          <w:pPr>
            <w:pStyle w:val="TDC1"/>
            <w:tabs>
              <w:tab w:val="left" w:pos="720"/>
              <w:tab w:val="right" w:leader="dot" w:pos="9394"/>
            </w:tabs>
            <w:rPr>
              <w:rFonts w:asciiTheme="minorHAnsi" w:eastAsiaTheme="minorEastAsia" w:hAnsiTheme="minorHAnsi"/>
              <w:noProof/>
              <w:kern w:val="2"/>
              <w:sz w:val="24"/>
              <w:szCs w:val="24"/>
              <w:lang w:eastAsia="es-CO"/>
              <w14:ligatures w14:val="standardContextual"/>
            </w:rPr>
          </w:pPr>
          <w:hyperlink w:anchor="_Toc187835637" w:history="1">
            <w:r w:rsidRPr="006309EF">
              <w:rPr>
                <w:rStyle w:val="Hipervnculo"/>
                <w:rFonts w:cs="Arial"/>
                <w:noProof/>
              </w:rPr>
              <w:t>9.</w:t>
            </w:r>
            <w:r w:rsidRPr="006309EF">
              <w:rPr>
                <w:rFonts w:asciiTheme="minorHAnsi" w:eastAsiaTheme="minorEastAsia" w:hAnsiTheme="minorHAnsi"/>
                <w:noProof/>
                <w:kern w:val="2"/>
                <w:sz w:val="24"/>
                <w:szCs w:val="24"/>
                <w:lang w:eastAsia="es-CO"/>
                <w14:ligatures w14:val="standardContextual"/>
              </w:rPr>
              <w:tab/>
            </w:r>
            <w:r w:rsidRPr="006309EF">
              <w:rPr>
                <w:rStyle w:val="Hipervnculo"/>
                <w:rFonts w:cs="Arial"/>
                <w:noProof/>
              </w:rPr>
              <w:t>DOCUMENTOS RELACIONADOS</w:t>
            </w:r>
            <w:r w:rsidRPr="006309EF">
              <w:rPr>
                <w:noProof/>
                <w:webHidden/>
              </w:rPr>
              <w:tab/>
            </w:r>
            <w:r w:rsidRPr="006309EF">
              <w:rPr>
                <w:noProof/>
                <w:webHidden/>
              </w:rPr>
              <w:fldChar w:fldCharType="begin"/>
            </w:r>
            <w:r w:rsidRPr="006309EF">
              <w:rPr>
                <w:noProof/>
                <w:webHidden/>
              </w:rPr>
              <w:instrText xml:space="preserve"> PAGEREF _Toc187835637 \h </w:instrText>
            </w:r>
            <w:r w:rsidRPr="006309EF">
              <w:rPr>
                <w:noProof/>
                <w:webHidden/>
              </w:rPr>
            </w:r>
            <w:r w:rsidRPr="006309EF">
              <w:rPr>
                <w:noProof/>
                <w:webHidden/>
              </w:rPr>
              <w:fldChar w:fldCharType="separate"/>
            </w:r>
            <w:r w:rsidR="00BB3D78">
              <w:rPr>
                <w:noProof/>
                <w:webHidden/>
              </w:rPr>
              <w:t>62</w:t>
            </w:r>
            <w:r w:rsidRPr="006309EF">
              <w:rPr>
                <w:noProof/>
                <w:webHidden/>
              </w:rPr>
              <w:fldChar w:fldCharType="end"/>
            </w:r>
          </w:hyperlink>
        </w:p>
        <w:p w14:paraId="4953E10E" w14:textId="7D6FA356" w:rsidR="4695F919" w:rsidRDefault="00081CFA" w:rsidP="4695F919">
          <w:pPr>
            <w:rPr>
              <w:rFonts w:cs="Arial"/>
              <w:sz w:val="24"/>
              <w:szCs w:val="24"/>
            </w:rPr>
          </w:pPr>
          <w:r w:rsidRPr="00BE45A3">
            <w:rPr>
              <w:rFonts w:cs="Arial"/>
              <w:b/>
              <w:bCs/>
              <w:sz w:val="24"/>
              <w:szCs w:val="24"/>
              <w:lang w:val="es-ES"/>
            </w:rPr>
            <w:fldChar w:fldCharType="end"/>
          </w:r>
        </w:p>
      </w:sdtContent>
    </w:sdt>
    <w:p w14:paraId="2AB57BEA" w14:textId="493519BE" w:rsidR="00F044CC" w:rsidRDefault="00F044CC">
      <w:pPr>
        <w:rPr>
          <w:rFonts w:cs="Arial"/>
          <w:sz w:val="24"/>
          <w:szCs w:val="24"/>
        </w:rPr>
      </w:pPr>
    </w:p>
    <w:p w14:paraId="152961B9" w14:textId="01D63A5E" w:rsidR="00A3437B" w:rsidRDefault="00A3437B">
      <w:pPr>
        <w:rPr>
          <w:rFonts w:cs="Arial"/>
          <w:sz w:val="24"/>
          <w:szCs w:val="24"/>
        </w:rPr>
      </w:pPr>
    </w:p>
    <w:p w14:paraId="1289E8BE" w14:textId="48445F2B" w:rsidR="00A3437B" w:rsidRDefault="00A3437B">
      <w:pPr>
        <w:rPr>
          <w:rFonts w:cs="Arial"/>
          <w:sz w:val="24"/>
          <w:szCs w:val="24"/>
        </w:rPr>
      </w:pPr>
    </w:p>
    <w:p w14:paraId="0203C087" w14:textId="275C4532" w:rsidR="00A3437B" w:rsidRDefault="00A3437B">
      <w:pPr>
        <w:rPr>
          <w:rFonts w:cs="Arial"/>
          <w:sz w:val="24"/>
          <w:szCs w:val="24"/>
        </w:rPr>
      </w:pPr>
    </w:p>
    <w:p w14:paraId="19D754C6" w14:textId="4B4A7EE7" w:rsidR="00A3437B" w:rsidRDefault="00A3437B">
      <w:pPr>
        <w:rPr>
          <w:rFonts w:cs="Arial"/>
          <w:sz w:val="24"/>
          <w:szCs w:val="24"/>
        </w:rPr>
      </w:pPr>
    </w:p>
    <w:p w14:paraId="03F33A9D" w14:textId="668DD7DF" w:rsidR="00552DD5" w:rsidRDefault="00552DD5">
      <w:pPr>
        <w:rPr>
          <w:rFonts w:cs="Arial"/>
          <w:sz w:val="24"/>
          <w:szCs w:val="24"/>
        </w:rPr>
      </w:pPr>
    </w:p>
    <w:p w14:paraId="6A9F7295" w14:textId="01FB9F8A" w:rsidR="00552DD5" w:rsidRDefault="00552DD5">
      <w:pPr>
        <w:rPr>
          <w:rFonts w:cs="Arial"/>
          <w:sz w:val="24"/>
          <w:szCs w:val="24"/>
        </w:rPr>
      </w:pPr>
    </w:p>
    <w:p w14:paraId="2D2429B5" w14:textId="5F60BD8D" w:rsidR="00552DD5" w:rsidRDefault="00552DD5">
      <w:pPr>
        <w:rPr>
          <w:rFonts w:cs="Arial"/>
          <w:sz w:val="24"/>
          <w:szCs w:val="24"/>
        </w:rPr>
      </w:pPr>
    </w:p>
    <w:p w14:paraId="1D54AEEE" w14:textId="54C798BB" w:rsidR="00552DD5" w:rsidRDefault="00552DD5">
      <w:pPr>
        <w:rPr>
          <w:rFonts w:cs="Arial"/>
          <w:sz w:val="24"/>
          <w:szCs w:val="24"/>
        </w:rPr>
      </w:pPr>
    </w:p>
    <w:p w14:paraId="083B2796" w14:textId="77777777" w:rsidR="00552DD5" w:rsidRDefault="00552DD5">
      <w:pPr>
        <w:rPr>
          <w:rFonts w:cs="Arial"/>
          <w:sz w:val="24"/>
          <w:szCs w:val="24"/>
        </w:rPr>
      </w:pPr>
    </w:p>
    <w:p w14:paraId="1F7029C2" w14:textId="779B8F9E" w:rsidR="00A3437B" w:rsidRDefault="00A3437B">
      <w:pPr>
        <w:rPr>
          <w:rFonts w:cs="Arial"/>
          <w:sz w:val="24"/>
          <w:szCs w:val="24"/>
        </w:rPr>
      </w:pPr>
    </w:p>
    <w:p w14:paraId="7AC7892B" w14:textId="77777777" w:rsidR="00A3437B" w:rsidRPr="00E0552C" w:rsidRDefault="00A3437B">
      <w:pPr>
        <w:rPr>
          <w:rFonts w:cs="Arial"/>
          <w:sz w:val="24"/>
          <w:szCs w:val="24"/>
        </w:rPr>
      </w:pPr>
    </w:p>
    <w:p w14:paraId="0F5F8937" w14:textId="77777777" w:rsidR="00994171" w:rsidRPr="00E0552C" w:rsidRDefault="00994171">
      <w:pPr>
        <w:pStyle w:val="Ttulo1"/>
        <w:numPr>
          <w:ilvl w:val="0"/>
          <w:numId w:val="2"/>
        </w:numPr>
        <w:ind w:left="284" w:hanging="284"/>
        <w:rPr>
          <w:rFonts w:cs="Arial"/>
          <w:sz w:val="24"/>
          <w:szCs w:val="24"/>
        </w:rPr>
      </w:pPr>
      <w:bookmarkStart w:id="0" w:name="_Toc187835590"/>
      <w:r w:rsidRPr="00E0552C">
        <w:rPr>
          <w:rFonts w:cs="Arial"/>
          <w:sz w:val="24"/>
          <w:szCs w:val="24"/>
        </w:rPr>
        <w:t>RESPONSABLE</w:t>
      </w:r>
      <w:bookmarkEnd w:id="0"/>
    </w:p>
    <w:p w14:paraId="5F1FC836" w14:textId="787FE260" w:rsidR="00994171" w:rsidRPr="00E0552C" w:rsidRDefault="00994171" w:rsidP="00106BF6">
      <w:pPr>
        <w:jc w:val="both"/>
        <w:rPr>
          <w:rFonts w:cs="Arial"/>
          <w:sz w:val="24"/>
          <w:szCs w:val="24"/>
        </w:rPr>
      </w:pPr>
    </w:p>
    <w:p w14:paraId="5D1C8039" w14:textId="2693C3E2" w:rsidR="00FB2159" w:rsidRPr="00BE45A3" w:rsidRDefault="00FB2159" w:rsidP="00106BF6">
      <w:pPr>
        <w:jc w:val="both"/>
        <w:rPr>
          <w:rFonts w:cs="Arial"/>
          <w:sz w:val="24"/>
          <w:szCs w:val="24"/>
        </w:rPr>
      </w:pPr>
      <w:r w:rsidRPr="00BE45A3">
        <w:rPr>
          <w:rFonts w:cs="Arial"/>
          <w:sz w:val="24"/>
          <w:szCs w:val="24"/>
        </w:rPr>
        <w:t xml:space="preserve">La ejecución del plan anual de trabajo del Sistema de Gestión de Seguridad y Salud en el Trabajo SGSST se realiza bajo la responsabilidad del equipo de Seguridad y Salud en el Trabajo de la Subdirección de Gestión Humana de la UAE Cuerpo Oficial de Bomberos Bogotá. </w:t>
      </w:r>
    </w:p>
    <w:p w14:paraId="6150B986" w14:textId="77777777" w:rsidR="00081CFA" w:rsidRPr="00BE45A3" w:rsidRDefault="00081CFA">
      <w:pPr>
        <w:pStyle w:val="Ttulo1"/>
        <w:numPr>
          <w:ilvl w:val="0"/>
          <w:numId w:val="2"/>
        </w:numPr>
        <w:ind w:left="284" w:hanging="284"/>
        <w:rPr>
          <w:rFonts w:cs="Arial"/>
          <w:sz w:val="24"/>
          <w:szCs w:val="24"/>
        </w:rPr>
      </w:pPr>
      <w:bookmarkStart w:id="1" w:name="_Toc187835591"/>
      <w:r w:rsidRPr="00BE45A3">
        <w:rPr>
          <w:rFonts w:cs="Arial"/>
          <w:sz w:val="24"/>
          <w:szCs w:val="24"/>
        </w:rPr>
        <w:t>OBJETIVO</w:t>
      </w:r>
      <w:r w:rsidR="006B7923" w:rsidRPr="00BE45A3">
        <w:rPr>
          <w:rFonts w:cs="Arial"/>
          <w:sz w:val="24"/>
          <w:szCs w:val="24"/>
        </w:rPr>
        <w:t xml:space="preserve"> GENERAL</w:t>
      </w:r>
      <w:bookmarkEnd w:id="1"/>
      <w:r w:rsidR="006B7923" w:rsidRPr="00BE45A3">
        <w:rPr>
          <w:rFonts w:cs="Arial"/>
          <w:sz w:val="24"/>
          <w:szCs w:val="24"/>
        </w:rPr>
        <w:t xml:space="preserve"> </w:t>
      </w:r>
    </w:p>
    <w:p w14:paraId="70EA37D2" w14:textId="77777777" w:rsidR="00081CFA" w:rsidRPr="00BE45A3" w:rsidRDefault="00081CFA" w:rsidP="00081CFA">
      <w:pPr>
        <w:pStyle w:val="Textoindependiente"/>
        <w:rPr>
          <w:b/>
          <w:sz w:val="24"/>
          <w:szCs w:val="24"/>
        </w:rPr>
      </w:pPr>
    </w:p>
    <w:p w14:paraId="32DC2F0A" w14:textId="1CD8083F" w:rsidR="00117555" w:rsidRDefault="0073073E" w:rsidP="00081CFA">
      <w:pPr>
        <w:pStyle w:val="Textoindependiente"/>
        <w:ind w:right="48"/>
        <w:jc w:val="both"/>
        <w:rPr>
          <w:sz w:val="24"/>
          <w:szCs w:val="24"/>
          <w:shd w:val="clear" w:color="auto" w:fill="FFFFFF"/>
        </w:rPr>
      </w:pPr>
      <w:r w:rsidRPr="00BE45A3">
        <w:rPr>
          <w:sz w:val="24"/>
          <w:szCs w:val="24"/>
          <w:shd w:val="clear" w:color="auto" w:fill="FFFFFF"/>
        </w:rPr>
        <w:t xml:space="preserve">Establecer y ejecutar </w:t>
      </w:r>
      <w:r w:rsidR="00117555" w:rsidRPr="00BE45A3">
        <w:rPr>
          <w:sz w:val="24"/>
          <w:szCs w:val="24"/>
          <w:shd w:val="clear" w:color="auto" w:fill="FFFFFF"/>
        </w:rPr>
        <w:t>las actividades y</w:t>
      </w:r>
      <w:r w:rsidRPr="00BE45A3">
        <w:rPr>
          <w:sz w:val="24"/>
          <w:szCs w:val="24"/>
          <w:shd w:val="clear" w:color="auto" w:fill="FFFFFF"/>
        </w:rPr>
        <w:t xml:space="preserve"> </w:t>
      </w:r>
      <w:r w:rsidR="00117555" w:rsidRPr="00BE45A3">
        <w:rPr>
          <w:sz w:val="24"/>
          <w:szCs w:val="24"/>
          <w:shd w:val="clear" w:color="auto" w:fill="FFFFFF"/>
        </w:rPr>
        <w:t xml:space="preserve">gestiones </w:t>
      </w:r>
      <w:r w:rsidRPr="00BE45A3">
        <w:rPr>
          <w:sz w:val="24"/>
          <w:szCs w:val="24"/>
          <w:shd w:val="clear" w:color="auto" w:fill="FFFFFF"/>
        </w:rPr>
        <w:t xml:space="preserve">programadas para la vigencia </w:t>
      </w:r>
      <w:r w:rsidR="00117555" w:rsidRPr="00BE45A3">
        <w:rPr>
          <w:sz w:val="24"/>
          <w:szCs w:val="24"/>
          <w:shd w:val="clear" w:color="auto" w:fill="FFFFFF"/>
        </w:rPr>
        <w:t>202</w:t>
      </w:r>
      <w:r w:rsidRPr="00BE45A3">
        <w:rPr>
          <w:sz w:val="24"/>
          <w:szCs w:val="24"/>
          <w:shd w:val="clear" w:color="auto" w:fill="FFFFFF"/>
        </w:rPr>
        <w:t>5</w:t>
      </w:r>
      <w:r w:rsidR="00117555" w:rsidRPr="00BE45A3">
        <w:rPr>
          <w:sz w:val="24"/>
          <w:szCs w:val="24"/>
          <w:shd w:val="clear" w:color="auto" w:fill="FFFFFF"/>
        </w:rPr>
        <w:t xml:space="preserve"> a partir de la autoevaluación y el </w:t>
      </w:r>
      <w:r w:rsidR="6208563D" w:rsidRPr="00BE45A3">
        <w:rPr>
          <w:sz w:val="24"/>
          <w:szCs w:val="24"/>
          <w:shd w:val="clear" w:color="auto" w:fill="FFFFFF"/>
        </w:rPr>
        <w:t>diagnóstico</w:t>
      </w:r>
      <w:r w:rsidR="00117555" w:rsidRPr="00BE45A3">
        <w:rPr>
          <w:sz w:val="24"/>
          <w:szCs w:val="24"/>
          <w:shd w:val="clear" w:color="auto" w:fill="FFFFFF"/>
        </w:rPr>
        <w:t xml:space="preserve"> de la gestión </w:t>
      </w:r>
      <w:r w:rsidR="00C815A8" w:rsidRPr="00BE45A3">
        <w:rPr>
          <w:sz w:val="24"/>
          <w:szCs w:val="24"/>
          <w:shd w:val="clear" w:color="auto" w:fill="FFFFFF"/>
        </w:rPr>
        <w:t xml:space="preserve">de la vigencia </w:t>
      </w:r>
      <w:r w:rsidR="00117555" w:rsidRPr="00BE45A3">
        <w:rPr>
          <w:sz w:val="24"/>
          <w:szCs w:val="24"/>
          <w:shd w:val="clear" w:color="auto" w:fill="FFFFFF"/>
        </w:rPr>
        <w:t>202</w:t>
      </w:r>
      <w:r w:rsidRPr="00BE45A3">
        <w:rPr>
          <w:sz w:val="24"/>
          <w:szCs w:val="24"/>
          <w:shd w:val="clear" w:color="auto" w:fill="FFFFFF"/>
        </w:rPr>
        <w:t>4</w:t>
      </w:r>
      <w:r w:rsidR="00117555" w:rsidRPr="00BE45A3">
        <w:rPr>
          <w:sz w:val="24"/>
          <w:szCs w:val="24"/>
          <w:shd w:val="clear" w:color="auto" w:fill="FFFFFF"/>
        </w:rPr>
        <w:t>, teniendo en cuenta las necesidades y acciones prioritarias requeridas para dar cumplimiento normativo y generar espacios de trabajo seguros y acciones para el cuidado integral de la salud.</w:t>
      </w:r>
    </w:p>
    <w:p w14:paraId="26C12398" w14:textId="5A7F355D" w:rsidR="003F73FE" w:rsidRDefault="003F73FE" w:rsidP="00081CFA">
      <w:pPr>
        <w:pStyle w:val="Textoindependiente"/>
        <w:ind w:right="48"/>
        <w:jc w:val="both"/>
        <w:rPr>
          <w:sz w:val="24"/>
          <w:szCs w:val="24"/>
          <w:shd w:val="clear" w:color="auto" w:fill="FFFFFF"/>
        </w:rPr>
      </w:pPr>
    </w:p>
    <w:p w14:paraId="5D2F24FF" w14:textId="1C804D7C" w:rsidR="003F73FE" w:rsidRPr="003F73FE" w:rsidRDefault="003F73FE" w:rsidP="003F73FE">
      <w:pPr>
        <w:pStyle w:val="Textoindependiente"/>
        <w:numPr>
          <w:ilvl w:val="0"/>
          <w:numId w:val="2"/>
        </w:numPr>
        <w:ind w:right="48"/>
        <w:jc w:val="both"/>
        <w:outlineLvl w:val="0"/>
        <w:rPr>
          <w:b/>
          <w:sz w:val="24"/>
          <w:szCs w:val="24"/>
          <w:shd w:val="clear" w:color="auto" w:fill="FFFFFF"/>
        </w:rPr>
      </w:pPr>
      <w:bookmarkStart w:id="2" w:name="_Toc187835592"/>
      <w:r w:rsidRPr="003F73FE">
        <w:rPr>
          <w:b/>
          <w:sz w:val="24"/>
          <w:szCs w:val="24"/>
          <w:shd w:val="clear" w:color="auto" w:fill="FFFFFF"/>
        </w:rPr>
        <w:t>INTRODUCCIÓN</w:t>
      </w:r>
      <w:bookmarkEnd w:id="2"/>
    </w:p>
    <w:p w14:paraId="01293D68" w14:textId="26256A77" w:rsidR="003F73FE" w:rsidRDefault="003F73FE" w:rsidP="003F73FE">
      <w:pPr>
        <w:pStyle w:val="Textoindependiente"/>
        <w:ind w:right="48"/>
        <w:jc w:val="both"/>
        <w:rPr>
          <w:sz w:val="24"/>
          <w:szCs w:val="24"/>
          <w:shd w:val="clear" w:color="auto" w:fill="FFFFFF"/>
        </w:rPr>
      </w:pPr>
    </w:p>
    <w:p w14:paraId="74F18EF2" w14:textId="77777777" w:rsidR="003F73FE" w:rsidRPr="003F73FE" w:rsidRDefault="003F73FE" w:rsidP="003F73FE">
      <w:pPr>
        <w:shd w:val="clear" w:color="auto" w:fill="FFFFFF"/>
        <w:spacing w:after="0" w:line="240" w:lineRule="auto"/>
        <w:jc w:val="both"/>
        <w:textAlignment w:val="baseline"/>
        <w:rPr>
          <w:rFonts w:eastAsia="Times New Roman" w:cs="Arial"/>
          <w:color w:val="000000"/>
          <w:sz w:val="24"/>
          <w:szCs w:val="24"/>
          <w:lang w:eastAsia="es-CO"/>
        </w:rPr>
      </w:pPr>
      <w:r w:rsidRPr="003F73FE">
        <w:rPr>
          <w:rFonts w:eastAsia="Times New Roman" w:cs="Arial"/>
          <w:color w:val="000000"/>
          <w:sz w:val="24"/>
          <w:szCs w:val="24"/>
          <w:lang w:eastAsia="es-CO"/>
        </w:rPr>
        <w:t>El presente Plan Operativo de Seguridad y Salud en el Trabajo (SST) para la Unidad Administrativa Cuerpo Oficial de Bomberos tiene como fundamento los aspectos normativos enmarcados en el Decreto Ley 1072 de 2015 “</w:t>
      </w:r>
      <w:r w:rsidRPr="003F73FE">
        <w:rPr>
          <w:rFonts w:eastAsia="Times New Roman" w:cs="Arial"/>
          <w:i/>
          <w:iCs/>
          <w:color w:val="000000"/>
          <w:sz w:val="24"/>
          <w:szCs w:val="24"/>
          <w:lang w:eastAsia="es-CO"/>
        </w:rPr>
        <w:t>Por medio del cual se expide el Decreto Único Reglamentario del Sector Trabajo” sobre el cual se debe sustentar el Sistema de Gestión de Seguridad y Salud en el Trabajo, así como las normas adicionales al este decreto, así como la aplicación de Resolución 0312 de 2019 “Por la cual se definen los Estándares Mínimos del Sistema de Gestión de la Seguridad y Salud en el Trabajo SG-SST” </w:t>
      </w:r>
      <w:r w:rsidRPr="003F73FE">
        <w:rPr>
          <w:rFonts w:eastAsia="Times New Roman" w:cs="Arial"/>
          <w:color w:val="000000"/>
          <w:sz w:val="24"/>
          <w:szCs w:val="24"/>
          <w:lang w:eastAsia="es-CO"/>
        </w:rPr>
        <w:t>y por último el cumplimiento de la Política del SGSST como los objetivos establecidos para la entidad, por tal motivo se ha diseñado con el objetivo de garantizar un entorno laboral seguro y saludable para el personal de planta y colaboradores de la entidad, reconociendo para esta vigencia el trabajo bajo la seguridad basada en el comportamiento, así como fortalecer la labor para el cumplimiento de los objetivos del sistema como son; Cultura de Autocuidado, Identificación de peligros, Intervención y Mejora continua, entendidos como una responsabilidad compartida para todos los intervinientes en el sistema de gestión,  este plan establece las directrices, procedimientos y medidas preventivas necesarias para minimizar los riesgos que puedan afectar la integridad física y mental de los trabajadores.</w:t>
      </w:r>
    </w:p>
    <w:p w14:paraId="7205C00A" w14:textId="77777777" w:rsidR="003F73FE" w:rsidRPr="003F73FE" w:rsidRDefault="003F73FE" w:rsidP="003F73FE">
      <w:pPr>
        <w:shd w:val="clear" w:color="auto" w:fill="FFFFFF"/>
        <w:spacing w:after="0" w:line="240" w:lineRule="auto"/>
        <w:jc w:val="both"/>
        <w:textAlignment w:val="baseline"/>
        <w:rPr>
          <w:rFonts w:eastAsia="Times New Roman" w:cs="Arial"/>
          <w:color w:val="000000"/>
          <w:sz w:val="24"/>
          <w:szCs w:val="24"/>
          <w:lang w:eastAsia="es-CO"/>
        </w:rPr>
      </w:pPr>
      <w:r w:rsidRPr="003F73FE">
        <w:rPr>
          <w:rFonts w:eastAsia="Times New Roman" w:cs="Arial"/>
          <w:color w:val="000000"/>
          <w:sz w:val="24"/>
          <w:szCs w:val="24"/>
          <w:lang w:eastAsia="es-CO"/>
        </w:rPr>
        <w:t xml:space="preserve">La implementación y ejecución del plan refleja el compromiso de la entidad con el cumplimiento de la normatividad vigente en materia de seguridad y salud en el trabajo, así como con las mejores prácticas en la gestión de riesgos laborales. Además, busca sensibilizar a todos los niveles de la organización sobre la importancia de adoptar </w:t>
      </w:r>
      <w:r w:rsidRPr="003F73FE">
        <w:rPr>
          <w:rFonts w:eastAsia="Times New Roman" w:cs="Arial"/>
          <w:color w:val="000000"/>
          <w:sz w:val="24"/>
          <w:szCs w:val="24"/>
          <w:lang w:eastAsia="es-CO"/>
        </w:rPr>
        <w:lastRenderedPageBreak/>
        <w:t>comportamientos seguros y la promoción de una cultura preventiva que involucre a cada uno de los servidores/as y colaboradores en la identificación, evaluación y control de los riesgos en su quehacer diario en cumplimiento de la misionalidad de la entidad.</w:t>
      </w:r>
    </w:p>
    <w:p w14:paraId="61A52FA6" w14:textId="77777777" w:rsidR="003F73FE" w:rsidRPr="003F73FE" w:rsidRDefault="003F73FE" w:rsidP="003F73FE">
      <w:pPr>
        <w:shd w:val="clear" w:color="auto" w:fill="FFFFFF"/>
        <w:spacing w:after="0" w:line="240" w:lineRule="auto"/>
        <w:jc w:val="both"/>
        <w:textAlignment w:val="baseline"/>
        <w:rPr>
          <w:rFonts w:eastAsia="Times New Roman" w:cs="Arial"/>
          <w:color w:val="000000"/>
          <w:sz w:val="24"/>
          <w:szCs w:val="24"/>
          <w:lang w:eastAsia="es-CO"/>
        </w:rPr>
      </w:pPr>
      <w:r w:rsidRPr="003F73FE">
        <w:rPr>
          <w:rFonts w:eastAsia="Times New Roman" w:cs="Arial"/>
          <w:color w:val="000000"/>
          <w:sz w:val="24"/>
          <w:szCs w:val="24"/>
          <w:lang w:eastAsia="es-CO"/>
        </w:rPr>
        <w:t>Este plan tiene como base principios de eficiencia, eficacia y mejora continua, asegurando que todas las actividades laborales se realicen bajo condiciones seguras que favorezcan la salud, el bienestar y la productividad de los actores del sistema, contribuyendo al fortalecimiento del SGSST.</w:t>
      </w:r>
    </w:p>
    <w:p w14:paraId="04722D1A" w14:textId="77777777" w:rsidR="003F73FE" w:rsidRPr="00BE45A3" w:rsidRDefault="003F73FE" w:rsidP="003F73FE">
      <w:pPr>
        <w:pStyle w:val="Textoindependiente"/>
        <w:ind w:right="48"/>
        <w:jc w:val="both"/>
        <w:rPr>
          <w:sz w:val="24"/>
          <w:szCs w:val="24"/>
          <w:shd w:val="clear" w:color="auto" w:fill="FFFFFF"/>
        </w:rPr>
      </w:pPr>
    </w:p>
    <w:p w14:paraId="6927A70E" w14:textId="77777777" w:rsidR="000F3070" w:rsidRPr="00BE45A3" w:rsidRDefault="000F3070">
      <w:pPr>
        <w:pStyle w:val="Ttulo1"/>
        <w:numPr>
          <w:ilvl w:val="0"/>
          <w:numId w:val="2"/>
        </w:numPr>
        <w:ind w:left="284" w:hanging="284"/>
        <w:rPr>
          <w:rFonts w:cs="Arial"/>
          <w:sz w:val="24"/>
          <w:szCs w:val="24"/>
        </w:rPr>
      </w:pPr>
      <w:bookmarkStart w:id="3" w:name="_Toc187835593"/>
      <w:r w:rsidRPr="00BE45A3">
        <w:rPr>
          <w:rFonts w:cs="Arial"/>
          <w:sz w:val="24"/>
          <w:szCs w:val="24"/>
        </w:rPr>
        <w:t>ALCANCE</w:t>
      </w:r>
      <w:bookmarkEnd w:id="3"/>
    </w:p>
    <w:p w14:paraId="3140B155" w14:textId="77777777" w:rsidR="000F3070" w:rsidRPr="00BE45A3" w:rsidRDefault="000F3070" w:rsidP="000F3070">
      <w:pPr>
        <w:rPr>
          <w:rFonts w:cs="Arial"/>
          <w:sz w:val="24"/>
          <w:szCs w:val="24"/>
        </w:rPr>
      </w:pPr>
    </w:p>
    <w:p w14:paraId="71EA8832" w14:textId="54184E6D" w:rsidR="00C84BEE" w:rsidRPr="00BE45A3" w:rsidRDefault="00C84BEE" w:rsidP="00B92B16">
      <w:pPr>
        <w:pStyle w:val="Textoindependiente"/>
        <w:spacing w:before="11"/>
        <w:jc w:val="both"/>
        <w:rPr>
          <w:sz w:val="24"/>
          <w:szCs w:val="24"/>
          <w:shd w:val="clear" w:color="auto" w:fill="FFFFFF"/>
        </w:rPr>
      </w:pPr>
      <w:r w:rsidRPr="00BE45A3">
        <w:rPr>
          <w:sz w:val="24"/>
          <w:szCs w:val="24"/>
          <w:shd w:val="clear" w:color="auto" w:fill="FFFFFF"/>
        </w:rPr>
        <w:t>El presente documento establece el plan de trabajo del Sistema de Gestión en Seguridad y Salud en el Trabajo (SGSST) de la UAE Cuerpo Oficial de Bomberos para la vigencia 202</w:t>
      </w:r>
      <w:r w:rsidR="0073073E" w:rsidRPr="00BE45A3">
        <w:rPr>
          <w:sz w:val="24"/>
          <w:szCs w:val="24"/>
          <w:shd w:val="clear" w:color="auto" w:fill="FFFFFF"/>
        </w:rPr>
        <w:t>5</w:t>
      </w:r>
      <w:r w:rsidRPr="00BE45A3">
        <w:rPr>
          <w:sz w:val="24"/>
          <w:szCs w:val="24"/>
          <w:shd w:val="clear" w:color="auto" w:fill="FFFFFF"/>
        </w:rPr>
        <w:t xml:space="preserve">, para lo cual se realiza un </w:t>
      </w:r>
      <w:r w:rsidR="00B92B16" w:rsidRPr="00BE45A3">
        <w:rPr>
          <w:sz w:val="24"/>
          <w:szCs w:val="24"/>
          <w:shd w:val="clear" w:color="auto" w:fill="FFFFFF"/>
        </w:rPr>
        <w:t>diagnóstico</w:t>
      </w:r>
      <w:r w:rsidRPr="00BE45A3">
        <w:rPr>
          <w:sz w:val="24"/>
          <w:szCs w:val="24"/>
          <w:shd w:val="clear" w:color="auto" w:fill="FFFFFF"/>
        </w:rPr>
        <w:t xml:space="preserve"> de la gestión realizada en el año 202</w:t>
      </w:r>
      <w:r w:rsidR="0073073E" w:rsidRPr="00BE45A3">
        <w:rPr>
          <w:sz w:val="24"/>
          <w:szCs w:val="24"/>
          <w:shd w:val="clear" w:color="auto" w:fill="FFFFFF"/>
        </w:rPr>
        <w:t>4</w:t>
      </w:r>
      <w:r w:rsidRPr="00BE45A3">
        <w:rPr>
          <w:sz w:val="24"/>
          <w:szCs w:val="24"/>
          <w:shd w:val="clear" w:color="auto" w:fill="FFFFFF"/>
        </w:rPr>
        <w:t xml:space="preserve"> con el fin de visibilizar la situación </w:t>
      </w:r>
      <w:r w:rsidR="00B92B16" w:rsidRPr="00BE45A3">
        <w:rPr>
          <w:sz w:val="24"/>
          <w:szCs w:val="24"/>
          <w:shd w:val="clear" w:color="auto" w:fill="FFFFFF"/>
        </w:rPr>
        <w:t>inicial</w:t>
      </w:r>
      <w:r w:rsidRPr="00BE45A3">
        <w:rPr>
          <w:sz w:val="24"/>
          <w:szCs w:val="24"/>
          <w:shd w:val="clear" w:color="auto" w:fill="FFFFFF"/>
        </w:rPr>
        <w:t xml:space="preserve"> que busca ser fortalecida y dar el lineamiento para la ejecución de programas y actividades a partir de los elementos definidos en el Decreto 1072 de 2015.</w:t>
      </w:r>
    </w:p>
    <w:p w14:paraId="69926C78" w14:textId="77777777" w:rsidR="00FA72D8" w:rsidRPr="00BE45A3" w:rsidRDefault="00FA72D8" w:rsidP="00FA72D8">
      <w:pPr>
        <w:pStyle w:val="Textoindependiente"/>
        <w:spacing w:before="11"/>
        <w:rPr>
          <w:b/>
          <w:sz w:val="24"/>
          <w:szCs w:val="24"/>
        </w:rPr>
      </w:pPr>
    </w:p>
    <w:p w14:paraId="315817CE" w14:textId="77777777" w:rsidR="000F3070" w:rsidRPr="00BE45A3" w:rsidRDefault="000F3070">
      <w:pPr>
        <w:pStyle w:val="Ttulo1"/>
        <w:numPr>
          <w:ilvl w:val="0"/>
          <w:numId w:val="2"/>
        </w:numPr>
        <w:tabs>
          <w:tab w:val="left" w:pos="284"/>
        </w:tabs>
        <w:ind w:left="142" w:hanging="142"/>
        <w:rPr>
          <w:rFonts w:cs="Arial"/>
          <w:sz w:val="24"/>
          <w:szCs w:val="24"/>
        </w:rPr>
      </w:pPr>
      <w:bookmarkStart w:id="4" w:name="_bookmark1"/>
      <w:bookmarkStart w:id="5" w:name="_Toc187835594"/>
      <w:bookmarkEnd w:id="4"/>
      <w:r w:rsidRPr="00BE45A3">
        <w:rPr>
          <w:rFonts w:cs="Arial"/>
          <w:sz w:val="24"/>
          <w:szCs w:val="24"/>
        </w:rPr>
        <w:t>DEFINICIONES</w:t>
      </w:r>
      <w:bookmarkEnd w:id="5"/>
    </w:p>
    <w:p w14:paraId="1B95F602" w14:textId="77777777" w:rsidR="00EF6994" w:rsidRPr="00BE45A3" w:rsidRDefault="00EF6994" w:rsidP="00EF6994">
      <w:pPr>
        <w:rPr>
          <w:rFonts w:cs="Arial"/>
          <w:sz w:val="24"/>
          <w:szCs w:val="24"/>
        </w:rPr>
      </w:pPr>
    </w:p>
    <w:p w14:paraId="630B58BB" w14:textId="77777777" w:rsidR="000F3070" w:rsidRPr="00BE45A3" w:rsidRDefault="00EF6994" w:rsidP="00EF6994">
      <w:pPr>
        <w:jc w:val="both"/>
        <w:rPr>
          <w:rFonts w:cs="Arial"/>
          <w:sz w:val="24"/>
          <w:szCs w:val="24"/>
        </w:rPr>
      </w:pPr>
      <w:r w:rsidRPr="00BE45A3">
        <w:rPr>
          <w:rFonts w:cs="Arial"/>
          <w:sz w:val="24"/>
          <w:szCs w:val="24"/>
          <w:shd w:val="clear" w:color="auto" w:fill="FFFFFF"/>
        </w:rPr>
        <w:t>Una </w:t>
      </w:r>
      <w:r w:rsidRPr="00BE45A3">
        <w:rPr>
          <w:rFonts w:cs="Arial"/>
          <w:bCs/>
          <w:sz w:val="24"/>
          <w:szCs w:val="24"/>
          <w:shd w:val="clear" w:color="auto" w:fill="FFFFFF"/>
        </w:rPr>
        <w:t>definición</w:t>
      </w:r>
      <w:r w:rsidRPr="00BE45A3">
        <w:rPr>
          <w:rFonts w:cs="Arial"/>
          <w:sz w:val="24"/>
          <w:szCs w:val="24"/>
          <w:shd w:val="clear" w:color="auto" w:fill="FFFFFF"/>
        </w:rPr>
        <w:t xml:space="preserve"> es una actividad o conjunto de </w:t>
      </w:r>
      <w:r w:rsidR="00576CBF" w:rsidRPr="00BE45A3">
        <w:rPr>
          <w:rFonts w:cs="Arial"/>
          <w:sz w:val="24"/>
          <w:szCs w:val="24"/>
          <w:shd w:val="clear" w:color="auto" w:fill="FFFFFF"/>
        </w:rPr>
        <w:t>proposiciones</w:t>
      </w:r>
      <w:r w:rsidRPr="00BE45A3">
        <w:rPr>
          <w:rFonts w:cs="Arial"/>
          <w:sz w:val="24"/>
          <w:szCs w:val="24"/>
          <w:shd w:val="clear" w:color="auto" w:fill="FFFFFF"/>
        </w:rPr>
        <w:t xml:space="preserve"> que exponen de manera unívoca y con precisión la comprensión de un concepto, término o dicción o –si consta de dos o más palabras– de una expresión o locución. Determina por escrito de modo claro y exacto, las cualidades esenciales del tema de que se trate.</w:t>
      </w:r>
    </w:p>
    <w:p w14:paraId="4C40393D" w14:textId="10960937" w:rsidR="00C84BEE" w:rsidRPr="00BE45A3" w:rsidRDefault="00C84BEE">
      <w:pPr>
        <w:pStyle w:val="Prrafodelista"/>
        <w:numPr>
          <w:ilvl w:val="1"/>
          <w:numId w:val="2"/>
        </w:numPr>
        <w:jc w:val="both"/>
        <w:rPr>
          <w:rFonts w:cs="Arial"/>
          <w:sz w:val="24"/>
          <w:szCs w:val="24"/>
        </w:rPr>
      </w:pPr>
      <w:r w:rsidRPr="00BE45A3">
        <w:rPr>
          <w:rStyle w:val="SubttuloCar"/>
          <w:rFonts w:cs="Arial"/>
          <w:b/>
          <w:bCs/>
          <w:i/>
          <w:iCs/>
          <w:color w:val="auto"/>
          <w:sz w:val="24"/>
          <w:szCs w:val="24"/>
        </w:rPr>
        <w:t>ACCIDENTE DE TRABAJO (AT):</w:t>
      </w:r>
      <w:r w:rsidRPr="00BE45A3">
        <w:rPr>
          <w:rFonts w:cs="Arial"/>
          <w:sz w:val="24"/>
          <w:szCs w:val="24"/>
        </w:rPr>
        <w:t xml:space="preserve"> Todo sucedo repentino que sobrevenga </w:t>
      </w:r>
      <w:r w:rsidR="008E7C24" w:rsidRPr="00BE45A3">
        <w:rPr>
          <w:rFonts w:cs="Arial"/>
          <w:sz w:val="24"/>
          <w:szCs w:val="24"/>
        </w:rPr>
        <w:t xml:space="preserve">por causa o con ocasión del trabajo, y que produzca en el trabajador una lesión organiza, una perturbación funcional o </w:t>
      </w:r>
      <w:r w:rsidR="00117555" w:rsidRPr="00BE45A3">
        <w:rPr>
          <w:rFonts w:cs="Arial"/>
          <w:sz w:val="24"/>
          <w:szCs w:val="24"/>
        </w:rPr>
        <w:t>psiquiátrica</w:t>
      </w:r>
      <w:r w:rsidR="008E7C24" w:rsidRPr="00BE45A3">
        <w:rPr>
          <w:rFonts w:cs="Arial"/>
          <w:sz w:val="24"/>
          <w:szCs w:val="24"/>
        </w:rPr>
        <w:t xml:space="preserve">, una invalidez o la muerte. Es también accidente de trabajo aquel que se produce durante la ejecución de órdenes del empleador, o durante la ejecución de una labor bajo su autoridad, aún fuera del lugar y horas de trabajo. Igualmente se considera accidente de trabajo el que se produzca durante el traslado de los trabajadores o contratistas desde su residencia a los lugares de trabajo o viceversa, cuando el 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w:t>
      </w:r>
      <w:r w:rsidR="008E7C24" w:rsidRPr="00BE45A3">
        <w:rPr>
          <w:rFonts w:cs="Arial"/>
          <w:sz w:val="24"/>
          <w:szCs w:val="24"/>
        </w:rPr>
        <w:lastRenderedPageBreak/>
        <w:t>culturales, cuando se actúe por cuenta o en representación del empleador o de la empresa usuaria cuando se trate de trabajadores de empresas de servicios temporales que se encuentren en misión. [Ley 1562 de 2012, articulo 3].</w:t>
      </w:r>
    </w:p>
    <w:p w14:paraId="66EC2EBD" w14:textId="77777777" w:rsidR="00117555" w:rsidRPr="00BE45A3" w:rsidRDefault="00117555" w:rsidP="00117555">
      <w:pPr>
        <w:pStyle w:val="Prrafodelista"/>
        <w:jc w:val="both"/>
        <w:rPr>
          <w:rFonts w:cs="Arial"/>
          <w:sz w:val="24"/>
          <w:szCs w:val="24"/>
        </w:rPr>
      </w:pPr>
    </w:p>
    <w:p w14:paraId="5905B5AF" w14:textId="0DC9E580" w:rsidR="006B7923" w:rsidRPr="00BE45A3" w:rsidRDefault="00952E1C">
      <w:pPr>
        <w:pStyle w:val="Prrafodelista"/>
        <w:numPr>
          <w:ilvl w:val="1"/>
          <w:numId w:val="2"/>
        </w:numPr>
        <w:jc w:val="both"/>
        <w:rPr>
          <w:rFonts w:cs="Arial"/>
          <w:sz w:val="24"/>
          <w:szCs w:val="24"/>
        </w:rPr>
      </w:pPr>
      <w:r w:rsidRPr="00BE45A3">
        <w:rPr>
          <w:rStyle w:val="SubttuloCar"/>
          <w:rFonts w:cs="Arial"/>
          <w:b/>
          <w:bCs/>
          <w:i/>
          <w:iCs/>
          <w:color w:val="auto"/>
          <w:sz w:val="24"/>
          <w:szCs w:val="24"/>
        </w:rPr>
        <w:t>ACCIÓN CORRECTIVA</w:t>
      </w:r>
      <w:r w:rsidRPr="00BE45A3">
        <w:rPr>
          <w:rFonts w:cs="Arial"/>
          <w:b/>
          <w:bCs/>
          <w:i/>
          <w:iCs/>
          <w:sz w:val="24"/>
          <w:szCs w:val="24"/>
        </w:rPr>
        <w:t>:</w:t>
      </w:r>
      <w:r w:rsidRPr="00BE45A3">
        <w:rPr>
          <w:rFonts w:cs="Arial"/>
          <w:sz w:val="24"/>
          <w:szCs w:val="24"/>
        </w:rPr>
        <w:t xml:space="preserve"> </w:t>
      </w:r>
      <w:r w:rsidR="00117555" w:rsidRPr="00BE45A3">
        <w:rPr>
          <w:rFonts w:cs="Arial"/>
          <w:sz w:val="24"/>
          <w:szCs w:val="24"/>
        </w:rPr>
        <w:t xml:space="preserve"> </w:t>
      </w:r>
      <w:r w:rsidRPr="00BE45A3">
        <w:rPr>
          <w:rFonts w:cs="Arial"/>
          <w:sz w:val="24"/>
          <w:szCs w:val="24"/>
        </w:rPr>
        <w:t>Acción tomada para eliminar la causa de una no conformidad detectada u otra situación no deseable [Capítulo 6 Decreto 1072 de 2015].</w:t>
      </w:r>
    </w:p>
    <w:p w14:paraId="15E6E062" w14:textId="7123E60C" w:rsidR="00952E1C" w:rsidRPr="00BE45A3" w:rsidRDefault="00952E1C">
      <w:pPr>
        <w:pStyle w:val="Prrafodelista"/>
        <w:numPr>
          <w:ilvl w:val="1"/>
          <w:numId w:val="2"/>
        </w:numPr>
        <w:jc w:val="both"/>
        <w:rPr>
          <w:rFonts w:cs="Arial"/>
          <w:sz w:val="24"/>
          <w:szCs w:val="24"/>
        </w:rPr>
      </w:pPr>
      <w:r w:rsidRPr="00BE45A3">
        <w:rPr>
          <w:rStyle w:val="SubttuloCar"/>
          <w:rFonts w:cs="Arial"/>
          <w:b/>
          <w:bCs/>
          <w:i/>
          <w:iCs/>
          <w:color w:val="auto"/>
          <w:sz w:val="24"/>
          <w:szCs w:val="24"/>
        </w:rPr>
        <w:t>ACCIÓN DE MEJORA</w:t>
      </w:r>
      <w:r w:rsidRPr="00BE45A3">
        <w:rPr>
          <w:rFonts w:cs="Arial"/>
          <w:sz w:val="24"/>
          <w:szCs w:val="24"/>
        </w:rPr>
        <w:t>: Acción de optimización del Sistema de Gestión de la Seguridad y Salud en el Trabajo (SG-SST), para lograr mejoras en el desempeño de la organización en la seguridad y la salud en el trabajo de forma coherente con su política [Capitulo 6 Decreto 1072 de 2015].</w:t>
      </w:r>
    </w:p>
    <w:p w14:paraId="093D4583" w14:textId="4A50777B" w:rsidR="00952E1C" w:rsidRPr="00BE45A3" w:rsidRDefault="00952E1C">
      <w:pPr>
        <w:pStyle w:val="Prrafodelista"/>
        <w:numPr>
          <w:ilvl w:val="1"/>
          <w:numId w:val="2"/>
        </w:numPr>
        <w:jc w:val="both"/>
        <w:rPr>
          <w:rFonts w:cs="Arial"/>
          <w:sz w:val="24"/>
          <w:szCs w:val="24"/>
        </w:rPr>
      </w:pPr>
      <w:r w:rsidRPr="00BE45A3">
        <w:rPr>
          <w:rStyle w:val="SubttuloCar"/>
          <w:rFonts w:cs="Arial"/>
          <w:b/>
          <w:bCs/>
          <w:i/>
          <w:iCs/>
          <w:color w:val="auto"/>
          <w:sz w:val="24"/>
          <w:szCs w:val="24"/>
        </w:rPr>
        <w:t>ACCIÓN PREVENTIVA</w:t>
      </w:r>
      <w:r w:rsidRPr="00BE45A3">
        <w:rPr>
          <w:rFonts w:cs="Arial"/>
          <w:b/>
          <w:bCs/>
          <w:i/>
          <w:iCs/>
          <w:sz w:val="24"/>
          <w:szCs w:val="24"/>
        </w:rPr>
        <w:t>:</w:t>
      </w:r>
      <w:r w:rsidRPr="00BE45A3">
        <w:rPr>
          <w:rFonts w:cs="Arial"/>
          <w:sz w:val="24"/>
          <w:szCs w:val="24"/>
        </w:rPr>
        <w:t xml:space="preserve"> Acción para eliminar o mitigar la(s) causa(s) de una no conformidad u otra situación potencial no deseable [Capítulo 6 Decreto 1072 de 2015].</w:t>
      </w:r>
    </w:p>
    <w:p w14:paraId="0C0485A0" w14:textId="247D49D5" w:rsidR="00952E1C" w:rsidRPr="00BE45A3" w:rsidRDefault="00952E1C">
      <w:pPr>
        <w:pStyle w:val="Prrafodelista"/>
        <w:numPr>
          <w:ilvl w:val="1"/>
          <w:numId w:val="2"/>
        </w:numPr>
        <w:jc w:val="both"/>
        <w:rPr>
          <w:rFonts w:cs="Arial"/>
          <w:sz w:val="24"/>
          <w:szCs w:val="24"/>
        </w:rPr>
      </w:pPr>
      <w:r w:rsidRPr="00BE45A3">
        <w:rPr>
          <w:rStyle w:val="SubttuloCar"/>
          <w:rFonts w:cs="Arial"/>
          <w:b/>
          <w:bCs/>
          <w:i/>
          <w:iCs/>
          <w:color w:val="auto"/>
          <w:sz w:val="24"/>
          <w:szCs w:val="24"/>
        </w:rPr>
        <w:t>ALTA DIRECCIÓN</w:t>
      </w:r>
      <w:r w:rsidRPr="00BE45A3">
        <w:rPr>
          <w:rFonts w:cs="Arial"/>
          <w:b/>
          <w:bCs/>
          <w:i/>
          <w:iCs/>
          <w:sz w:val="24"/>
          <w:szCs w:val="24"/>
        </w:rPr>
        <w:t xml:space="preserve">: </w:t>
      </w:r>
      <w:r w:rsidRPr="00BE45A3">
        <w:rPr>
          <w:rFonts w:cs="Arial"/>
          <w:sz w:val="24"/>
          <w:szCs w:val="24"/>
        </w:rPr>
        <w:t>Persona o grupo de personas que dirigen y controlan una empresa [Capitulo 6 Decreto 1072 de 2015]</w:t>
      </w:r>
      <w:r w:rsidR="00FD26AB" w:rsidRPr="00BE45A3">
        <w:rPr>
          <w:rFonts w:cs="Arial"/>
          <w:sz w:val="24"/>
          <w:szCs w:val="24"/>
        </w:rPr>
        <w:t>.</w:t>
      </w:r>
    </w:p>
    <w:p w14:paraId="758628CC" w14:textId="787E1D54" w:rsidR="00FD26AB" w:rsidRPr="00BE45A3" w:rsidRDefault="00FD26AB">
      <w:pPr>
        <w:pStyle w:val="Prrafodelista"/>
        <w:numPr>
          <w:ilvl w:val="1"/>
          <w:numId w:val="2"/>
        </w:numPr>
        <w:jc w:val="both"/>
        <w:rPr>
          <w:rFonts w:cs="Arial"/>
          <w:sz w:val="24"/>
          <w:szCs w:val="24"/>
        </w:rPr>
      </w:pPr>
      <w:r w:rsidRPr="00BE45A3">
        <w:rPr>
          <w:rStyle w:val="SubttuloCar"/>
          <w:rFonts w:cs="Arial"/>
          <w:b/>
          <w:bCs/>
          <w:i/>
          <w:iCs/>
          <w:color w:val="auto"/>
          <w:sz w:val="24"/>
          <w:szCs w:val="24"/>
        </w:rPr>
        <w:t>AMENAZA</w:t>
      </w:r>
      <w:r w:rsidRPr="00BE45A3">
        <w:rPr>
          <w:rFonts w:cs="Arial"/>
          <w:b/>
          <w:bCs/>
          <w:i/>
          <w:iCs/>
          <w:sz w:val="24"/>
          <w:szCs w:val="24"/>
        </w:rPr>
        <w:t>:</w:t>
      </w:r>
      <w:r w:rsidRPr="00BE45A3">
        <w:rPr>
          <w:rFonts w:cs="Arial"/>
          <w:sz w:val="24"/>
          <w:szCs w:val="24"/>
        </w:rPr>
        <w:t xml:space="preserve"> Peligro latente de que un evento físico de origen natural, o causado, o inducido por la acción humana de manera accidental, se presente con una severidad suficiente para causar pérdidas de vidas, lesiones u otros impactos en la salud, así como también daños y pérdidas en los bienes, la infraestructura, los medios de sustento, la prestación de servicios y los recursos ambientales</w:t>
      </w:r>
      <w:r w:rsidR="002F248B" w:rsidRPr="00BE45A3">
        <w:rPr>
          <w:rFonts w:cs="Arial"/>
          <w:sz w:val="24"/>
          <w:szCs w:val="24"/>
        </w:rPr>
        <w:t xml:space="preserve"> [Guía Técnica Colombiana 45]</w:t>
      </w:r>
      <w:r w:rsidRPr="00BE45A3">
        <w:rPr>
          <w:rFonts w:cs="Arial"/>
          <w:sz w:val="24"/>
          <w:szCs w:val="24"/>
        </w:rPr>
        <w:t xml:space="preserve">. </w:t>
      </w:r>
    </w:p>
    <w:p w14:paraId="3A17939E" w14:textId="18A924B9" w:rsidR="00FD26AB" w:rsidRPr="00BE45A3" w:rsidRDefault="002F28AE">
      <w:pPr>
        <w:pStyle w:val="Prrafodelista"/>
        <w:numPr>
          <w:ilvl w:val="1"/>
          <w:numId w:val="2"/>
        </w:numPr>
        <w:jc w:val="both"/>
        <w:rPr>
          <w:rFonts w:cs="Arial"/>
          <w:sz w:val="24"/>
          <w:szCs w:val="24"/>
        </w:rPr>
      </w:pPr>
      <w:r w:rsidRPr="00BE45A3">
        <w:rPr>
          <w:rStyle w:val="SubttuloCar"/>
          <w:rFonts w:cs="Arial"/>
          <w:b/>
          <w:bCs/>
          <w:i/>
          <w:iCs/>
          <w:color w:val="auto"/>
          <w:sz w:val="24"/>
          <w:szCs w:val="24"/>
        </w:rPr>
        <w:t>ACTIVIDAD NO RUTINARIA</w:t>
      </w:r>
      <w:r w:rsidRPr="00BE45A3">
        <w:rPr>
          <w:rFonts w:cs="Arial"/>
          <w:b/>
          <w:bCs/>
          <w:i/>
          <w:iCs/>
          <w:sz w:val="24"/>
          <w:szCs w:val="24"/>
        </w:rPr>
        <w:t>:</w:t>
      </w:r>
      <w:r w:rsidRPr="00BE45A3">
        <w:rPr>
          <w:rFonts w:cs="Arial"/>
          <w:sz w:val="24"/>
          <w:szCs w:val="24"/>
        </w:rPr>
        <w:t xml:space="preserve"> Actividad que no forma parte de la operación normal de la organización o actividad que la organización ha determinado como no rutinaria por su baja frecuencia de ejecución</w:t>
      </w:r>
      <w:r w:rsidR="002F248B" w:rsidRPr="00BE45A3">
        <w:rPr>
          <w:rFonts w:cs="Arial"/>
          <w:sz w:val="24"/>
          <w:szCs w:val="24"/>
        </w:rPr>
        <w:t xml:space="preserve"> [Guía Técnica Colombiana 45]</w:t>
      </w:r>
      <w:r w:rsidRPr="00BE45A3">
        <w:rPr>
          <w:rFonts w:cs="Arial"/>
          <w:sz w:val="24"/>
          <w:szCs w:val="24"/>
        </w:rPr>
        <w:t>.</w:t>
      </w:r>
    </w:p>
    <w:p w14:paraId="76F50FBE" w14:textId="5B7B5D0B" w:rsidR="002F28AE" w:rsidRPr="00BE45A3" w:rsidRDefault="002F28AE">
      <w:pPr>
        <w:pStyle w:val="Prrafodelista"/>
        <w:numPr>
          <w:ilvl w:val="1"/>
          <w:numId w:val="2"/>
        </w:numPr>
        <w:jc w:val="both"/>
        <w:rPr>
          <w:rFonts w:cs="Arial"/>
          <w:sz w:val="24"/>
          <w:szCs w:val="24"/>
        </w:rPr>
      </w:pPr>
      <w:r w:rsidRPr="00BE45A3">
        <w:rPr>
          <w:rStyle w:val="SubttuloCar"/>
          <w:rFonts w:cs="Arial"/>
          <w:b/>
          <w:bCs/>
          <w:i/>
          <w:iCs/>
          <w:color w:val="auto"/>
          <w:sz w:val="24"/>
          <w:szCs w:val="24"/>
        </w:rPr>
        <w:t>ACTIVIDAD RUTINARIA</w:t>
      </w:r>
      <w:r w:rsidRPr="00BE45A3">
        <w:rPr>
          <w:rFonts w:cs="Arial"/>
          <w:b/>
          <w:bCs/>
          <w:i/>
          <w:iCs/>
          <w:sz w:val="24"/>
          <w:szCs w:val="24"/>
        </w:rPr>
        <w:t>:</w:t>
      </w:r>
      <w:r w:rsidRPr="00BE45A3">
        <w:rPr>
          <w:rFonts w:cs="Arial"/>
          <w:sz w:val="24"/>
          <w:szCs w:val="24"/>
        </w:rPr>
        <w:t xml:space="preserve"> Actividad que forma parte de la operación normal de la organización, se ha planificado y es estandarizable</w:t>
      </w:r>
      <w:r w:rsidR="002F248B" w:rsidRPr="00BE45A3">
        <w:rPr>
          <w:rFonts w:cs="Arial"/>
          <w:sz w:val="24"/>
          <w:szCs w:val="24"/>
        </w:rPr>
        <w:t xml:space="preserve"> [Guía Técnica Colombiana 45]</w:t>
      </w:r>
      <w:r w:rsidRPr="00BE45A3">
        <w:rPr>
          <w:rFonts w:cs="Arial"/>
          <w:sz w:val="24"/>
          <w:szCs w:val="24"/>
        </w:rPr>
        <w:t xml:space="preserve">. </w:t>
      </w:r>
    </w:p>
    <w:p w14:paraId="37D22E80" w14:textId="244C5CF9" w:rsidR="002F28AE" w:rsidRPr="00BE45A3" w:rsidRDefault="002F28AE">
      <w:pPr>
        <w:pStyle w:val="Prrafodelista"/>
        <w:numPr>
          <w:ilvl w:val="1"/>
          <w:numId w:val="2"/>
        </w:numPr>
        <w:jc w:val="both"/>
        <w:rPr>
          <w:rFonts w:cs="Arial"/>
          <w:sz w:val="24"/>
          <w:szCs w:val="24"/>
        </w:rPr>
      </w:pPr>
      <w:r w:rsidRPr="00BE45A3">
        <w:rPr>
          <w:rStyle w:val="SubttuloCar"/>
          <w:rFonts w:cs="Arial"/>
          <w:b/>
          <w:bCs/>
          <w:i/>
          <w:iCs/>
          <w:color w:val="auto"/>
          <w:sz w:val="24"/>
          <w:szCs w:val="24"/>
        </w:rPr>
        <w:t>AUTOREPORTE DE CONDICIONES DE TRABAJO Y SALUD</w:t>
      </w:r>
      <w:r w:rsidRPr="00BE45A3">
        <w:rPr>
          <w:rFonts w:cs="Arial"/>
          <w:b/>
          <w:bCs/>
          <w:i/>
          <w:iCs/>
          <w:sz w:val="24"/>
          <w:szCs w:val="24"/>
        </w:rPr>
        <w:t>:</w:t>
      </w:r>
      <w:r w:rsidRPr="00BE45A3">
        <w:rPr>
          <w:rFonts w:cs="Arial"/>
          <w:sz w:val="24"/>
          <w:szCs w:val="24"/>
        </w:rPr>
        <w:t xml:space="preserve"> Proceso mediante el cual el trabajador o contratista reporta por escrito al empleador o contratante las condiciones adversas de seguridad y salud que identifica en su lugar de trabajo</w:t>
      </w:r>
      <w:r w:rsidR="002F248B" w:rsidRPr="00BE45A3">
        <w:rPr>
          <w:rFonts w:cs="Arial"/>
          <w:sz w:val="24"/>
          <w:szCs w:val="24"/>
        </w:rPr>
        <w:t xml:space="preserve"> [Decreto 1443 de 2014]</w:t>
      </w:r>
      <w:r w:rsidRPr="00BE45A3">
        <w:rPr>
          <w:rFonts w:cs="Arial"/>
          <w:sz w:val="24"/>
          <w:szCs w:val="24"/>
        </w:rPr>
        <w:t xml:space="preserve">. </w:t>
      </w:r>
    </w:p>
    <w:p w14:paraId="335B12ED" w14:textId="27E0292E" w:rsidR="002F28AE" w:rsidRPr="00BE45A3" w:rsidRDefault="002F248B">
      <w:pPr>
        <w:pStyle w:val="Prrafodelista"/>
        <w:numPr>
          <w:ilvl w:val="1"/>
          <w:numId w:val="2"/>
        </w:numPr>
        <w:jc w:val="both"/>
        <w:rPr>
          <w:rFonts w:cs="Arial"/>
          <w:sz w:val="24"/>
          <w:szCs w:val="24"/>
        </w:rPr>
      </w:pPr>
      <w:r w:rsidRPr="00BE45A3">
        <w:rPr>
          <w:rStyle w:val="SubttuloCar"/>
          <w:rFonts w:cs="Arial"/>
          <w:b/>
          <w:bCs/>
          <w:i/>
          <w:iCs/>
          <w:color w:val="auto"/>
          <w:sz w:val="24"/>
          <w:szCs w:val="24"/>
        </w:rPr>
        <w:t>LUGAR</w:t>
      </w:r>
      <w:r w:rsidR="002F28AE" w:rsidRPr="00BE45A3">
        <w:rPr>
          <w:rStyle w:val="SubttuloCar"/>
          <w:rFonts w:cs="Arial"/>
          <w:b/>
          <w:bCs/>
          <w:i/>
          <w:iCs/>
          <w:color w:val="auto"/>
          <w:sz w:val="24"/>
          <w:szCs w:val="24"/>
        </w:rPr>
        <w:t xml:space="preserve"> DE TRABAJO</w:t>
      </w:r>
      <w:r w:rsidR="002F28AE" w:rsidRPr="00BE45A3">
        <w:rPr>
          <w:rFonts w:cs="Arial"/>
          <w:b/>
          <w:bCs/>
          <w:i/>
          <w:iCs/>
          <w:sz w:val="24"/>
          <w:szCs w:val="24"/>
        </w:rPr>
        <w:t>:</w:t>
      </w:r>
      <w:r w:rsidR="002F28AE" w:rsidRPr="00BE45A3">
        <w:rPr>
          <w:rFonts w:cs="Arial"/>
          <w:sz w:val="24"/>
          <w:szCs w:val="24"/>
        </w:rPr>
        <w:t xml:space="preserve"> </w:t>
      </w:r>
      <w:r w:rsidRPr="00BE45A3">
        <w:rPr>
          <w:rFonts w:cs="Arial"/>
          <w:sz w:val="24"/>
          <w:szCs w:val="24"/>
        </w:rPr>
        <w:t>Espacio físico en el que se realizan actividades relacionadas con el trabajo bajo el control de la organización [Guía Técnica Colombiana 45]</w:t>
      </w:r>
      <w:r w:rsidR="002F28AE" w:rsidRPr="00BE45A3">
        <w:rPr>
          <w:rFonts w:cs="Arial"/>
          <w:sz w:val="24"/>
          <w:szCs w:val="24"/>
        </w:rPr>
        <w:t xml:space="preserve">. </w:t>
      </w:r>
    </w:p>
    <w:p w14:paraId="57760093" w14:textId="615EC07E" w:rsidR="002F28AE" w:rsidRPr="00BE45A3" w:rsidRDefault="00A61D07">
      <w:pPr>
        <w:pStyle w:val="Prrafodelista"/>
        <w:numPr>
          <w:ilvl w:val="1"/>
          <w:numId w:val="2"/>
        </w:numPr>
        <w:jc w:val="both"/>
        <w:rPr>
          <w:rFonts w:cs="Arial"/>
          <w:sz w:val="24"/>
          <w:szCs w:val="24"/>
        </w:rPr>
      </w:pPr>
      <w:r w:rsidRPr="00BE45A3">
        <w:rPr>
          <w:rStyle w:val="SubttuloCar"/>
          <w:rFonts w:cs="Arial"/>
          <w:b/>
          <w:bCs/>
          <w:i/>
          <w:iCs/>
          <w:color w:val="auto"/>
          <w:sz w:val="24"/>
          <w:szCs w:val="24"/>
        </w:rPr>
        <w:t>CICLO PHVA</w:t>
      </w:r>
      <w:r w:rsidRPr="00BE45A3">
        <w:rPr>
          <w:rFonts w:cs="Arial"/>
          <w:b/>
          <w:bCs/>
          <w:i/>
          <w:iCs/>
          <w:sz w:val="24"/>
          <w:szCs w:val="24"/>
        </w:rPr>
        <w:t>:</w:t>
      </w:r>
      <w:r w:rsidRPr="00BE45A3">
        <w:rPr>
          <w:rFonts w:cs="Arial"/>
          <w:sz w:val="24"/>
          <w:szCs w:val="24"/>
        </w:rPr>
        <w:t xml:space="preserve"> Procedimiento lógico y por etapas que permite el mejoramiento continuo a través de los siguientes pasos [Capítulo 6 Decreto 1072 </w:t>
      </w:r>
      <w:r w:rsidRPr="00BE45A3">
        <w:rPr>
          <w:rFonts w:cs="Arial"/>
          <w:sz w:val="24"/>
          <w:szCs w:val="24"/>
        </w:rPr>
        <w:lastRenderedPageBreak/>
        <w:t xml:space="preserve">de 2015]: Planificar: Se debe revisar y priorizar a partir del análisis de los documentos insumo (plan de emergencia, matriz de identificación de peligros y valoración de riesgos, informe de condiciones de salud de los trabajadores, la política SIG, entre otros) determinando las necesidades de intervención en </w:t>
      </w:r>
      <w:proofErr w:type="gramStart"/>
      <w:r w:rsidRPr="00BE45A3">
        <w:rPr>
          <w:rFonts w:cs="Arial"/>
          <w:sz w:val="24"/>
          <w:szCs w:val="24"/>
        </w:rPr>
        <w:t>SST</w:t>
      </w:r>
      <w:r w:rsidR="002F248B" w:rsidRPr="00BE45A3">
        <w:rPr>
          <w:rFonts w:cs="Arial"/>
          <w:sz w:val="24"/>
          <w:szCs w:val="24"/>
        </w:rPr>
        <w:t xml:space="preserve">  [</w:t>
      </w:r>
      <w:proofErr w:type="gramEnd"/>
      <w:r w:rsidR="002F248B" w:rsidRPr="00BE45A3">
        <w:rPr>
          <w:rFonts w:cs="Arial"/>
          <w:sz w:val="24"/>
          <w:szCs w:val="24"/>
        </w:rPr>
        <w:t>Capítulo 6 Decreto 1072 de 2015].</w:t>
      </w:r>
    </w:p>
    <w:p w14:paraId="3ECCAC8B" w14:textId="4EAD93B4" w:rsidR="00A61D07" w:rsidRPr="00BE45A3" w:rsidRDefault="00A61D07">
      <w:pPr>
        <w:pStyle w:val="Prrafodelista"/>
        <w:numPr>
          <w:ilvl w:val="1"/>
          <w:numId w:val="2"/>
        </w:numPr>
        <w:jc w:val="both"/>
        <w:rPr>
          <w:rFonts w:cs="Arial"/>
          <w:sz w:val="24"/>
          <w:szCs w:val="24"/>
        </w:rPr>
      </w:pPr>
      <w:r w:rsidRPr="00BE45A3">
        <w:rPr>
          <w:rStyle w:val="SubttuloCar"/>
          <w:rFonts w:cs="Arial"/>
          <w:b/>
          <w:bCs/>
          <w:i/>
          <w:iCs/>
          <w:color w:val="auto"/>
          <w:sz w:val="24"/>
          <w:szCs w:val="24"/>
        </w:rPr>
        <w:t>CONDICIONES DE SALUD</w:t>
      </w:r>
      <w:r w:rsidRPr="00BE45A3">
        <w:rPr>
          <w:rFonts w:cs="Arial"/>
          <w:b/>
          <w:bCs/>
          <w:i/>
          <w:iCs/>
          <w:sz w:val="24"/>
          <w:szCs w:val="24"/>
        </w:rPr>
        <w:t>:</w:t>
      </w:r>
      <w:r w:rsidRPr="00BE45A3">
        <w:rPr>
          <w:rFonts w:cs="Arial"/>
          <w:sz w:val="24"/>
          <w:szCs w:val="24"/>
        </w:rPr>
        <w:t xml:space="preserve"> El conjunto de variable objetivas y de auto reporte de condiciones fisiológicas, psicológicas y socioculturales que determinan el perfil sociodemográfico y de morbilidad de la población trabajadora [Capítulo 6 Decreto 1072 de 2015].</w:t>
      </w:r>
    </w:p>
    <w:p w14:paraId="74083C66" w14:textId="6A19D069" w:rsidR="00A61D07" w:rsidRPr="00BE45A3" w:rsidRDefault="00A61D07">
      <w:pPr>
        <w:pStyle w:val="Prrafodelista"/>
        <w:numPr>
          <w:ilvl w:val="1"/>
          <w:numId w:val="2"/>
        </w:numPr>
        <w:jc w:val="both"/>
        <w:rPr>
          <w:rFonts w:cs="Arial"/>
          <w:sz w:val="24"/>
          <w:szCs w:val="24"/>
        </w:rPr>
      </w:pPr>
      <w:r w:rsidRPr="00BE45A3">
        <w:rPr>
          <w:rStyle w:val="SubttuloCar"/>
          <w:rFonts w:cs="Arial"/>
          <w:b/>
          <w:bCs/>
          <w:i/>
          <w:iCs/>
          <w:color w:val="auto"/>
          <w:sz w:val="24"/>
          <w:szCs w:val="24"/>
        </w:rPr>
        <w:t>CONDICIONES Y MEDIO AMBIENTE DE TRABAJO</w:t>
      </w:r>
      <w:r w:rsidRPr="00BE45A3">
        <w:rPr>
          <w:rFonts w:cs="Arial"/>
          <w:sz w:val="24"/>
          <w:szCs w:val="24"/>
        </w:rPr>
        <w:t>: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w:t>
      </w:r>
    </w:p>
    <w:p w14:paraId="7B5D339E" w14:textId="4390B689" w:rsidR="00A61D07" w:rsidRPr="00BE45A3" w:rsidRDefault="001A0D43">
      <w:pPr>
        <w:pStyle w:val="Prrafodelista"/>
        <w:numPr>
          <w:ilvl w:val="1"/>
          <w:numId w:val="2"/>
        </w:numPr>
        <w:jc w:val="both"/>
        <w:rPr>
          <w:rFonts w:cs="Arial"/>
          <w:sz w:val="24"/>
          <w:szCs w:val="24"/>
        </w:rPr>
      </w:pPr>
      <w:r w:rsidRPr="00BE45A3">
        <w:rPr>
          <w:rStyle w:val="SubttuloCar"/>
          <w:rFonts w:cs="Arial"/>
          <w:b/>
          <w:bCs/>
          <w:i/>
          <w:iCs/>
          <w:color w:val="auto"/>
          <w:sz w:val="24"/>
          <w:szCs w:val="24"/>
        </w:rPr>
        <w:t>CONTROLES ADMINISTRATIVOS PARA EL PELIGRO/RIESGO</w:t>
      </w:r>
      <w:r w:rsidRPr="00BE45A3">
        <w:rPr>
          <w:rFonts w:cs="Arial"/>
          <w:sz w:val="24"/>
          <w:szCs w:val="24"/>
        </w:rPr>
        <w:t>: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w:t>
      </w:r>
    </w:p>
    <w:p w14:paraId="21B7763F" w14:textId="6254E93B" w:rsidR="001A0D43" w:rsidRPr="00BE45A3" w:rsidRDefault="001A0D43">
      <w:pPr>
        <w:pStyle w:val="Prrafodelista"/>
        <w:numPr>
          <w:ilvl w:val="1"/>
          <w:numId w:val="2"/>
        </w:numPr>
        <w:jc w:val="both"/>
        <w:rPr>
          <w:rFonts w:cs="Arial"/>
          <w:sz w:val="24"/>
          <w:szCs w:val="24"/>
        </w:rPr>
      </w:pPr>
      <w:r w:rsidRPr="00BE45A3">
        <w:rPr>
          <w:rFonts w:cs="Arial"/>
          <w:b/>
          <w:bCs/>
          <w:i/>
          <w:iCs/>
          <w:sz w:val="24"/>
          <w:szCs w:val="24"/>
        </w:rPr>
        <w:t xml:space="preserve">CONTROLES DE INGENIERIA PARA EL PELIGRO/ RIESGO: </w:t>
      </w:r>
      <w:r w:rsidRPr="00BE45A3">
        <w:rPr>
          <w:rFonts w:cs="Arial"/>
          <w:sz w:val="24"/>
          <w:szCs w:val="24"/>
        </w:rPr>
        <w:t>Medidas técnicas para el control del peligro/riesgo en su origen (fuente) o en el medio, tales como el confinamiento (encerramiento) de un peligro o un proceso de trabajo, aislamiento de un proceso peligroso o del trabajador y la ventilación (general y localizada), entre otros [Capítulo 6 Decreto 1072 de 2015].</w:t>
      </w:r>
    </w:p>
    <w:p w14:paraId="6E846CD3" w14:textId="0841460D" w:rsidR="001A0D43" w:rsidRPr="00BE45A3" w:rsidRDefault="001A0D43">
      <w:pPr>
        <w:pStyle w:val="Prrafodelista"/>
        <w:numPr>
          <w:ilvl w:val="1"/>
          <w:numId w:val="2"/>
        </w:numPr>
        <w:jc w:val="both"/>
        <w:rPr>
          <w:rFonts w:cs="Arial"/>
          <w:sz w:val="24"/>
          <w:szCs w:val="24"/>
        </w:rPr>
      </w:pPr>
      <w:r w:rsidRPr="00BE45A3">
        <w:rPr>
          <w:rFonts w:cs="Arial"/>
          <w:b/>
          <w:bCs/>
          <w:i/>
          <w:iCs/>
          <w:sz w:val="24"/>
          <w:szCs w:val="24"/>
        </w:rPr>
        <w:t>COPASST</w:t>
      </w:r>
      <w:r w:rsidRPr="00BE45A3">
        <w:rPr>
          <w:rFonts w:cs="Arial"/>
          <w:sz w:val="24"/>
          <w:szCs w:val="24"/>
        </w:rPr>
        <w:t xml:space="preserve">: Comité Paritario de Seguridad y Salud en el Trabajo. </w:t>
      </w:r>
    </w:p>
    <w:p w14:paraId="4B290A02" w14:textId="31754AFD" w:rsidR="001A0D43" w:rsidRPr="00BE45A3" w:rsidRDefault="001A0D43">
      <w:pPr>
        <w:pStyle w:val="Prrafodelista"/>
        <w:numPr>
          <w:ilvl w:val="1"/>
          <w:numId w:val="2"/>
        </w:numPr>
        <w:jc w:val="both"/>
        <w:rPr>
          <w:rFonts w:cs="Arial"/>
          <w:sz w:val="24"/>
          <w:szCs w:val="24"/>
        </w:rPr>
      </w:pPr>
      <w:r w:rsidRPr="00BE45A3">
        <w:rPr>
          <w:rFonts w:cs="Arial"/>
          <w:b/>
          <w:bCs/>
          <w:i/>
          <w:iCs/>
          <w:sz w:val="24"/>
          <w:szCs w:val="24"/>
        </w:rPr>
        <w:t>DEBRIEFING</w:t>
      </w:r>
      <w:r w:rsidRPr="00BE45A3">
        <w:rPr>
          <w:rFonts w:cs="Arial"/>
          <w:sz w:val="24"/>
          <w:szCs w:val="24"/>
        </w:rPr>
        <w:t xml:space="preserve">: Es una intervención breve que se realiza en los primeros días luego de un evento traumático que generalmente es una sesión grupal de más o menos tres o cuatro horas de duración, en la que los afectados por exposición a esta situación traumática hacen una especie de catarsis, contando </w:t>
      </w:r>
      <w:r w:rsidRPr="00BE45A3">
        <w:rPr>
          <w:rFonts w:cs="Arial"/>
          <w:sz w:val="24"/>
          <w:szCs w:val="24"/>
        </w:rPr>
        <w:lastRenderedPageBreak/>
        <w:t>sus sentimientos y reacciones frente al evento</w:t>
      </w:r>
      <w:r w:rsidR="002F248B" w:rsidRPr="00BE45A3">
        <w:rPr>
          <w:rFonts w:cs="Arial"/>
          <w:sz w:val="24"/>
          <w:szCs w:val="24"/>
        </w:rPr>
        <w:t xml:space="preserve"> </w:t>
      </w:r>
      <w:r w:rsidR="0073622B" w:rsidRPr="00BE45A3">
        <w:rPr>
          <w:rFonts w:cs="Arial"/>
          <w:sz w:val="24"/>
          <w:szCs w:val="24"/>
        </w:rPr>
        <w:t xml:space="preserve">[Manual para practica e Investigación-Karl A. </w:t>
      </w:r>
      <w:proofErr w:type="spellStart"/>
      <w:r w:rsidR="0073622B" w:rsidRPr="00BE45A3">
        <w:rPr>
          <w:rFonts w:cs="Arial"/>
          <w:sz w:val="24"/>
          <w:szCs w:val="24"/>
        </w:rPr>
        <w:t>Slaikeu</w:t>
      </w:r>
      <w:proofErr w:type="spellEnd"/>
      <w:r w:rsidR="0073622B" w:rsidRPr="00BE45A3">
        <w:rPr>
          <w:rFonts w:cs="Arial"/>
          <w:sz w:val="24"/>
          <w:szCs w:val="24"/>
        </w:rPr>
        <w:t>]</w:t>
      </w:r>
      <w:r w:rsidRPr="00BE45A3">
        <w:rPr>
          <w:rFonts w:cs="Arial"/>
          <w:sz w:val="24"/>
          <w:szCs w:val="24"/>
        </w:rPr>
        <w:t>.</w:t>
      </w:r>
    </w:p>
    <w:p w14:paraId="3227102E" w14:textId="10DA927F" w:rsidR="001A0D43" w:rsidRPr="00BE45A3" w:rsidRDefault="004433DB">
      <w:pPr>
        <w:pStyle w:val="Prrafodelista"/>
        <w:numPr>
          <w:ilvl w:val="1"/>
          <w:numId w:val="2"/>
        </w:numPr>
        <w:jc w:val="both"/>
        <w:rPr>
          <w:rFonts w:cs="Arial"/>
          <w:sz w:val="24"/>
          <w:szCs w:val="24"/>
        </w:rPr>
      </w:pPr>
      <w:r w:rsidRPr="00BE45A3">
        <w:rPr>
          <w:rFonts w:cs="Arial"/>
          <w:b/>
          <w:bCs/>
          <w:i/>
          <w:iCs/>
          <w:sz w:val="24"/>
          <w:szCs w:val="24"/>
        </w:rPr>
        <w:t>DEFUSING:</w:t>
      </w:r>
      <w:r w:rsidRPr="00BE45A3">
        <w:rPr>
          <w:rFonts w:cs="Arial"/>
          <w:sz w:val="24"/>
          <w:szCs w:val="24"/>
        </w:rPr>
        <w:t xml:space="preserve"> Se trata de una sesión informal, que tiene lugar tan pronto como es posible después del incidente critico o en las primeras 24 horas. Es conducido en una atmosfera de apoyo mutuo, en la cual los participantes describen sus sentimientos y reacciones al suceso. Se desarrollan estrategias de resolución de problemas para que la productividad del trabajo no se vea disminuida o deteriorada</w:t>
      </w:r>
      <w:r w:rsidR="0073622B" w:rsidRPr="00BE45A3">
        <w:rPr>
          <w:rFonts w:cs="Arial"/>
          <w:sz w:val="24"/>
          <w:szCs w:val="24"/>
        </w:rPr>
        <w:t xml:space="preserve"> [Manual para practica e Investigación-Karl A. </w:t>
      </w:r>
      <w:proofErr w:type="spellStart"/>
      <w:r w:rsidR="0073622B" w:rsidRPr="00BE45A3">
        <w:rPr>
          <w:rFonts w:cs="Arial"/>
          <w:sz w:val="24"/>
          <w:szCs w:val="24"/>
        </w:rPr>
        <w:t>Slaikeu</w:t>
      </w:r>
      <w:proofErr w:type="spellEnd"/>
      <w:r w:rsidR="0073622B" w:rsidRPr="00BE45A3">
        <w:rPr>
          <w:rFonts w:cs="Arial"/>
          <w:sz w:val="24"/>
          <w:szCs w:val="24"/>
        </w:rPr>
        <w:t>]</w:t>
      </w:r>
      <w:r w:rsidRPr="00BE45A3">
        <w:rPr>
          <w:rFonts w:cs="Arial"/>
          <w:sz w:val="24"/>
          <w:szCs w:val="24"/>
        </w:rPr>
        <w:t>.</w:t>
      </w:r>
    </w:p>
    <w:p w14:paraId="110FCB59" w14:textId="4EE7B76E" w:rsidR="004433DB" w:rsidRPr="00BE45A3" w:rsidRDefault="004433DB">
      <w:pPr>
        <w:pStyle w:val="Prrafodelista"/>
        <w:numPr>
          <w:ilvl w:val="1"/>
          <w:numId w:val="2"/>
        </w:numPr>
        <w:jc w:val="both"/>
        <w:rPr>
          <w:rFonts w:cs="Arial"/>
          <w:sz w:val="24"/>
          <w:szCs w:val="24"/>
        </w:rPr>
      </w:pPr>
      <w:r w:rsidRPr="00BE45A3">
        <w:rPr>
          <w:rFonts w:cs="Arial"/>
          <w:b/>
          <w:bCs/>
          <w:i/>
          <w:iCs/>
          <w:sz w:val="24"/>
          <w:szCs w:val="24"/>
        </w:rPr>
        <w:t>DME</w:t>
      </w:r>
      <w:r w:rsidRPr="00BE45A3">
        <w:rPr>
          <w:rFonts w:cs="Arial"/>
          <w:sz w:val="24"/>
          <w:szCs w:val="24"/>
        </w:rPr>
        <w:t xml:space="preserve">: Desórdenes </w:t>
      </w:r>
      <w:proofErr w:type="gramStart"/>
      <w:r w:rsidRPr="00BE45A3">
        <w:rPr>
          <w:rFonts w:cs="Arial"/>
          <w:sz w:val="24"/>
          <w:szCs w:val="24"/>
        </w:rPr>
        <w:t>Musculo-esqueléticos</w:t>
      </w:r>
      <w:proofErr w:type="gramEnd"/>
      <w:r w:rsidRPr="00BE45A3">
        <w:rPr>
          <w:rFonts w:cs="Arial"/>
          <w:sz w:val="24"/>
          <w:szCs w:val="24"/>
        </w:rPr>
        <w:t>.  Lesión de los músculos, tendones, ligamentos, nervios, articulaciones, cartílagos, huesos o vasos sanguíneos de los brazos, las piernas, la cabeza, el cuello o la espalda</w:t>
      </w:r>
    </w:p>
    <w:p w14:paraId="2A74C783" w14:textId="16704341" w:rsidR="004433DB" w:rsidRPr="00BE45A3" w:rsidRDefault="004433DB">
      <w:pPr>
        <w:pStyle w:val="Prrafodelista"/>
        <w:numPr>
          <w:ilvl w:val="1"/>
          <w:numId w:val="2"/>
        </w:numPr>
        <w:jc w:val="both"/>
        <w:rPr>
          <w:rFonts w:cs="Arial"/>
          <w:sz w:val="24"/>
          <w:szCs w:val="24"/>
        </w:rPr>
      </w:pPr>
      <w:r w:rsidRPr="00BE45A3">
        <w:rPr>
          <w:rFonts w:cs="Arial"/>
          <w:b/>
          <w:bCs/>
          <w:i/>
          <w:iCs/>
          <w:sz w:val="24"/>
          <w:szCs w:val="24"/>
        </w:rPr>
        <w:t>EFECTIVIDAD:</w:t>
      </w:r>
      <w:r w:rsidRPr="00BE45A3">
        <w:rPr>
          <w:rFonts w:cs="Arial"/>
          <w:sz w:val="24"/>
          <w:szCs w:val="24"/>
        </w:rPr>
        <w:t xml:space="preserve"> Logro de los objetivos del Sistema de Gestión de la Seguridad y Salud en el Trabajo con la máxima eficacia y eficiencia [Capítulo 6 Decreto 1072 de 2015]</w:t>
      </w:r>
    </w:p>
    <w:p w14:paraId="6BD0D473" w14:textId="2C53E9D6" w:rsidR="004433DB" w:rsidRPr="00BE45A3" w:rsidRDefault="004433DB">
      <w:pPr>
        <w:pStyle w:val="Prrafodelista"/>
        <w:numPr>
          <w:ilvl w:val="1"/>
          <w:numId w:val="2"/>
        </w:numPr>
        <w:jc w:val="both"/>
        <w:rPr>
          <w:rFonts w:cs="Arial"/>
          <w:sz w:val="24"/>
          <w:szCs w:val="24"/>
        </w:rPr>
      </w:pPr>
      <w:r w:rsidRPr="00BE45A3">
        <w:rPr>
          <w:rFonts w:cs="Arial"/>
          <w:b/>
          <w:bCs/>
          <w:i/>
          <w:iCs/>
          <w:sz w:val="24"/>
          <w:szCs w:val="24"/>
        </w:rPr>
        <w:t>EFICACIA:</w:t>
      </w:r>
      <w:r w:rsidRPr="00BE45A3">
        <w:rPr>
          <w:rFonts w:cs="Arial"/>
          <w:sz w:val="24"/>
          <w:szCs w:val="24"/>
        </w:rPr>
        <w:t xml:space="preserve"> Es la capacidad de alcanzar el efecto que espera o se desea tras la realización de una acción [Capítulo 6 Decreto 1072 de 2015]</w:t>
      </w:r>
    </w:p>
    <w:p w14:paraId="2A3E85B8" w14:textId="030F6EAB" w:rsidR="004433DB" w:rsidRPr="00BE45A3" w:rsidRDefault="004433DB">
      <w:pPr>
        <w:pStyle w:val="Prrafodelista"/>
        <w:numPr>
          <w:ilvl w:val="1"/>
          <w:numId w:val="2"/>
        </w:numPr>
        <w:jc w:val="both"/>
        <w:rPr>
          <w:rFonts w:cs="Arial"/>
          <w:sz w:val="24"/>
          <w:szCs w:val="24"/>
        </w:rPr>
      </w:pPr>
      <w:r w:rsidRPr="00BE45A3">
        <w:rPr>
          <w:rFonts w:cs="Arial"/>
          <w:b/>
          <w:bCs/>
          <w:i/>
          <w:iCs/>
          <w:sz w:val="24"/>
          <w:szCs w:val="24"/>
        </w:rPr>
        <w:t>EFICIENCIA:</w:t>
      </w:r>
      <w:r w:rsidRPr="00BE45A3">
        <w:rPr>
          <w:rFonts w:cs="Arial"/>
          <w:sz w:val="24"/>
          <w:szCs w:val="24"/>
        </w:rPr>
        <w:t xml:space="preserve"> Relación entre el resultado alcanzado y los recursos utilizados [Capítulo 6 Decreto 1072 de 2015].</w:t>
      </w:r>
    </w:p>
    <w:p w14:paraId="0215579D" w14:textId="73E63B79" w:rsidR="004433DB" w:rsidRPr="00BE45A3" w:rsidRDefault="004B64BC">
      <w:pPr>
        <w:pStyle w:val="Prrafodelista"/>
        <w:numPr>
          <w:ilvl w:val="1"/>
          <w:numId w:val="2"/>
        </w:numPr>
        <w:jc w:val="both"/>
        <w:rPr>
          <w:rFonts w:cs="Arial"/>
          <w:sz w:val="24"/>
          <w:szCs w:val="24"/>
        </w:rPr>
      </w:pPr>
      <w:r w:rsidRPr="00BE45A3">
        <w:rPr>
          <w:rFonts w:cs="Arial"/>
          <w:b/>
          <w:bCs/>
          <w:i/>
          <w:iCs/>
          <w:sz w:val="24"/>
          <w:szCs w:val="24"/>
        </w:rPr>
        <w:t>ELIMINACIÓN DEL PELIGRO/RIESGO:</w:t>
      </w:r>
      <w:r w:rsidRPr="00BE45A3">
        <w:rPr>
          <w:rFonts w:cs="Arial"/>
          <w:sz w:val="24"/>
          <w:szCs w:val="24"/>
        </w:rPr>
        <w:t xml:space="preserve"> Medida que se toma para suprimir (hacer desaparecer) el peligro/riesgo [Capítulo 6 Decreto 1072 de 2015].</w:t>
      </w:r>
    </w:p>
    <w:p w14:paraId="62848026" w14:textId="1EF1C7F9"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ENFERMEDAD LABORAL:</w:t>
      </w:r>
      <w:r w:rsidRPr="00BE45A3">
        <w:rPr>
          <w:rFonts w:cs="Arial"/>
          <w:sz w:val="24"/>
          <w:szCs w:val="24"/>
        </w:rPr>
        <w:t xml:space="preserve"> Es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w:t>
      </w:r>
    </w:p>
    <w:p w14:paraId="3C91657D" w14:textId="3FFF4DFD"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EQUIPOS Y ELEMENTOS DE PROTECCIÓN PERSONAL Y COLECTIVO:</w:t>
      </w:r>
      <w:r w:rsidRPr="00BE45A3">
        <w:rPr>
          <w:rFonts w:cs="Arial"/>
          <w:sz w:val="24"/>
          <w:szCs w:val="24"/>
        </w:rPr>
        <w:t xml:space="preserve">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w:t>
      </w:r>
    </w:p>
    <w:p w14:paraId="405FB914" w14:textId="1DDF87E6"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lastRenderedPageBreak/>
        <w:t>ESCUELA DE ESPALDA:</w:t>
      </w:r>
      <w:r w:rsidRPr="00BE45A3">
        <w:rPr>
          <w:rFonts w:cs="Arial"/>
          <w:sz w:val="24"/>
          <w:szCs w:val="24"/>
        </w:rPr>
        <w:t xml:space="preserve"> E</w:t>
      </w:r>
      <w:r w:rsidRPr="00BE45A3">
        <w:rPr>
          <w:rFonts w:eastAsia="Times New Roman" w:cs="Arial"/>
          <w:sz w:val="24"/>
          <w:szCs w:val="24"/>
          <w:lang w:val="es-ES"/>
        </w:rPr>
        <w:t>s un programa de prevención y atención, en la que se enseñan habilidades para proteger la espalda. Puede estar dirigido a personas con patologías presentes o, personal sin alguna patología y a grupos de personas/trabajadores que estén expuestos a desórdenes musculo esqueléticos de acuerdo con su tarea.</w:t>
      </w:r>
    </w:p>
    <w:p w14:paraId="236D52A8" w14:textId="6F96154F"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EVALUACIÓN DEL RIESGO:</w:t>
      </w:r>
      <w:r w:rsidRPr="00BE45A3">
        <w:rPr>
          <w:rFonts w:cs="Arial"/>
          <w:sz w:val="24"/>
          <w:szCs w:val="24"/>
        </w:rPr>
        <w:t xml:space="preserve"> Proceso para determinar el nivel de riesgo asociado al nivel de probabilidad de que dicho riesgo se concrete y al nivel de severidad de las consecuencias de esa concreción [Capítulo 6 Decreto 1072 de 2015].</w:t>
      </w:r>
    </w:p>
    <w:p w14:paraId="6BBC6F0F" w14:textId="5A42C2DA"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GES:</w:t>
      </w:r>
      <w:r w:rsidRPr="00BE45A3">
        <w:rPr>
          <w:rFonts w:cs="Arial"/>
          <w:sz w:val="24"/>
          <w:szCs w:val="24"/>
        </w:rPr>
        <w:t xml:space="preserve"> Grupos de Exposición Similar. Conjunto de trabajadores que comparten un mismo perfil de exposición hacia un agente o conjunto de agentes.</w:t>
      </w:r>
    </w:p>
    <w:p w14:paraId="4E39F957" w14:textId="55FBBE13"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HIGIENE INDUSTRIAL:</w:t>
      </w:r>
      <w:r w:rsidRPr="00BE45A3">
        <w:rPr>
          <w:rFonts w:cs="Arial"/>
          <w:sz w:val="24"/>
          <w:szCs w:val="24"/>
        </w:rPr>
        <w:t xml:space="preserve"> Comprende el conjunto de actividades destinadas a la identificación, a la evaluación y al control de los agentes y factores del ambiente de trabajo que puedan afectar la salud de los trabajadores [Art. 9. Decreto 614 de 1984].</w:t>
      </w:r>
    </w:p>
    <w:p w14:paraId="35B7BB24" w14:textId="2286FD22"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IDENTIFICACIÓN DEL PELIGRO</w:t>
      </w:r>
      <w:r w:rsidRPr="00BE45A3">
        <w:rPr>
          <w:rFonts w:cs="Arial"/>
          <w:sz w:val="24"/>
          <w:szCs w:val="24"/>
        </w:rPr>
        <w:t>: Proceso para establecer si existe un peligro y definir las características de este [Capitulo 6 Decreto 1072 de 2015].</w:t>
      </w:r>
    </w:p>
    <w:p w14:paraId="2FA9B820" w14:textId="254254C9"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INCIDENTE DE TRABAJO:</w:t>
      </w:r>
      <w:r w:rsidRPr="00BE45A3">
        <w:rPr>
          <w:rFonts w:cs="Arial"/>
          <w:sz w:val="24"/>
          <w:szCs w:val="24"/>
        </w:rPr>
        <w:t xml:space="preserve"> Suceso acaecido en el curso del trabajo o en relación con este, que tuvo el potencial de ser un accidente, en el que hubo personas involucradas sin que sufrieran lesiones o se presentaran daños a la propiedad y/o pérdida en los procesos. [Resolución 1401 de 2007].</w:t>
      </w:r>
    </w:p>
    <w:p w14:paraId="7CBB6627" w14:textId="51C3CE48" w:rsidR="004B64BC" w:rsidRPr="00BE45A3" w:rsidRDefault="004B64BC">
      <w:pPr>
        <w:pStyle w:val="Prrafodelista"/>
        <w:numPr>
          <w:ilvl w:val="1"/>
          <w:numId w:val="2"/>
        </w:numPr>
        <w:jc w:val="both"/>
        <w:rPr>
          <w:rFonts w:cs="Arial"/>
          <w:sz w:val="24"/>
          <w:szCs w:val="24"/>
        </w:rPr>
      </w:pPr>
      <w:r w:rsidRPr="00BE45A3">
        <w:rPr>
          <w:rFonts w:cs="Arial"/>
          <w:b/>
          <w:bCs/>
          <w:i/>
          <w:iCs/>
          <w:sz w:val="24"/>
          <w:szCs w:val="24"/>
        </w:rPr>
        <w:t>INDICADORES DE ESTRUCTURA</w:t>
      </w:r>
      <w:r w:rsidRPr="00BE45A3">
        <w:rPr>
          <w:rFonts w:cs="Arial"/>
          <w:sz w:val="24"/>
          <w:szCs w:val="24"/>
        </w:rPr>
        <w:t>: Medidas verificables de la disponibilidad y acceso a recursos, políticas y organización con que cuenta la empresa para atender las demandas y necesidades en Seguridad y Salud en el Trabajo [Capítulo 6 Decreto 1072 de 2015].</w:t>
      </w:r>
    </w:p>
    <w:p w14:paraId="5FCD91F9" w14:textId="48DB3B74" w:rsidR="004B64BC" w:rsidRPr="00BE45A3" w:rsidRDefault="00BD26C3">
      <w:pPr>
        <w:pStyle w:val="Prrafodelista"/>
        <w:numPr>
          <w:ilvl w:val="1"/>
          <w:numId w:val="2"/>
        </w:numPr>
        <w:jc w:val="both"/>
        <w:rPr>
          <w:rFonts w:cs="Arial"/>
          <w:sz w:val="24"/>
          <w:szCs w:val="24"/>
        </w:rPr>
      </w:pPr>
      <w:r w:rsidRPr="00BE45A3">
        <w:rPr>
          <w:rFonts w:cs="Arial"/>
          <w:b/>
          <w:bCs/>
          <w:i/>
          <w:iCs/>
          <w:sz w:val="24"/>
          <w:szCs w:val="24"/>
        </w:rPr>
        <w:t>INDICADORES DE PROCESO</w:t>
      </w:r>
      <w:r w:rsidRPr="00BE45A3">
        <w:rPr>
          <w:rFonts w:cs="Arial"/>
          <w:sz w:val="24"/>
          <w:szCs w:val="24"/>
        </w:rPr>
        <w:t>: Medidas verificables del grado de desarrollo e implementación del SG-SST [Capítulo 6 Decreto 1072 de 2015].</w:t>
      </w:r>
    </w:p>
    <w:p w14:paraId="1D84B0AD" w14:textId="7CB8259D"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INDICADORES DE RESULTADO</w:t>
      </w:r>
      <w:r w:rsidRPr="00BE45A3">
        <w:rPr>
          <w:rFonts w:cs="Arial"/>
          <w:sz w:val="24"/>
          <w:szCs w:val="24"/>
        </w:rPr>
        <w:t>: Medidas verificables de los cambios alcanzados en el periodo definido, teniendo como base la programación hecha y la aplicación de recursos propios del programa o del sistema de gestión [Capítulo 6 Decreto 1072 de 2015].</w:t>
      </w:r>
    </w:p>
    <w:p w14:paraId="3F87E030" w14:textId="587E1F7C"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MATRIZ LEGAL</w:t>
      </w:r>
      <w:r w:rsidRPr="00BE45A3">
        <w:rPr>
          <w:rFonts w:cs="Arial"/>
          <w:sz w:val="24"/>
          <w:szCs w:val="24"/>
        </w:rPr>
        <w:t>: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aplicables.</w:t>
      </w:r>
    </w:p>
    <w:p w14:paraId="798AC284" w14:textId="4BA4E9AF"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lastRenderedPageBreak/>
        <w:t>MEJORA CONTINUA</w:t>
      </w:r>
      <w:r w:rsidRPr="00BE45A3">
        <w:rPr>
          <w:rFonts w:cs="Arial"/>
          <w:sz w:val="24"/>
          <w:szCs w:val="24"/>
        </w:rPr>
        <w:t>: Proceso recurrente de optimización del Sistema de Gestión de la Seguridad y Salud en el Trabajo, para lograr mejoras en el desempeño en este campo, de forma coherente con la política de Seguridad y Salud en el Trabajo (SST) de la organización.</w:t>
      </w:r>
    </w:p>
    <w:p w14:paraId="3ED9FBFD" w14:textId="6661156E"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MEDICINA PREVENTIVA Y DEL TRABAJO:</w:t>
      </w:r>
      <w:r w:rsidRPr="00BE45A3">
        <w:rPr>
          <w:rFonts w:cs="Arial"/>
          <w:sz w:val="24"/>
          <w:szCs w:val="24"/>
        </w:rPr>
        <w:t xml:space="preserve"> Es el conjunto de actividades médicas y paramédicas destinadas a promover y mejorar la salud del trabajador, evaluar su capacidad laboral y ubicarlo en un lugar de trabajo de acuerdo con sus condiciones psicobiológicas [Art. 9. Decreto 614 de 1984].</w:t>
      </w:r>
    </w:p>
    <w:p w14:paraId="357FFCF2" w14:textId="554E1C53"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MEDIDAS DE CONTROL</w:t>
      </w:r>
      <w:r w:rsidRPr="00BE45A3">
        <w:rPr>
          <w:rFonts w:cs="Arial"/>
          <w:sz w:val="24"/>
          <w:szCs w:val="24"/>
        </w:rPr>
        <w:t>: Medida(s) implementada(s) con el fin de minimizar la ocurrencia de incidentes [GTC 45 de 2012].</w:t>
      </w:r>
    </w:p>
    <w:p w14:paraId="30A18966" w14:textId="45E6E1E9"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MIPER</w:t>
      </w:r>
      <w:r w:rsidRPr="00BE45A3">
        <w:rPr>
          <w:rFonts w:cs="Arial"/>
          <w:sz w:val="24"/>
          <w:szCs w:val="24"/>
        </w:rPr>
        <w:t xml:space="preserve">: Matriz de Identificación de Peligros y Evaluación de Riesgos. </w:t>
      </w:r>
    </w:p>
    <w:p w14:paraId="45758B99" w14:textId="59A26E7E"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NO CONFORMIDAD</w:t>
      </w:r>
      <w:r w:rsidRPr="00BE45A3">
        <w:rPr>
          <w:rFonts w:cs="Arial"/>
          <w:sz w:val="24"/>
          <w:szCs w:val="24"/>
        </w:rPr>
        <w:t>: No cumplimiento de un requisito. Puede ser una desviación de estándares, prácticas, procedimientos de trabajo, requisitos normativos aplicables, entre otros.</w:t>
      </w:r>
    </w:p>
    <w:p w14:paraId="4775B6C8" w14:textId="19CF0D24"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PELIGRO:</w:t>
      </w:r>
      <w:r w:rsidRPr="00BE45A3">
        <w:rPr>
          <w:rFonts w:cs="Arial"/>
          <w:sz w:val="24"/>
          <w:szCs w:val="24"/>
        </w:rPr>
        <w:t xml:space="preserve"> Fuente, situación o acto con potencial de causar daño en la salud de los trabajadores, en los equipos o en las instalaciones.</w:t>
      </w:r>
    </w:p>
    <w:p w14:paraId="3737F05A" w14:textId="4C78DA9C"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POLÍTICA DE SEGURIDAD Y SALUD EN EL TRABAJO</w:t>
      </w:r>
      <w:r w:rsidRPr="00BE45A3">
        <w:rPr>
          <w:rFonts w:cs="Arial"/>
          <w:sz w:val="24"/>
          <w:szCs w:val="24"/>
        </w:rPr>
        <w:t>: Es el compromiso de la alta dirección de una organización con la seguridad y la salud en el trabajo, expresadas formalmente, que define su alcance y compromete a toda la organización.</w:t>
      </w:r>
    </w:p>
    <w:p w14:paraId="53678217" w14:textId="2145894A"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REGISTRO:</w:t>
      </w:r>
      <w:r w:rsidRPr="00BE45A3">
        <w:rPr>
          <w:rFonts w:cs="Arial"/>
          <w:sz w:val="24"/>
          <w:szCs w:val="24"/>
        </w:rPr>
        <w:t xml:space="preserve"> Documento que presenta resultados obtenidos o proporciona evidencia de las actividades desempeñadas.</w:t>
      </w:r>
    </w:p>
    <w:p w14:paraId="03B0AED5" w14:textId="45B70517"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RENDICIÓN DE CUENTAS</w:t>
      </w:r>
      <w:r w:rsidRPr="00BE45A3">
        <w:rPr>
          <w:rFonts w:cs="Arial"/>
          <w:sz w:val="24"/>
          <w:szCs w:val="24"/>
        </w:rPr>
        <w:t>: Mecanismo por medio del cual las personas e instituciones informan sobre su desempeño.</w:t>
      </w:r>
    </w:p>
    <w:p w14:paraId="194B25BD" w14:textId="673613E3"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REVISIÓN PROACTIVA:</w:t>
      </w:r>
      <w:r w:rsidRPr="00BE45A3">
        <w:rPr>
          <w:rFonts w:cs="Arial"/>
          <w:sz w:val="24"/>
          <w:szCs w:val="24"/>
        </w:rPr>
        <w:t xml:space="preserve"> Es el compromiso del empleador o contratante que implica la iniciativa y capacidad de anticipación para el desarrollo de acciones preventivas y correctivas, así como la toma de decisiones para generar mejoras en el SG-SST.</w:t>
      </w:r>
    </w:p>
    <w:p w14:paraId="20A5D26B" w14:textId="6D6476A2"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REVISIÓN REACTIVA:</w:t>
      </w:r>
      <w:r w:rsidRPr="00BE45A3">
        <w:rPr>
          <w:rFonts w:cs="Arial"/>
          <w:sz w:val="24"/>
          <w:szCs w:val="24"/>
        </w:rPr>
        <w:t xml:space="preserve"> Acciones para el seguimiento de enfermedades laborales, incidentes, accidentes de trabajo y ausentismo laboral por enfermedad.</w:t>
      </w:r>
    </w:p>
    <w:p w14:paraId="42280CA1" w14:textId="6DA44094"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REQUISITO NORMATIVO</w:t>
      </w:r>
      <w:r w:rsidRPr="00BE45A3">
        <w:rPr>
          <w:rFonts w:cs="Arial"/>
          <w:sz w:val="24"/>
          <w:szCs w:val="24"/>
        </w:rPr>
        <w:t>: Requisito de seguridad y salud en el trabajo impuesto por una norma vigente y que aplica a las actividades de la organización.</w:t>
      </w:r>
    </w:p>
    <w:p w14:paraId="514E6739" w14:textId="53412DDD"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RIESGO</w:t>
      </w:r>
      <w:r w:rsidRPr="00BE45A3">
        <w:rPr>
          <w:rFonts w:cs="Arial"/>
          <w:sz w:val="24"/>
          <w:szCs w:val="24"/>
        </w:rPr>
        <w:t>: Combinación de la probabilidad de que ocurra una o más exposiciones o eventos peligrosos y la severidad del daño que puede ser causada por estos.</w:t>
      </w:r>
    </w:p>
    <w:p w14:paraId="068966EF" w14:textId="347422E1"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PAF</w:t>
      </w:r>
      <w:r w:rsidRPr="00BE45A3">
        <w:rPr>
          <w:rFonts w:cs="Arial"/>
          <w:sz w:val="24"/>
          <w:szCs w:val="24"/>
        </w:rPr>
        <w:t xml:space="preserve">: Programa de Acondicionamiento Físico. </w:t>
      </w:r>
    </w:p>
    <w:p w14:paraId="666ADA0B" w14:textId="0F1F5266" w:rsidR="00BD26C3" w:rsidRPr="00BE45A3" w:rsidRDefault="00BD26C3">
      <w:pPr>
        <w:pStyle w:val="Prrafodelista"/>
        <w:numPr>
          <w:ilvl w:val="1"/>
          <w:numId w:val="2"/>
        </w:numPr>
        <w:jc w:val="both"/>
        <w:rPr>
          <w:rFonts w:cs="Arial"/>
          <w:sz w:val="24"/>
          <w:szCs w:val="24"/>
        </w:rPr>
      </w:pPr>
      <w:r w:rsidRPr="00BE45A3">
        <w:rPr>
          <w:rFonts w:cs="Arial"/>
          <w:sz w:val="24"/>
          <w:szCs w:val="24"/>
        </w:rPr>
        <w:t xml:space="preserve">Tareas de Alto Riesgo: Por el cual se definen las actividades de alto riesgo para la salud del trabajador y se modifican y señalan las condiciones, requisitos y </w:t>
      </w:r>
      <w:r w:rsidRPr="00BE45A3">
        <w:rPr>
          <w:rFonts w:cs="Arial"/>
          <w:sz w:val="24"/>
          <w:szCs w:val="24"/>
        </w:rPr>
        <w:lastRenderedPageBreak/>
        <w:t>beneficios del régimen de pensiones de los trabajadores que laboran en dichas actividades. (MINISTERIO DE LA PROTECCIÓN SOCIAL, 2003).</w:t>
      </w:r>
    </w:p>
    <w:p w14:paraId="3FA8C675" w14:textId="3FD451A7"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VALORACIÓN DEL RIESGO:</w:t>
      </w:r>
      <w:r w:rsidRPr="00BE45A3">
        <w:rPr>
          <w:rFonts w:cs="Arial"/>
          <w:sz w:val="24"/>
          <w:szCs w:val="24"/>
        </w:rPr>
        <w:t xml:space="preserve"> Consiste en emitir un juicio sobre la tolerancia o no del riesgo estimado [Decreto 1072 de 2015, Capitulo 6].</w:t>
      </w:r>
    </w:p>
    <w:p w14:paraId="4F4D4F01" w14:textId="57E7B1E8" w:rsidR="00BD26C3" w:rsidRPr="00BE45A3" w:rsidRDefault="00BD26C3">
      <w:pPr>
        <w:pStyle w:val="Prrafodelista"/>
        <w:numPr>
          <w:ilvl w:val="1"/>
          <w:numId w:val="2"/>
        </w:numPr>
        <w:jc w:val="both"/>
        <w:rPr>
          <w:rFonts w:cs="Arial"/>
          <w:sz w:val="24"/>
          <w:szCs w:val="24"/>
        </w:rPr>
      </w:pPr>
      <w:r w:rsidRPr="00BE45A3">
        <w:rPr>
          <w:rFonts w:cs="Arial"/>
          <w:b/>
          <w:bCs/>
          <w:i/>
          <w:iCs/>
          <w:sz w:val="24"/>
          <w:szCs w:val="24"/>
        </w:rPr>
        <w:t>VIGILANCIA DE LA SALUD EN EL TRABAJO O VIGILANCIA EPIDEMIOLÓGICA DE LA SALUD EN EL TRABAJO:</w:t>
      </w:r>
      <w:r w:rsidRPr="00BE45A3">
        <w:rPr>
          <w:rFonts w:cs="Arial"/>
          <w:sz w:val="24"/>
          <w:szCs w:val="24"/>
        </w:rPr>
        <w:t xml:space="preserve">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p>
    <w:p w14:paraId="3154344F" w14:textId="5CDA688A" w:rsidR="00BD26C3" w:rsidRPr="00BE45A3" w:rsidRDefault="006B7923">
      <w:pPr>
        <w:pStyle w:val="Ttulo1"/>
        <w:numPr>
          <w:ilvl w:val="0"/>
          <w:numId w:val="2"/>
        </w:numPr>
        <w:jc w:val="both"/>
        <w:rPr>
          <w:rFonts w:cs="Arial"/>
          <w:sz w:val="24"/>
          <w:szCs w:val="24"/>
        </w:rPr>
      </w:pPr>
      <w:bookmarkStart w:id="6" w:name="_Toc187835595"/>
      <w:r w:rsidRPr="00BE45A3">
        <w:rPr>
          <w:rFonts w:cs="Arial"/>
          <w:sz w:val="24"/>
          <w:szCs w:val="24"/>
        </w:rPr>
        <w:t>DIAGNOSTICO</w:t>
      </w:r>
      <w:bookmarkEnd w:id="6"/>
      <w:r w:rsidRPr="00BE45A3">
        <w:rPr>
          <w:rFonts w:cs="Arial"/>
          <w:sz w:val="24"/>
          <w:szCs w:val="24"/>
        </w:rPr>
        <w:t xml:space="preserve"> </w:t>
      </w:r>
    </w:p>
    <w:p w14:paraId="41E95BF6" w14:textId="3214D70A" w:rsidR="00E86D17" w:rsidRPr="00BE45A3" w:rsidRDefault="00E86D17" w:rsidP="00E86D17"/>
    <w:p w14:paraId="648A5A52" w14:textId="5D645A12" w:rsidR="00E86D17" w:rsidRPr="00BE45A3" w:rsidRDefault="00E86D17" w:rsidP="00E86D17">
      <w:pPr>
        <w:jc w:val="both"/>
        <w:rPr>
          <w:sz w:val="24"/>
          <w:szCs w:val="24"/>
        </w:rPr>
      </w:pPr>
      <w:r w:rsidRPr="00BE45A3">
        <w:rPr>
          <w:sz w:val="24"/>
          <w:szCs w:val="24"/>
        </w:rPr>
        <w:t>Es importante señalar que el Sistema de Gestión de Seguridad y Salud en el Trabajo contiene aspectos que deben estar presente en el planteamiento y ejecución de sus tareas, elementos como control humano, control operacional y control documental se conciben como la base de todo sistema de gestión y en los cuales se deben aplicar una serie de actividades que conlleven la correcta aplicabilidad y desarrollo a través del tiempo.</w:t>
      </w:r>
    </w:p>
    <w:p w14:paraId="74DEF7D0" w14:textId="060BF823" w:rsidR="00E86D17" w:rsidRPr="00BE45A3" w:rsidRDefault="00E86D17" w:rsidP="00E86D17">
      <w:pPr>
        <w:jc w:val="both"/>
        <w:rPr>
          <w:sz w:val="24"/>
          <w:szCs w:val="24"/>
        </w:rPr>
      </w:pPr>
      <w:r w:rsidRPr="00BE45A3">
        <w:rPr>
          <w:sz w:val="24"/>
          <w:szCs w:val="24"/>
        </w:rPr>
        <w:t xml:space="preserve">Entre los aspectos que se deben consolidar y ejecutar en el control humano corresponde la realización de </w:t>
      </w:r>
      <w:r w:rsidR="00F57132" w:rsidRPr="00BE45A3">
        <w:rPr>
          <w:sz w:val="24"/>
          <w:szCs w:val="24"/>
        </w:rPr>
        <w:t>capacitaciones, formaciones y supervisión para todos los servidores y colaboradores pertenecientes a la UAE Cuerpo Oficial de Bomberos, por lo cual un elemento relevante para el plan operativo de 2025 corresponde a la realización de jornadas a lo largo del año que conlleven el fortalecimiento de esos saberes que fortalezcan la seguridad basada en el comportamiento por todos los integrantes del capital humano en la entidad.</w:t>
      </w:r>
    </w:p>
    <w:p w14:paraId="143B13C9" w14:textId="0739B436" w:rsidR="00F57132" w:rsidRPr="00BE45A3" w:rsidRDefault="00F57132" w:rsidP="00E86D17">
      <w:pPr>
        <w:jc w:val="both"/>
        <w:rPr>
          <w:sz w:val="24"/>
          <w:szCs w:val="24"/>
        </w:rPr>
      </w:pPr>
      <w:r w:rsidRPr="00BE45A3">
        <w:rPr>
          <w:sz w:val="24"/>
          <w:szCs w:val="24"/>
        </w:rPr>
        <w:t xml:space="preserve">El control operacional tiene relación con aquellos elementos que permitan garantizar una correcta seguridad y salud a los trabajadores teniendo en cuenta los controles de ingeniería necesarios y que hacen parte de la mejora de los procedimientos para estar acordes a las necesidades actuales de la entidad que va acompañado de los aspectos administrativos, procurando que se establezcan las acciones de mejora para enriquecer los puestos de trabajo conforme a las necesidades de la entidad y que en nuestro caso están determinados por la variedad de tipología de ocurrencia de accidentes en la ciudad. </w:t>
      </w:r>
      <w:r w:rsidRPr="00BE45A3">
        <w:rPr>
          <w:sz w:val="24"/>
          <w:szCs w:val="24"/>
        </w:rPr>
        <w:lastRenderedPageBreak/>
        <w:t xml:space="preserve">Aquí es importante tener en cuenta la relevancia de los elementos de protección personal EPP, dado que este factor es determinante para garantizar al 100% la seguridad de los trabajadores, lo cual conlleva a estar atentos a las novedades que se generen por daño, deterioro, perdidas de características de los mismos, reposiciones que deben de manera inmediata ser reportados para evitar la materialización de un accidente en los trabajadores, adicional a esto deberán generarse las estrategias para la eliminación de esos factores de riesgo y propender por lograr altos </w:t>
      </w:r>
      <w:r w:rsidR="001202CE" w:rsidRPr="00BE45A3">
        <w:rPr>
          <w:sz w:val="24"/>
          <w:szCs w:val="24"/>
        </w:rPr>
        <w:t>estándares</w:t>
      </w:r>
      <w:r w:rsidRPr="00BE45A3">
        <w:rPr>
          <w:sz w:val="24"/>
          <w:szCs w:val="24"/>
        </w:rPr>
        <w:t xml:space="preserve"> de  </w:t>
      </w:r>
      <w:r w:rsidR="001202CE" w:rsidRPr="00BE45A3">
        <w:rPr>
          <w:sz w:val="24"/>
          <w:szCs w:val="24"/>
        </w:rPr>
        <w:t>seguridad en las labores que se ejecutan a nivel operativo y administrativo.</w:t>
      </w:r>
    </w:p>
    <w:p w14:paraId="4BC32A86" w14:textId="19432548" w:rsidR="001202CE" w:rsidRPr="00BE45A3" w:rsidRDefault="001202CE" w:rsidP="00E86D17">
      <w:pPr>
        <w:jc w:val="both"/>
        <w:rPr>
          <w:sz w:val="24"/>
          <w:szCs w:val="24"/>
        </w:rPr>
      </w:pPr>
    </w:p>
    <w:p w14:paraId="3FFA0363" w14:textId="222E89BA" w:rsidR="001202CE" w:rsidRPr="00BE45A3" w:rsidRDefault="001202CE" w:rsidP="00E86D17">
      <w:pPr>
        <w:jc w:val="both"/>
        <w:rPr>
          <w:sz w:val="24"/>
          <w:szCs w:val="24"/>
        </w:rPr>
      </w:pPr>
      <w:r w:rsidRPr="00BE45A3">
        <w:rPr>
          <w:sz w:val="24"/>
          <w:szCs w:val="24"/>
        </w:rPr>
        <w:t xml:space="preserve">Por último, se hará una apuesta importante en fortalecer los mecanismos de recolección de la información, tratamiento de </w:t>
      </w:r>
      <w:proofErr w:type="gramStart"/>
      <w:r w:rsidRPr="00BE45A3">
        <w:rPr>
          <w:sz w:val="24"/>
          <w:szCs w:val="24"/>
        </w:rPr>
        <w:t>la misma</w:t>
      </w:r>
      <w:proofErr w:type="gramEnd"/>
      <w:r w:rsidRPr="00BE45A3">
        <w:rPr>
          <w:sz w:val="24"/>
          <w:szCs w:val="24"/>
        </w:rPr>
        <w:t xml:space="preserve"> y control de los documentos que se producen, por lo cual todo el sistema de gestión deberá incrementar las buenas prácticas que conlleven una adecuada conservación de la información, lo anterior buscando consolidar una cultura de gestión de calidad en cada una de las tareas ejecutadas, para la presente vigencia como para las subsiguientes.  </w:t>
      </w:r>
    </w:p>
    <w:p w14:paraId="49D85AE2" w14:textId="0BBB78C5" w:rsidR="00E86D17" w:rsidRPr="00BE45A3" w:rsidRDefault="00E86D17" w:rsidP="00E86D17"/>
    <w:p w14:paraId="6ACC946C" w14:textId="77777777" w:rsidR="00317AAA" w:rsidRPr="00BE45A3" w:rsidRDefault="00317AAA" w:rsidP="00317AAA">
      <w:pPr>
        <w:pStyle w:val="Textoindependiente"/>
        <w:rPr>
          <w:b/>
          <w:sz w:val="24"/>
          <w:szCs w:val="24"/>
        </w:rPr>
      </w:pPr>
    </w:p>
    <w:p w14:paraId="7D023674" w14:textId="6F40D443" w:rsidR="00A62331" w:rsidRPr="00BE45A3" w:rsidRDefault="00A62331">
      <w:pPr>
        <w:pStyle w:val="Ttulo2"/>
        <w:numPr>
          <w:ilvl w:val="1"/>
          <w:numId w:val="2"/>
        </w:numPr>
        <w:rPr>
          <w:rFonts w:cs="Arial"/>
          <w:b/>
          <w:bCs/>
          <w:sz w:val="24"/>
          <w:szCs w:val="24"/>
        </w:rPr>
      </w:pPr>
      <w:bookmarkStart w:id="7" w:name="_Toc187835596"/>
      <w:r w:rsidRPr="00BE45A3">
        <w:rPr>
          <w:rFonts w:cs="Arial"/>
          <w:b/>
          <w:bCs/>
          <w:sz w:val="24"/>
          <w:szCs w:val="24"/>
        </w:rPr>
        <w:t>A</w:t>
      </w:r>
      <w:r w:rsidR="00D80412" w:rsidRPr="00BE45A3">
        <w:rPr>
          <w:rFonts w:cs="Arial"/>
          <w:b/>
          <w:bCs/>
          <w:sz w:val="24"/>
          <w:szCs w:val="24"/>
        </w:rPr>
        <w:t>UTOEVALUACIÓN SG SST UAE CUERPO OFICIAL DE BOMBEROS</w:t>
      </w:r>
      <w:bookmarkEnd w:id="7"/>
    </w:p>
    <w:p w14:paraId="5BF1F69B" w14:textId="6C8E7704" w:rsidR="00D80412" w:rsidRPr="00BE45A3" w:rsidRDefault="00D80412" w:rsidP="00D80412">
      <w:pPr>
        <w:pStyle w:val="Textoindependiente"/>
        <w:ind w:left="360"/>
        <w:rPr>
          <w:b/>
          <w:bCs/>
          <w:sz w:val="24"/>
          <w:szCs w:val="24"/>
        </w:rPr>
      </w:pPr>
    </w:p>
    <w:p w14:paraId="11063719" w14:textId="03954058" w:rsidR="00D80412" w:rsidRPr="00BE45A3" w:rsidRDefault="00D80412" w:rsidP="00D80412">
      <w:pPr>
        <w:tabs>
          <w:tab w:val="left" w:pos="720"/>
        </w:tabs>
        <w:jc w:val="both"/>
        <w:rPr>
          <w:rFonts w:cs="Arial"/>
          <w:sz w:val="24"/>
          <w:szCs w:val="24"/>
          <w:lang w:val="es-ES"/>
        </w:rPr>
      </w:pPr>
      <w:r w:rsidRPr="00BE45A3">
        <w:rPr>
          <w:rFonts w:cs="Arial"/>
          <w:sz w:val="24"/>
          <w:szCs w:val="24"/>
          <w:lang w:val="es-ES"/>
        </w:rPr>
        <w:t xml:space="preserve">En cumplimiento de lo establecido por el Decreto 1072 de 2015 capítulo 6 y la Resolución 312 de 2019, se presentan en esta sección los elementos principales de la gestión en Seguridad y Salud en el Trabajo realizada en la vigencia </w:t>
      </w:r>
      <w:r w:rsidR="0073073E" w:rsidRPr="00BE45A3">
        <w:rPr>
          <w:rFonts w:cs="Arial"/>
          <w:sz w:val="24"/>
          <w:szCs w:val="24"/>
          <w:lang w:val="es-ES"/>
        </w:rPr>
        <w:t>2024</w:t>
      </w:r>
      <w:r w:rsidR="1AB752A6" w:rsidRPr="00BE45A3">
        <w:rPr>
          <w:rFonts w:cs="Arial"/>
          <w:sz w:val="24"/>
          <w:szCs w:val="24"/>
          <w:lang w:val="es-ES"/>
        </w:rPr>
        <w:t>, la cual</w:t>
      </w:r>
      <w:r w:rsidRPr="00BE45A3">
        <w:rPr>
          <w:rFonts w:cs="Arial"/>
          <w:sz w:val="24"/>
          <w:szCs w:val="24"/>
          <w:lang w:val="es-ES"/>
        </w:rPr>
        <w:t xml:space="preserve"> </w:t>
      </w:r>
      <w:r w:rsidR="20D3CD57" w:rsidRPr="00BE45A3">
        <w:rPr>
          <w:rFonts w:cs="Arial"/>
          <w:sz w:val="24"/>
          <w:szCs w:val="24"/>
          <w:lang w:val="es-ES"/>
        </w:rPr>
        <w:t>p</w:t>
      </w:r>
      <w:r w:rsidRPr="00BE45A3">
        <w:rPr>
          <w:rFonts w:cs="Arial"/>
          <w:sz w:val="24"/>
          <w:szCs w:val="24"/>
          <w:lang w:val="es-ES"/>
        </w:rPr>
        <w:t xml:space="preserve">retende mostrar los avances según los objetivos trazados para </w:t>
      </w:r>
      <w:r w:rsidR="1B363BDE" w:rsidRPr="00BE45A3">
        <w:rPr>
          <w:rFonts w:cs="Arial"/>
          <w:sz w:val="24"/>
          <w:szCs w:val="24"/>
          <w:lang w:val="es-ES"/>
        </w:rPr>
        <w:t>el año</w:t>
      </w:r>
      <w:r w:rsidRPr="00BE45A3">
        <w:rPr>
          <w:rFonts w:cs="Arial"/>
          <w:sz w:val="24"/>
          <w:szCs w:val="24"/>
          <w:lang w:val="es-ES"/>
        </w:rPr>
        <w:t>, los diagnósticos realizados y los resultados obtenidos por el desarrollo de los programas de prevención e identificar los aspectos prioritarios sobre los cuales se debe orientar el Plan Anual en SST para 202</w:t>
      </w:r>
      <w:r w:rsidR="0073073E" w:rsidRPr="00BE45A3">
        <w:rPr>
          <w:rFonts w:cs="Arial"/>
          <w:sz w:val="24"/>
          <w:szCs w:val="24"/>
          <w:lang w:val="es-ES"/>
        </w:rPr>
        <w:t>5.</w:t>
      </w:r>
    </w:p>
    <w:p w14:paraId="1A26D762" w14:textId="1AC600C8" w:rsidR="00D80412" w:rsidRDefault="00D80412" w:rsidP="109BCF39">
      <w:pPr>
        <w:tabs>
          <w:tab w:val="left" w:pos="720"/>
        </w:tabs>
        <w:jc w:val="both"/>
        <w:rPr>
          <w:rFonts w:cs="Arial"/>
          <w:sz w:val="24"/>
          <w:szCs w:val="24"/>
          <w:lang w:val="es-ES"/>
        </w:rPr>
      </w:pPr>
      <w:r w:rsidRPr="00BE45A3">
        <w:rPr>
          <w:rFonts w:cs="Arial"/>
          <w:sz w:val="24"/>
          <w:szCs w:val="24"/>
          <w:lang w:val="es-ES"/>
        </w:rPr>
        <w:t xml:space="preserve">La información presentada en esta sección está a corte </w:t>
      </w:r>
      <w:r w:rsidR="00442DF3" w:rsidRPr="00BE45A3">
        <w:rPr>
          <w:rFonts w:cs="Arial"/>
          <w:sz w:val="24"/>
          <w:szCs w:val="24"/>
          <w:lang w:val="es-ES"/>
        </w:rPr>
        <w:t xml:space="preserve">de </w:t>
      </w:r>
      <w:proofErr w:type="gramStart"/>
      <w:r w:rsidR="00A72409" w:rsidRPr="00BE45A3">
        <w:rPr>
          <w:rFonts w:cs="Arial"/>
          <w:sz w:val="24"/>
          <w:szCs w:val="24"/>
          <w:lang w:val="es-ES"/>
        </w:rPr>
        <w:t>D</w:t>
      </w:r>
      <w:r w:rsidR="00C815A8" w:rsidRPr="00BE45A3">
        <w:rPr>
          <w:rFonts w:cs="Arial"/>
          <w:sz w:val="24"/>
          <w:szCs w:val="24"/>
          <w:lang w:val="es-ES"/>
        </w:rPr>
        <w:t>iciem</w:t>
      </w:r>
      <w:r w:rsidR="344945D9" w:rsidRPr="00BE45A3">
        <w:rPr>
          <w:rFonts w:cs="Arial"/>
          <w:sz w:val="24"/>
          <w:szCs w:val="24"/>
          <w:lang w:val="es-ES"/>
        </w:rPr>
        <w:t>bre</w:t>
      </w:r>
      <w:proofErr w:type="gramEnd"/>
      <w:r w:rsidRPr="00BE45A3">
        <w:rPr>
          <w:rFonts w:cs="Arial"/>
          <w:sz w:val="24"/>
          <w:szCs w:val="24"/>
          <w:lang w:val="es-ES"/>
        </w:rPr>
        <w:t xml:space="preserve"> de 202</w:t>
      </w:r>
      <w:r w:rsidR="0073073E" w:rsidRPr="00BE45A3">
        <w:rPr>
          <w:rFonts w:cs="Arial"/>
          <w:sz w:val="24"/>
          <w:szCs w:val="24"/>
          <w:lang w:val="es-ES"/>
        </w:rPr>
        <w:t>4</w:t>
      </w:r>
      <w:r w:rsidR="00364ACB" w:rsidRPr="00BE45A3">
        <w:rPr>
          <w:rFonts w:cs="Arial"/>
          <w:sz w:val="24"/>
          <w:szCs w:val="24"/>
          <w:lang w:val="es-ES"/>
        </w:rPr>
        <w:t xml:space="preserve"> y se presentan</w:t>
      </w:r>
      <w:bookmarkStart w:id="8" w:name="_Toc57652974"/>
      <w:r w:rsidR="00364ACB" w:rsidRPr="00BE45A3">
        <w:rPr>
          <w:rFonts w:cs="Arial"/>
          <w:sz w:val="24"/>
          <w:szCs w:val="24"/>
          <w:lang w:val="es-ES"/>
        </w:rPr>
        <w:t xml:space="preserve"> elementos generales del SGSST de la UAE Cuerpo Oficial de Bomberos</w:t>
      </w:r>
      <w:r w:rsidR="00C815A8" w:rsidRPr="00BE45A3">
        <w:rPr>
          <w:rFonts w:cs="Arial"/>
          <w:sz w:val="24"/>
          <w:szCs w:val="24"/>
          <w:lang w:val="es-ES"/>
        </w:rPr>
        <w:t xml:space="preserve"> de Bogotá</w:t>
      </w:r>
      <w:r w:rsidR="00364ACB" w:rsidRPr="00BE45A3">
        <w:rPr>
          <w:rFonts w:cs="Arial"/>
          <w:sz w:val="24"/>
          <w:szCs w:val="24"/>
          <w:lang w:val="es-ES"/>
        </w:rPr>
        <w:t>.</w:t>
      </w:r>
      <w:bookmarkEnd w:id="8"/>
    </w:p>
    <w:p w14:paraId="7E5945FB" w14:textId="69275B75" w:rsidR="006D581B" w:rsidRPr="008D446F" w:rsidRDefault="1D7A59EB" w:rsidP="008D446F">
      <w:pPr>
        <w:pStyle w:val="Prrafodelista"/>
        <w:numPr>
          <w:ilvl w:val="1"/>
          <w:numId w:val="36"/>
        </w:numPr>
        <w:tabs>
          <w:tab w:val="left" w:pos="720"/>
        </w:tabs>
        <w:jc w:val="both"/>
        <w:outlineLvl w:val="1"/>
        <w:rPr>
          <w:rFonts w:cs="Arial"/>
          <w:sz w:val="24"/>
          <w:szCs w:val="24"/>
          <w:lang w:val="es-ES"/>
        </w:rPr>
      </w:pPr>
      <w:r w:rsidRPr="008D446F">
        <w:rPr>
          <w:rFonts w:cs="Arial"/>
          <w:b/>
          <w:bCs/>
          <w:sz w:val="24"/>
          <w:szCs w:val="24"/>
        </w:rPr>
        <w:t xml:space="preserve"> </w:t>
      </w:r>
      <w:bookmarkStart w:id="9" w:name="_Toc187835597"/>
      <w:r w:rsidR="006D581B" w:rsidRPr="008D446F">
        <w:rPr>
          <w:rFonts w:cs="Arial"/>
          <w:b/>
          <w:bCs/>
          <w:sz w:val="24"/>
          <w:szCs w:val="24"/>
        </w:rPr>
        <w:t>CARACTERIZACIÓN DEL RIESGO DE LAS ACTIVIDADES PROPIAS DE LA UAE CUERPO OFICIAL DE BOMBEROS</w:t>
      </w:r>
      <w:bookmarkEnd w:id="9"/>
    </w:p>
    <w:p w14:paraId="01ED5480" w14:textId="29E1D9C3" w:rsidR="006D581B" w:rsidRPr="00BE45A3" w:rsidRDefault="006D581B" w:rsidP="4695F919">
      <w:pPr>
        <w:tabs>
          <w:tab w:val="left" w:pos="720"/>
        </w:tabs>
        <w:jc w:val="both"/>
        <w:rPr>
          <w:rFonts w:cs="Arial"/>
          <w:sz w:val="24"/>
          <w:szCs w:val="24"/>
          <w:lang w:val="es-ES"/>
        </w:rPr>
      </w:pPr>
      <w:r w:rsidRPr="00BE45A3">
        <w:rPr>
          <w:rFonts w:cs="Arial"/>
          <w:sz w:val="24"/>
          <w:szCs w:val="24"/>
          <w:lang w:val="es-ES"/>
        </w:rPr>
        <w:t>Con el fin de identificar los peligros presentes y valorar los riesgos en los procedimientos que desarrolla la Entidad en cumplimiento de su misionalidad, se cuenta como instrumento principal con la Matriz de Identificación de Peligros</w:t>
      </w:r>
      <w:r w:rsidR="67838EC5" w:rsidRPr="00BE45A3">
        <w:rPr>
          <w:rFonts w:cs="Arial"/>
          <w:sz w:val="24"/>
          <w:szCs w:val="24"/>
          <w:lang w:val="es-ES"/>
        </w:rPr>
        <w:t>, Valoración</w:t>
      </w:r>
      <w:r w:rsidRPr="00BE45A3">
        <w:rPr>
          <w:rFonts w:cs="Arial"/>
          <w:sz w:val="24"/>
          <w:szCs w:val="24"/>
          <w:lang w:val="es-ES"/>
        </w:rPr>
        <w:t xml:space="preserve"> y Evaluación de Riesgos (MIP</w:t>
      </w:r>
      <w:r w:rsidR="079493CA" w:rsidRPr="00BE45A3">
        <w:rPr>
          <w:rFonts w:cs="Arial"/>
          <w:sz w:val="24"/>
          <w:szCs w:val="24"/>
          <w:lang w:val="es-ES"/>
        </w:rPr>
        <w:t>V</w:t>
      </w:r>
      <w:r w:rsidRPr="00BE45A3">
        <w:rPr>
          <w:rFonts w:cs="Arial"/>
          <w:sz w:val="24"/>
          <w:szCs w:val="24"/>
          <w:lang w:val="es-ES"/>
        </w:rPr>
        <w:t xml:space="preserve">ER). Esta herramienta, que forma parte del procedimiento de identificación de peligros y valoración de riesgos, permite priorizar los riesgos y establecer </w:t>
      </w:r>
      <w:r w:rsidRPr="00BE45A3">
        <w:rPr>
          <w:rFonts w:cs="Arial"/>
          <w:sz w:val="24"/>
          <w:szCs w:val="24"/>
          <w:lang w:val="es-ES"/>
        </w:rPr>
        <w:lastRenderedPageBreak/>
        <w:t>medidas de control</w:t>
      </w:r>
      <w:r w:rsidR="51BBADE6" w:rsidRPr="00BE45A3">
        <w:rPr>
          <w:rFonts w:cs="Arial"/>
          <w:sz w:val="24"/>
          <w:szCs w:val="24"/>
          <w:lang w:val="es-ES"/>
        </w:rPr>
        <w:t xml:space="preserve"> conducentes a la reducción y el control, de las exposiciones a los peligros</w:t>
      </w:r>
      <w:r w:rsidRPr="00BE45A3">
        <w:rPr>
          <w:rFonts w:cs="Arial"/>
          <w:sz w:val="24"/>
          <w:szCs w:val="24"/>
          <w:lang w:val="es-ES"/>
        </w:rPr>
        <w:t>.</w:t>
      </w:r>
    </w:p>
    <w:p w14:paraId="08CF6215" w14:textId="2033B88A" w:rsidR="006D581B" w:rsidRPr="00BE45A3" w:rsidRDefault="006D581B" w:rsidP="006D581B">
      <w:pPr>
        <w:jc w:val="both"/>
        <w:rPr>
          <w:rFonts w:cs="Arial"/>
          <w:sz w:val="24"/>
          <w:szCs w:val="24"/>
          <w:lang w:val="es-ES"/>
        </w:rPr>
      </w:pPr>
      <w:r w:rsidRPr="00BE45A3">
        <w:rPr>
          <w:rFonts w:cs="Arial"/>
          <w:sz w:val="24"/>
          <w:szCs w:val="24"/>
          <w:lang w:val="es-ES"/>
        </w:rPr>
        <w:t>La metodología empleada para la elaboración de la Matriz de Identificación de Peligros, Evaluación y Valoración de Riesgos de la Unidad Administrativa Especial Cuerpo Oficial Bomberos de Bogotá fue basada</w:t>
      </w:r>
      <w:r w:rsidR="00C6145D" w:rsidRPr="00BE45A3">
        <w:rPr>
          <w:rFonts w:cs="Arial"/>
          <w:sz w:val="24"/>
          <w:szCs w:val="24"/>
          <w:lang w:val="es-ES"/>
        </w:rPr>
        <w:t xml:space="preserve"> en</w:t>
      </w:r>
      <w:r w:rsidRPr="00BE45A3">
        <w:rPr>
          <w:rFonts w:cs="Arial"/>
          <w:sz w:val="24"/>
          <w:szCs w:val="24"/>
          <w:lang w:val="es-ES"/>
        </w:rPr>
        <w:t xml:space="preserve"> la Guía Técnica Colombiana GTC 45 versión 2012. Para la descripción y clasificación de los peligros la entidad desarrolla una lista tomando en cuenta las actividades laborales y los lugares de trabajo</w:t>
      </w:r>
      <w:r w:rsidR="0073622B" w:rsidRPr="00BE45A3">
        <w:rPr>
          <w:rFonts w:cs="Arial"/>
          <w:sz w:val="24"/>
          <w:szCs w:val="24"/>
          <w:lang w:val="es-ES"/>
        </w:rPr>
        <w:t xml:space="preserve"> de la UAE Cuerpo Oficial de Bomberos Bogotá</w:t>
      </w:r>
      <w:r w:rsidRPr="00BE45A3">
        <w:rPr>
          <w:rFonts w:cs="Arial"/>
          <w:sz w:val="24"/>
          <w:szCs w:val="24"/>
          <w:lang w:val="es-ES"/>
        </w:rPr>
        <w:t>.</w:t>
      </w:r>
    </w:p>
    <w:p w14:paraId="16F28039" w14:textId="7D44D1A9" w:rsidR="006D581B" w:rsidRPr="00BE45A3" w:rsidRDefault="006D581B" w:rsidP="006D581B">
      <w:pPr>
        <w:tabs>
          <w:tab w:val="left" w:pos="720"/>
        </w:tabs>
        <w:jc w:val="both"/>
        <w:rPr>
          <w:rFonts w:cs="Arial"/>
          <w:sz w:val="24"/>
          <w:szCs w:val="24"/>
          <w:lang w:val="es-ES"/>
        </w:rPr>
      </w:pPr>
      <w:r w:rsidRPr="00BE45A3">
        <w:rPr>
          <w:rFonts w:cs="Arial"/>
          <w:sz w:val="24"/>
          <w:szCs w:val="24"/>
          <w:lang w:val="es-ES"/>
        </w:rPr>
        <w:t xml:space="preserve">Se han determinado </w:t>
      </w:r>
      <w:r w:rsidR="00C6145D" w:rsidRPr="00BE45A3">
        <w:rPr>
          <w:rFonts w:cs="Arial"/>
          <w:sz w:val="24"/>
          <w:szCs w:val="24"/>
          <w:lang w:val="es-ES"/>
        </w:rPr>
        <w:t>5</w:t>
      </w:r>
      <w:r w:rsidR="1F757CCF" w:rsidRPr="00BE45A3">
        <w:rPr>
          <w:rFonts w:cs="Arial"/>
          <w:sz w:val="24"/>
          <w:szCs w:val="24"/>
          <w:lang w:val="es-ES"/>
        </w:rPr>
        <w:t>65</w:t>
      </w:r>
      <w:r w:rsidRPr="00BE45A3">
        <w:rPr>
          <w:rFonts w:cs="Arial"/>
          <w:sz w:val="24"/>
          <w:szCs w:val="24"/>
          <w:lang w:val="es-ES"/>
        </w:rPr>
        <w:t xml:space="preserve"> peligros; una vez clasificados y evaluados los riesgos se tiene la siguiente tabla de frecuencias. En ella se destaca la relevancia para los riesgos biomecánico</w:t>
      </w:r>
      <w:r w:rsidR="00CA1ED4" w:rsidRPr="00BE45A3">
        <w:rPr>
          <w:rFonts w:cs="Arial"/>
          <w:sz w:val="24"/>
          <w:szCs w:val="24"/>
          <w:lang w:val="es-ES"/>
        </w:rPr>
        <w:t>, locativo y</w:t>
      </w:r>
      <w:r w:rsidRPr="00BE45A3">
        <w:rPr>
          <w:rFonts w:cs="Arial"/>
          <w:sz w:val="24"/>
          <w:szCs w:val="24"/>
          <w:lang w:val="es-ES"/>
        </w:rPr>
        <w:t xml:space="preserve"> biológico, como los más frecuentes en las actividades. Así mismo, para los riesgos evaluados como ALTO, se destaca el BIOMECÁNICO</w:t>
      </w:r>
      <w:r w:rsidR="00CA1ED4" w:rsidRPr="00BE45A3">
        <w:rPr>
          <w:rFonts w:cs="Arial"/>
          <w:sz w:val="24"/>
          <w:szCs w:val="24"/>
          <w:lang w:val="es-ES"/>
        </w:rPr>
        <w:t xml:space="preserve"> y</w:t>
      </w:r>
      <w:r w:rsidRPr="00BE45A3">
        <w:rPr>
          <w:rFonts w:cs="Arial"/>
          <w:sz w:val="24"/>
          <w:szCs w:val="24"/>
          <w:lang w:val="es-ES"/>
        </w:rPr>
        <w:t xml:space="preserve"> BIOLÓGICO nuevamente</w:t>
      </w:r>
      <w:r w:rsidR="00CA1ED4" w:rsidRPr="00BE45A3">
        <w:rPr>
          <w:rFonts w:cs="Arial"/>
          <w:sz w:val="24"/>
          <w:szCs w:val="24"/>
          <w:lang w:val="es-ES"/>
        </w:rPr>
        <w:t xml:space="preserve"> y el riesgo MECÁNICO</w:t>
      </w:r>
      <w:r w:rsidRPr="00BE45A3">
        <w:rPr>
          <w:rFonts w:cs="Arial"/>
          <w:sz w:val="24"/>
          <w:szCs w:val="24"/>
          <w:lang w:val="es-ES"/>
        </w:rPr>
        <w:t xml:space="preserve">. </w:t>
      </w:r>
    </w:p>
    <w:p w14:paraId="00643645" w14:textId="41B6E917" w:rsidR="006D581B" w:rsidRPr="00BE45A3" w:rsidRDefault="006D581B" w:rsidP="006D581B">
      <w:pPr>
        <w:pStyle w:val="Descripcin"/>
        <w:keepNext/>
        <w:jc w:val="center"/>
        <w:rPr>
          <w:rFonts w:ascii="Arial" w:hAnsi="Arial" w:cs="Arial"/>
          <w:color w:val="auto"/>
          <w:sz w:val="20"/>
          <w:szCs w:val="24"/>
        </w:rPr>
      </w:pPr>
    </w:p>
    <w:p w14:paraId="0716DC33" w14:textId="4CC40073" w:rsidR="00297913" w:rsidRDefault="00297913" w:rsidP="00297913">
      <w:pPr>
        <w:pStyle w:val="Descripcin"/>
        <w:keepNext/>
        <w:jc w:val="center"/>
      </w:pPr>
      <w:r>
        <w:t xml:space="preserve">Tabla </w:t>
      </w:r>
      <w:fldSimple w:instr=" SEQ Tabla \* ARABIC ">
        <w:r w:rsidR="00402143">
          <w:rPr>
            <w:noProof/>
          </w:rPr>
          <w:t>1</w:t>
        </w:r>
      </w:fldSimple>
      <w:r>
        <w:t xml:space="preserve">. </w:t>
      </w:r>
      <w:r w:rsidRPr="001855EB">
        <w:t>Frecuencia de riesgos en las actividades de la UAE CUERPO OFICIAL DE BOMBEROS</w:t>
      </w:r>
    </w:p>
    <w:tbl>
      <w:tblPr>
        <w:tblW w:w="9394" w:type="dxa"/>
        <w:tblInd w:w="-10" w:type="dxa"/>
        <w:tblCellMar>
          <w:left w:w="70" w:type="dxa"/>
          <w:right w:w="70" w:type="dxa"/>
        </w:tblCellMar>
        <w:tblLook w:val="04A0" w:firstRow="1" w:lastRow="0" w:firstColumn="1" w:lastColumn="0" w:noHBand="0" w:noVBand="1"/>
      </w:tblPr>
      <w:tblGrid>
        <w:gridCol w:w="2392"/>
        <w:gridCol w:w="1719"/>
        <w:gridCol w:w="1568"/>
        <w:gridCol w:w="1167"/>
        <w:gridCol w:w="1167"/>
        <w:gridCol w:w="1381"/>
      </w:tblGrid>
      <w:tr w:rsidR="00536FC1" w:rsidRPr="00BE45A3" w14:paraId="6C831A43" w14:textId="77777777" w:rsidTr="00851CEE">
        <w:trPr>
          <w:trHeight w:val="615"/>
        </w:trPr>
        <w:tc>
          <w:tcPr>
            <w:tcW w:w="23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B4FADB4" w14:textId="77777777" w:rsidR="00536FC1" w:rsidRPr="00851CEE" w:rsidRDefault="00536FC1" w:rsidP="00536FC1">
            <w:pPr>
              <w:spacing w:after="0" w:line="240" w:lineRule="auto"/>
              <w:jc w:val="center"/>
              <w:rPr>
                <w:rFonts w:eastAsia="Times New Roman" w:cs="Arial"/>
                <w:b/>
                <w:bCs/>
                <w:i/>
                <w:iCs/>
                <w:color w:val="000000"/>
                <w:sz w:val="24"/>
                <w:szCs w:val="24"/>
                <w:lang w:eastAsia="es-CO"/>
              </w:rPr>
            </w:pPr>
            <w:r w:rsidRPr="00851CEE">
              <w:rPr>
                <w:rFonts w:eastAsia="Times New Roman" w:cs="Arial"/>
                <w:b/>
                <w:bCs/>
                <w:i/>
                <w:iCs/>
                <w:color w:val="000000"/>
                <w:sz w:val="24"/>
                <w:szCs w:val="24"/>
                <w:lang w:val="es-ES" w:eastAsia="es-CO"/>
              </w:rPr>
              <w:t xml:space="preserve">Frecuencia de riesgos en las actividades </w:t>
            </w:r>
          </w:p>
        </w:tc>
        <w:tc>
          <w:tcPr>
            <w:tcW w:w="1719"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AC78078" w14:textId="77777777" w:rsidR="00536FC1" w:rsidRPr="00851CEE" w:rsidRDefault="00536FC1" w:rsidP="00536FC1">
            <w:pPr>
              <w:spacing w:after="0" w:line="240" w:lineRule="auto"/>
              <w:jc w:val="center"/>
              <w:rPr>
                <w:rFonts w:eastAsia="Times New Roman" w:cs="Arial"/>
                <w:b/>
                <w:bCs/>
                <w:color w:val="000000"/>
                <w:sz w:val="24"/>
                <w:szCs w:val="24"/>
                <w:lang w:eastAsia="es-CO"/>
              </w:rPr>
            </w:pPr>
            <w:r w:rsidRPr="00851CEE">
              <w:rPr>
                <w:rFonts w:eastAsia="Times New Roman" w:cs="Arial"/>
                <w:b/>
                <w:bCs/>
                <w:color w:val="000000"/>
                <w:sz w:val="24"/>
                <w:szCs w:val="24"/>
                <w:lang w:val="en-US" w:eastAsia="es-CO"/>
              </w:rPr>
              <w:t>ACEPTABLE</w:t>
            </w:r>
          </w:p>
        </w:tc>
        <w:tc>
          <w:tcPr>
            <w:tcW w:w="1568"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29870A2" w14:textId="77777777" w:rsidR="00536FC1" w:rsidRPr="00851CEE" w:rsidRDefault="00536FC1" w:rsidP="00536FC1">
            <w:pPr>
              <w:spacing w:after="0" w:line="240" w:lineRule="auto"/>
              <w:jc w:val="center"/>
              <w:rPr>
                <w:rFonts w:eastAsia="Times New Roman" w:cs="Arial"/>
                <w:b/>
                <w:bCs/>
                <w:color w:val="000000"/>
                <w:sz w:val="24"/>
                <w:szCs w:val="24"/>
                <w:lang w:eastAsia="es-CO"/>
              </w:rPr>
            </w:pPr>
            <w:r w:rsidRPr="00851CEE">
              <w:rPr>
                <w:rFonts w:eastAsia="Times New Roman" w:cs="Arial"/>
                <w:b/>
                <w:bCs/>
                <w:color w:val="000000"/>
                <w:sz w:val="24"/>
                <w:szCs w:val="24"/>
                <w:lang w:val="en-US" w:eastAsia="es-CO"/>
              </w:rPr>
              <w:t>MODERADO</w:t>
            </w:r>
          </w:p>
        </w:tc>
        <w:tc>
          <w:tcPr>
            <w:tcW w:w="116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D25C60E" w14:textId="77777777" w:rsidR="00536FC1" w:rsidRPr="00851CEE" w:rsidRDefault="00536FC1" w:rsidP="00536FC1">
            <w:pPr>
              <w:spacing w:after="0" w:line="240" w:lineRule="auto"/>
              <w:jc w:val="center"/>
              <w:rPr>
                <w:rFonts w:eastAsia="Times New Roman" w:cs="Arial"/>
                <w:b/>
                <w:bCs/>
                <w:color w:val="000000"/>
                <w:sz w:val="24"/>
                <w:szCs w:val="24"/>
                <w:lang w:eastAsia="es-CO"/>
              </w:rPr>
            </w:pPr>
            <w:r w:rsidRPr="00851CEE">
              <w:rPr>
                <w:rFonts w:eastAsia="Times New Roman" w:cs="Arial"/>
                <w:b/>
                <w:bCs/>
                <w:color w:val="000000"/>
                <w:sz w:val="24"/>
                <w:szCs w:val="24"/>
                <w:lang w:val="en-US" w:eastAsia="es-CO"/>
              </w:rPr>
              <w:t>ALTO</w:t>
            </w:r>
          </w:p>
        </w:tc>
        <w:tc>
          <w:tcPr>
            <w:tcW w:w="116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D2BBA56" w14:textId="77777777" w:rsidR="00536FC1" w:rsidRPr="00851CEE" w:rsidRDefault="00536FC1" w:rsidP="00536FC1">
            <w:pPr>
              <w:spacing w:after="0" w:line="240" w:lineRule="auto"/>
              <w:jc w:val="center"/>
              <w:rPr>
                <w:rFonts w:eastAsia="Times New Roman" w:cs="Arial"/>
                <w:b/>
                <w:bCs/>
                <w:color w:val="000000"/>
                <w:sz w:val="24"/>
                <w:szCs w:val="24"/>
                <w:lang w:eastAsia="es-CO"/>
              </w:rPr>
            </w:pPr>
            <w:r w:rsidRPr="00851CEE">
              <w:rPr>
                <w:rFonts w:eastAsia="Times New Roman" w:cs="Arial"/>
                <w:b/>
                <w:bCs/>
                <w:color w:val="000000"/>
                <w:sz w:val="24"/>
                <w:szCs w:val="24"/>
                <w:lang w:val="en-US" w:eastAsia="es-CO"/>
              </w:rPr>
              <w:t>TOTAL</w:t>
            </w:r>
          </w:p>
        </w:tc>
        <w:tc>
          <w:tcPr>
            <w:tcW w:w="1381"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1985860" w14:textId="77777777" w:rsidR="00536FC1" w:rsidRPr="00851CEE" w:rsidRDefault="00536FC1" w:rsidP="00536FC1">
            <w:pPr>
              <w:spacing w:after="0" w:line="240" w:lineRule="auto"/>
              <w:jc w:val="center"/>
              <w:rPr>
                <w:rFonts w:eastAsia="Times New Roman" w:cs="Arial"/>
                <w:b/>
                <w:bCs/>
                <w:color w:val="000000"/>
                <w:sz w:val="24"/>
                <w:szCs w:val="24"/>
                <w:lang w:eastAsia="es-CO"/>
              </w:rPr>
            </w:pPr>
            <w:r w:rsidRPr="00851CEE">
              <w:rPr>
                <w:rFonts w:eastAsia="Times New Roman" w:cs="Arial"/>
                <w:b/>
                <w:bCs/>
                <w:color w:val="000000"/>
                <w:sz w:val="24"/>
                <w:szCs w:val="24"/>
                <w:lang w:val="en-US" w:eastAsia="es-CO"/>
              </w:rPr>
              <w:t>%</w:t>
            </w:r>
          </w:p>
        </w:tc>
      </w:tr>
      <w:tr w:rsidR="00536FC1" w:rsidRPr="00BE45A3" w14:paraId="36E1A1D7"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C936FCD"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BIOMECÁNICO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F35083B" w14:textId="02B4A2B9" w:rsidR="00536FC1" w:rsidRPr="00BE45A3" w:rsidRDefault="0180B0F4"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2</w:t>
            </w:r>
            <w:r w:rsidR="6AD34F94" w:rsidRPr="00BE45A3">
              <w:rPr>
                <w:rFonts w:eastAsia="Times New Roman" w:cs="Arial"/>
                <w:color w:val="000000" w:themeColor="text1"/>
                <w:sz w:val="24"/>
                <w:szCs w:val="24"/>
                <w:lang w:eastAsia="es-CO"/>
              </w:rPr>
              <w:t>7</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089838A" w14:textId="3D5E5AEC" w:rsidR="00536FC1" w:rsidRPr="00BE45A3" w:rsidRDefault="0180B0F4"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6</w:t>
            </w:r>
            <w:r w:rsidR="2B0279A6" w:rsidRPr="00BE45A3">
              <w:rPr>
                <w:rFonts w:eastAsia="Times New Roman" w:cs="Arial"/>
                <w:color w:val="000000" w:themeColor="text1"/>
                <w:sz w:val="24"/>
                <w:szCs w:val="24"/>
                <w:lang w:eastAsia="es-CO"/>
              </w:rPr>
              <w:t>2</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688499B" w14:textId="77777777" w:rsidR="00536FC1" w:rsidRPr="00BE45A3" w:rsidRDefault="00536FC1" w:rsidP="00536FC1">
            <w:pPr>
              <w:spacing w:after="0" w:line="240" w:lineRule="auto"/>
              <w:jc w:val="center"/>
              <w:rPr>
                <w:rFonts w:eastAsia="Times New Roman" w:cs="Arial"/>
                <w:b/>
                <w:bCs/>
                <w:color w:val="000000"/>
                <w:sz w:val="24"/>
                <w:szCs w:val="24"/>
                <w:lang w:eastAsia="es-CO"/>
              </w:rPr>
            </w:pPr>
            <w:r w:rsidRPr="00BE45A3">
              <w:rPr>
                <w:rFonts w:eastAsia="Times New Roman" w:cs="Arial"/>
                <w:b/>
                <w:bCs/>
                <w:color w:val="000000"/>
                <w:sz w:val="24"/>
                <w:szCs w:val="24"/>
                <w:lang w:eastAsia="es-CO"/>
              </w:rPr>
              <w:t>26</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57C9E8C" w14:textId="4C6954F4" w:rsidR="00536FC1" w:rsidRPr="00BE45A3" w:rsidRDefault="0180B0F4" w:rsidP="33EA08EC">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11</w:t>
            </w:r>
            <w:r w:rsidR="7CC50DAC" w:rsidRPr="00BE45A3">
              <w:rPr>
                <w:rFonts w:eastAsia="Times New Roman" w:cs="Arial"/>
                <w:color w:val="000000" w:themeColor="text1"/>
                <w:sz w:val="24"/>
                <w:szCs w:val="24"/>
                <w:lang w:eastAsia="es-CO"/>
              </w:rPr>
              <w:t>5</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68DB0F2A" w14:textId="0548D273" w:rsidR="00536FC1" w:rsidRPr="00BE45A3" w:rsidRDefault="5058B75B"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20,35</w:t>
            </w:r>
          </w:p>
        </w:tc>
      </w:tr>
      <w:tr w:rsidR="00536FC1" w:rsidRPr="00BE45A3" w14:paraId="2A758E9C"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090A77F2"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BIOLÓGICO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1A83349"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7</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CC47672"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29</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800E839" w14:textId="77777777" w:rsidR="00536FC1" w:rsidRPr="00BE45A3" w:rsidRDefault="00536FC1" w:rsidP="00536FC1">
            <w:pPr>
              <w:spacing w:after="0" w:line="240" w:lineRule="auto"/>
              <w:jc w:val="center"/>
              <w:rPr>
                <w:rFonts w:eastAsia="Times New Roman" w:cs="Arial"/>
                <w:b/>
                <w:bCs/>
                <w:color w:val="000000"/>
                <w:sz w:val="24"/>
                <w:szCs w:val="24"/>
                <w:lang w:eastAsia="es-CO"/>
              </w:rPr>
            </w:pPr>
            <w:r w:rsidRPr="00BE45A3">
              <w:rPr>
                <w:rFonts w:eastAsia="Times New Roman" w:cs="Arial"/>
                <w:b/>
                <w:bCs/>
                <w:color w:val="000000"/>
                <w:sz w:val="24"/>
                <w:szCs w:val="24"/>
                <w:lang w:val="en-US" w:eastAsia="es-CO"/>
              </w:rPr>
              <w:t>30</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5D9D9BA"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val="en-US" w:eastAsia="es-CO"/>
              </w:rPr>
              <w:t>66</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21829AB3" w14:textId="2302162F"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11,</w:t>
            </w:r>
            <w:r w:rsidR="7AA18E81" w:rsidRPr="00BE45A3">
              <w:rPr>
                <w:rFonts w:eastAsia="Times New Roman" w:cs="Arial"/>
                <w:color w:val="000000" w:themeColor="text1"/>
                <w:sz w:val="22"/>
                <w:lang w:eastAsia="es-CO"/>
              </w:rPr>
              <w:t>68</w:t>
            </w:r>
          </w:p>
        </w:tc>
      </w:tr>
      <w:tr w:rsidR="00536FC1" w:rsidRPr="00BE45A3" w14:paraId="7E53234D"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AECB861"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FÍSICO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66A6CE7"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19</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BE0C9F0"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21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9AFC4DF"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9</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72059D6"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val="en-US" w:eastAsia="es-CO"/>
              </w:rPr>
              <w:t>49</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7F230A68" w14:textId="60F0E9CF"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8,</w:t>
            </w:r>
            <w:r w:rsidR="65EDDD71" w:rsidRPr="00BE45A3">
              <w:rPr>
                <w:rFonts w:eastAsia="Times New Roman" w:cs="Arial"/>
                <w:color w:val="000000" w:themeColor="text1"/>
                <w:sz w:val="22"/>
                <w:lang w:eastAsia="es-CO"/>
              </w:rPr>
              <w:t>67</w:t>
            </w:r>
          </w:p>
        </w:tc>
      </w:tr>
      <w:tr w:rsidR="00536FC1" w:rsidRPr="00BE45A3" w14:paraId="159F1D71"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567E33FD"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PSICOLABORAL</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29D43DB"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12</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6410552"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23</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775EFAF"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5</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278DEB1"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40</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22042F81" w14:textId="06C46DCB"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7,</w:t>
            </w:r>
            <w:r w:rsidR="277C295E" w:rsidRPr="00BE45A3">
              <w:rPr>
                <w:rFonts w:eastAsia="Times New Roman" w:cs="Arial"/>
                <w:color w:val="000000" w:themeColor="text1"/>
                <w:sz w:val="22"/>
                <w:lang w:eastAsia="es-CO"/>
              </w:rPr>
              <w:t>08</w:t>
            </w:r>
          </w:p>
        </w:tc>
      </w:tr>
      <w:tr w:rsidR="00536FC1" w:rsidRPr="00BE45A3" w14:paraId="09A42E65"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43926A9"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MECÁNICO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F8CD41E"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4</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8B281FB" w14:textId="10F801C8" w:rsidR="00536FC1" w:rsidRPr="00BE45A3" w:rsidRDefault="0180B0F4"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3</w:t>
            </w:r>
            <w:r w:rsidR="1FF52F71" w:rsidRPr="00BE45A3">
              <w:rPr>
                <w:rFonts w:eastAsia="Times New Roman" w:cs="Arial"/>
                <w:color w:val="000000" w:themeColor="text1"/>
                <w:sz w:val="24"/>
                <w:szCs w:val="24"/>
                <w:lang w:eastAsia="es-CO"/>
              </w:rPr>
              <w:t>6</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331300F" w14:textId="77777777" w:rsidR="00536FC1" w:rsidRPr="00BE45A3" w:rsidRDefault="00536FC1" w:rsidP="00536FC1">
            <w:pPr>
              <w:spacing w:after="0" w:line="240" w:lineRule="auto"/>
              <w:jc w:val="center"/>
              <w:rPr>
                <w:rFonts w:eastAsia="Times New Roman" w:cs="Arial"/>
                <w:b/>
                <w:color w:val="000000"/>
                <w:sz w:val="24"/>
                <w:szCs w:val="24"/>
                <w:lang w:eastAsia="es-CO"/>
              </w:rPr>
            </w:pPr>
            <w:r w:rsidRPr="00BE45A3">
              <w:rPr>
                <w:rFonts w:eastAsia="Times New Roman" w:cs="Arial"/>
                <w:b/>
                <w:color w:val="000000"/>
                <w:sz w:val="24"/>
                <w:szCs w:val="24"/>
                <w:lang w:val="en-US" w:eastAsia="es-CO"/>
              </w:rPr>
              <w:t>19</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10D79ED" w14:textId="1E3E6CD5" w:rsidR="00536FC1" w:rsidRPr="00BE45A3" w:rsidRDefault="5C3A8AC6" w:rsidP="33EA08EC">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59</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0D0B6812" w14:textId="71097616" w:rsidR="00536FC1" w:rsidRPr="00BE45A3" w:rsidRDefault="30F4E999"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10,44</w:t>
            </w:r>
          </w:p>
        </w:tc>
      </w:tr>
      <w:tr w:rsidR="00536FC1" w:rsidRPr="00BE45A3" w14:paraId="55B81305"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A94807A"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 xml:space="preserve">DE SEGURIDAD </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E11B378" w14:textId="5FFEEC2E" w:rsidR="00536FC1" w:rsidRPr="00BE45A3" w:rsidRDefault="14ECB48B" w:rsidP="33EA08EC">
            <w:pPr>
              <w:spacing w:after="0" w:line="240" w:lineRule="auto"/>
              <w:jc w:val="center"/>
              <w:rPr>
                <w:rFonts w:eastAsia="Times New Roman" w:cs="Arial"/>
                <w:color w:val="000000"/>
                <w:sz w:val="24"/>
                <w:szCs w:val="24"/>
                <w:lang w:val="en-US" w:eastAsia="es-CO"/>
              </w:rPr>
            </w:pPr>
            <w:r w:rsidRPr="00BE45A3">
              <w:rPr>
                <w:rFonts w:eastAsia="Times New Roman" w:cs="Arial"/>
                <w:color w:val="000000" w:themeColor="text1"/>
                <w:sz w:val="24"/>
                <w:szCs w:val="24"/>
                <w:lang w:val="en-US" w:eastAsia="es-CO"/>
              </w:rPr>
              <w:t>1</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81ED2D7" w14:textId="4C41572D" w:rsidR="00536FC1" w:rsidRPr="00BE45A3" w:rsidRDefault="49860BFF"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24</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18B708D" w14:textId="50889000" w:rsidR="00536FC1" w:rsidRPr="00BE45A3" w:rsidRDefault="0180B0F4"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1</w:t>
            </w:r>
            <w:r w:rsidR="72E02D02" w:rsidRPr="00BE45A3">
              <w:rPr>
                <w:rFonts w:eastAsia="Times New Roman" w:cs="Arial"/>
                <w:color w:val="000000" w:themeColor="text1"/>
                <w:sz w:val="24"/>
                <w:szCs w:val="24"/>
                <w:lang w:eastAsia="es-CO"/>
              </w:rPr>
              <w:t>2</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D69A12B" w14:textId="3C5E9345" w:rsidR="00536FC1" w:rsidRPr="00BE45A3" w:rsidRDefault="4BCDC9DE" w:rsidP="33EA08EC">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3</w:t>
            </w:r>
            <w:r w:rsidR="0180B0F4" w:rsidRPr="00BE45A3">
              <w:rPr>
                <w:rFonts w:eastAsia="Times New Roman" w:cs="Arial"/>
                <w:color w:val="000000" w:themeColor="text1"/>
                <w:sz w:val="24"/>
                <w:szCs w:val="24"/>
                <w:lang w:eastAsia="es-CO"/>
              </w:rPr>
              <w:t>7</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0858E78F" w14:textId="5ACD910F" w:rsidR="00536FC1" w:rsidRPr="00BE45A3" w:rsidRDefault="5AC0FCD5"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6.55</w:t>
            </w:r>
          </w:p>
        </w:tc>
      </w:tr>
      <w:tr w:rsidR="00536FC1" w:rsidRPr="00BE45A3" w14:paraId="26C80653"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1BE77E4"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LOCATIVO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30A2DD5"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16</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88D3393"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46</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C005728"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14</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41C81AE"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76</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34A7DCA2" w14:textId="033CACA3"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13,</w:t>
            </w:r>
            <w:r w:rsidR="02653063" w:rsidRPr="00BE45A3">
              <w:rPr>
                <w:rFonts w:eastAsia="Times New Roman" w:cs="Arial"/>
                <w:color w:val="000000" w:themeColor="text1"/>
                <w:sz w:val="22"/>
                <w:lang w:eastAsia="es-CO"/>
              </w:rPr>
              <w:t>45</w:t>
            </w:r>
          </w:p>
        </w:tc>
      </w:tr>
      <w:tr w:rsidR="00536FC1" w:rsidRPr="00BE45A3" w14:paraId="098F6C77"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2A75EF7"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QUÍMICO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9F30824"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10</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B8C21D3"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20</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9FA5FD7" w14:textId="05742127" w:rsidR="00536FC1" w:rsidRPr="00BE45A3" w:rsidRDefault="0180B0F4"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1</w:t>
            </w:r>
            <w:r w:rsidR="2309FCA5" w:rsidRPr="00BE45A3">
              <w:rPr>
                <w:rFonts w:eastAsia="Times New Roman" w:cs="Arial"/>
                <w:color w:val="000000" w:themeColor="text1"/>
                <w:sz w:val="24"/>
                <w:szCs w:val="24"/>
                <w:lang w:eastAsia="es-CO"/>
              </w:rPr>
              <w:t>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53B79D2" w14:textId="10C6F509" w:rsidR="00536FC1" w:rsidRPr="00BE45A3" w:rsidRDefault="0180B0F4" w:rsidP="33EA08EC">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4</w:t>
            </w:r>
            <w:r w:rsidR="67B3EBCA" w:rsidRPr="00BE45A3">
              <w:rPr>
                <w:rFonts w:eastAsia="Times New Roman" w:cs="Arial"/>
                <w:color w:val="000000" w:themeColor="text1"/>
                <w:sz w:val="24"/>
                <w:szCs w:val="24"/>
                <w:lang w:eastAsia="es-CO"/>
              </w:rPr>
              <w:t>1</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45BD4867" w14:textId="5A379D4F" w:rsidR="00536FC1" w:rsidRPr="00BE45A3" w:rsidRDefault="1A133707"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7,26</w:t>
            </w:r>
          </w:p>
        </w:tc>
      </w:tr>
      <w:tr w:rsidR="00536FC1" w:rsidRPr="00BE45A3" w14:paraId="55C25A7B"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5E40CAEC"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HUMANO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6B5BAB0"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3</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4C7F4EA"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14</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60B7BF6"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5</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19F8D18"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22</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50F4ADF4" w14:textId="5638B179"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3,</w:t>
            </w:r>
            <w:r w:rsidR="0C8A79F4" w:rsidRPr="00BE45A3">
              <w:rPr>
                <w:rFonts w:eastAsia="Times New Roman" w:cs="Arial"/>
                <w:color w:val="000000" w:themeColor="text1"/>
                <w:sz w:val="22"/>
                <w:lang w:eastAsia="es-CO"/>
              </w:rPr>
              <w:t>90</w:t>
            </w:r>
          </w:p>
        </w:tc>
      </w:tr>
      <w:tr w:rsidR="00536FC1" w:rsidRPr="00BE45A3" w14:paraId="4A01EAC2"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1C160FA8"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PÚBLICO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56353E2"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2</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E95D341"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4D62965"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eastAsia="es-CO"/>
              </w:rPr>
              <w:t> </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6FEFE27"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13</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0F68FEC1" w14:textId="0D0112D8"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2,</w:t>
            </w:r>
            <w:r w:rsidR="177DAA25" w:rsidRPr="00BE45A3">
              <w:rPr>
                <w:rFonts w:eastAsia="Times New Roman" w:cs="Arial"/>
                <w:color w:val="000000" w:themeColor="text1"/>
                <w:sz w:val="22"/>
                <w:lang w:eastAsia="es-CO"/>
              </w:rPr>
              <w:t>48</w:t>
            </w:r>
          </w:p>
        </w:tc>
      </w:tr>
      <w:tr w:rsidR="00536FC1" w:rsidRPr="00BE45A3" w14:paraId="37AB377D"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697FA9B"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 xml:space="preserve">TRABAJO EN ALTURAS </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F75D5E3" w14:textId="1E4087F6" w:rsidR="00536FC1" w:rsidRPr="00BE45A3" w:rsidRDefault="0180B0F4" w:rsidP="00536FC1">
            <w:pPr>
              <w:spacing w:after="0" w:line="240" w:lineRule="auto"/>
              <w:rPr>
                <w:rFonts w:eastAsia="Times New Roman" w:cs="Arial"/>
                <w:color w:val="000000"/>
                <w:sz w:val="24"/>
                <w:szCs w:val="24"/>
                <w:lang w:eastAsia="es-CO"/>
              </w:rPr>
            </w:pPr>
            <w:r w:rsidRPr="00BE45A3">
              <w:rPr>
                <w:rFonts w:eastAsia="Times New Roman" w:cs="Arial"/>
                <w:color w:val="000000" w:themeColor="text1"/>
                <w:sz w:val="24"/>
                <w:szCs w:val="24"/>
                <w:lang w:eastAsia="es-CO"/>
              </w:rPr>
              <w:t> </w:t>
            </w:r>
            <w:r w:rsidR="7D0973E9" w:rsidRPr="00BE45A3">
              <w:rPr>
                <w:rFonts w:eastAsia="Times New Roman" w:cs="Arial"/>
                <w:color w:val="000000" w:themeColor="text1"/>
                <w:sz w:val="24"/>
                <w:szCs w:val="24"/>
                <w:lang w:eastAsia="es-CO"/>
              </w:rPr>
              <w:t xml:space="preserve">        0</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69B4D8A" w14:textId="37950D7A" w:rsidR="00536FC1" w:rsidRPr="00BE45A3" w:rsidRDefault="0F8631BE"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9</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EFA8C70"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5</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CEA6E58" w14:textId="0C8DABFD" w:rsidR="00536FC1" w:rsidRPr="00BE45A3" w:rsidRDefault="0180B0F4" w:rsidP="33EA08EC">
            <w:pPr>
              <w:spacing w:after="0" w:line="240" w:lineRule="auto"/>
              <w:jc w:val="center"/>
              <w:rPr>
                <w:rFonts w:eastAsia="Times New Roman" w:cs="Arial"/>
                <w:color w:val="000000"/>
                <w:sz w:val="24"/>
                <w:szCs w:val="24"/>
                <w:lang w:eastAsia="es-CO"/>
              </w:rPr>
            </w:pPr>
            <w:r w:rsidRPr="00BE45A3">
              <w:rPr>
                <w:rFonts w:eastAsia="Times New Roman" w:cs="Arial"/>
                <w:color w:val="000000" w:themeColor="text1"/>
                <w:sz w:val="24"/>
                <w:szCs w:val="24"/>
                <w:lang w:eastAsia="es-CO"/>
              </w:rPr>
              <w:t>1</w:t>
            </w:r>
            <w:r w:rsidR="018A6F35" w:rsidRPr="00BE45A3">
              <w:rPr>
                <w:rFonts w:eastAsia="Times New Roman" w:cs="Arial"/>
                <w:color w:val="000000" w:themeColor="text1"/>
                <w:sz w:val="24"/>
                <w:szCs w:val="24"/>
                <w:lang w:eastAsia="es-CO"/>
              </w:rPr>
              <w:t>4</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3897EEA6" w14:textId="652705CA" w:rsidR="00536FC1" w:rsidRPr="00BE45A3" w:rsidRDefault="156356A7"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2,48</w:t>
            </w:r>
          </w:p>
        </w:tc>
      </w:tr>
      <w:tr w:rsidR="33EA08EC" w:rsidRPr="00BE45A3" w14:paraId="011B51FF" w14:textId="77777777" w:rsidTr="00851CEE">
        <w:trPr>
          <w:trHeight w:val="30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341D4CD3" w14:textId="177FD246" w:rsidR="4E8647D0" w:rsidRPr="00BE45A3" w:rsidRDefault="4E8647D0" w:rsidP="33EA08EC">
            <w:pPr>
              <w:spacing w:line="240" w:lineRule="auto"/>
              <w:rPr>
                <w:rFonts w:eastAsia="Times New Roman" w:cs="Arial"/>
                <w:color w:val="000000" w:themeColor="text1"/>
                <w:sz w:val="24"/>
                <w:szCs w:val="24"/>
                <w:lang w:val="en-US" w:eastAsia="es-CO"/>
              </w:rPr>
            </w:pPr>
            <w:r w:rsidRPr="00BE45A3">
              <w:rPr>
                <w:rFonts w:eastAsia="Times New Roman" w:cs="Arial"/>
                <w:color w:val="000000" w:themeColor="text1"/>
                <w:sz w:val="24"/>
                <w:szCs w:val="24"/>
                <w:lang w:val="en-US" w:eastAsia="es-CO"/>
              </w:rPr>
              <w:t>VIAL</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7159EC52" w14:textId="31DD667B" w:rsidR="19A45907" w:rsidRPr="00BE45A3" w:rsidRDefault="19A45907" w:rsidP="33EA08EC">
            <w:pPr>
              <w:spacing w:line="240" w:lineRule="auto"/>
              <w:jc w:val="center"/>
              <w:rPr>
                <w:rFonts w:eastAsia="Times New Roman" w:cs="Arial"/>
                <w:color w:val="000000" w:themeColor="text1"/>
                <w:sz w:val="22"/>
                <w:lang w:eastAsia="es-CO"/>
              </w:rPr>
            </w:pPr>
            <w:r w:rsidRPr="00BE45A3">
              <w:rPr>
                <w:rFonts w:eastAsia="Times New Roman" w:cs="Arial"/>
                <w:color w:val="000000" w:themeColor="text1"/>
                <w:sz w:val="22"/>
                <w:lang w:eastAsia="es-CO"/>
              </w:rPr>
              <w:t>1</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103BC93" w14:textId="28477186" w:rsidR="6442AE18" w:rsidRPr="00BE45A3" w:rsidRDefault="6442AE18" w:rsidP="33EA08EC">
            <w:pPr>
              <w:spacing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8</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DD58EFC" w14:textId="30CC2866" w:rsidR="4E8647D0" w:rsidRPr="00BE45A3" w:rsidRDefault="4E8647D0" w:rsidP="33EA08EC">
            <w:pPr>
              <w:spacing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D986D55" w14:textId="70CB3BCB" w:rsidR="4E8647D0" w:rsidRPr="00BE45A3" w:rsidRDefault="4E8647D0" w:rsidP="33EA08EC">
            <w:pPr>
              <w:spacing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10</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3017EDCD" w14:textId="33ED3DD0" w:rsidR="5F9BF548" w:rsidRPr="00BE45A3" w:rsidRDefault="5F9BF548" w:rsidP="33EA08EC">
            <w:pPr>
              <w:spacing w:line="240" w:lineRule="auto"/>
              <w:jc w:val="center"/>
              <w:rPr>
                <w:rFonts w:eastAsia="Times New Roman" w:cs="Arial"/>
                <w:color w:val="000000" w:themeColor="text1"/>
                <w:sz w:val="22"/>
                <w:lang w:eastAsia="es-CO"/>
              </w:rPr>
            </w:pPr>
            <w:r w:rsidRPr="00BE45A3">
              <w:rPr>
                <w:rFonts w:eastAsia="Times New Roman" w:cs="Arial"/>
                <w:color w:val="000000" w:themeColor="text1"/>
                <w:sz w:val="22"/>
                <w:lang w:eastAsia="es-CO"/>
              </w:rPr>
              <w:t>1,7</w:t>
            </w:r>
            <w:r w:rsidR="6D202442" w:rsidRPr="00BE45A3">
              <w:rPr>
                <w:rFonts w:eastAsia="Times New Roman" w:cs="Arial"/>
                <w:color w:val="000000" w:themeColor="text1"/>
                <w:sz w:val="22"/>
                <w:lang w:eastAsia="es-CO"/>
              </w:rPr>
              <w:t>7</w:t>
            </w:r>
          </w:p>
        </w:tc>
      </w:tr>
      <w:tr w:rsidR="00536FC1" w:rsidRPr="00BE45A3" w14:paraId="7A56BDFA"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3E7C8071"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FÍSICO QUÍMICO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49583436" w14:textId="77777777" w:rsidR="00536FC1" w:rsidRPr="00BE45A3" w:rsidRDefault="00536FC1" w:rsidP="00536FC1">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7D7C831"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3</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C27F212"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2</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37E5016"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6</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4FD35AFF" w14:textId="28698674"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1,0</w:t>
            </w:r>
            <w:r w:rsidR="7547FE8F" w:rsidRPr="00BE45A3">
              <w:rPr>
                <w:rFonts w:eastAsia="Times New Roman" w:cs="Arial"/>
                <w:color w:val="000000" w:themeColor="text1"/>
                <w:sz w:val="22"/>
                <w:lang w:eastAsia="es-CO"/>
              </w:rPr>
              <w:t>6</w:t>
            </w:r>
          </w:p>
        </w:tc>
      </w:tr>
      <w:tr w:rsidR="00536FC1" w:rsidRPr="00BE45A3" w14:paraId="6FD29D35"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CC31BC0"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t>ELÉCTRICO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40C7F60" w14:textId="1C35DEBA" w:rsidR="00536FC1" w:rsidRPr="00BE45A3" w:rsidRDefault="0180B0F4" w:rsidP="00536FC1">
            <w:pPr>
              <w:spacing w:after="0" w:line="240" w:lineRule="auto"/>
              <w:rPr>
                <w:rFonts w:eastAsia="Times New Roman" w:cs="Arial"/>
                <w:color w:val="000000"/>
                <w:sz w:val="24"/>
                <w:szCs w:val="24"/>
                <w:lang w:eastAsia="es-CO"/>
              </w:rPr>
            </w:pPr>
            <w:r w:rsidRPr="00BE45A3">
              <w:rPr>
                <w:rFonts w:eastAsia="Times New Roman" w:cs="Arial"/>
                <w:color w:val="000000" w:themeColor="text1"/>
                <w:sz w:val="24"/>
                <w:szCs w:val="24"/>
                <w:lang w:eastAsia="es-CO"/>
              </w:rPr>
              <w:t> </w:t>
            </w:r>
            <w:r w:rsidR="63E05A85" w:rsidRPr="00BE45A3">
              <w:rPr>
                <w:rFonts w:eastAsia="Times New Roman" w:cs="Arial"/>
                <w:color w:val="000000" w:themeColor="text1"/>
                <w:sz w:val="24"/>
                <w:szCs w:val="24"/>
                <w:lang w:eastAsia="es-CO"/>
              </w:rPr>
              <w:t xml:space="preserve">         </w:t>
            </w:r>
            <w:r w:rsidR="6318DED3" w:rsidRPr="00BE45A3">
              <w:rPr>
                <w:rFonts w:eastAsia="Times New Roman" w:cs="Arial"/>
                <w:color w:val="000000" w:themeColor="text1"/>
                <w:sz w:val="24"/>
                <w:szCs w:val="24"/>
                <w:lang w:eastAsia="es-CO"/>
              </w:rPr>
              <w:t>1</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E7F4BA2"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5</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48563D0"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3</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C52F3DB" w14:textId="5BF5CEBD" w:rsidR="00536FC1" w:rsidRPr="00BE45A3" w:rsidRDefault="223B084F" w:rsidP="33EA08EC">
            <w:pPr>
              <w:spacing w:after="0" w:line="240" w:lineRule="auto"/>
              <w:jc w:val="center"/>
            </w:pPr>
            <w:r w:rsidRPr="00BE45A3">
              <w:rPr>
                <w:rFonts w:eastAsia="Times New Roman" w:cs="Arial"/>
                <w:color w:val="000000" w:themeColor="text1"/>
                <w:sz w:val="24"/>
                <w:szCs w:val="24"/>
                <w:lang w:eastAsia="es-CO"/>
              </w:rPr>
              <w:t>9</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15621BD6" w14:textId="48A5BCE0" w:rsidR="00536FC1" w:rsidRPr="00BE45A3" w:rsidRDefault="7AAB4D2B"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1,</w:t>
            </w:r>
            <w:r w:rsidR="5E6E33C5" w:rsidRPr="00BE45A3">
              <w:rPr>
                <w:rFonts w:eastAsia="Times New Roman" w:cs="Arial"/>
                <w:color w:val="000000" w:themeColor="text1"/>
                <w:sz w:val="22"/>
                <w:lang w:eastAsia="es-CO"/>
              </w:rPr>
              <w:t>59</w:t>
            </w:r>
          </w:p>
        </w:tc>
      </w:tr>
      <w:tr w:rsidR="00536FC1" w:rsidRPr="00BE45A3" w14:paraId="600C19E5"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7DE5EA7E"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val="en-US" w:eastAsia="es-CO"/>
              </w:rPr>
              <w:lastRenderedPageBreak/>
              <w:t>TECNOLOGICO</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861E7DE" w14:textId="67C11286" w:rsidR="00536FC1" w:rsidRPr="00BE45A3" w:rsidRDefault="0180B0F4" w:rsidP="00536FC1">
            <w:pPr>
              <w:spacing w:after="0" w:line="240" w:lineRule="auto"/>
              <w:rPr>
                <w:rFonts w:eastAsia="Times New Roman" w:cs="Arial"/>
                <w:color w:val="000000"/>
                <w:sz w:val="24"/>
                <w:szCs w:val="24"/>
                <w:lang w:eastAsia="es-CO"/>
              </w:rPr>
            </w:pPr>
            <w:r w:rsidRPr="00BE45A3">
              <w:rPr>
                <w:rFonts w:eastAsia="Times New Roman" w:cs="Arial"/>
                <w:color w:val="000000" w:themeColor="text1"/>
                <w:sz w:val="24"/>
                <w:szCs w:val="24"/>
                <w:lang w:eastAsia="es-CO"/>
              </w:rPr>
              <w:t> </w:t>
            </w:r>
            <w:r w:rsidR="3725DCC1" w:rsidRPr="00BE45A3">
              <w:rPr>
                <w:rFonts w:eastAsia="Times New Roman" w:cs="Arial"/>
                <w:color w:val="000000" w:themeColor="text1"/>
                <w:sz w:val="24"/>
                <w:szCs w:val="24"/>
                <w:lang w:eastAsia="es-CO"/>
              </w:rPr>
              <w:t xml:space="preserve">          0</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F0938D7"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3</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FD6806B"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val="en-US" w:eastAsia="es-CO"/>
              </w:rPr>
              <w:t>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630993C9"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4</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01777D3C" w14:textId="2C24B8DA"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0,7</w:t>
            </w:r>
            <w:r w:rsidR="6D4C6CAE" w:rsidRPr="00BE45A3">
              <w:rPr>
                <w:rFonts w:eastAsia="Times New Roman" w:cs="Arial"/>
                <w:color w:val="000000" w:themeColor="text1"/>
                <w:sz w:val="22"/>
                <w:lang w:eastAsia="es-CO"/>
              </w:rPr>
              <w:t>1</w:t>
            </w:r>
          </w:p>
        </w:tc>
      </w:tr>
      <w:tr w:rsidR="00536FC1" w:rsidRPr="00BE45A3" w14:paraId="1DD98B38"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B4A61C0"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eastAsia="es-CO"/>
              </w:rPr>
              <w:t>FENOMENOS NATURALES</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7F94D5D8" w14:textId="12AB4C1D" w:rsidR="00536FC1" w:rsidRPr="00BE45A3" w:rsidRDefault="0180B0F4" w:rsidP="00536FC1">
            <w:pPr>
              <w:spacing w:after="0" w:line="240" w:lineRule="auto"/>
              <w:rPr>
                <w:rFonts w:eastAsia="Times New Roman" w:cs="Arial"/>
                <w:color w:val="000000"/>
                <w:sz w:val="24"/>
                <w:szCs w:val="24"/>
                <w:lang w:eastAsia="es-CO"/>
              </w:rPr>
            </w:pPr>
            <w:r w:rsidRPr="00BE45A3">
              <w:rPr>
                <w:rFonts w:eastAsia="Times New Roman" w:cs="Arial"/>
                <w:color w:val="000000" w:themeColor="text1"/>
                <w:sz w:val="24"/>
                <w:szCs w:val="24"/>
                <w:lang w:eastAsia="es-CO"/>
              </w:rPr>
              <w:t> </w:t>
            </w:r>
            <w:r w:rsidR="513DEE24" w:rsidRPr="00BE45A3">
              <w:rPr>
                <w:rFonts w:eastAsia="Times New Roman" w:cs="Arial"/>
                <w:color w:val="000000" w:themeColor="text1"/>
                <w:sz w:val="24"/>
                <w:szCs w:val="24"/>
                <w:lang w:eastAsia="es-CO"/>
              </w:rPr>
              <w:t xml:space="preserve">          0</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BDCAA2C"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 </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B790046"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1</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C0C504D"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1</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5F716FC4" w14:textId="77777777" w:rsidR="00536FC1" w:rsidRPr="00BE45A3" w:rsidRDefault="00536FC1" w:rsidP="00536FC1">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0,18</w:t>
            </w:r>
          </w:p>
        </w:tc>
      </w:tr>
      <w:tr w:rsidR="00536FC1" w:rsidRPr="00BE45A3" w14:paraId="7DD3A127" w14:textId="77777777" w:rsidTr="00851CEE">
        <w:trPr>
          <w:trHeight w:val="33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3DBEB517" w14:textId="77777777" w:rsidR="00536FC1" w:rsidRPr="00BE45A3" w:rsidRDefault="00536FC1" w:rsidP="00536FC1">
            <w:pPr>
              <w:spacing w:after="0" w:line="240" w:lineRule="auto"/>
              <w:rPr>
                <w:rFonts w:eastAsia="Times New Roman" w:cs="Arial"/>
                <w:color w:val="000000"/>
                <w:sz w:val="24"/>
                <w:szCs w:val="24"/>
                <w:lang w:eastAsia="es-CO"/>
              </w:rPr>
            </w:pPr>
            <w:r w:rsidRPr="00BE45A3">
              <w:rPr>
                <w:rFonts w:eastAsia="Times New Roman" w:cs="Arial"/>
                <w:color w:val="000000"/>
                <w:sz w:val="24"/>
                <w:szCs w:val="24"/>
                <w:lang w:eastAsia="es-CO"/>
              </w:rPr>
              <w:t>NATURAL</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583613B6" w14:textId="12B54BB6" w:rsidR="00536FC1" w:rsidRPr="00BE45A3" w:rsidRDefault="0180B0F4" w:rsidP="00536FC1">
            <w:pPr>
              <w:spacing w:after="0" w:line="240" w:lineRule="auto"/>
              <w:rPr>
                <w:rFonts w:eastAsia="Times New Roman" w:cs="Arial"/>
                <w:color w:val="000000"/>
                <w:sz w:val="24"/>
                <w:szCs w:val="24"/>
                <w:lang w:eastAsia="es-CO"/>
              </w:rPr>
            </w:pPr>
            <w:r w:rsidRPr="00BE45A3">
              <w:rPr>
                <w:rFonts w:eastAsia="Times New Roman" w:cs="Arial"/>
                <w:color w:val="000000" w:themeColor="text1"/>
                <w:sz w:val="24"/>
                <w:szCs w:val="24"/>
                <w:lang w:eastAsia="es-CO"/>
              </w:rPr>
              <w:t> </w:t>
            </w:r>
            <w:r w:rsidR="04417C7E" w:rsidRPr="00BE45A3">
              <w:rPr>
                <w:rFonts w:eastAsia="Times New Roman" w:cs="Arial"/>
                <w:color w:val="000000" w:themeColor="text1"/>
                <w:sz w:val="24"/>
                <w:szCs w:val="24"/>
                <w:lang w:eastAsia="es-CO"/>
              </w:rPr>
              <w:t xml:space="preserve">          0</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D9F1D96"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3</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C3ECF9E" w14:textId="77777777" w:rsidR="00536FC1" w:rsidRPr="00BE45A3" w:rsidRDefault="00536FC1" w:rsidP="00536FC1">
            <w:pPr>
              <w:spacing w:after="0" w:line="240" w:lineRule="auto"/>
              <w:jc w:val="center"/>
              <w:rPr>
                <w:rFonts w:eastAsia="Times New Roman" w:cs="Arial"/>
                <w:color w:val="000000"/>
                <w:sz w:val="24"/>
                <w:szCs w:val="24"/>
                <w:lang w:eastAsia="es-CO"/>
              </w:rPr>
            </w:pPr>
            <w:r w:rsidRPr="00BE45A3">
              <w:rPr>
                <w:rFonts w:eastAsia="Times New Roman" w:cs="Arial"/>
                <w:color w:val="000000"/>
                <w:sz w:val="24"/>
                <w:szCs w:val="24"/>
                <w:lang w:eastAsia="es-CO"/>
              </w:rPr>
              <w:t> </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20AFCF38" w14:textId="77777777" w:rsidR="00536FC1" w:rsidRPr="00BE45A3" w:rsidRDefault="00536FC1" w:rsidP="00536FC1">
            <w:pPr>
              <w:spacing w:after="0" w:line="240" w:lineRule="auto"/>
              <w:jc w:val="center"/>
              <w:rPr>
                <w:rFonts w:eastAsia="Times New Roman" w:cs="Arial"/>
                <w:bCs/>
                <w:color w:val="000000"/>
                <w:sz w:val="24"/>
                <w:szCs w:val="24"/>
                <w:lang w:eastAsia="es-CO"/>
              </w:rPr>
            </w:pPr>
            <w:r w:rsidRPr="00BE45A3">
              <w:rPr>
                <w:rFonts w:eastAsia="Times New Roman" w:cs="Arial"/>
                <w:bCs/>
                <w:color w:val="000000"/>
                <w:sz w:val="24"/>
                <w:szCs w:val="24"/>
                <w:lang w:eastAsia="es-CO"/>
              </w:rPr>
              <w:t>3</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13AD63A0" w14:textId="284945CF" w:rsidR="00536FC1" w:rsidRPr="00BE45A3" w:rsidRDefault="0180B0F4" w:rsidP="33EA08EC">
            <w:pPr>
              <w:spacing w:after="0" w:line="240" w:lineRule="auto"/>
              <w:jc w:val="center"/>
              <w:rPr>
                <w:rFonts w:eastAsia="Times New Roman" w:cs="Arial"/>
                <w:color w:val="000000"/>
                <w:sz w:val="22"/>
                <w:lang w:eastAsia="es-CO"/>
              </w:rPr>
            </w:pPr>
            <w:r w:rsidRPr="00BE45A3">
              <w:rPr>
                <w:rFonts w:eastAsia="Times New Roman" w:cs="Arial"/>
                <w:color w:val="000000" w:themeColor="text1"/>
                <w:sz w:val="22"/>
                <w:lang w:eastAsia="es-CO"/>
              </w:rPr>
              <w:t>0,5</w:t>
            </w:r>
            <w:r w:rsidR="55939396" w:rsidRPr="00BE45A3">
              <w:rPr>
                <w:rFonts w:eastAsia="Times New Roman" w:cs="Arial"/>
                <w:color w:val="000000" w:themeColor="text1"/>
                <w:sz w:val="22"/>
                <w:lang w:eastAsia="es-CO"/>
              </w:rPr>
              <w:t>3</w:t>
            </w:r>
          </w:p>
        </w:tc>
      </w:tr>
      <w:tr w:rsidR="33EA08EC" w:rsidRPr="00BE45A3" w14:paraId="7843F358" w14:textId="77777777" w:rsidTr="00851CEE">
        <w:trPr>
          <w:trHeight w:val="300"/>
        </w:trPr>
        <w:tc>
          <w:tcPr>
            <w:tcW w:w="239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4EFC6432" w14:textId="77777777" w:rsidR="33EA08EC" w:rsidRPr="00BE45A3" w:rsidRDefault="33EA08EC" w:rsidP="33EA08EC">
            <w:pPr>
              <w:spacing w:after="0" w:line="240" w:lineRule="auto"/>
              <w:rPr>
                <w:rFonts w:eastAsia="Times New Roman" w:cs="Arial"/>
                <w:color w:val="000000" w:themeColor="text1"/>
                <w:sz w:val="24"/>
                <w:szCs w:val="24"/>
                <w:lang w:eastAsia="es-CO"/>
              </w:rPr>
            </w:pPr>
            <w:r w:rsidRPr="00BE45A3">
              <w:rPr>
                <w:rFonts w:eastAsia="Times New Roman" w:cs="Arial"/>
                <w:color w:val="000000" w:themeColor="text1"/>
                <w:sz w:val="24"/>
                <w:szCs w:val="24"/>
                <w:lang w:val="en-US" w:eastAsia="es-CO"/>
              </w:rPr>
              <w:t>TOTAL</w:t>
            </w:r>
          </w:p>
        </w:tc>
        <w:tc>
          <w:tcPr>
            <w:tcW w:w="1719"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31DEDB6E" w14:textId="3D7A3657" w:rsidR="33EA08EC" w:rsidRPr="00BE45A3" w:rsidRDefault="33EA08EC" w:rsidP="33EA08EC">
            <w:pPr>
              <w:spacing w:after="0"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10</w:t>
            </w:r>
            <w:r w:rsidR="0A993F11" w:rsidRPr="00BE45A3">
              <w:rPr>
                <w:rFonts w:eastAsia="Times New Roman" w:cs="Arial"/>
                <w:color w:val="000000" w:themeColor="text1"/>
                <w:sz w:val="24"/>
                <w:szCs w:val="24"/>
                <w:lang w:eastAsia="es-CO"/>
              </w:rPr>
              <w:t>4</w:t>
            </w:r>
          </w:p>
        </w:tc>
        <w:tc>
          <w:tcPr>
            <w:tcW w:w="1568"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4940CFBF" w14:textId="6112860E" w:rsidR="33EA08EC" w:rsidRPr="00BE45A3" w:rsidRDefault="33EA08EC" w:rsidP="33EA08EC">
            <w:pPr>
              <w:spacing w:after="0"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31</w:t>
            </w:r>
            <w:r w:rsidR="2F33D608" w:rsidRPr="00BE45A3">
              <w:rPr>
                <w:rFonts w:eastAsia="Times New Roman" w:cs="Arial"/>
                <w:color w:val="000000" w:themeColor="text1"/>
                <w:sz w:val="24"/>
                <w:szCs w:val="24"/>
                <w:lang w:eastAsia="es-CO"/>
              </w:rPr>
              <w:t>7</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009D85E5" w14:textId="4CA73C07" w:rsidR="33EA08EC" w:rsidRPr="00BE45A3" w:rsidRDefault="33EA08EC" w:rsidP="33EA08EC">
            <w:pPr>
              <w:spacing w:after="0"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14</w:t>
            </w:r>
            <w:r w:rsidR="251EA5C6" w:rsidRPr="00BE45A3">
              <w:rPr>
                <w:rFonts w:eastAsia="Times New Roman" w:cs="Arial"/>
                <w:color w:val="000000" w:themeColor="text1"/>
                <w:sz w:val="24"/>
                <w:szCs w:val="24"/>
                <w:lang w:eastAsia="es-CO"/>
              </w:rPr>
              <w:t>4</w:t>
            </w:r>
          </w:p>
        </w:tc>
        <w:tc>
          <w:tcPr>
            <w:tcW w:w="1167" w:type="dxa"/>
            <w:tcBorders>
              <w:top w:val="nil"/>
              <w:left w:val="nil"/>
              <w:bottom w:val="single" w:sz="8" w:space="0" w:color="BFBFBF" w:themeColor="background1" w:themeShade="BF"/>
              <w:right w:val="single" w:sz="8" w:space="0" w:color="BFBFBF" w:themeColor="background1" w:themeShade="BF"/>
            </w:tcBorders>
            <w:shd w:val="clear" w:color="auto" w:fill="auto"/>
            <w:noWrap/>
            <w:vAlign w:val="center"/>
            <w:hideMark/>
          </w:tcPr>
          <w:p w14:paraId="1AF950CF" w14:textId="63A39766" w:rsidR="4DBEFC6B" w:rsidRPr="00BE45A3" w:rsidRDefault="4DBEFC6B" w:rsidP="33EA08EC">
            <w:pPr>
              <w:spacing w:after="0" w:line="240" w:lineRule="auto"/>
              <w:jc w:val="center"/>
              <w:rPr>
                <w:rFonts w:eastAsia="Times New Roman" w:cs="Arial"/>
                <w:color w:val="000000" w:themeColor="text1"/>
                <w:sz w:val="24"/>
                <w:szCs w:val="24"/>
                <w:lang w:eastAsia="es-CO"/>
              </w:rPr>
            </w:pPr>
            <w:r w:rsidRPr="00BE45A3">
              <w:rPr>
                <w:rFonts w:eastAsia="Times New Roman" w:cs="Arial"/>
                <w:color w:val="000000" w:themeColor="text1"/>
                <w:sz w:val="24"/>
                <w:szCs w:val="24"/>
                <w:lang w:eastAsia="es-CO"/>
              </w:rPr>
              <w:t>565</w:t>
            </w:r>
          </w:p>
        </w:tc>
        <w:tc>
          <w:tcPr>
            <w:tcW w:w="1381" w:type="dxa"/>
            <w:tcBorders>
              <w:top w:val="nil"/>
              <w:left w:val="nil"/>
              <w:bottom w:val="single" w:sz="8" w:space="0" w:color="BFBFBF" w:themeColor="background1" w:themeShade="BF"/>
              <w:right w:val="single" w:sz="8" w:space="0" w:color="BFBFBF" w:themeColor="background1" w:themeShade="BF"/>
            </w:tcBorders>
            <w:shd w:val="clear" w:color="auto" w:fill="auto"/>
            <w:noWrap/>
            <w:hideMark/>
          </w:tcPr>
          <w:p w14:paraId="04561B36" w14:textId="77777777" w:rsidR="33EA08EC" w:rsidRPr="00BE45A3" w:rsidRDefault="33EA08EC" w:rsidP="33EA08EC">
            <w:pPr>
              <w:spacing w:after="0" w:line="240" w:lineRule="auto"/>
              <w:jc w:val="center"/>
              <w:rPr>
                <w:rFonts w:eastAsia="Times New Roman" w:cs="Arial"/>
                <w:color w:val="000000" w:themeColor="text1"/>
                <w:sz w:val="22"/>
                <w:lang w:eastAsia="es-CO"/>
              </w:rPr>
            </w:pPr>
            <w:r w:rsidRPr="00BE45A3">
              <w:rPr>
                <w:rFonts w:eastAsia="Times New Roman" w:cs="Arial"/>
                <w:color w:val="000000" w:themeColor="text1"/>
                <w:sz w:val="22"/>
                <w:lang w:eastAsia="es-CO"/>
              </w:rPr>
              <w:t>100</w:t>
            </w:r>
          </w:p>
        </w:tc>
      </w:tr>
    </w:tbl>
    <w:p w14:paraId="3CE3772D" w14:textId="77777777" w:rsidR="006D581B" w:rsidRPr="00BE45A3" w:rsidRDefault="006D581B" w:rsidP="006D581B">
      <w:pPr>
        <w:pStyle w:val="Textoindependiente"/>
        <w:rPr>
          <w:b/>
          <w:sz w:val="24"/>
          <w:szCs w:val="24"/>
        </w:rPr>
      </w:pPr>
    </w:p>
    <w:p w14:paraId="6C25B936" w14:textId="44660EAA" w:rsidR="00FA72D8" w:rsidRPr="00BE45A3" w:rsidRDefault="006D581B" w:rsidP="33EA08EC">
      <w:pPr>
        <w:pStyle w:val="Textoindependiente"/>
        <w:jc w:val="both"/>
        <w:rPr>
          <w:sz w:val="24"/>
          <w:szCs w:val="24"/>
        </w:rPr>
      </w:pPr>
      <w:r w:rsidRPr="00BE45A3">
        <w:rPr>
          <w:sz w:val="24"/>
          <w:szCs w:val="24"/>
        </w:rPr>
        <w:t xml:space="preserve">En </w:t>
      </w:r>
      <w:r w:rsidR="00CA1ED4" w:rsidRPr="00BE45A3">
        <w:rPr>
          <w:sz w:val="24"/>
          <w:szCs w:val="24"/>
        </w:rPr>
        <w:t xml:space="preserve">el año </w:t>
      </w:r>
      <w:r w:rsidRPr="00BE45A3">
        <w:rPr>
          <w:sz w:val="24"/>
          <w:szCs w:val="24"/>
        </w:rPr>
        <w:t>202</w:t>
      </w:r>
      <w:r w:rsidR="068EAA5B" w:rsidRPr="00BE45A3">
        <w:rPr>
          <w:sz w:val="24"/>
          <w:szCs w:val="24"/>
        </w:rPr>
        <w:t>4</w:t>
      </w:r>
      <w:r w:rsidRPr="00BE45A3">
        <w:rPr>
          <w:sz w:val="24"/>
          <w:szCs w:val="24"/>
        </w:rPr>
        <w:t>, a través del Plan de Trabajo, se adelantaron programas de prevención con esta priorización; sin embargo, conviene revisar</w:t>
      </w:r>
      <w:r w:rsidR="00CA1ED4" w:rsidRPr="00BE45A3">
        <w:rPr>
          <w:sz w:val="24"/>
          <w:szCs w:val="24"/>
        </w:rPr>
        <w:t>la</w:t>
      </w:r>
      <w:r w:rsidRPr="00BE45A3">
        <w:rPr>
          <w:sz w:val="24"/>
          <w:szCs w:val="24"/>
        </w:rPr>
        <w:t xml:space="preserve"> nuevamente contrastándola con la accidentalidad, a fin de poder tener un punto de referencia respecto a la efectividad de los controles establecidos y su cumplimiento. En todo caso, será importante considerarlos en los planes de acción de la vigencia 202</w:t>
      </w:r>
      <w:r w:rsidR="09400D45" w:rsidRPr="00BE45A3">
        <w:rPr>
          <w:sz w:val="24"/>
          <w:szCs w:val="24"/>
        </w:rPr>
        <w:t>5.</w:t>
      </w:r>
    </w:p>
    <w:p w14:paraId="4084C1F3" w14:textId="6B9A2D56" w:rsidR="00BD26C3" w:rsidRPr="00BE45A3" w:rsidRDefault="00BD26C3" w:rsidP="00A62331">
      <w:pPr>
        <w:pStyle w:val="Textoindependiente"/>
        <w:rPr>
          <w:sz w:val="24"/>
          <w:szCs w:val="24"/>
        </w:rPr>
      </w:pPr>
    </w:p>
    <w:p w14:paraId="14CA1FE6" w14:textId="271DECD2" w:rsidR="00341F46" w:rsidRPr="00BE45A3" w:rsidRDefault="008D446F" w:rsidP="008D446F">
      <w:pPr>
        <w:pStyle w:val="Ttulo2"/>
        <w:numPr>
          <w:ilvl w:val="1"/>
          <w:numId w:val="36"/>
        </w:numPr>
        <w:rPr>
          <w:rFonts w:cs="Arial"/>
          <w:b/>
          <w:bCs/>
          <w:sz w:val="24"/>
          <w:szCs w:val="24"/>
        </w:rPr>
      </w:pPr>
      <w:r>
        <w:rPr>
          <w:rFonts w:cs="Arial"/>
          <w:b/>
          <w:bCs/>
          <w:sz w:val="24"/>
          <w:szCs w:val="24"/>
        </w:rPr>
        <w:t xml:space="preserve"> </w:t>
      </w:r>
      <w:bookmarkStart w:id="10" w:name="_Toc187835598"/>
      <w:r w:rsidR="00341F46" w:rsidRPr="00BE45A3">
        <w:rPr>
          <w:rFonts w:cs="Arial"/>
          <w:b/>
          <w:bCs/>
          <w:sz w:val="24"/>
          <w:szCs w:val="24"/>
        </w:rPr>
        <w:t>ANÁLISIS DE</w:t>
      </w:r>
      <w:r w:rsidR="005D5B9B" w:rsidRPr="00BE45A3">
        <w:rPr>
          <w:rFonts w:cs="Arial"/>
          <w:b/>
          <w:bCs/>
          <w:sz w:val="24"/>
          <w:szCs w:val="24"/>
        </w:rPr>
        <w:t xml:space="preserve"> ENFERMEDAD (COMÚN- </w:t>
      </w:r>
      <w:r w:rsidR="00341F46" w:rsidRPr="00BE45A3">
        <w:rPr>
          <w:rFonts w:cs="Arial"/>
          <w:b/>
          <w:bCs/>
          <w:sz w:val="24"/>
          <w:szCs w:val="24"/>
        </w:rPr>
        <w:t>L</w:t>
      </w:r>
      <w:r w:rsidR="005D5B9B" w:rsidRPr="00BE45A3">
        <w:rPr>
          <w:rFonts w:cs="Arial"/>
          <w:b/>
          <w:bCs/>
          <w:sz w:val="24"/>
          <w:szCs w:val="24"/>
        </w:rPr>
        <w:t>ABORAL-</w:t>
      </w:r>
      <w:r w:rsidR="00341F46" w:rsidRPr="00BE45A3">
        <w:rPr>
          <w:rFonts w:cs="Arial"/>
          <w:b/>
          <w:bCs/>
          <w:sz w:val="24"/>
          <w:szCs w:val="24"/>
        </w:rPr>
        <w:t xml:space="preserve"> AUSENTISMO</w:t>
      </w:r>
      <w:r w:rsidR="005D5B9B" w:rsidRPr="00BE45A3">
        <w:rPr>
          <w:rFonts w:cs="Arial"/>
          <w:b/>
          <w:bCs/>
          <w:sz w:val="24"/>
          <w:szCs w:val="24"/>
        </w:rPr>
        <w:t>)</w:t>
      </w:r>
      <w:bookmarkEnd w:id="10"/>
    </w:p>
    <w:p w14:paraId="76C5EC7C" w14:textId="0DFCCB06" w:rsidR="00341F46" w:rsidRPr="00BE45A3" w:rsidRDefault="00341F46" w:rsidP="00341F46">
      <w:pPr>
        <w:pStyle w:val="Textoindependiente"/>
        <w:rPr>
          <w:sz w:val="24"/>
          <w:szCs w:val="24"/>
        </w:rPr>
      </w:pPr>
    </w:p>
    <w:p w14:paraId="3770C93C" w14:textId="714CD610" w:rsidR="00341F46" w:rsidRPr="00BE45A3" w:rsidRDefault="00341F46" w:rsidP="109BCF39">
      <w:pPr>
        <w:tabs>
          <w:tab w:val="left" w:pos="720"/>
        </w:tabs>
        <w:ind w:right="4"/>
        <w:jc w:val="both"/>
        <w:rPr>
          <w:rFonts w:cs="Arial"/>
          <w:sz w:val="24"/>
          <w:szCs w:val="24"/>
          <w:lang w:val="es-ES"/>
        </w:rPr>
      </w:pPr>
      <w:r w:rsidRPr="00BE45A3">
        <w:rPr>
          <w:rFonts w:cs="Arial"/>
          <w:sz w:val="24"/>
          <w:szCs w:val="24"/>
          <w:lang w:val="es-ES"/>
        </w:rPr>
        <w:t>Como parte del análisis de las condiciones de salud del personal de la Entidad, se presentan las cifras de ausentismo, d</w:t>
      </w:r>
      <w:r w:rsidR="00C815A8" w:rsidRPr="00BE45A3">
        <w:rPr>
          <w:rFonts w:cs="Arial"/>
          <w:sz w:val="24"/>
          <w:szCs w:val="24"/>
          <w:lang w:val="es-ES"/>
        </w:rPr>
        <w:t>e las vigencias 202</w:t>
      </w:r>
      <w:r w:rsidR="0073073E" w:rsidRPr="00BE45A3">
        <w:rPr>
          <w:rFonts w:cs="Arial"/>
          <w:sz w:val="24"/>
          <w:szCs w:val="24"/>
          <w:lang w:val="es-ES"/>
        </w:rPr>
        <w:t>3</w:t>
      </w:r>
      <w:r w:rsidR="00C815A8" w:rsidRPr="00BE45A3">
        <w:rPr>
          <w:rFonts w:cs="Arial"/>
          <w:sz w:val="24"/>
          <w:szCs w:val="24"/>
          <w:lang w:val="es-ES"/>
        </w:rPr>
        <w:t xml:space="preserve"> y</w:t>
      </w:r>
      <w:r w:rsidRPr="00BE45A3">
        <w:rPr>
          <w:rFonts w:cs="Arial"/>
          <w:sz w:val="24"/>
          <w:szCs w:val="24"/>
          <w:lang w:val="es-ES"/>
        </w:rPr>
        <w:t xml:space="preserve"> 202</w:t>
      </w:r>
      <w:r w:rsidR="0073073E" w:rsidRPr="00BE45A3">
        <w:rPr>
          <w:rFonts w:cs="Arial"/>
          <w:sz w:val="24"/>
          <w:szCs w:val="24"/>
          <w:lang w:val="es-ES"/>
        </w:rPr>
        <w:t>4</w:t>
      </w:r>
      <w:r w:rsidR="004A69A9" w:rsidRPr="00BE45A3">
        <w:rPr>
          <w:rFonts w:cs="Arial"/>
          <w:sz w:val="24"/>
          <w:szCs w:val="24"/>
          <w:lang w:val="es-ES"/>
        </w:rPr>
        <w:t>.</w:t>
      </w:r>
    </w:p>
    <w:p w14:paraId="32CD7C1A" w14:textId="4AC865D6" w:rsidR="00B73187" w:rsidRPr="00BE45A3" w:rsidRDefault="00341F46" w:rsidP="00B73187">
      <w:pPr>
        <w:tabs>
          <w:tab w:val="left" w:pos="720"/>
        </w:tabs>
        <w:ind w:right="4"/>
        <w:jc w:val="both"/>
        <w:rPr>
          <w:rFonts w:cs="Arial"/>
          <w:sz w:val="24"/>
          <w:szCs w:val="24"/>
          <w:lang w:val="es-ES"/>
        </w:rPr>
      </w:pPr>
      <w:r w:rsidRPr="00BE45A3">
        <w:rPr>
          <w:rFonts w:cs="Arial"/>
          <w:sz w:val="24"/>
          <w:szCs w:val="24"/>
          <w:lang w:val="es-ES"/>
        </w:rPr>
        <w:t xml:space="preserve">El comportamiento del ausentismo global, </w:t>
      </w:r>
      <w:r w:rsidR="00E771F8" w:rsidRPr="00BE45A3">
        <w:rPr>
          <w:rFonts w:cs="Arial"/>
          <w:sz w:val="24"/>
          <w:szCs w:val="24"/>
          <w:lang w:val="es-ES"/>
        </w:rPr>
        <w:t xml:space="preserve">para </w:t>
      </w:r>
      <w:r w:rsidR="002C4322" w:rsidRPr="00BE45A3">
        <w:rPr>
          <w:rFonts w:cs="Arial"/>
          <w:sz w:val="24"/>
          <w:szCs w:val="24"/>
          <w:lang w:val="es-ES"/>
        </w:rPr>
        <w:t>el año 202</w:t>
      </w:r>
      <w:r w:rsidR="0073073E" w:rsidRPr="00BE45A3">
        <w:rPr>
          <w:rFonts w:cs="Arial"/>
          <w:sz w:val="24"/>
          <w:szCs w:val="24"/>
          <w:lang w:val="es-ES"/>
        </w:rPr>
        <w:t>3</w:t>
      </w:r>
      <w:r w:rsidR="002C4322" w:rsidRPr="00BE45A3">
        <w:rPr>
          <w:rFonts w:cs="Arial"/>
          <w:sz w:val="24"/>
          <w:szCs w:val="24"/>
          <w:lang w:val="es-ES"/>
        </w:rPr>
        <w:t xml:space="preserve"> y </w:t>
      </w:r>
      <w:r w:rsidRPr="00BE45A3">
        <w:rPr>
          <w:rFonts w:cs="Arial"/>
          <w:sz w:val="24"/>
          <w:szCs w:val="24"/>
          <w:lang w:val="es-ES"/>
        </w:rPr>
        <w:t>202</w:t>
      </w:r>
      <w:r w:rsidR="0073073E" w:rsidRPr="00BE45A3">
        <w:rPr>
          <w:rFonts w:cs="Arial"/>
          <w:sz w:val="24"/>
          <w:szCs w:val="24"/>
          <w:lang w:val="es-ES"/>
        </w:rPr>
        <w:t>4</w:t>
      </w:r>
      <w:r w:rsidRPr="00BE45A3">
        <w:rPr>
          <w:rFonts w:cs="Arial"/>
          <w:sz w:val="24"/>
          <w:szCs w:val="24"/>
          <w:lang w:val="es-ES"/>
        </w:rPr>
        <w:t xml:space="preserve"> se detalla en </w:t>
      </w:r>
      <w:r w:rsidR="002C4322" w:rsidRPr="00BE45A3">
        <w:rPr>
          <w:rFonts w:cs="Arial"/>
          <w:sz w:val="24"/>
          <w:szCs w:val="24"/>
          <w:lang w:val="es-ES"/>
        </w:rPr>
        <w:t>las siguientes figuras</w:t>
      </w:r>
      <w:r w:rsidRPr="00BE45A3">
        <w:rPr>
          <w:rFonts w:cs="Arial"/>
          <w:sz w:val="24"/>
          <w:szCs w:val="24"/>
          <w:lang w:val="es-ES"/>
        </w:rPr>
        <w:t>.</w:t>
      </w:r>
    </w:p>
    <w:p w14:paraId="0D96DE84" w14:textId="51DF1D94" w:rsidR="00B73187" w:rsidRDefault="00B73187" w:rsidP="33EA08EC">
      <w:pPr>
        <w:tabs>
          <w:tab w:val="left" w:pos="720"/>
        </w:tabs>
        <w:ind w:right="4"/>
        <w:jc w:val="both"/>
        <w:rPr>
          <w:rFonts w:cs="Arial"/>
          <w:sz w:val="24"/>
          <w:szCs w:val="24"/>
          <w:lang w:val="es-ES"/>
        </w:rPr>
      </w:pPr>
    </w:p>
    <w:p w14:paraId="777EA488" w14:textId="507AF994" w:rsidR="00BE45A3" w:rsidRDefault="00BE45A3" w:rsidP="33EA08EC">
      <w:pPr>
        <w:tabs>
          <w:tab w:val="left" w:pos="720"/>
        </w:tabs>
        <w:ind w:right="4"/>
        <w:jc w:val="both"/>
        <w:rPr>
          <w:rFonts w:cs="Arial"/>
          <w:sz w:val="24"/>
          <w:szCs w:val="24"/>
          <w:lang w:val="es-ES"/>
        </w:rPr>
      </w:pPr>
    </w:p>
    <w:p w14:paraId="18C58C7E" w14:textId="6DAB7C90" w:rsidR="00BE45A3" w:rsidRDefault="00BE45A3" w:rsidP="33EA08EC">
      <w:pPr>
        <w:tabs>
          <w:tab w:val="left" w:pos="720"/>
        </w:tabs>
        <w:ind w:right="4"/>
        <w:jc w:val="both"/>
        <w:rPr>
          <w:rFonts w:cs="Arial"/>
          <w:sz w:val="24"/>
          <w:szCs w:val="24"/>
          <w:lang w:val="es-ES"/>
        </w:rPr>
      </w:pPr>
    </w:p>
    <w:p w14:paraId="66D68264" w14:textId="4E552DB0" w:rsidR="00BE45A3" w:rsidRDefault="00BE45A3" w:rsidP="33EA08EC">
      <w:pPr>
        <w:tabs>
          <w:tab w:val="left" w:pos="720"/>
        </w:tabs>
        <w:ind w:right="4"/>
        <w:jc w:val="both"/>
        <w:rPr>
          <w:rFonts w:cs="Arial"/>
          <w:sz w:val="24"/>
          <w:szCs w:val="24"/>
          <w:lang w:val="es-ES"/>
        </w:rPr>
      </w:pPr>
    </w:p>
    <w:p w14:paraId="34C6A057" w14:textId="77777777" w:rsidR="00BE45A3" w:rsidRPr="00BE45A3" w:rsidRDefault="00BE45A3" w:rsidP="33EA08EC">
      <w:pPr>
        <w:tabs>
          <w:tab w:val="left" w:pos="720"/>
        </w:tabs>
        <w:ind w:right="4"/>
        <w:jc w:val="both"/>
        <w:rPr>
          <w:rFonts w:cs="Arial"/>
          <w:sz w:val="24"/>
          <w:szCs w:val="24"/>
          <w:lang w:val="es-ES"/>
        </w:rPr>
      </w:pPr>
    </w:p>
    <w:p w14:paraId="5C9E7154" w14:textId="77777777" w:rsidR="005541F2" w:rsidRDefault="21EC7678" w:rsidP="005541F2">
      <w:pPr>
        <w:keepNext/>
      </w:pPr>
      <w:r w:rsidRPr="00BE45A3">
        <w:rPr>
          <w:noProof/>
          <w:lang w:eastAsia="es-CO"/>
        </w:rPr>
        <w:lastRenderedPageBreak/>
        <w:drawing>
          <wp:inline distT="0" distB="0" distL="0" distR="0" wp14:anchorId="7F0FF000" wp14:editId="1FD7A4CF">
            <wp:extent cx="6134188" cy="3097696"/>
            <wp:effectExtent l="0" t="0" r="0" b="7620"/>
            <wp:docPr id="1518636644" name="Imagen 1518636644" descr="Ilustración que hace grafica los datos proporcionados en el texto y referente a los tipos de causas de austen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36644" name="Imagen 1518636644" descr="Ilustración que hace grafica los datos proporcionados en el texto y referente a los tipos de causas de austentismo."/>
                    <pic:cNvPicPr/>
                  </pic:nvPicPr>
                  <pic:blipFill>
                    <a:blip r:embed="rId12">
                      <a:extLst>
                        <a:ext uri="{28A0092B-C50C-407E-A947-70E740481C1C}">
                          <a14:useLocalDpi xmlns:a14="http://schemas.microsoft.com/office/drawing/2010/main" val="0"/>
                        </a:ext>
                      </a:extLst>
                    </a:blip>
                    <a:srcRect t="13333"/>
                    <a:stretch>
                      <a:fillRect/>
                    </a:stretch>
                  </pic:blipFill>
                  <pic:spPr>
                    <a:xfrm>
                      <a:off x="0" y="0"/>
                      <a:ext cx="6134188" cy="3097696"/>
                    </a:xfrm>
                    <a:prstGeom prst="rect">
                      <a:avLst/>
                    </a:prstGeom>
                  </pic:spPr>
                </pic:pic>
              </a:graphicData>
            </a:graphic>
          </wp:inline>
        </w:drawing>
      </w:r>
    </w:p>
    <w:p w14:paraId="41F9F792" w14:textId="3CF3B19B" w:rsidR="002C4322" w:rsidRPr="00BE45A3" w:rsidRDefault="005541F2" w:rsidP="005541F2">
      <w:pPr>
        <w:pStyle w:val="Descripcin"/>
        <w:jc w:val="center"/>
      </w:pPr>
      <w:r>
        <w:t xml:space="preserve">Gráfica </w:t>
      </w:r>
      <w:fldSimple w:instr=" SEQ Gráfica \* ARABIC ">
        <w:r w:rsidR="00402143">
          <w:rPr>
            <w:noProof/>
          </w:rPr>
          <w:t>1</w:t>
        </w:r>
      </w:fldSimple>
      <w:r>
        <w:t xml:space="preserve">. </w:t>
      </w:r>
      <w:r w:rsidRPr="00D243E2">
        <w:t>Número de días de incapacidad por mes 2024</w:t>
      </w:r>
    </w:p>
    <w:p w14:paraId="3DEC2030" w14:textId="7D13868D" w:rsidR="00727AF4" w:rsidRPr="00BE45A3" w:rsidRDefault="00727AF4" w:rsidP="33EA08EC">
      <w:pPr>
        <w:tabs>
          <w:tab w:val="left" w:pos="720"/>
        </w:tabs>
        <w:ind w:right="4"/>
        <w:jc w:val="both"/>
        <w:rPr>
          <w:rFonts w:cs="Arial"/>
          <w:sz w:val="24"/>
          <w:szCs w:val="24"/>
          <w:lang w:val="es-ES"/>
        </w:rPr>
      </w:pPr>
      <w:r w:rsidRPr="00BE45A3">
        <w:rPr>
          <w:rFonts w:cs="Arial"/>
          <w:sz w:val="24"/>
          <w:szCs w:val="24"/>
          <w:lang w:val="es-ES"/>
        </w:rPr>
        <w:t>Durante el año 202</w:t>
      </w:r>
      <w:r w:rsidR="1EC3BE9A" w:rsidRPr="00BE45A3">
        <w:rPr>
          <w:rFonts w:cs="Arial"/>
          <w:sz w:val="24"/>
          <w:szCs w:val="24"/>
          <w:lang w:val="es-ES"/>
        </w:rPr>
        <w:t>4</w:t>
      </w:r>
      <w:r w:rsidRPr="00BE45A3">
        <w:rPr>
          <w:rFonts w:cs="Arial"/>
          <w:sz w:val="24"/>
          <w:szCs w:val="24"/>
          <w:lang w:val="es-ES"/>
        </w:rPr>
        <w:t xml:space="preserve"> el mayor número de ausentismo se </w:t>
      </w:r>
      <w:r w:rsidR="0073622B" w:rsidRPr="00BE45A3">
        <w:rPr>
          <w:rFonts w:cs="Arial"/>
          <w:sz w:val="24"/>
          <w:szCs w:val="24"/>
          <w:lang w:val="es-ES"/>
        </w:rPr>
        <w:t>presentó</w:t>
      </w:r>
      <w:r w:rsidR="000504DA" w:rsidRPr="00BE45A3">
        <w:rPr>
          <w:rFonts w:cs="Arial"/>
          <w:sz w:val="24"/>
          <w:szCs w:val="24"/>
          <w:lang w:val="es-ES"/>
        </w:rPr>
        <w:t xml:space="preserve"> en el mes de </w:t>
      </w:r>
      <w:r w:rsidR="1825F92C" w:rsidRPr="00BE45A3">
        <w:rPr>
          <w:rFonts w:cs="Arial"/>
          <w:sz w:val="24"/>
          <w:szCs w:val="24"/>
          <w:lang w:val="es-ES"/>
        </w:rPr>
        <w:t xml:space="preserve">febrero </w:t>
      </w:r>
      <w:r w:rsidR="000504DA" w:rsidRPr="00BE45A3">
        <w:rPr>
          <w:rFonts w:cs="Arial"/>
          <w:sz w:val="24"/>
          <w:szCs w:val="24"/>
          <w:lang w:val="es-ES"/>
        </w:rPr>
        <w:t>por accidente de t</w:t>
      </w:r>
      <w:r w:rsidR="0DEE148D" w:rsidRPr="00BE45A3">
        <w:rPr>
          <w:rFonts w:cs="Arial"/>
          <w:sz w:val="24"/>
          <w:szCs w:val="24"/>
          <w:lang w:val="es-ES"/>
        </w:rPr>
        <w:t xml:space="preserve">rabajo con 240 debido a la emergencia presentada por los incendios forestales </w:t>
      </w:r>
      <w:r w:rsidR="5D070647" w:rsidRPr="00BE45A3">
        <w:rPr>
          <w:rFonts w:cs="Arial"/>
          <w:sz w:val="24"/>
          <w:szCs w:val="24"/>
          <w:lang w:val="es-ES"/>
        </w:rPr>
        <w:t>en el mes de enero.</w:t>
      </w:r>
    </w:p>
    <w:p w14:paraId="552FBB98" w14:textId="04E1DE9B" w:rsidR="4695F919" w:rsidRPr="00BE45A3" w:rsidRDefault="4695F919" w:rsidP="4695F919">
      <w:pPr>
        <w:tabs>
          <w:tab w:val="left" w:pos="720"/>
        </w:tabs>
        <w:ind w:right="4"/>
        <w:jc w:val="both"/>
        <w:rPr>
          <w:rFonts w:cs="Arial"/>
          <w:sz w:val="24"/>
          <w:szCs w:val="24"/>
          <w:lang w:val="es-ES"/>
        </w:rPr>
      </w:pPr>
    </w:p>
    <w:p w14:paraId="22085DA7" w14:textId="77777777" w:rsidR="005F1E18" w:rsidRPr="00BE45A3" w:rsidRDefault="005F1E18" w:rsidP="4695F919">
      <w:pPr>
        <w:tabs>
          <w:tab w:val="left" w:pos="720"/>
        </w:tabs>
        <w:ind w:right="4"/>
        <w:jc w:val="both"/>
        <w:rPr>
          <w:rFonts w:cs="Arial"/>
          <w:sz w:val="24"/>
          <w:szCs w:val="24"/>
          <w:lang w:val="es-ES"/>
        </w:rPr>
      </w:pPr>
    </w:p>
    <w:p w14:paraId="35FD8BC3" w14:textId="77777777" w:rsidR="005F1E18" w:rsidRPr="00BE45A3" w:rsidRDefault="005F1E18" w:rsidP="4695F919">
      <w:pPr>
        <w:tabs>
          <w:tab w:val="left" w:pos="720"/>
        </w:tabs>
        <w:ind w:right="4"/>
        <w:jc w:val="both"/>
        <w:rPr>
          <w:rFonts w:cs="Arial"/>
          <w:sz w:val="24"/>
          <w:szCs w:val="24"/>
          <w:lang w:val="es-ES"/>
        </w:rPr>
      </w:pPr>
    </w:p>
    <w:p w14:paraId="5AE7853D" w14:textId="77777777" w:rsidR="005F1E18" w:rsidRPr="00BE45A3" w:rsidRDefault="005F1E18" w:rsidP="4695F919">
      <w:pPr>
        <w:tabs>
          <w:tab w:val="left" w:pos="720"/>
        </w:tabs>
        <w:ind w:right="4"/>
        <w:jc w:val="both"/>
        <w:rPr>
          <w:rFonts w:cs="Arial"/>
          <w:sz w:val="24"/>
          <w:szCs w:val="24"/>
          <w:lang w:val="es-ES"/>
        </w:rPr>
      </w:pPr>
    </w:p>
    <w:p w14:paraId="7EEF6759" w14:textId="4301F68F" w:rsidR="005F1E18" w:rsidRDefault="005F1E18" w:rsidP="4695F919">
      <w:pPr>
        <w:tabs>
          <w:tab w:val="left" w:pos="720"/>
        </w:tabs>
        <w:ind w:right="4"/>
        <w:jc w:val="both"/>
        <w:rPr>
          <w:rFonts w:cs="Arial"/>
          <w:sz w:val="24"/>
          <w:szCs w:val="24"/>
          <w:lang w:val="es-ES"/>
        </w:rPr>
      </w:pPr>
    </w:p>
    <w:p w14:paraId="3D5C9455" w14:textId="23B34631" w:rsidR="00BE45A3" w:rsidRDefault="00BE45A3" w:rsidP="4695F919">
      <w:pPr>
        <w:tabs>
          <w:tab w:val="left" w:pos="720"/>
        </w:tabs>
        <w:ind w:right="4"/>
        <w:jc w:val="both"/>
        <w:rPr>
          <w:rFonts w:cs="Arial"/>
          <w:sz w:val="24"/>
          <w:szCs w:val="24"/>
          <w:lang w:val="es-ES"/>
        </w:rPr>
      </w:pPr>
    </w:p>
    <w:p w14:paraId="2F9879F4" w14:textId="078B494E" w:rsidR="00BE45A3" w:rsidRDefault="00BE45A3" w:rsidP="4695F919">
      <w:pPr>
        <w:tabs>
          <w:tab w:val="left" w:pos="720"/>
        </w:tabs>
        <w:ind w:right="4"/>
        <w:jc w:val="both"/>
        <w:rPr>
          <w:rFonts w:cs="Arial"/>
          <w:sz w:val="24"/>
          <w:szCs w:val="24"/>
          <w:lang w:val="es-ES"/>
        </w:rPr>
      </w:pPr>
    </w:p>
    <w:p w14:paraId="0587E9A4" w14:textId="77777777" w:rsidR="00BE45A3" w:rsidRPr="00BE45A3" w:rsidRDefault="00BE45A3" w:rsidP="4695F919">
      <w:pPr>
        <w:tabs>
          <w:tab w:val="left" w:pos="720"/>
        </w:tabs>
        <w:ind w:right="4"/>
        <w:jc w:val="both"/>
        <w:rPr>
          <w:rFonts w:cs="Arial"/>
          <w:sz w:val="24"/>
          <w:szCs w:val="24"/>
          <w:lang w:val="es-ES"/>
        </w:rPr>
      </w:pPr>
    </w:p>
    <w:p w14:paraId="1D71026B" w14:textId="77777777" w:rsidR="005F1E18" w:rsidRPr="00BE45A3" w:rsidRDefault="005F1E18" w:rsidP="4695F919">
      <w:pPr>
        <w:tabs>
          <w:tab w:val="left" w:pos="720"/>
        </w:tabs>
        <w:ind w:right="4"/>
        <w:jc w:val="both"/>
        <w:rPr>
          <w:rFonts w:cs="Arial"/>
          <w:sz w:val="24"/>
          <w:szCs w:val="24"/>
          <w:lang w:val="es-ES"/>
        </w:rPr>
      </w:pPr>
    </w:p>
    <w:p w14:paraId="1376785F" w14:textId="77777777" w:rsidR="005F1E18" w:rsidRPr="00BE45A3" w:rsidRDefault="005F1E18" w:rsidP="4695F919">
      <w:pPr>
        <w:tabs>
          <w:tab w:val="left" w:pos="720"/>
        </w:tabs>
        <w:ind w:right="4"/>
        <w:jc w:val="both"/>
        <w:rPr>
          <w:rFonts w:cs="Arial"/>
          <w:sz w:val="24"/>
          <w:szCs w:val="24"/>
          <w:lang w:val="es-ES"/>
        </w:rPr>
      </w:pPr>
    </w:p>
    <w:p w14:paraId="4239279E" w14:textId="77777777" w:rsidR="005541F2" w:rsidRDefault="4C4E82B1" w:rsidP="005541F2">
      <w:pPr>
        <w:keepNext/>
      </w:pPr>
      <w:r w:rsidRPr="00BE45A3">
        <w:rPr>
          <w:noProof/>
          <w:lang w:eastAsia="es-CO"/>
        </w:rPr>
        <w:lastRenderedPageBreak/>
        <w:drawing>
          <wp:inline distT="0" distB="0" distL="0" distR="0" wp14:anchorId="20C506AA" wp14:editId="0F2355A2">
            <wp:extent cx="6515098" cy="2977442"/>
            <wp:effectExtent l="0" t="0" r="635" b="0"/>
            <wp:docPr id="338125967" name="Imagen 338125967" descr="Ilustración que hace grafica los datos proporcionados en el texto y referente a incapacidades por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25967" name="Imagen 338125967" descr="Ilustración que hace grafica los datos proporcionados en el texto y referente a incapacidades por mes."/>
                    <pic:cNvPicPr/>
                  </pic:nvPicPr>
                  <pic:blipFill>
                    <a:blip r:embed="rId13">
                      <a:extLst>
                        <a:ext uri="{28A0092B-C50C-407E-A947-70E740481C1C}">
                          <a14:useLocalDpi xmlns:a14="http://schemas.microsoft.com/office/drawing/2010/main" val="0"/>
                        </a:ext>
                      </a:extLst>
                    </a:blip>
                    <a:stretch>
                      <a:fillRect/>
                    </a:stretch>
                  </pic:blipFill>
                  <pic:spPr>
                    <a:xfrm>
                      <a:off x="0" y="0"/>
                      <a:ext cx="6515098" cy="2977442"/>
                    </a:xfrm>
                    <a:prstGeom prst="rect">
                      <a:avLst/>
                    </a:prstGeom>
                  </pic:spPr>
                </pic:pic>
              </a:graphicData>
            </a:graphic>
          </wp:inline>
        </w:drawing>
      </w:r>
    </w:p>
    <w:p w14:paraId="414C5983" w14:textId="548171AC" w:rsidR="00665367" w:rsidRPr="00BE45A3" w:rsidRDefault="005541F2" w:rsidP="005541F2">
      <w:pPr>
        <w:pStyle w:val="Descripcin"/>
        <w:jc w:val="center"/>
      </w:pPr>
      <w:r>
        <w:t xml:space="preserve">Gráfica </w:t>
      </w:r>
      <w:fldSimple w:instr=" SEQ Gráfica \* ARABIC ">
        <w:r w:rsidR="00402143">
          <w:rPr>
            <w:noProof/>
          </w:rPr>
          <w:t>2</w:t>
        </w:r>
      </w:fldSimple>
      <w:r>
        <w:t xml:space="preserve">. </w:t>
      </w:r>
      <w:r w:rsidRPr="007D38C8">
        <w:t>Número de personas incapacitadas por mes 2024</w:t>
      </w:r>
    </w:p>
    <w:p w14:paraId="36054C25" w14:textId="22D0F699" w:rsidR="00341F46" w:rsidRPr="00BE45A3" w:rsidRDefault="00665367" w:rsidP="33EA08EC">
      <w:pPr>
        <w:pStyle w:val="Textoindependiente"/>
        <w:jc w:val="both"/>
        <w:rPr>
          <w:sz w:val="24"/>
          <w:szCs w:val="24"/>
        </w:rPr>
      </w:pPr>
      <w:r w:rsidRPr="00BE45A3">
        <w:rPr>
          <w:sz w:val="24"/>
          <w:szCs w:val="24"/>
        </w:rPr>
        <w:t>Durante lo corrido del año 202</w:t>
      </w:r>
      <w:r w:rsidR="1E301520" w:rsidRPr="00BE45A3">
        <w:rPr>
          <w:sz w:val="24"/>
          <w:szCs w:val="24"/>
        </w:rPr>
        <w:t xml:space="preserve">4 </w:t>
      </w:r>
      <w:r w:rsidR="00E771F8" w:rsidRPr="00BE45A3">
        <w:rPr>
          <w:sz w:val="24"/>
          <w:szCs w:val="24"/>
        </w:rPr>
        <w:t xml:space="preserve">el mayor número de </w:t>
      </w:r>
      <w:r w:rsidR="47D0B4B9" w:rsidRPr="00BE45A3">
        <w:rPr>
          <w:sz w:val="24"/>
          <w:szCs w:val="24"/>
        </w:rPr>
        <w:t xml:space="preserve">personas </w:t>
      </w:r>
      <w:r w:rsidR="281B03E6" w:rsidRPr="00BE45A3">
        <w:rPr>
          <w:sz w:val="24"/>
          <w:szCs w:val="24"/>
        </w:rPr>
        <w:t>incapacitadas</w:t>
      </w:r>
      <w:r w:rsidR="47D0B4B9" w:rsidRPr="00BE45A3">
        <w:rPr>
          <w:sz w:val="24"/>
          <w:szCs w:val="24"/>
        </w:rPr>
        <w:t xml:space="preserve"> por accidente de trabajo </w:t>
      </w:r>
      <w:r w:rsidR="00E771F8" w:rsidRPr="00BE45A3">
        <w:rPr>
          <w:sz w:val="24"/>
          <w:szCs w:val="24"/>
        </w:rPr>
        <w:t xml:space="preserve">se presentó en </w:t>
      </w:r>
      <w:r w:rsidR="59FD4C73" w:rsidRPr="00BE45A3">
        <w:rPr>
          <w:sz w:val="24"/>
          <w:szCs w:val="24"/>
        </w:rPr>
        <w:t xml:space="preserve">los meses de enero y febrero </w:t>
      </w:r>
      <w:r w:rsidR="00E771F8" w:rsidRPr="00BE45A3">
        <w:rPr>
          <w:sz w:val="24"/>
          <w:szCs w:val="24"/>
        </w:rPr>
        <w:t xml:space="preserve">días por </w:t>
      </w:r>
      <w:r w:rsidR="00A33F65" w:rsidRPr="00BE45A3">
        <w:rPr>
          <w:sz w:val="24"/>
          <w:szCs w:val="24"/>
        </w:rPr>
        <w:t>accidente de trabajo</w:t>
      </w:r>
      <w:r w:rsidR="15A3EFA1" w:rsidRPr="00BE45A3">
        <w:rPr>
          <w:sz w:val="24"/>
          <w:szCs w:val="24"/>
        </w:rPr>
        <w:t>, siendo la emergencia de los cerros orientales el factor más importante.</w:t>
      </w:r>
    </w:p>
    <w:p w14:paraId="03647F53" w14:textId="4A1AE3D0" w:rsidR="33EA08EC" w:rsidRPr="00BE45A3" w:rsidRDefault="33EA08EC" w:rsidP="00BE45A3">
      <w:pPr>
        <w:pStyle w:val="Textoindependiente"/>
        <w:jc w:val="both"/>
      </w:pPr>
    </w:p>
    <w:p w14:paraId="41A64BD6" w14:textId="4BC2C4A2" w:rsidR="33EA08EC" w:rsidRPr="00BE45A3" w:rsidRDefault="33EA08EC" w:rsidP="33EA08EC">
      <w:pPr>
        <w:pStyle w:val="Textoindependiente"/>
        <w:jc w:val="both"/>
        <w:rPr>
          <w:sz w:val="24"/>
          <w:szCs w:val="24"/>
        </w:rPr>
      </w:pPr>
    </w:p>
    <w:p w14:paraId="67224A26" w14:textId="29FED6A1" w:rsidR="33EA08EC" w:rsidRPr="00BE45A3" w:rsidRDefault="33EA08EC" w:rsidP="33EA08EC">
      <w:pPr>
        <w:pStyle w:val="Textoindependiente"/>
        <w:jc w:val="both"/>
        <w:rPr>
          <w:sz w:val="24"/>
          <w:szCs w:val="24"/>
        </w:rPr>
      </w:pPr>
    </w:p>
    <w:p w14:paraId="3D571E8C" w14:textId="1A019AB6" w:rsidR="00A33F65" w:rsidRPr="00BE45A3" w:rsidRDefault="00317AAA" w:rsidP="008D446F">
      <w:pPr>
        <w:pStyle w:val="Ttulo2"/>
        <w:numPr>
          <w:ilvl w:val="1"/>
          <w:numId w:val="36"/>
        </w:numPr>
        <w:rPr>
          <w:rFonts w:cs="Arial"/>
          <w:b/>
          <w:bCs/>
          <w:sz w:val="24"/>
          <w:szCs w:val="24"/>
          <w:shd w:val="clear" w:color="auto" w:fill="FFFFFF"/>
        </w:rPr>
      </w:pPr>
      <w:bookmarkStart w:id="11" w:name="_Toc187835599"/>
      <w:r w:rsidRPr="00BE45A3">
        <w:rPr>
          <w:rFonts w:cs="Arial"/>
          <w:b/>
          <w:bCs/>
          <w:sz w:val="24"/>
          <w:szCs w:val="24"/>
          <w:shd w:val="clear" w:color="auto" w:fill="FFFFFF"/>
        </w:rPr>
        <w:t>ANÁLISIS DE ACCIDENTALIDAD</w:t>
      </w:r>
      <w:bookmarkEnd w:id="11"/>
    </w:p>
    <w:p w14:paraId="57A74002" w14:textId="7A8DF219" w:rsidR="00A33F65" w:rsidRPr="00BE45A3" w:rsidRDefault="00A33F65" w:rsidP="00FA72D8">
      <w:pPr>
        <w:pStyle w:val="Textoindependiente"/>
        <w:jc w:val="both"/>
        <w:rPr>
          <w:sz w:val="24"/>
          <w:szCs w:val="24"/>
          <w:shd w:val="clear" w:color="auto" w:fill="FFFFFF"/>
        </w:rPr>
      </w:pPr>
    </w:p>
    <w:p w14:paraId="4229335D" w14:textId="77777777" w:rsidR="00552DD5" w:rsidRDefault="00A429BF" w:rsidP="33EA08EC">
      <w:pPr>
        <w:tabs>
          <w:tab w:val="left" w:pos="720"/>
        </w:tabs>
        <w:jc w:val="both"/>
        <w:rPr>
          <w:rFonts w:cs="Arial"/>
          <w:sz w:val="24"/>
          <w:szCs w:val="24"/>
          <w:lang w:val="es-ES"/>
        </w:rPr>
      </w:pPr>
      <w:r w:rsidRPr="00BE45A3">
        <w:rPr>
          <w:rFonts w:cs="Arial"/>
          <w:sz w:val="24"/>
          <w:szCs w:val="24"/>
          <w:lang w:val="es-ES"/>
        </w:rPr>
        <w:t>El seguimiento a la accidentalidad es un componente fundamental para la definición de los programas de prevención como parte del Plan de Trabajo Anual en SST</w:t>
      </w:r>
      <w:r w:rsidR="001A2F72" w:rsidRPr="00BE45A3">
        <w:rPr>
          <w:rFonts w:cs="Arial"/>
          <w:sz w:val="24"/>
          <w:szCs w:val="24"/>
          <w:lang w:val="es-ES"/>
        </w:rPr>
        <w:t>;</w:t>
      </w:r>
      <w:r w:rsidRPr="00BE45A3">
        <w:rPr>
          <w:rFonts w:cs="Arial"/>
          <w:sz w:val="24"/>
          <w:szCs w:val="24"/>
          <w:lang w:val="es-ES"/>
        </w:rPr>
        <w:t xml:space="preserve"> en el presente numeral, se presenta el análisis de la estadística que lleva el área de S</w:t>
      </w:r>
      <w:r w:rsidR="4949CAE8" w:rsidRPr="00BE45A3">
        <w:rPr>
          <w:rFonts w:cs="Arial"/>
          <w:sz w:val="24"/>
          <w:szCs w:val="24"/>
          <w:lang w:val="es-ES"/>
        </w:rPr>
        <w:t xml:space="preserve">eguridad y </w:t>
      </w:r>
      <w:r w:rsidRPr="00BE45A3">
        <w:rPr>
          <w:rFonts w:cs="Arial"/>
          <w:sz w:val="24"/>
          <w:szCs w:val="24"/>
          <w:lang w:val="es-ES"/>
        </w:rPr>
        <w:t>S</w:t>
      </w:r>
      <w:r w:rsidR="7E76823C" w:rsidRPr="00BE45A3">
        <w:rPr>
          <w:rFonts w:cs="Arial"/>
          <w:sz w:val="24"/>
          <w:szCs w:val="24"/>
          <w:lang w:val="es-ES"/>
        </w:rPr>
        <w:t xml:space="preserve">alud en el </w:t>
      </w:r>
      <w:r w:rsidRPr="00BE45A3">
        <w:rPr>
          <w:rFonts w:cs="Arial"/>
          <w:sz w:val="24"/>
          <w:szCs w:val="24"/>
          <w:lang w:val="es-ES"/>
        </w:rPr>
        <w:t>T</w:t>
      </w:r>
      <w:r w:rsidR="246189D6" w:rsidRPr="00BE45A3">
        <w:rPr>
          <w:rFonts w:cs="Arial"/>
          <w:sz w:val="24"/>
          <w:szCs w:val="24"/>
          <w:lang w:val="es-ES"/>
        </w:rPr>
        <w:t>rabajo</w:t>
      </w:r>
      <w:r w:rsidRPr="00BE45A3">
        <w:rPr>
          <w:rFonts w:cs="Arial"/>
          <w:sz w:val="24"/>
          <w:szCs w:val="24"/>
          <w:lang w:val="es-ES"/>
        </w:rPr>
        <w:t xml:space="preserve"> y que permitirá ver la efectividad de los programas del año en curso y los aspectos a priorizar en la siguiente vigencia. En primer lugar, conviene conocer el comportamiento histórico de la accidentalidad, medida en número de eventos de los últimos </w:t>
      </w:r>
      <w:r w:rsidR="7AB5621F" w:rsidRPr="00BE45A3">
        <w:rPr>
          <w:rFonts w:cs="Arial"/>
          <w:sz w:val="24"/>
          <w:szCs w:val="24"/>
          <w:lang w:val="es-ES"/>
        </w:rPr>
        <w:t xml:space="preserve">8 </w:t>
      </w:r>
      <w:r w:rsidRPr="00BE45A3">
        <w:rPr>
          <w:rFonts w:cs="Arial"/>
          <w:sz w:val="24"/>
          <w:szCs w:val="24"/>
          <w:lang w:val="es-ES"/>
        </w:rPr>
        <w:t>años, tal como se ilustra en la gráfica siguiente.</w:t>
      </w:r>
    </w:p>
    <w:p w14:paraId="582A4685" w14:textId="78E1E297" w:rsidR="00552DD5" w:rsidRDefault="00552DD5" w:rsidP="33EA08EC">
      <w:pPr>
        <w:tabs>
          <w:tab w:val="left" w:pos="720"/>
        </w:tabs>
        <w:jc w:val="both"/>
        <w:rPr>
          <w:rFonts w:cs="Arial"/>
          <w:i/>
          <w:iCs/>
          <w:sz w:val="24"/>
          <w:szCs w:val="24"/>
        </w:rPr>
      </w:pPr>
    </w:p>
    <w:p w14:paraId="0CBEC121" w14:textId="0D03D5A6" w:rsidR="00552DD5" w:rsidRDefault="00552DD5" w:rsidP="33EA08EC">
      <w:pPr>
        <w:tabs>
          <w:tab w:val="left" w:pos="720"/>
        </w:tabs>
        <w:jc w:val="both"/>
        <w:rPr>
          <w:rFonts w:cs="Arial"/>
          <w:i/>
          <w:iCs/>
          <w:sz w:val="24"/>
          <w:szCs w:val="24"/>
        </w:rPr>
      </w:pPr>
    </w:p>
    <w:p w14:paraId="6727FFCB" w14:textId="048CFB52" w:rsidR="00552DD5" w:rsidRDefault="00552DD5" w:rsidP="33EA08EC">
      <w:pPr>
        <w:tabs>
          <w:tab w:val="left" w:pos="720"/>
        </w:tabs>
        <w:jc w:val="both"/>
        <w:rPr>
          <w:rFonts w:cs="Arial"/>
          <w:i/>
          <w:iCs/>
          <w:sz w:val="24"/>
          <w:szCs w:val="24"/>
        </w:rPr>
      </w:pPr>
    </w:p>
    <w:p w14:paraId="2F9233D5" w14:textId="77777777" w:rsidR="00552DD5" w:rsidRDefault="00552DD5" w:rsidP="33EA08EC">
      <w:pPr>
        <w:tabs>
          <w:tab w:val="left" w:pos="720"/>
        </w:tabs>
        <w:jc w:val="both"/>
        <w:rPr>
          <w:rFonts w:cs="Arial"/>
          <w:i/>
          <w:iCs/>
          <w:sz w:val="24"/>
          <w:szCs w:val="24"/>
        </w:rPr>
      </w:pPr>
    </w:p>
    <w:p w14:paraId="68E04B22" w14:textId="11B76ED0" w:rsidR="00552DD5" w:rsidRPr="00BE45A3" w:rsidRDefault="00552DD5" w:rsidP="008D446F">
      <w:pPr>
        <w:pStyle w:val="Ttulo2"/>
        <w:numPr>
          <w:ilvl w:val="2"/>
          <w:numId w:val="36"/>
        </w:numPr>
        <w:rPr>
          <w:rStyle w:val="SubttuloCar"/>
          <w:rFonts w:cs="Arial"/>
          <w:b/>
          <w:bCs/>
          <w:color w:val="auto"/>
          <w:sz w:val="22"/>
          <w:szCs w:val="24"/>
        </w:rPr>
      </w:pPr>
      <w:bookmarkStart w:id="12" w:name="_Toc187835600"/>
      <w:r>
        <w:rPr>
          <w:rStyle w:val="SubttuloCar"/>
          <w:rFonts w:cs="Arial"/>
          <w:b/>
          <w:bCs/>
          <w:color w:val="auto"/>
          <w:sz w:val="22"/>
          <w:szCs w:val="24"/>
        </w:rPr>
        <w:lastRenderedPageBreak/>
        <w:t>IMPACTO DE LA ACCIDENTALIDAD MES A MES</w:t>
      </w:r>
      <w:r w:rsidRPr="00BE45A3">
        <w:rPr>
          <w:rStyle w:val="SubttuloCar"/>
          <w:rFonts w:cs="Arial"/>
          <w:b/>
          <w:bCs/>
          <w:color w:val="auto"/>
          <w:sz w:val="22"/>
          <w:szCs w:val="24"/>
        </w:rPr>
        <w:t>.</w:t>
      </w:r>
      <w:bookmarkEnd w:id="12"/>
    </w:p>
    <w:p w14:paraId="68ACA339" w14:textId="41A453A9" w:rsidR="00A429BF" w:rsidRPr="00BE45A3" w:rsidRDefault="00A429BF" w:rsidP="33EA08EC">
      <w:pPr>
        <w:tabs>
          <w:tab w:val="left" w:pos="720"/>
        </w:tabs>
        <w:jc w:val="both"/>
        <w:rPr>
          <w:rFonts w:cs="Arial"/>
          <w:i/>
          <w:iCs/>
          <w:sz w:val="24"/>
          <w:szCs w:val="24"/>
        </w:rPr>
      </w:pPr>
      <w:r w:rsidRPr="00BE45A3">
        <w:rPr>
          <w:rFonts w:cs="Arial"/>
          <w:i/>
          <w:iCs/>
          <w:sz w:val="24"/>
          <w:szCs w:val="24"/>
        </w:rPr>
        <w:t xml:space="preserve"> </w:t>
      </w:r>
    </w:p>
    <w:p w14:paraId="5ADF52A4" w14:textId="77777777" w:rsidR="005541F2" w:rsidRDefault="7EE7DC53" w:rsidP="005541F2">
      <w:pPr>
        <w:pStyle w:val="Textoindependiente"/>
        <w:keepNext/>
        <w:jc w:val="center"/>
      </w:pPr>
      <w:r w:rsidRPr="00BE45A3">
        <w:rPr>
          <w:noProof/>
          <w:lang w:val="es-CO" w:eastAsia="es-CO" w:bidi="ar-SA"/>
        </w:rPr>
        <w:drawing>
          <wp:inline distT="0" distB="0" distL="0" distR="0" wp14:anchorId="637EB3A3" wp14:editId="77F0F462">
            <wp:extent cx="4584592" cy="2853175"/>
            <wp:effectExtent l="0" t="0" r="6985" b="4445"/>
            <wp:docPr id="1393692952" name="Imagen 1393692952" descr="Ilustración que hace grafica los datos proporcionados en el texto y referente a los datos históricos por año de los acci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92952" name="Imagen 1393692952" descr="Ilustración que hace grafica los datos proporcionados en el texto y referente a los datos históricos por año de los accidentes."/>
                    <pic:cNvPicPr/>
                  </pic:nvPicPr>
                  <pic:blipFill>
                    <a:blip r:embed="rId14">
                      <a:extLst>
                        <a:ext uri="{28A0092B-C50C-407E-A947-70E740481C1C}">
                          <a14:useLocalDpi xmlns:a14="http://schemas.microsoft.com/office/drawing/2010/main" val="0"/>
                        </a:ext>
                      </a:extLst>
                    </a:blip>
                    <a:stretch>
                      <a:fillRect/>
                    </a:stretch>
                  </pic:blipFill>
                  <pic:spPr>
                    <a:xfrm>
                      <a:off x="0" y="0"/>
                      <a:ext cx="4584592" cy="2853175"/>
                    </a:xfrm>
                    <a:prstGeom prst="rect">
                      <a:avLst/>
                    </a:prstGeom>
                  </pic:spPr>
                </pic:pic>
              </a:graphicData>
            </a:graphic>
          </wp:inline>
        </w:drawing>
      </w:r>
    </w:p>
    <w:p w14:paraId="328DAA8F" w14:textId="497DC5BE" w:rsidR="00A429BF" w:rsidRPr="00BE45A3" w:rsidRDefault="005541F2" w:rsidP="005541F2">
      <w:pPr>
        <w:pStyle w:val="Descripcin"/>
        <w:jc w:val="center"/>
      </w:pPr>
      <w:r>
        <w:t xml:space="preserve">Gráfica </w:t>
      </w:r>
      <w:fldSimple w:instr=" SEQ Gráfica \* ARABIC ">
        <w:r w:rsidR="00402143">
          <w:rPr>
            <w:noProof/>
          </w:rPr>
          <w:t>3</w:t>
        </w:r>
      </w:fldSimple>
      <w:r>
        <w:t xml:space="preserve">. </w:t>
      </w:r>
      <w:r w:rsidRPr="00E55551">
        <w:t>Número total de accidentes por año</w:t>
      </w:r>
    </w:p>
    <w:p w14:paraId="6C2DF783" w14:textId="77777777" w:rsidR="00442DF3" w:rsidRPr="00BE45A3" w:rsidRDefault="00442DF3" w:rsidP="00A429BF">
      <w:pPr>
        <w:tabs>
          <w:tab w:val="left" w:pos="720"/>
        </w:tabs>
        <w:jc w:val="both"/>
        <w:rPr>
          <w:rFonts w:cs="Arial"/>
          <w:sz w:val="24"/>
          <w:szCs w:val="24"/>
        </w:rPr>
      </w:pPr>
    </w:p>
    <w:p w14:paraId="1DABA3B8" w14:textId="774D5F60" w:rsidR="00026A8D" w:rsidRPr="00BE45A3" w:rsidRDefault="00A429BF" w:rsidP="33EA08EC">
      <w:pPr>
        <w:tabs>
          <w:tab w:val="left" w:pos="720"/>
        </w:tabs>
        <w:jc w:val="both"/>
        <w:rPr>
          <w:rFonts w:cs="Arial"/>
          <w:sz w:val="24"/>
          <w:szCs w:val="24"/>
        </w:rPr>
      </w:pPr>
      <w:r w:rsidRPr="00BE45A3">
        <w:rPr>
          <w:rFonts w:cs="Arial"/>
          <w:sz w:val="24"/>
          <w:szCs w:val="24"/>
        </w:rPr>
        <w:t>En la gráfica</w:t>
      </w:r>
      <w:r w:rsidR="3A6DE341" w:rsidRPr="00BE45A3">
        <w:rPr>
          <w:rFonts w:cs="Arial"/>
          <w:sz w:val="24"/>
          <w:szCs w:val="24"/>
        </w:rPr>
        <w:t xml:space="preserve"> se</w:t>
      </w:r>
      <w:r w:rsidRPr="00BE45A3">
        <w:rPr>
          <w:rFonts w:cs="Arial"/>
          <w:sz w:val="24"/>
          <w:szCs w:val="24"/>
        </w:rPr>
        <w:t xml:space="preserve"> observa una incidencia recurrente en la frecuencia de los siniestros presentados en los años 2017 y 2018, con una baja considerable en 2019. Nuevamente vemos una tendencia al al</w:t>
      </w:r>
      <w:r w:rsidR="02410F36" w:rsidRPr="00BE45A3">
        <w:rPr>
          <w:rFonts w:cs="Arial"/>
          <w:sz w:val="24"/>
          <w:szCs w:val="24"/>
        </w:rPr>
        <w:t>z</w:t>
      </w:r>
      <w:r w:rsidRPr="00BE45A3">
        <w:rPr>
          <w:rFonts w:cs="Arial"/>
          <w:sz w:val="24"/>
          <w:szCs w:val="24"/>
        </w:rPr>
        <w:t xml:space="preserve">a para el año 2021 caracterizada por los accidentes relacionados con la situación sanitaria mundial provocada por el coronavirus la cual ocupo para el año 2020 el 37% y para el 2021 el 44%. </w:t>
      </w:r>
      <w:r w:rsidR="3A52FD03" w:rsidRPr="00BE45A3">
        <w:rPr>
          <w:rFonts w:cs="Arial"/>
          <w:sz w:val="24"/>
          <w:szCs w:val="24"/>
        </w:rPr>
        <w:t xml:space="preserve">Cabe recalcar que para el año </w:t>
      </w:r>
      <w:r w:rsidR="164F60AF" w:rsidRPr="00BE45A3">
        <w:rPr>
          <w:rFonts w:cs="Arial"/>
          <w:sz w:val="24"/>
          <w:szCs w:val="24"/>
        </w:rPr>
        <w:t xml:space="preserve">2024 se evidencian cifras altas de accidentalidad con causa a las emergencias ambientales que se sufrió en Bogotá con los incendios forestales. </w:t>
      </w:r>
    </w:p>
    <w:p w14:paraId="68D8A4F4" w14:textId="1DDE5192" w:rsidR="001A2F72" w:rsidRDefault="001A2F72" w:rsidP="109BCF39">
      <w:pPr>
        <w:tabs>
          <w:tab w:val="left" w:pos="720"/>
        </w:tabs>
        <w:jc w:val="both"/>
        <w:rPr>
          <w:rFonts w:cs="Arial"/>
          <w:sz w:val="24"/>
          <w:szCs w:val="24"/>
        </w:rPr>
      </w:pPr>
    </w:p>
    <w:p w14:paraId="74EC1D89" w14:textId="21360642" w:rsidR="00BE45A3" w:rsidRDefault="00BE45A3" w:rsidP="109BCF39">
      <w:pPr>
        <w:tabs>
          <w:tab w:val="left" w:pos="720"/>
        </w:tabs>
        <w:jc w:val="both"/>
        <w:rPr>
          <w:rFonts w:cs="Arial"/>
          <w:sz w:val="24"/>
          <w:szCs w:val="24"/>
        </w:rPr>
      </w:pPr>
    </w:p>
    <w:p w14:paraId="309AE4A0" w14:textId="41418F03" w:rsidR="00BE45A3" w:rsidRDefault="00BE45A3" w:rsidP="109BCF39">
      <w:pPr>
        <w:tabs>
          <w:tab w:val="left" w:pos="720"/>
        </w:tabs>
        <w:jc w:val="both"/>
        <w:rPr>
          <w:rFonts w:cs="Arial"/>
          <w:sz w:val="24"/>
          <w:szCs w:val="24"/>
        </w:rPr>
      </w:pPr>
    </w:p>
    <w:p w14:paraId="0B184B79" w14:textId="3E140B38" w:rsidR="00BE45A3" w:rsidRDefault="00BE45A3" w:rsidP="109BCF39">
      <w:pPr>
        <w:tabs>
          <w:tab w:val="left" w:pos="720"/>
        </w:tabs>
        <w:jc w:val="both"/>
        <w:rPr>
          <w:rFonts w:cs="Arial"/>
          <w:sz w:val="24"/>
          <w:szCs w:val="24"/>
        </w:rPr>
      </w:pPr>
    </w:p>
    <w:p w14:paraId="21FF27E8" w14:textId="54AAAA79" w:rsidR="00BE45A3" w:rsidRDefault="00BE45A3" w:rsidP="109BCF39">
      <w:pPr>
        <w:tabs>
          <w:tab w:val="left" w:pos="720"/>
        </w:tabs>
        <w:jc w:val="both"/>
        <w:rPr>
          <w:rFonts w:cs="Arial"/>
          <w:sz w:val="24"/>
          <w:szCs w:val="24"/>
        </w:rPr>
      </w:pPr>
    </w:p>
    <w:p w14:paraId="325AD0D4" w14:textId="610A2BEE" w:rsidR="00BE45A3" w:rsidRDefault="00BE45A3" w:rsidP="109BCF39">
      <w:pPr>
        <w:tabs>
          <w:tab w:val="left" w:pos="720"/>
        </w:tabs>
        <w:jc w:val="both"/>
        <w:rPr>
          <w:rFonts w:cs="Arial"/>
          <w:sz w:val="24"/>
          <w:szCs w:val="24"/>
        </w:rPr>
      </w:pPr>
    </w:p>
    <w:p w14:paraId="5E443E46" w14:textId="7B15E415" w:rsidR="00BE45A3" w:rsidRDefault="00BE45A3" w:rsidP="109BCF39">
      <w:pPr>
        <w:tabs>
          <w:tab w:val="left" w:pos="720"/>
        </w:tabs>
        <w:jc w:val="both"/>
        <w:rPr>
          <w:rFonts w:cs="Arial"/>
          <w:sz w:val="24"/>
          <w:szCs w:val="24"/>
        </w:rPr>
      </w:pPr>
    </w:p>
    <w:p w14:paraId="11DC05F9" w14:textId="77777777" w:rsidR="00BE45A3" w:rsidRPr="00BE45A3" w:rsidRDefault="00BE45A3" w:rsidP="109BCF39">
      <w:pPr>
        <w:tabs>
          <w:tab w:val="left" w:pos="720"/>
        </w:tabs>
        <w:jc w:val="both"/>
        <w:rPr>
          <w:rFonts w:cs="Arial"/>
          <w:sz w:val="24"/>
          <w:szCs w:val="24"/>
        </w:rPr>
      </w:pPr>
    </w:p>
    <w:p w14:paraId="7F0C40BC" w14:textId="2593001B" w:rsidR="00BE45A3" w:rsidRPr="00BE45A3" w:rsidRDefault="00BE45A3" w:rsidP="008D446F">
      <w:pPr>
        <w:pStyle w:val="Ttulo2"/>
        <w:numPr>
          <w:ilvl w:val="2"/>
          <w:numId w:val="36"/>
        </w:numPr>
        <w:rPr>
          <w:rStyle w:val="SubttuloCar"/>
          <w:rFonts w:cs="Arial"/>
          <w:b/>
          <w:bCs/>
          <w:color w:val="auto"/>
          <w:sz w:val="22"/>
          <w:szCs w:val="24"/>
        </w:rPr>
      </w:pPr>
      <w:bookmarkStart w:id="13" w:name="_Toc187835601"/>
      <w:r>
        <w:rPr>
          <w:rStyle w:val="SubttuloCar"/>
          <w:rFonts w:cs="Arial"/>
          <w:b/>
          <w:bCs/>
          <w:color w:val="auto"/>
          <w:sz w:val="22"/>
          <w:szCs w:val="24"/>
        </w:rPr>
        <w:t>IMPACTO DE LA ACCIDENTALIDAD MES A MES</w:t>
      </w:r>
      <w:r w:rsidRPr="00BE45A3">
        <w:rPr>
          <w:rStyle w:val="SubttuloCar"/>
          <w:rFonts w:cs="Arial"/>
          <w:b/>
          <w:bCs/>
          <w:color w:val="auto"/>
          <w:sz w:val="22"/>
          <w:szCs w:val="24"/>
        </w:rPr>
        <w:t>.</w:t>
      </w:r>
      <w:bookmarkEnd w:id="13"/>
    </w:p>
    <w:p w14:paraId="2B4B9BBC" w14:textId="77777777" w:rsidR="00BE45A3" w:rsidRPr="00BE45A3" w:rsidRDefault="00BE45A3" w:rsidP="00FA72D8">
      <w:pPr>
        <w:pStyle w:val="Textoindependiente"/>
        <w:jc w:val="both"/>
        <w:rPr>
          <w:sz w:val="28"/>
          <w:szCs w:val="24"/>
          <w:shd w:val="clear" w:color="auto" w:fill="FFFFFF"/>
          <w:lang w:val="es-CO"/>
        </w:rPr>
      </w:pPr>
    </w:p>
    <w:p w14:paraId="711C0982" w14:textId="77777777" w:rsidR="005541F2" w:rsidRDefault="4BD03B3F" w:rsidP="005541F2">
      <w:pPr>
        <w:pStyle w:val="Textoindependiente"/>
        <w:keepNext/>
        <w:jc w:val="center"/>
      </w:pPr>
      <w:r w:rsidRPr="00BE45A3">
        <w:rPr>
          <w:noProof/>
          <w:lang w:val="es-CO" w:eastAsia="es-CO" w:bidi="ar-SA"/>
        </w:rPr>
        <w:drawing>
          <wp:inline distT="0" distB="0" distL="0" distR="0" wp14:anchorId="254BCF2D" wp14:editId="00110377">
            <wp:extent cx="4584592" cy="2847079"/>
            <wp:effectExtent l="0" t="0" r="6985" b="0"/>
            <wp:docPr id="354398098" name="Imagen 354398098" descr="Ilustración que hace grafica los datos proporcionados en el texto y referente a los accidentes por mes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8098" name="Imagen 354398098" descr="Ilustración que hace grafica los datos proporcionados en el texto y referente a los accidentes por mes durante el año 2024."/>
                    <pic:cNvPicPr/>
                  </pic:nvPicPr>
                  <pic:blipFill>
                    <a:blip r:embed="rId15">
                      <a:extLst>
                        <a:ext uri="{28A0092B-C50C-407E-A947-70E740481C1C}">
                          <a14:useLocalDpi xmlns:a14="http://schemas.microsoft.com/office/drawing/2010/main" val="0"/>
                        </a:ext>
                      </a:extLst>
                    </a:blip>
                    <a:stretch>
                      <a:fillRect/>
                    </a:stretch>
                  </pic:blipFill>
                  <pic:spPr>
                    <a:xfrm>
                      <a:off x="0" y="0"/>
                      <a:ext cx="4584592" cy="2847079"/>
                    </a:xfrm>
                    <a:prstGeom prst="rect">
                      <a:avLst/>
                    </a:prstGeom>
                  </pic:spPr>
                </pic:pic>
              </a:graphicData>
            </a:graphic>
          </wp:inline>
        </w:drawing>
      </w:r>
    </w:p>
    <w:p w14:paraId="3D56831C" w14:textId="3CCCC976" w:rsidR="00A429BF" w:rsidRPr="00BE45A3" w:rsidRDefault="005541F2" w:rsidP="005541F2">
      <w:pPr>
        <w:pStyle w:val="Descripcin"/>
        <w:jc w:val="center"/>
      </w:pPr>
      <w:r>
        <w:t xml:space="preserve">Gráfica </w:t>
      </w:r>
      <w:fldSimple w:instr=" SEQ Gráfica \* ARABIC ">
        <w:r w:rsidR="00402143">
          <w:rPr>
            <w:noProof/>
          </w:rPr>
          <w:t>4</w:t>
        </w:r>
      </w:fldSimple>
      <w:r>
        <w:t xml:space="preserve">. </w:t>
      </w:r>
      <w:r w:rsidRPr="00006876">
        <w:t>Accidentes de trabajo vs mes</w:t>
      </w:r>
    </w:p>
    <w:p w14:paraId="38E3F15A" w14:textId="6A5C3123" w:rsidR="00874FCE" w:rsidRPr="00BE45A3" w:rsidRDefault="00874FCE" w:rsidP="00FA72D8">
      <w:pPr>
        <w:pStyle w:val="Textoindependiente"/>
        <w:jc w:val="both"/>
        <w:rPr>
          <w:sz w:val="24"/>
          <w:szCs w:val="24"/>
        </w:rPr>
      </w:pPr>
    </w:p>
    <w:p w14:paraId="6DD60A57" w14:textId="77777777" w:rsidR="001A2F72" w:rsidRPr="00BE45A3" w:rsidRDefault="001A2F72" w:rsidP="00FA72D8">
      <w:pPr>
        <w:pStyle w:val="Textoindependiente"/>
        <w:jc w:val="both"/>
        <w:rPr>
          <w:sz w:val="24"/>
          <w:szCs w:val="24"/>
        </w:rPr>
      </w:pPr>
    </w:p>
    <w:p w14:paraId="071A437C" w14:textId="46CA1C8D" w:rsidR="00A429BF" w:rsidRPr="00BE45A3" w:rsidRDefault="00A429BF" w:rsidP="00FA72D8">
      <w:pPr>
        <w:pStyle w:val="Textoindependiente"/>
        <w:jc w:val="both"/>
        <w:rPr>
          <w:sz w:val="24"/>
          <w:szCs w:val="24"/>
        </w:rPr>
      </w:pPr>
      <w:r w:rsidRPr="00BE45A3">
        <w:rPr>
          <w:sz w:val="24"/>
          <w:szCs w:val="24"/>
        </w:rPr>
        <w:t xml:space="preserve">La figura </w:t>
      </w:r>
      <w:r w:rsidR="00442DF3" w:rsidRPr="00BE45A3">
        <w:rPr>
          <w:sz w:val="24"/>
          <w:szCs w:val="24"/>
        </w:rPr>
        <w:t>5</w:t>
      </w:r>
      <w:r w:rsidRPr="00BE45A3">
        <w:rPr>
          <w:sz w:val="24"/>
          <w:szCs w:val="24"/>
        </w:rPr>
        <w:t xml:space="preserve"> muestra el impacto de la accidentalidad mes a mes, observando una tendencia </w:t>
      </w:r>
      <w:r w:rsidR="0183B5A6" w:rsidRPr="00BE45A3">
        <w:rPr>
          <w:sz w:val="24"/>
          <w:szCs w:val="24"/>
        </w:rPr>
        <w:t xml:space="preserve">al alza en los meses de </w:t>
      </w:r>
      <w:proofErr w:type="gramStart"/>
      <w:r w:rsidR="7CD7E231" w:rsidRPr="00BE45A3">
        <w:rPr>
          <w:sz w:val="24"/>
          <w:szCs w:val="24"/>
        </w:rPr>
        <w:t>Enero</w:t>
      </w:r>
      <w:proofErr w:type="gramEnd"/>
      <w:r w:rsidR="7CD7E231" w:rsidRPr="00BE45A3">
        <w:rPr>
          <w:sz w:val="24"/>
          <w:szCs w:val="24"/>
        </w:rPr>
        <w:t xml:space="preserve"> y Noviembre </w:t>
      </w:r>
      <w:r w:rsidR="0183B5A6" w:rsidRPr="00BE45A3">
        <w:rPr>
          <w:sz w:val="24"/>
          <w:szCs w:val="24"/>
        </w:rPr>
        <w:t>y l</w:t>
      </w:r>
      <w:r w:rsidR="12836414" w:rsidRPr="00BE45A3">
        <w:rPr>
          <w:sz w:val="24"/>
          <w:szCs w:val="24"/>
        </w:rPr>
        <w:t>os</w:t>
      </w:r>
      <w:r w:rsidR="0183B5A6" w:rsidRPr="00BE45A3">
        <w:rPr>
          <w:sz w:val="24"/>
          <w:szCs w:val="24"/>
        </w:rPr>
        <w:t xml:space="preserve"> mes</w:t>
      </w:r>
      <w:r w:rsidR="17E15ADE" w:rsidRPr="00BE45A3">
        <w:rPr>
          <w:sz w:val="24"/>
          <w:szCs w:val="24"/>
        </w:rPr>
        <w:t>es</w:t>
      </w:r>
      <w:r w:rsidR="0183B5A6" w:rsidRPr="00BE45A3">
        <w:rPr>
          <w:sz w:val="24"/>
          <w:szCs w:val="24"/>
        </w:rPr>
        <w:t xml:space="preserve"> con menor incidencia </w:t>
      </w:r>
      <w:r w:rsidR="00C74D87" w:rsidRPr="00BE45A3">
        <w:rPr>
          <w:sz w:val="24"/>
          <w:szCs w:val="24"/>
        </w:rPr>
        <w:t xml:space="preserve">hasta la fecha </w:t>
      </w:r>
      <w:r w:rsidR="2B0549D6" w:rsidRPr="00BE45A3">
        <w:rPr>
          <w:sz w:val="24"/>
          <w:szCs w:val="24"/>
        </w:rPr>
        <w:t>co</w:t>
      </w:r>
      <w:r w:rsidR="00C74D87" w:rsidRPr="00BE45A3">
        <w:rPr>
          <w:sz w:val="24"/>
          <w:szCs w:val="24"/>
        </w:rPr>
        <w:t xml:space="preserve">n </w:t>
      </w:r>
      <w:r w:rsidR="32F6B494" w:rsidRPr="00BE45A3">
        <w:rPr>
          <w:sz w:val="24"/>
          <w:szCs w:val="24"/>
        </w:rPr>
        <w:t>6</w:t>
      </w:r>
      <w:r w:rsidR="00C74D87" w:rsidRPr="00BE45A3">
        <w:rPr>
          <w:sz w:val="24"/>
          <w:szCs w:val="24"/>
        </w:rPr>
        <w:t xml:space="preserve"> casos reportados</w:t>
      </w:r>
      <w:r w:rsidR="27945CF4" w:rsidRPr="00BE45A3">
        <w:rPr>
          <w:sz w:val="24"/>
          <w:szCs w:val="24"/>
        </w:rPr>
        <w:t xml:space="preserve"> son Febrero y Mayo.</w:t>
      </w:r>
      <w:r w:rsidR="00C74D87" w:rsidRPr="00BE45A3">
        <w:rPr>
          <w:sz w:val="24"/>
          <w:szCs w:val="24"/>
        </w:rPr>
        <w:t xml:space="preserve"> </w:t>
      </w:r>
    </w:p>
    <w:p w14:paraId="79348AF7" w14:textId="714295E6" w:rsidR="001A2F72" w:rsidRPr="00BE45A3" w:rsidRDefault="001A2F72" w:rsidP="00FA72D8">
      <w:pPr>
        <w:pStyle w:val="Textoindependiente"/>
        <w:jc w:val="both"/>
        <w:rPr>
          <w:sz w:val="24"/>
          <w:szCs w:val="24"/>
          <w:shd w:val="clear" w:color="auto" w:fill="FFFFFF"/>
        </w:rPr>
      </w:pPr>
    </w:p>
    <w:p w14:paraId="2679A79C" w14:textId="77777777" w:rsidR="00026A8D" w:rsidRPr="00BE45A3" w:rsidRDefault="00026A8D" w:rsidP="00FA72D8">
      <w:pPr>
        <w:pStyle w:val="Textoindependiente"/>
        <w:jc w:val="both"/>
        <w:rPr>
          <w:sz w:val="24"/>
          <w:szCs w:val="24"/>
          <w:shd w:val="clear" w:color="auto" w:fill="FFFFFF"/>
        </w:rPr>
      </w:pPr>
    </w:p>
    <w:p w14:paraId="7347EBB4" w14:textId="77777777" w:rsidR="00026A8D" w:rsidRPr="00BE45A3" w:rsidRDefault="00026A8D" w:rsidP="00FA72D8">
      <w:pPr>
        <w:pStyle w:val="Textoindependiente"/>
        <w:jc w:val="both"/>
        <w:rPr>
          <w:sz w:val="24"/>
          <w:szCs w:val="24"/>
          <w:shd w:val="clear" w:color="auto" w:fill="FFFFFF"/>
        </w:rPr>
      </w:pPr>
    </w:p>
    <w:p w14:paraId="57288150" w14:textId="77777777" w:rsidR="00026A8D" w:rsidRPr="00BE45A3" w:rsidRDefault="00026A8D" w:rsidP="00FA72D8">
      <w:pPr>
        <w:pStyle w:val="Textoindependiente"/>
        <w:jc w:val="both"/>
        <w:rPr>
          <w:sz w:val="24"/>
          <w:szCs w:val="24"/>
          <w:shd w:val="clear" w:color="auto" w:fill="FFFFFF"/>
        </w:rPr>
      </w:pPr>
    </w:p>
    <w:p w14:paraId="3BA3ECD1" w14:textId="77777777" w:rsidR="00026A8D" w:rsidRPr="00BE45A3" w:rsidRDefault="00026A8D" w:rsidP="00FA72D8">
      <w:pPr>
        <w:pStyle w:val="Textoindependiente"/>
        <w:jc w:val="both"/>
        <w:rPr>
          <w:sz w:val="24"/>
          <w:szCs w:val="24"/>
          <w:shd w:val="clear" w:color="auto" w:fill="FFFFFF"/>
        </w:rPr>
      </w:pPr>
    </w:p>
    <w:p w14:paraId="7734689A" w14:textId="77777777" w:rsidR="00026A8D" w:rsidRPr="00BE45A3" w:rsidRDefault="00026A8D" w:rsidP="00FA72D8">
      <w:pPr>
        <w:pStyle w:val="Textoindependiente"/>
        <w:jc w:val="both"/>
        <w:rPr>
          <w:sz w:val="24"/>
          <w:szCs w:val="24"/>
          <w:shd w:val="clear" w:color="auto" w:fill="FFFFFF"/>
        </w:rPr>
      </w:pPr>
    </w:p>
    <w:p w14:paraId="32F990CB" w14:textId="77777777" w:rsidR="00026A8D" w:rsidRPr="00BE45A3" w:rsidRDefault="00026A8D" w:rsidP="00FA72D8">
      <w:pPr>
        <w:pStyle w:val="Textoindependiente"/>
        <w:jc w:val="both"/>
        <w:rPr>
          <w:sz w:val="24"/>
          <w:szCs w:val="24"/>
          <w:shd w:val="clear" w:color="auto" w:fill="FFFFFF"/>
        </w:rPr>
      </w:pPr>
    </w:p>
    <w:p w14:paraId="17703A4D" w14:textId="77777777" w:rsidR="00026A8D" w:rsidRPr="00BE45A3" w:rsidRDefault="00026A8D" w:rsidP="00FA72D8">
      <w:pPr>
        <w:pStyle w:val="Textoindependiente"/>
        <w:jc w:val="both"/>
        <w:rPr>
          <w:sz w:val="24"/>
          <w:szCs w:val="24"/>
          <w:shd w:val="clear" w:color="auto" w:fill="FFFFFF"/>
        </w:rPr>
      </w:pPr>
    </w:p>
    <w:p w14:paraId="16AA00C4" w14:textId="77777777" w:rsidR="00026A8D" w:rsidRPr="00BE45A3" w:rsidRDefault="00026A8D" w:rsidP="00FA72D8">
      <w:pPr>
        <w:pStyle w:val="Textoindependiente"/>
        <w:jc w:val="both"/>
        <w:rPr>
          <w:sz w:val="24"/>
          <w:szCs w:val="24"/>
          <w:shd w:val="clear" w:color="auto" w:fill="FFFFFF"/>
        </w:rPr>
      </w:pPr>
    </w:p>
    <w:p w14:paraId="096F6287" w14:textId="77777777" w:rsidR="00026A8D" w:rsidRPr="00BE45A3" w:rsidRDefault="00026A8D" w:rsidP="00FA72D8">
      <w:pPr>
        <w:pStyle w:val="Textoindependiente"/>
        <w:jc w:val="both"/>
        <w:rPr>
          <w:sz w:val="24"/>
          <w:szCs w:val="24"/>
          <w:shd w:val="clear" w:color="auto" w:fill="FFFFFF"/>
        </w:rPr>
      </w:pPr>
    </w:p>
    <w:p w14:paraId="1C0AFE8D" w14:textId="77777777" w:rsidR="00026A8D" w:rsidRPr="00BE45A3" w:rsidRDefault="00026A8D" w:rsidP="00FA72D8">
      <w:pPr>
        <w:pStyle w:val="Textoindependiente"/>
        <w:jc w:val="both"/>
        <w:rPr>
          <w:sz w:val="24"/>
          <w:szCs w:val="24"/>
          <w:shd w:val="clear" w:color="auto" w:fill="FFFFFF"/>
        </w:rPr>
      </w:pPr>
    </w:p>
    <w:p w14:paraId="20E8AD01" w14:textId="77777777" w:rsidR="00026A8D" w:rsidRPr="00BE45A3" w:rsidRDefault="00026A8D" w:rsidP="00FA72D8">
      <w:pPr>
        <w:pStyle w:val="Textoindependiente"/>
        <w:jc w:val="both"/>
        <w:rPr>
          <w:sz w:val="24"/>
          <w:szCs w:val="24"/>
          <w:shd w:val="clear" w:color="auto" w:fill="FFFFFF"/>
        </w:rPr>
      </w:pPr>
    </w:p>
    <w:p w14:paraId="0814F82E" w14:textId="77777777" w:rsidR="00026A8D" w:rsidRPr="00BE45A3" w:rsidRDefault="00026A8D" w:rsidP="00FA72D8">
      <w:pPr>
        <w:pStyle w:val="Textoindependiente"/>
        <w:jc w:val="both"/>
        <w:rPr>
          <w:sz w:val="24"/>
          <w:szCs w:val="24"/>
          <w:shd w:val="clear" w:color="auto" w:fill="FFFFFF"/>
        </w:rPr>
      </w:pPr>
    </w:p>
    <w:p w14:paraId="33400AE8" w14:textId="77777777" w:rsidR="00026A8D" w:rsidRPr="00BE45A3" w:rsidRDefault="00026A8D" w:rsidP="00FA72D8">
      <w:pPr>
        <w:pStyle w:val="Textoindependiente"/>
        <w:jc w:val="both"/>
        <w:rPr>
          <w:sz w:val="24"/>
          <w:szCs w:val="24"/>
          <w:shd w:val="clear" w:color="auto" w:fill="FFFFFF"/>
        </w:rPr>
      </w:pPr>
    </w:p>
    <w:p w14:paraId="0611873C" w14:textId="77777777" w:rsidR="00026A8D" w:rsidRPr="00BE45A3" w:rsidRDefault="00026A8D" w:rsidP="00FA72D8">
      <w:pPr>
        <w:pStyle w:val="Textoindependiente"/>
        <w:jc w:val="both"/>
        <w:rPr>
          <w:sz w:val="24"/>
          <w:szCs w:val="24"/>
          <w:shd w:val="clear" w:color="auto" w:fill="FFFFFF"/>
        </w:rPr>
      </w:pPr>
    </w:p>
    <w:p w14:paraId="227D934A" w14:textId="0DA8BC5F" w:rsidR="001A2F72" w:rsidRPr="00BE45A3" w:rsidRDefault="001A2F72" w:rsidP="00FA72D8">
      <w:pPr>
        <w:pStyle w:val="Textoindependiente"/>
        <w:jc w:val="both"/>
        <w:rPr>
          <w:sz w:val="24"/>
          <w:szCs w:val="24"/>
          <w:shd w:val="clear" w:color="auto" w:fill="FFFFFF"/>
        </w:rPr>
      </w:pPr>
    </w:p>
    <w:p w14:paraId="1D4F49A0" w14:textId="77777777" w:rsidR="001A2F72" w:rsidRPr="00BE45A3" w:rsidRDefault="001A2F72" w:rsidP="00FA72D8">
      <w:pPr>
        <w:pStyle w:val="Textoindependiente"/>
        <w:jc w:val="both"/>
        <w:rPr>
          <w:sz w:val="24"/>
          <w:szCs w:val="24"/>
          <w:shd w:val="clear" w:color="auto" w:fill="FFFFFF"/>
        </w:rPr>
      </w:pPr>
    </w:p>
    <w:p w14:paraId="76916966" w14:textId="5A792674" w:rsidR="00A429BF" w:rsidRPr="00BE45A3" w:rsidRDefault="00442DF3" w:rsidP="008D446F">
      <w:pPr>
        <w:pStyle w:val="Ttulo2"/>
        <w:numPr>
          <w:ilvl w:val="2"/>
          <w:numId w:val="36"/>
        </w:numPr>
        <w:rPr>
          <w:rStyle w:val="SubttuloCar"/>
          <w:rFonts w:cs="Arial"/>
          <w:b/>
          <w:bCs/>
          <w:color w:val="auto"/>
          <w:sz w:val="22"/>
          <w:szCs w:val="24"/>
        </w:rPr>
      </w:pPr>
      <w:bookmarkStart w:id="14" w:name="_Toc187835602"/>
      <w:r w:rsidRPr="00BE45A3">
        <w:rPr>
          <w:rStyle w:val="SubttuloCar"/>
          <w:rFonts w:cs="Arial"/>
          <w:b/>
          <w:bCs/>
          <w:color w:val="auto"/>
          <w:sz w:val="22"/>
          <w:szCs w:val="24"/>
        </w:rPr>
        <w:t>FRECUENCIA DE ACCIDENTALIDAD POR CARGO.</w:t>
      </w:r>
      <w:bookmarkEnd w:id="14"/>
    </w:p>
    <w:p w14:paraId="6FD5C271" w14:textId="0991B3B1" w:rsidR="00A429BF" w:rsidRPr="00BE45A3" w:rsidRDefault="00A429BF" w:rsidP="00FA72D8">
      <w:pPr>
        <w:pStyle w:val="Textoindependiente"/>
        <w:jc w:val="both"/>
        <w:rPr>
          <w:b/>
          <w:bCs/>
          <w:sz w:val="24"/>
          <w:szCs w:val="24"/>
          <w:shd w:val="clear" w:color="auto" w:fill="FFFFFF"/>
        </w:rPr>
      </w:pPr>
    </w:p>
    <w:p w14:paraId="2C050950" w14:textId="77777777" w:rsidR="005541F2" w:rsidRDefault="2CD22510" w:rsidP="005541F2">
      <w:pPr>
        <w:pStyle w:val="Textoindependiente"/>
        <w:keepNext/>
        <w:jc w:val="center"/>
      </w:pPr>
      <w:r w:rsidRPr="00BE45A3">
        <w:rPr>
          <w:noProof/>
          <w:lang w:val="es-CO" w:eastAsia="es-CO" w:bidi="ar-SA"/>
        </w:rPr>
        <w:drawing>
          <wp:inline distT="0" distB="0" distL="0" distR="0" wp14:anchorId="314EB113" wp14:editId="79F61638">
            <wp:extent cx="4584592" cy="2847079"/>
            <wp:effectExtent l="0" t="0" r="6985" b="0"/>
            <wp:docPr id="1837022278" name="Imagen 1837022278" descr="Ilustración que hace grafica los datos proporcionados en el texto y referente a la accidentalidad por cargos 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22278" name="Imagen 1837022278" descr="Ilustración que hace grafica los datos proporcionados en el texto y referente a la accidentalidad por cargos en 2024"/>
                    <pic:cNvPicPr/>
                  </pic:nvPicPr>
                  <pic:blipFill>
                    <a:blip r:embed="rId16">
                      <a:extLst>
                        <a:ext uri="{28A0092B-C50C-407E-A947-70E740481C1C}">
                          <a14:useLocalDpi xmlns:a14="http://schemas.microsoft.com/office/drawing/2010/main" val="0"/>
                        </a:ext>
                      </a:extLst>
                    </a:blip>
                    <a:stretch>
                      <a:fillRect/>
                    </a:stretch>
                  </pic:blipFill>
                  <pic:spPr>
                    <a:xfrm>
                      <a:off x="0" y="0"/>
                      <a:ext cx="4584592" cy="2847079"/>
                    </a:xfrm>
                    <a:prstGeom prst="rect">
                      <a:avLst/>
                    </a:prstGeom>
                  </pic:spPr>
                </pic:pic>
              </a:graphicData>
            </a:graphic>
          </wp:inline>
        </w:drawing>
      </w:r>
    </w:p>
    <w:p w14:paraId="35A75250" w14:textId="6795D64A" w:rsidR="00A429BF" w:rsidRPr="00BE45A3" w:rsidRDefault="005541F2" w:rsidP="005541F2">
      <w:pPr>
        <w:pStyle w:val="Descripcin"/>
        <w:jc w:val="center"/>
      </w:pPr>
      <w:r>
        <w:t xml:space="preserve">Gráfica </w:t>
      </w:r>
      <w:fldSimple w:instr=" SEQ Gráfica \* ARABIC ">
        <w:r w:rsidR="00402143">
          <w:rPr>
            <w:noProof/>
          </w:rPr>
          <w:t>5</w:t>
        </w:r>
      </w:fldSimple>
      <w:r>
        <w:t xml:space="preserve">. </w:t>
      </w:r>
      <w:r w:rsidRPr="00FB7D44">
        <w:t>Número de accidente de trabajo vs Cargo</w:t>
      </w:r>
    </w:p>
    <w:p w14:paraId="1053E44D" w14:textId="7D6A1B7C" w:rsidR="00A429BF" w:rsidRPr="00BE45A3" w:rsidRDefault="00A429BF" w:rsidP="00FA72D8">
      <w:pPr>
        <w:pStyle w:val="Textoindependiente"/>
        <w:jc w:val="both"/>
        <w:rPr>
          <w:sz w:val="24"/>
          <w:szCs w:val="24"/>
          <w:shd w:val="clear" w:color="auto" w:fill="FFFFFF"/>
        </w:rPr>
      </w:pPr>
    </w:p>
    <w:p w14:paraId="1B832989" w14:textId="2275F6A7" w:rsidR="00A429BF" w:rsidRPr="00BE45A3" w:rsidRDefault="00A429BF" w:rsidP="00FA72D8">
      <w:pPr>
        <w:pStyle w:val="Textoindependiente"/>
        <w:jc w:val="both"/>
        <w:rPr>
          <w:noProof/>
          <w:sz w:val="24"/>
          <w:szCs w:val="24"/>
        </w:rPr>
      </w:pPr>
      <w:r w:rsidRPr="00BE45A3">
        <w:rPr>
          <w:noProof/>
          <w:sz w:val="24"/>
          <w:szCs w:val="24"/>
        </w:rPr>
        <w:t xml:space="preserve">En lo relacionado con los cargos afectados por los eventos presentados en </w:t>
      </w:r>
      <w:r w:rsidR="42841EE1" w:rsidRPr="00BE45A3">
        <w:rPr>
          <w:noProof/>
          <w:sz w:val="24"/>
          <w:szCs w:val="24"/>
        </w:rPr>
        <w:t>lo que va corrido del año 202</w:t>
      </w:r>
      <w:r w:rsidR="46225B4A" w:rsidRPr="00BE45A3">
        <w:rPr>
          <w:noProof/>
          <w:sz w:val="24"/>
          <w:szCs w:val="24"/>
        </w:rPr>
        <w:t>4</w:t>
      </w:r>
      <w:r w:rsidRPr="00BE45A3">
        <w:rPr>
          <w:noProof/>
          <w:sz w:val="24"/>
          <w:szCs w:val="24"/>
        </w:rPr>
        <w:t>, se observa que el cargo BOMBERO agrupa el</w:t>
      </w:r>
      <w:r w:rsidR="00C815A8" w:rsidRPr="00BE45A3">
        <w:rPr>
          <w:noProof/>
          <w:sz w:val="24"/>
          <w:szCs w:val="24"/>
        </w:rPr>
        <w:t xml:space="preserve"> </w:t>
      </w:r>
      <w:r w:rsidR="653E8319" w:rsidRPr="00BE45A3">
        <w:rPr>
          <w:noProof/>
          <w:sz w:val="24"/>
          <w:szCs w:val="24"/>
        </w:rPr>
        <w:t>7</w:t>
      </w:r>
      <w:r w:rsidR="798ABF4B" w:rsidRPr="00BE45A3">
        <w:rPr>
          <w:noProof/>
          <w:sz w:val="24"/>
          <w:szCs w:val="24"/>
        </w:rPr>
        <w:t>4,26</w:t>
      </w:r>
      <w:r w:rsidRPr="00BE45A3">
        <w:rPr>
          <w:noProof/>
          <w:sz w:val="24"/>
          <w:szCs w:val="24"/>
        </w:rPr>
        <w:t>% de la frecuencia de accidentalidad, seguido del personal en cargo CABO y SARGENTO con un 1</w:t>
      </w:r>
      <w:r w:rsidR="044A8A84" w:rsidRPr="00BE45A3">
        <w:rPr>
          <w:noProof/>
          <w:sz w:val="24"/>
          <w:szCs w:val="24"/>
        </w:rPr>
        <w:t>5,44</w:t>
      </w:r>
      <w:r w:rsidRPr="00BE45A3">
        <w:rPr>
          <w:noProof/>
          <w:sz w:val="24"/>
          <w:szCs w:val="24"/>
        </w:rPr>
        <w:t>%</w:t>
      </w:r>
      <w:r w:rsidR="00C815A8" w:rsidRPr="00BE45A3">
        <w:rPr>
          <w:noProof/>
          <w:sz w:val="24"/>
          <w:szCs w:val="24"/>
        </w:rPr>
        <w:t xml:space="preserve"> </w:t>
      </w:r>
      <w:r w:rsidR="34D5CEF3" w:rsidRPr="00BE45A3">
        <w:rPr>
          <w:noProof/>
          <w:sz w:val="24"/>
          <w:szCs w:val="24"/>
        </w:rPr>
        <w:t xml:space="preserve">y </w:t>
      </w:r>
      <w:r w:rsidR="7D2CD99B" w:rsidRPr="00BE45A3">
        <w:rPr>
          <w:noProof/>
          <w:sz w:val="24"/>
          <w:szCs w:val="24"/>
        </w:rPr>
        <w:t>7,35</w:t>
      </w:r>
      <w:r w:rsidR="34D5CEF3" w:rsidRPr="00BE45A3">
        <w:rPr>
          <w:noProof/>
          <w:sz w:val="24"/>
          <w:szCs w:val="24"/>
        </w:rPr>
        <w:t>% respectivamente</w:t>
      </w:r>
      <w:r w:rsidRPr="00BE45A3">
        <w:rPr>
          <w:noProof/>
          <w:sz w:val="24"/>
          <w:szCs w:val="24"/>
        </w:rPr>
        <w:t>. Esta información es importante para fortalecer los procedimientos para la seguridad en las operaciones bajo el cargo bombero quienes atienden las emergencias de primera linea.</w:t>
      </w:r>
    </w:p>
    <w:p w14:paraId="3127AACF" w14:textId="20FADFDE" w:rsidR="00A429BF" w:rsidRPr="00BE45A3" w:rsidRDefault="00A429BF" w:rsidP="00FA72D8">
      <w:pPr>
        <w:pStyle w:val="Textoindependiente"/>
        <w:jc w:val="both"/>
        <w:rPr>
          <w:sz w:val="24"/>
          <w:szCs w:val="24"/>
          <w:shd w:val="clear" w:color="auto" w:fill="FFFFFF"/>
        </w:rPr>
      </w:pPr>
    </w:p>
    <w:p w14:paraId="4B787D8E" w14:textId="74D0FB6B" w:rsidR="00A429BF" w:rsidRPr="00BE45A3" w:rsidRDefault="000D4A2F" w:rsidP="008D446F">
      <w:pPr>
        <w:pStyle w:val="Ttulo2"/>
        <w:numPr>
          <w:ilvl w:val="2"/>
          <w:numId w:val="36"/>
        </w:numPr>
        <w:rPr>
          <w:rFonts w:cs="Arial"/>
          <w:b/>
          <w:bCs/>
          <w:sz w:val="24"/>
          <w:szCs w:val="24"/>
        </w:rPr>
      </w:pPr>
      <w:bookmarkStart w:id="15" w:name="_Toc93497442"/>
      <w:bookmarkStart w:id="16" w:name="_Toc187835603"/>
      <w:r w:rsidRPr="00BE45A3">
        <w:rPr>
          <w:rFonts w:cs="Arial"/>
          <w:b/>
          <w:bCs/>
          <w:sz w:val="24"/>
          <w:szCs w:val="24"/>
        </w:rPr>
        <w:t>PRESENCIA DE LA ACCIDENTALIDAD POR EDAD</w:t>
      </w:r>
      <w:bookmarkEnd w:id="15"/>
      <w:bookmarkEnd w:id="16"/>
    </w:p>
    <w:p w14:paraId="68758088" w14:textId="77777777" w:rsidR="00A429BF" w:rsidRPr="00BE45A3" w:rsidRDefault="00A429BF" w:rsidP="00A429BF">
      <w:pPr>
        <w:pStyle w:val="Prrafodelista"/>
        <w:ind w:left="1080"/>
        <w:rPr>
          <w:rFonts w:cs="Arial"/>
          <w:sz w:val="24"/>
          <w:szCs w:val="24"/>
        </w:rPr>
      </w:pPr>
    </w:p>
    <w:p w14:paraId="7ED0DA56" w14:textId="24DD0B69" w:rsidR="00A429BF" w:rsidRPr="00BE45A3" w:rsidRDefault="00A429BF" w:rsidP="00A429BF">
      <w:pPr>
        <w:tabs>
          <w:tab w:val="left" w:pos="720"/>
        </w:tabs>
        <w:jc w:val="both"/>
        <w:rPr>
          <w:rFonts w:cs="Arial"/>
          <w:sz w:val="24"/>
          <w:szCs w:val="24"/>
        </w:rPr>
      </w:pPr>
      <w:r w:rsidRPr="00BE45A3">
        <w:rPr>
          <w:rFonts w:cs="Arial"/>
          <w:sz w:val="24"/>
          <w:szCs w:val="24"/>
        </w:rPr>
        <w:t>Dentro de los análisis también es importante tener en cuenta la edad del personal que se accidenta, donde se observa los grupos de 33 a 40 y de 41 a 50 años se encuentra la mayor frecuencia.</w:t>
      </w:r>
    </w:p>
    <w:p w14:paraId="3CF97C21" w14:textId="77777777" w:rsidR="005541F2" w:rsidRDefault="2EF15A52" w:rsidP="005541F2">
      <w:pPr>
        <w:pStyle w:val="Textoindependiente"/>
        <w:keepNext/>
        <w:jc w:val="center"/>
      </w:pPr>
      <w:r w:rsidRPr="00BE45A3">
        <w:rPr>
          <w:noProof/>
          <w:lang w:val="es-CO" w:eastAsia="es-CO" w:bidi="ar-SA"/>
        </w:rPr>
        <w:lastRenderedPageBreak/>
        <w:drawing>
          <wp:inline distT="0" distB="0" distL="0" distR="0" wp14:anchorId="703401CE" wp14:editId="44F71875">
            <wp:extent cx="4584592" cy="2847079"/>
            <wp:effectExtent l="0" t="0" r="6985" b="0"/>
            <wp:docPr id="1122027364" name="Imagen 1122027364" descr="Ilustración que hace grafica los datos proporcionados en el texto y referente al grupo de edad del personal accid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27364" name="Imagen 1122027364" descr="Ilustración que hace grafica los datos proporcionados en el texto y referente al grupo de edad del personal accidentado."/>
                    <pic:cNvPicPr/>
                  </pic:nvPicPr>
                  <pic:blipFill>
                    <a:blip r:embed="rId17">
                      <a:extLst>
                        <a:ext uri="{28A0092B-C50C-407E-A947-70E740481C1C}">
                          <a14:useLocalDpi xmlns:a14="http://schemas.microsoft.com/office/drawing/2010/main" val="0"/>
                        </a:ext>
                      </a:extLst>
                    </a:blip>
                    <a:stretch>
                      <a:fillRect/>
                    </a:stretch>
                  </pic:blipFill>
                  <pic:spPr>
                    <a:xfrm>
                      <a:off x="0" y="0"/>
                      <a:ext cx="4584592" cy="2847079"/>
                    </a:xfrm>
                    <a:prstGeom prst="rect">
                      <a:avLst/>
                    </a:prstGeom>
                  </pic:spPr>
                </pic:pic>
              </a:graphicData>
            </a:graphic>
          </wp:inline>
        </w:drawing>
      </w:r>
    </w:p>
    <w:p w14:paraId="536B03AA" w14:textId="7125F6C2" w:rsidR="00A429BF" w:rsidRPr="00BE45A3" w:rsidRDefault="005541F2" w:rsidP="005541F2">
      <w:pPr>
        <w:pStyle w:val="Descripcin"/>
        <w:jc w:val="center"/>
      </w:pPr>
      <w:r>
        <w:t xml:space="preserve">Gráfica </w:t>
      </w:r>
      <w:fldSimple w:instr=" SEQ Gráfica \* ARABIC ">
        <w:r w:rsidR="00402143">
          <w:rPr>
            <w:noProof/>
          </w:rPr>
          <w:t>6</w:t>
        </w:r>
      </w:fldSimple>
      <w:r>
        <w:t xml:space="preserve">. </w:t>
      </w:r>
      <w:r w:rsidRPr="000242C7">
        <w:t>Personal Accidentado por Edad 2024.</w:t>
      </w:r>
    </w:p>
    <w:p w14:paraId="13AC3808" w14:textId="50EE3A7C" w:rsidR="00A429BF" w:rsidRPr="00BE45A3" w:rsidRDefault="00A429BF" w:rsidP="00FA72D8">
      <w:pPr>
        <w:pStyle w:val="Textoindependiente"/>
        <w:jc w:val="both"/>
        <w:rPr>
          <w:sz w:val="24"/>
          <w:szCs w:val="24"/>
          <w:shd w:val="clear" w:color="auto" w:fill="FFFFFF"/>
        </w:rPr>
      </w:pPr>
    </w:p>
    <w:p w14:paraId="59DE890A" w14:textId="369749A0" w:rsidR="00664257" w:rsidRPr="00BE45A3" w:rsidRDefault="00A429BF" w:rsidP="00664257">
      <w:pPr>
        <w:tabs>
          <w:tab w:val="left" w:pos="720"/>
        </w:tabs>
        <w:jc w:val="both"/>
        <w:rPr>
          <w:rFonts w:cs="Arial"/>
          <w:sz w:val="24"/>
          <w:szCs w:val="24"/>
        </w:rPr>
      </w:pPr>
      <w:r w:rsidRPr="00BE45A3">
        <w:rPr>
          <w:rFonts w:cs="Arial"/>
          <w:sz w:val="24"/>
          <w:szCs w:val="24"/>
        </w:rPr>
        <w:t xml:space="preserve">Los datos que se exponen en la gráfica nos permiten identificar la prevalencia de accidentalidad en los trabajadores con un rango de edad dentro de los 33 años a 50 años; esto </w:t>
      </w:r>
      <w:r w:rsidR="17281B4E" w:rsidRPr="00BE45A3">
        <w:rPr>
          <w:rFonts w:cs="Arial"/>
          <w:sz w:val="24"/>
          <w:szCs w:val="24"/>
        </w:rPr>
        <w:t>soportado con</w:t>
      </w:r>
      <w:r w:rsidRPr="00BE45A3">
        <w:rPr>
          <w:rFonts w:cs="Arial"/>
          <w:sz w:val="24"/>
          <w:szCs w:val="24"/>
        </w:rPr>
        <w:t xml:space="preserve"> en el análisis sociodemográfico </w:t>
      </w:r>
      <w:r w:rsidR="3458E23B" w:rsidRPr="00BE45A3">
        <w:rPr>
          <w:rFonts w:cs="Arial"/>
          <w:sz w:val="24"/>
          <w:szCs w:val="24"/>
        </w:rPr>
        <w:t>que demostró</w:t>
      </w:r>
      <w:r w:rsidRPr="00BE45A3">
        <w:rPr>
          <w:rFonts w:cs="Arial"/>
          <w:sz w:val="24"/>
          <w:szCs w:val="24"/>
        </w:rPr>
        <w:t xml:space="preserve"> que cerca del 35% del total de la población se encuentra segmentado entre los 36 y los 45 </w:t>
      </w:r>
      <w:r w:rsidR="000D4A2F" w:rsidRPr="00BE45A3">
        <w:rPr>
          <w:rFonts w:cs="Arial"/>
          <w:sz w:val="24"/>
          <w:szCs w:val="24"/>
        </w:rPr>
        <w:t>años</w:t>
      </w:r>
      <w:r w:rsidRPr="00BE45A3">
        <w:rPr>
          <w:rFonts w:cs="Arial"/>
          <w:sz w:val="24"/>
          <w:szCs w:val="24"/>
        </w:rPr>
        <w:t xml:space="preserve">. Sin embargo, resulta importante </w:t>
      </w:r>
      <w:r w:rsidR="00145404" w:rsidRPr="00BE45A3">
        <w:rPr>
          <w:rFonts w:cs="Arial"/>
          <w:sz w:val="24"/>
          <w:szCs w:val="24"/>
        </w:rPr>
        <w:t xml:space="preserve">fortalecer </w:t>
      </w:r>
      <w:r w:rsidRPr="00BE45A3">
        <w:rPr>
          <w:rFonts w:cs="Arial"/>
          <w:sz w:val="24"/>
          <w:szCs w:val="24"/>
        </w:rPr>
        <w:t>los procesos de capacitación para el personal operativo</w:t>
      </w:r>
      <w:bookmarkStart w:id="17" w:name="_Toc93497443"/>
      <w:r w:rsidR="00834184" w:rsidRPr="00BE45A3">
        <w:rPr>
          <w:rFonts w:cs="Arial"/>
          <w:sz w:val="24"/>
          <w:szCs w:val="24"/>
        </w:rPr>
        <w:t xml:space="preserve"> en temas de promoción y prevención de riesgos conducentes a la seguridad basada en el comportamiento y las buenas prácticas para reducir las cifras de accidentalidad</w:t>
      </w:r>
      <w:r w:rsidR="00664257" w:rsidRPr="00BE45A3">
        <w:rPr>
          <w:rFonts w:cs="Arial"/>
          <w:sz w:val="24"/>
          <w:szCs w:val="24"/>
        </w:rPr>
        <w:t>.</w:t>
      </w:r>
    </w:p>
    <w:p w14:paraId="23C5A9FC" w14:textId="38CB810A" w:rsidR="00664257" w:rsidRPr="00BE45A3" w:rsidRDefault="00664257" w:rsidP="00664257">
      <w:pPr>
        <w:tabs>
          <w:tab w:val="left" w:pos="720"/>
        </w:tabs>
        <w:jc w:val="both"/>
        <w:rPr>
          <w:rFonts w:cs="Arial"/>
          <w:b/>
          <w:bCs/>
          <w:sz w:val="24"/>
          <w:szCs w:val="24"/>
        </w:rPr>
      </w:pPr>
    </w:p>
    <w:p w14:paraId="72222277" w14:textId="22911429" w:rsidR="00834184" w:rsidRPr="00BE45A3" w:rsidRDefault="00834184" w:rsidP="00664257">
      <w:pPr>
        <w:tabs>
          <w:tab w:val="left" w:pos="720"/>
        </w:tabs>
        <w:jc w:val="both"/>
        <w:rPr>
          <w:rFonts w:cs="Arial"/>
          <w:b/>
          <w:bCs/>
          <w:sz w:val="24"/>
          <w:szCs w:val="24"/>
        </w:rPr>
      </w:pPr>
    </w:p>
    <w:p w14:paraId="32BF3626" w14:textId="6C8D0DB1" w:rsidR="00834184" w:rsidRPr="00BE45A3" w:rsidRDefault="00834184" w:rsidP="00664257">
      <w:pPr>
        <w:tabs>
          <w:tab w:val="left" w:pos="720"/>
        </w:tabs>
        <w:jc w:val="both"/>
        <w:rPr>
          <w:rFonts w:cs="Arial"/>
          <w:b/>
          <w:bCs/>
          <w:sz w:val="24"/>
          <w:szCs w:val="24"/>
        </w:rPr>
      </w:pPr>
    </w:p>
    <w:p w14:paraId="7A5340D9" w14:textId="66EBC748" w:rsidR="00834184" w:rsidRPr="00BE45A3" w:rsidRDefault="00834184" w:rsidP="00664257">
      <w:pPr>
        <w:tabs>
          <w:tab w:val="left" w:pos="720"/>
        </w:tabs>
        <w:jc w:val="both"/>
        <w:rPr>
          <w:rFonts w:cs="Arial"/>
          <w:b/>
          <w:bCs/>
          <w:sz w:val="24"/>
          <w:szCs w:val="24"/>
        </w:rPr>
      </w:pPr>
    </w:p>
    <w:p w14:paraId="7E48F822" w14:textId="50642E88" w:rsidR="00834184" w:rsidRPr="00BE45A3" w:rsidRDefault="00834184" w:rsidP="00664257">
      <w:pPr>
        <w:tabs>
          <w:tab w:val="left" w:pos="720"/>
        </w:tabs>
        <w:jc w:val="both"/>
        <w:rPr>
          <w:rFonts w:cs="Arial"/>
          <w:b/>
          <w:bCs/>
          <w:sz w:val="24"/>
          <w:szCs w:val="24"/>
        </w:rPr>
      </w:pPr>
    </w:p>
    <w:p w14:paraId="2E59ECC0" w14:textId="4ADC5751" w:rsidR="00834184" w:rsidRPr="00BE45A3" w:rsidRDefault="00834184" w:rsidP="00664257">
      <w:pPr>
        <w:tabs>
          <w:tab w:val="left" w:pos="720"/>
        </w:tabs>
        <w:jc w:val="both"/>
        <w:rPr>
          <w:rFonts w:cs="Arial"/>
          <w:b/>
          <w:bCs/>
          <w:sz w:val="24"/>
          <w:szCs w:val="24"/>
        </w:rPr>
      </w:pPr>
    </w:p>
    <w:p w14:paraId="6DB1F066" w14:textId="44C0AAF4" w:rsidR="33EA08EC" w:rsidRPr="00BE45A3" w:rsidRDefault="33EA08EC" w:rsidP="33EA08EC">
      <w:pPr>
        <w:tabs>
          <w:tab w:val="left" w:pos="720"/>
        </w:tabs>
        <w:jc w:val="both"/>
        <w:rPr>
          <w:rFonts w:cs="Arial"/>
          <w:b/>
          <w:bCs/>
          <w:sz w:val="24"/>
          <w:szCs w:val="24"/>
        </w:rPr>
      </w:pPr>
    </w:p>
    <w:p w14:paraId="020EA8E7" w14:textId="07725DAB" w:rsidR="00834184" w:rsidRPr="00BE45A3" w:rsidRDefault="00834184" w:rsidP="00664257">
      <w:pPr>
        <w:tabs>
          <w:tab w:val="left" w:pos="720"/>
        </w:tabs>
        <w:jc w:val="both"/>
        <w:rPr>
          <w:rFonts w:cs="Arial"/>
          <w:b/>
          <w:bCs/>
          <w:sz w:val="24"/>
          <w:szCs w:val="24"/>
        </w:rPr>
      </w:pPr>
    </w:p>
    <w:p w14:paraId="498021FE" w14:textId="77777777" w:rsidR="00834184" w:rsidRPr="00BE45A3" w:rsidRDefault="00834184" w:rsidP="00664257">
      <w:pPr>
        <w:tabs>
          <w:tab w:val="left" w:pos="720"/>
        </w:tabs>
        <w:jc w:val="both"/>
        <w:rPr>
          <w:rFonts w:cs="Arial"/>
          <w:b/>
          <w:bCs/>
          <w:sz w:val="24"/>
          <w:szCs w:val="24"/>
        </w:rPr>
      </w:pPr>
    </w:p>
    <w:p w14:paraId="4667CFF7" w14:textId="3F0B0194" w:rsidR="00A429BF" w:rsidRPr="00BE45A3" w:rsidRDefault="000D4A2F" w:rsidP="008D446F">
      <w:pPr>
        <w:pStyle w:val="Ttulo2"/>
        <w:numPr>
          <w:ilvl w:val="2"/>
          <w:numId w:val="36"/>
        </w:numPr>
        <w:rPr>
          <w:b/>
          <w:sz w:val="24"/>
        </w:rPr>
      </w:pPr>
      <w:bookmarkStart w:id="18" w:name="_Toc187835604"/>
      <w:r w:rsidRPr="00BE45A3">
        <w:rPr>
          <w:b/>
          <w:sz w:val="24"/>
        </w:rPr>
        <w:lastRenderedPageBreak/>
        <w:t>PRESENCIA DE LA ACCIDENTALIDAD SEGÚN JORNADA DE TRABAJO</w:t>
      </w:r>
      <w:bookmarkEnd w:id="17"/>
      <w:bookmarkEnd w:id="18"/>
    </w:p>
    <w:p w14:paraId="17A21152" w14:textId="77777777" w:rsidR="00A429BF" w:rsidRPr="00BE45A3" w:rsidRDefault="00A429BF" w:rsidP="4695F919">
      <w:pPr>
        <w:pStyle w:val="Prrafodelista"/>
        <w:tabs>
          <w:tab w:val="left" w:pos="720"/>
        </w:tabs>
        <w:ind w:left="567"/>
        <w:jc w:val="center"/>
        <w:rPr>
          <w:rFonts w:cs="Arial"/>
          <w:i/>
          <w:iCs/>
          <w:szCs w:val="24"/>
        </w:rPr>
      </w:pPr>
    </w:p>
    <w:p w14:paraId="2DED2468" w14:textId="77777777" w:rsidR="005541F2" w:rsidRDefault="632DBD72" w:rsidP="005541F2">
      <w:pPr>
        <w:pStyle w:val="Prrafodelista"/>
        <w:keepNext/>
        <w:tabs>
          <w:tab w:val="left" w:pos="720"/>
        </w:tabs>
        <w:ind w:left="567"/>
        <w:jc w:val="center"/>
      </w:pPr>
      <w:r w:rsidRPr="00BE45A3">
        <w:rPr>
          <w:noProof/>
          <w:lang w:eastAsia="es-CO"/>
        </w:rPr>
        <w:drawing>
          <wp:inline distT="0" distB="0" distL="0" distR="0" wp14:anchorId="567CC3DF" wp14:editId="2D1639CF">
            <wp:extent cx="4584592" cy="1792380"/>
            <wp:effectExtent l="0" t="0" r="6985" b="0"/>
            <wp:docPr id="745359525" name="Imagen 745359525" descr="Ilustración que hace grafica los datos proporcionados en el texto y referente a la accidentalidad por rango de hora de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59525" name="Imagen 745359525" descr="Ilustración que hace grafica los datos proporcionados en el texto y referente a la accidentalidad por rango de hora del día."/>
                    <pic:cNvPicPr/>
                  </pic:nvPicPr>
                  <pic:blipFill>
                    <a:blip r:embed="rId18">
                      <a:extLst>
                        <a:ext uri="{28A0092B-C50C-407E-A947-70E740481C1C}">
                          <a14:useLocalDpi xmlns:a14="http://schemas.microsoft.com/office/drawing/2010/main" val="0"/>
                        </a:ext>
                      </a:extLst>
                    </a:blip>
                    <a:stretch>
                      <a:fillRect/>
                    </a:stretch>
                  </pic:blipFill>
                  <pic:spPr>
                    <a:xfrm>
                      <a:off x="0" y="0"/>
                      <a:ext cx="4584592" cy="1792380"/>
                    </a:xfrm>
                    <a:prstGeom prst="rect">
                      <a:avLst/>
                    </a:prstGeom>
                  </pic:spPr>
                </pic:pic>
              </a:graphicData>
            </a:graphic>
          </wp:inline>
        </w:drawing>
      </w:r>
    </w:p>
    <w:p w14:paraId="3F7F416B" w14:textId="24D8694C" w:rsidR="00A429BF" w:rsidRPr="00BE45A3" w:rsidRDefault="005541F2" w:rsidP="005541F2">
      <w:pPr>
        <w:pStyle w:val="Descripcin"/>
        <w:jc w:val="center"/>
      </w:pPr>
      <w:r>
        <w:t xml:space="preserve">Gráfica </w:t>
      </w:r>
      <w:fldSimple w:instr=" SEQ Gráfica \* ARABIC ">
        <w:r w:rsidR="00402143">
          <w:rPr>
            <w:noProof/>
          </w:rPr>
          <w:t>7</w:t>
        </w:r>
      </w:fldSimple>
      <w:r>
        <w:t xml:space="preserve">. </w:t>
      </w:r>
      <w:r w:rsidRPr="0024511C">
        <w:t>Personal Accidentado 2024 por hora del accidente</w:t>
      </w:r>
    </w:p>
    <w:p w14:paraId="69CA08EA" w14:textId="77777777" w:rsidR="0096253A" w:rsidRPr="00BE45A3" w:rsidRDefault="0096253A" w:rsidP="2FB301E5">
      <w:pPr>
        <w:pStyle w:val="Default"/>
        <w:tabs>
          <w:tab w:val="left" w:pos="720"/>
        </w:tabs>
        <w:ind w:left="142"/>
        <w:jc w:val="both"/>
        <w:rPr>
          <w:rFonts w:ascii="Arial" w:eastAsiaTheme="minorEastAsia" w:hAnsi="Arial" w:cs="Arial"/>
          <w:color w:val="auto"/>
          <w:lang w:val="es-CO" w:eastAsia="en-US"/>
        </w:rPr>
      </w:pPr>
    </w:p>
    <w:p w14:paraId="0A9AC07C" w14:textId="5680C0D3" w:rsidR="00A429BF" w:rsidRPr="00BE45A3" w:rsidRDefault="00A429BF" w:rsidP="33EA08EC">
      <w:pPr>
        <w:pStyle w:val="Default"/>
        <w:tabs>
          <w:tab w:val="left" w:pos="720"/>
        </w:tabs>
        <w:ind w:left="142"/>
        <w:jc w:val="both"/>
        <w:rPr>
          <w:rFonts w:ascii="Arial" w:eastAsiaTheme="minorEastAsia" w:hAnsi="Arial" w:cs="Arial"/>
          <w:color w:val="auto"/>
          <w:lang w:val="es-CO" w:eastAsia="en-US"/>
        </w:rPr>
      </w:pPr>
      <w:r w:rsidRPr="00BE45A3">
        <w:rPr>
          <w:rFonts w:ascii="Arial" w:eastAsiaTheme="minorEastAsia" w:hAnsi="Arial" w:cs="Arial"/>
          <w:color w:val="auto"/>
          <w:lang w:val="es-CO" w:eastAsia="en-US"/>
        </w:rPr>
        <w:t xml:space="preserve">La mayor parte de la accidentalidad como se muestra en la gráfica se presenta durante el periodo donde podría considerarse que el personal está en total estado de alerta (durante el día) con un </w:t>
      </w:r>
      <w:r w:rsidR="13FCA9A7" w:rsidRPr="00BE45A3">
        <w:rPr>
          <w:rFonts w:ascii="Arial" w:eastAsiaTheme="minorEastAsia" w:hAnsi="Arial" w:cs="Arial"/>
          <w:color w:val="auto"/>
          <w:lang w:val="es-CO" w:eastAsia="en-US"/>
        </w:rPr>
        <w:t>6</w:t>
      </w:r>
      <w:r w:rsidR="557F31CF" w:rsidRPr="00BE45A3">
        <w:rPr>
          <w:rFonts w:ascii="Arial" w:eastAsiaTheme="minorEastAsia" w:hAnsi="Arial" w:cs="Arial"/>
          <w:color w:val="auto"/>
          <w:lang w:val="es-CO" w:eastAsia="en-US"/>
        </w:rPr>
        <w:t>8,38%</w:t>
      </w:r>
      <w:r w:rsidRPr="00BE45A3">
        <w:rPr>
          <w:rFonts w:ascii="Arial" w:eastAsiaTheme="minorEastAsia" w:hAnsi="Arial" w:cs="Arial"/>
          <w:color w:val="auto"/>
          <w:lang w:val="es-CO" w:eastAsia="en-US"/>
        </w:rPr>
        <w:t xml:space="preserve"> entre las</w:t>
      </w:r>
      <w:r w:rsidR="7EEDE90B" w:rsidRPr="00BE45A3">
        <w:rPr>
          <w:rFonts w:ascii="Arial" w:eastAsiaTheme="minorEastAsia" w:hAnsi="Arial" w:cs="Arial"/>
          <w:color w:val="auto"/>
          <w:lang w:val="es-CO" w:eastAsia="en-US"/>
        </w:rPr>
        <w:t xml:space="preserve"> </w:t>
      </w:r>
      <w:r w:rsidR="05E943D2" w:rsidRPr="00BE45A3">
        <w:rPr>
          <w:rFonts w:ascii="Arial" w:eastAsiaTheme="minorEastAsia" w:hAnsi="Arial" w:cs="Arial"/>
          <w:color w:val="auto"/>
          <w:lang w:val="es-CO" w:eastAsia="en-US"/>
        </w:rPr>
        <w:t>8</w:t>
      </w:r>
      <w:r w:rsidRPr="00BE45A3">
        <w:rPr>
          <w:rFonts w:ascii="Arial" w:eastAsiaTheme="minorEastAsia" w:hAnsi="Arial" w:cs="Arial"/>
          <w:color w:val="auto"/>
          <w:lang w:val="es-CO" w:eastAsia="en-US"/>
        </w:rPr>
        <w:t xml:space="preserve"> </w:t>
      </w:r>
      <w:r w:rsidR="0E2B03EA" w:rsidRPr="00BE45A3">
        <w:rPr>
          <w:rFonts w:ascii="Arial" w:eastAsiaTheme="minorEastAsia" w:hAnsi="Arial" w:cs="Arial"/>
          <w:color w:val="auto"/>
          <w:lang w:val="es-CO" w:eastAsia="en-US"/>
        </w:rPr>
        <w:t>a</w:t>
      </w:r>
      <w:r w:rsidRPr="00BE45A3">
        <w:rPr>
          <w:rFonts w:ascii="Arial" w:eastAsiaTheme="minorEastAsia" w:hAnsi="Arial" w:cs="Arial"/>
          <w:color w:val="auto"/>
          <w:lang w:val="es-CO" w:eastAsia="en-US"/>
        </w:rPr>
        <w:t xml:space="preserve">m y las 6 pm; el </w:t>
      </w:r>
      <w:r w:rsidR="6033929F" w:rsidRPr="00BE45A3">
        <w:rPr>
          <w:rFonts w:ascii="Arial" w:eastAsiaTheme="minorEastAsia" w:hAnsi="Arial" w:cs="Arial"/>
          <w:color w:val="auto"/>
          <w:lang w:val="es-CO" w:eastAsia="en-US"/>
        </w:rPr>
        <w:t>3</w:t>
      </w:r>
      <w:r w:rsidR="59B33EFA" w:rsidRPr="00BE45A3">
        <w:rPr>
          <w:rFonts w:ascii="Arial" w:eastAsiaTheme="minorEastAsia" w:hAnsi="Arial" w:cs="Arial"/>
          <w:color w:val="auto"/>
          <w:lang w:val="es-CO" w:eastAsia="en-US"/>
        </w:rPr>
        <w:t>1,62</w:t>
      </w:r>
      <w:r w:rsidRPr="00BE45A3">
        <w:rPr>
          <w:rFonts w:ascii="Arial" w:eastAsiaTheme="minorEastAsia" w:hAnsi="Arial" w:cs="Arial"/>
          <w:color w:val="auto"/>
          <w:lang w:val="es-CO" w:eastAsia="en-US"/>
        </w:rPr>
        <w:t>% ocurre entre la noche y la madrugada</w:t>
      </w:r>
      <w:r w:rsidR="1A7F3574" w:rsidRPr="00BE45A3">
        <w:rPr>
          <w:rFonts w:ascii="Arial" w:eastAsiaTheme="minorEastAsia" w:hAnsi="Arial" w:cs="Arial"/>
          <w:color w:val="auto"/>
          <w:lang w:val="es-CO" w:eastAsia="en-US"/>
        </w:rPr>
        <w:t xml:space="preserve"> (</w:t>
      </w:r>
      <w:r w:rsidR="10187977" w:rsidRPr="00BE45A3">
        <w:rPr>
          <w:rFonts w:ascii="Arial" w:eastAsiaTheme="minorEastAsia" w:hAnsi="Arial" w:cs="Arial"/>
          <w:color w:val="auto"/>
          <w:lang w:val="es-CO" w:eastAsia="en-US"/>
        </w:rPr>
        <w:t>7</w:t>
      </w:r>
      <w:r w:rsidR="1A7F3574" w:rsidRPr="00BE45A3">
        <w:rPr>
          <w:rFonts w:ascii="Arial" w:eastAsiaTheme="minorEastAsia" w:hAnsi="Arial" w:cs="Arial"/>
          <w:color w:val="auto"/>
          <w:lang w:val="es-CO" w:eastAsia="en-US"/>
        </w:rPr>
        <w:t xml:space="preserve"> pm y las 8 am).</w:t>
      </w:r>
    </w:p>
    <w:p w14:paraId="5E468DFF" w14:textId="68792437" w:rsidR="00A429BF" w:rsidRPr="00BE45A3" w:rsidRDefault="00A429BF" w:rsidP="00FA72D8">
      <w:pPr>
        <w:pStyle w:val="Textoindependiente"/>
        <w:jc w:val="both"/>
        <w:rPr>
          <w:sz w:val="24"/>
          <w:szCs w:val="24"/>
          <w:shd w:val="clear" w:color="auto" w:fill="FFFFFF"/>
          <w:lang w:val="es-CO"/>
        </w:rPr>
      </w:pPr>
    </w:p>
    <w:p w14:paraId="66A320F1" w14:textId="6EECA9FC" w:rsidR="00A429BF" w:rsidRPr="00BE45A3" w:rsidRDefault="000D4A2F" w:rsidP="008D446F">
      <w:pPr>
        <w:pStyle w:val="Ttulo2"/>
        <w:numPr>
          <w:ilvl w:val="2"/>
          <w:numId w:val="36"/>
        </w:numPr>
        <w:rPr>
          <w:rFonts w:cs="Arial"/>
          <w:b/>
          <w:bCs/>
          <w:sz w:val="24"/>
          <w:szCs w:val="24"/>
        </w:rPr>
      </w:pPr>
      <w:bookmarkStart w:id="19" w:name="_Toc187835605"/>
      <w:r w:rsidRPr="00BE45A3">
        <w:rPr>
          <w:rFonts w:cs="Arial"/>
          <w:b/>
          <w:bCs/>
          <w:sz w:val="24"/>
          <w:szCs w:val="24"/>
        </w:rPr>
        <w:t>PROCEDIMIENTO CON MAYOR ACCIDENTALIDAD</w:t>
      </w:r>
      <w:bookmarkEnd w:id="19"/>
    </w:p>
    <w:p w14:paraId="1B33A3FB" w14:textId="77777777" w:rsidR="00A429BF" w:rsidRPr="00BE45A3" w:rsidRDefault="00A429BF" w:rsidP="00A429BF">
      <w:pPr>
        <w:pStyle w:val="Default"/>
        <w:tabs>
          <w:tab w:val="left" w:pos="720"/>
        </w:tabs>
        <w:jc w:val="both"/>
        <w:rPr>
          <w:rFonts w:ascii="Arial" w:eastAsiaTheme="minorHAnsi" w:hAnsi="Arial" w:cs="Arial"/>
          <w:b/>
          <w:bCs/>
          <w:color w:val="auto"/>
          <w:lang w:eastAsia="en-US"/>
        </w:rPr>
      </w:pPr>
    </w:p>
    <w:p w14:paraId="1543348F" w14:textId="1471115B" w:rsidR="00050072" w:rsidRPr="00BE45A3" w:rsidRDefault="153D2C35" w:rsidP="33EA08EC">
      <w:pPr>
        <w:pStyle w:val="Default"/>
        <w:tabs>
          <w:tab w:val="left" w:pos="720"/>
        </w:tabs>
        <w:jc w:val="both"/>
        <w:rPr>
          <w:rFonts w:ascii="Arial" w:eastAsiaTheme="minorEastAsia" w:hAnsi="Arial" w:cs="Arial"/>
          <w:color w:val="auto"/>
          <w:lang w:eastAsia="en-US"/>
        </w:rPr>
      </w:pPr>
      <w:r w:rsidRPr="00BE45A3">
        <w:rPr>
          <w:rFonts w:ascii="Arial" w:eastAsiaTheme="minorEastAsia" w:hAnsi="Arial" w:cs="Arial"/>
          <w:color w:val="auto"/>
          <w:lang w:eastAsia="en-US"/>
        </w:rPr>
        <w:t>Durante lo corrido del año 2024, se evidencia que e</w:t>
      </w:r>
      <w:r w:rsidR="00A429BF" w:rsidRPr="00BE45A3">
        <w:rPr>
          <w:rFonts w:ascii="Arial" w:eastAsiaTheme="minorEastAsia" w:hAnsi="Arial" w:cs="Arial"/>
          <w:color w:val="auto"/>
          <w:lang w:eastAsia="en-US"/>
        </w:rPr>
        <w:t xml:space="preserve">l procedimiento con mayor ocurrencia de accidentes es el </w:t>
      </w:r>
      <w:r w:rsidR="00050072" w:rsidRPr="00BE45A3">
        <w:rPr>
          <w:rFonts w:ascii="Arial" w:eastAsiaTheme="minorEastAsia" w:hAnsi="Arial" w:cs="Arial"/>
          <w:color w:val="auto"/>
          <w:lang w:eastAsia="en-US"/>
        </w:rPr>
        <w:t xml:space="preserve">procedimiento de </w:t>
      </w:r>
      <w:r w:rsidR="327417FC" w:rsidRPr="00BE45A3">
        <w:rPr>
          <w:rFonts w:ascii="Arial" w:eastAsiaTheme="minorEastAsia" w:hAnsi="Arial" w:cs="Arial"/>
          <w:color w:val="auto"/>
          <w:lang w:eastAsia="en-US"/>
        </w:rPr>
        <w:t xml:space="preserve">atención de incendio forestal con un total de 27 casos reportados hasta la fecha, esto debido a la emergencia distrital por los incendios forestales de los cerros orientales presentada en el mes de </w:t>
      </w:r>
      <w:proofErr w:type="gramStart"/>
      <w:r w:rsidR="327417FC" w:rsidRPr="00BE45A3">
        <w:rPr>
          <w:rFonts w:ascii="Arial" w:eastAsiaTheme="minorEastAsia" w:hAnsi="Arial" w:cs="Arial"/>
          <w:color w:val="auto"/>
          <w:lang w:eastAsia="en-US"/>
        </w:rPr>
        <w:t>Enero</w:t>
      </w:r>
      <w:proofErr w:type="gramEnd"/>
      <w:r w:rsidR="327417FC" w:rsidRPr="00BE45A3">
        <w:rPr>
          <w:rFonts w:ascii="Arial" w:eastAsiaTheme="minorEastAsia" w:hAnsi="Arial" w:cs="Arial"/>
          <w:color w:val="auto"/>
          <w:lang w:eastAsia="en-US"/>
        </w:rPr>
        <w:t>.</w:t>
      </w:r>
    </w:p>
    <w:p w14:paraId="418AF860" w14:textId="575C056E" w:rsidR="33EA08EC" w:rsidRPr="00BE45A3" w:rsidRDefault="33EA08EC" w:rsidP="33EA08EC">
      <w:pPr>
        <w:pStyle w:val="Default"/>
        <w:tabs>
          <w:tab w:val="left" w:pos="720"/>
        </w:tabs>
        <w:jc w:val="both"/>
        <w:rPr>
          <w:rFonts w:ascii="Arial" w:eastAsiaTheme="minorEastAsia" w:hAnsi="Arial" w:cs="Arial"/>
          <w:color w:val="auto"/>
          <w:lang w:eastAsia="en-US"/>
        </w:rPr>
      </w:pPr>
    </w:p>
    <w:p w14:paraId="171DAD82" w14:textId="3152CC46" w:rsidR="00BE45A3" w:rsidRDefault="00A429BF" w:rsidP="00BE45A3">
      <w:pPr>
        <w:pStyle w:val="Default"/>
        <w:tabs>
          <w:tab w:val="left" w:pos="720"/>
        </w:tabs>
        <w:jc w:val="both"/>
        <w:rPr>
          <w:rFonts w:ascii="Arial" w:eastAsiaTheme="minorEastAsia" w:hAnsi="Arial" w:cs="Arial"/>
          <w:color w:val="auto"/>
          <w:lang w:eastAsia="en-US"/>
        </w:rPr>
      </w:pPr>
      <w:r w:rsidRPr="00BE45A3">
        <w:rPr>
          <w:rFonts w:ascii="Arial" w:eastAsiaTheme="minorEastAsia" w:hAnsi="Arial" w:cs="Arial"/>
          <w:color w:val="auto"/>
          <w:lang w:eastAsia="en-US"/>
        </w:rPr>
        <w:t xml:space="preserve">El segundo </w:t>
      </w:r>
      <w:r w:rsidR="00F12648" w:rsidRPr="00BE45A3">
        <w:rPr>
          <w:rFonts w:ascii="Arial" w:eastAsiaTheme="minorEastAsia" w:hAnsi="Arial" w:cs="Arial"/>
          <w:color w:val="auto"/>
          <w:lang w:eastAsia="en-US"/>
        </w:rPr>
        <w:t>procedimiento</w:t>
      </w:r>
      <w:r w:rsidR="00BE45A3">
        <w:rPr>
          <w:rFonts w:ascii="Arial" w:eastAsiaTheme="minorEastAsia" w:hAnsi="Arial" w:cs="Arial"/>
          <w:color w:val="auto"/>
          <w:lang w:eastAsia="en-US"/>
        </w:rPr>
        <w:t xml:space="preserve"> </w:t>
      </w:r>
      <w:r w:rsidR="00BE45A3" w:rsidRPr="00BE45A3">
        <w:rPr>
          <w:rFonts w:ascii="Arial" w:eastAsiaTheme="minorEastAsia" w:hAnsi="Arial" w:cs="Arial"/>
          <w:color w:val="auto"/>
          <w:lang w:eastAsia="en-US"/>
        </w:rPr>
        <w:t>es el de actividades rutinarias dentro de la estación, con 1</w:t>
      </w:r>
      <w:r w:rsidR="00BE45A3">
        <w:rPr>
          <w:rFonts w:ascii="Arial" w:eastAsiaTheme="minorEastAsia" w:hAnsi="Arial" w:cs="Arial"/>
          <w:color w:val="auto"/>
          <w:lang w:eastAsia="en-US"/>
        </w:rPr>
        <w:t>9</w:t>
      </w:r>
      <w:r w:rsidR="00BE45A3" w:rsidRPr="00BE45A3">
        <w:rPr>
          <w:rFonts w:ascii="Arial" w:eastAsiaTheme="minorEastAsia" w:hAnsi="Arial" w:cs="Arial"/>
          <w:color w:val="auto"/>
          <w:lang w:eastAsia="en-US"/>
        </w:rPr>
        <w:t xml:space="preserve"> casos reportados en el año; este tipo de accidentes generalmente ocurren en las revisiones diarias de los </w:t>
      </w:r>
      <w:proofErr w:type="spellStart"/>
      <w:r w:rsidR="00BE45A3" w:rsidRPr="00BE45A3">
        <w:rPr>
          <w:rFonts w:ascii="Arial" w:eastAsiaTheme="minorEastAsia" w:hAnsi="Arial" w:cs="Arial"/>
          <w:color w:val="auto"/>
          <w:lang w:eastAsia="en-US"/>
        </w:rPr>
        <w:t>HEAs</w:t>
      </w:r>
      <w:proofErr w:type="spellEnd"/>
      <w:r w:rsidR="00BE45A3" w:rsidRPr="00BE45A3">
        <w:rPr>
          <w:rFonts w:ascii="Arial" w:eastAsiaTheme="minorEastAsia" w:hAnsi="Arial" w:cs="Arial"/>
          <w:color w:val="auto"/>
          <w:lang w:eastAsia="en-US"/>
        </w:rPr>
        <w:t xml:space="preserve">, exceso de confianza en las zonas de la estación u otros. </w:t>
      </w:r>
    </w:p>
    <w:p w14:paraId="50737059" w14:textId="77777777" w:rsidR="00BE45A3" w:rsidRPr="00BE45A3" w:rsidRDefault="00BE45A3" w:rsidP="00BE45A3">
      <w:pPr>
        <w:pStyle w:val="Default"/>
        <w:tabs>
          <w:tab w:val="left" w:pos="720"/>
        </w:tabs>
        <w:jc w:val="both"/>
        <w:rPr>
          <w:rFonts w:ascii="Arial" w:eastAsiaTheme="minorEastAsia" w:hAnsi="Arial" w:cs="Arial"/>
          <w:color w:val="auto"/>
          <w:lang w:eastAsia="en-US"/>
        </w:rPr>
      </w:pPr>
    </w:p>
    <w:p w14:paraId="3A53C3A6" w14:textId="7A09B45D" w:rsidR="00F12648" w:rsidRPr="00BE45A3" w:rsidRDefault="00BE45A3" w:rsidP="33EA08EC">
      <w:pPr>
        <w:pStyle w:val="Default"/>
        <w:tabs>
          <w:tab w:val="left" w:pos="720"/>
        </w:tabs>
        <w:jc w:val="both"/>
        <w:rPr>
          <w:rFonts w:ascii="Arial" w:eastAsiaTheme="minorEastAsia" w:hAnsi="Arial" w:cs="Arial"/>
          <w:color w:val="auto"/>
          <w:lang w:eastAsia="en-US"/>
        </w:rPr>
      </w:pPr>
      <w:r w:rsidRPr="00BE45A3">
        <w:rPr>
          <w:rFonts w:ascii="Arial" w:eastAsiaTheme="minorEastAsia" w:hAnsi="Arial" w:cs="Arial"/>
          <w:color w:val="auto"/>
          <w:lang w:eastAsia="en-US"/>
        </w:rPr>
        <w:t xml:space="preserve">Y finalmente el tercer procedimiento con mayor accidentalidad presentada </w:t>
      </w:r>
      <w:r w:rsidR="00834184" w:rsidRPr="00BE45A3">
        <w:rPr>
          <w:rFonts w:ascii="Arial" w:eastAsiaTheme="minorEastAsia" w:hAnsi="Arial" w:cs="Arial"/>
          <w:color w:val="auto"/>
          <w:lang w:eastAsia="en-US"/>
        </w:rPr>
        <w:t>es el</w:t>
      </w:r>
      <w:r w:rsidR="00F12648" w:rsidRPr="00BE45A3">
        <w:rPr>
          <w:rFonts w:ascii="Arial" w:eastAsiaTheme="minorEastAsia" w:hAnsi="Arial" w:cs="Arial"/>
          <w:color w:val="auto"/>
          <w:lang w:eastAsia="en-US"/>
        </w:rPr>
        <w:t xml:space="preserve"> de </w:t>
      </w:r>
      <w:r w:rsidR="7065D64A" w:rsidRPr="00BE45A3">
        <w:rPr>
          <w:rFonts w:ascii="Arial" w:eastAsiaTheme="minorEastAsia" w:hAnsi="Arial" w:cs="Arial"/>
          <w:color w:val="auto"/>
          <w:lang w:eastAsia="en-US"/>
        </w:rPr>
        <w:t>atención de incendios edificaciones de 1 a 6 pisos</w:t>
      </w:r>
      <w:r w:rsidR="00F12648" w:rsidRPr="00BE45A3">
        <w:rPr>
          <w:rFonts w:ascii="Arial" w:eastAsiaTheme="minorEastAsia" w:hAnsi="Arial" w:cs="Arial"/>
          <w:color w:val="auto"/>
          <w:lang w:eastAsia="en-US"/>
        </w:rPr>
        <w:t>, con un total de 1</w:t>
      </w:r>
      <w:r w:rsidR="7F931714" w:rsidRPr="00BE45A3">
        <w:rPr>
          <w:rFonts w:ascii="Arial" w:eastAsiaTheme="minorEastAsia" w:hAnsi="Arial" w:cs="Arial"/>
          <w:color w:val="auto"/>
          <w:lang w:eastAsia="en-US"/>
        </w:rPr>
        <w:t>6</w:t>
      </w:r>
      <w:r w:rsidR="00F12648" w:rsidRPr="00BE45A3">
        <w:rPr>
          <w:rFonts w:ascii="Arial" w:eastAsiaTheme="minorEastAsia" w:hAnsi="Arial" w:cs="Arial"/>
          <w:color w:val="auto"/>
          <w:lang w:eastAsia="en-US"/>
        </w:rPr>
        <w:t xml:space="preserve"> casos reportados en lo corrido del año 202</w:t>
      </w:r>
      <w:r w:rsidR="11C9DF98" w:rsidRPr="00BE45A3">
        <w:rPr>
          <w:rFonts w:ascii="Arial" w:eastAsiaTheme="minorEastAsia" w:hAnsi="Arial" w:cs="Arial"/>
          <w:color w:val="auto"/>
          <w:lang w:eastAsia="en-US"/>
        </w:rPr>
        <w:t>4</w:t>
      </w:r>
      <w:r w:rsidR="00F12648" w:rsidRPr="00BE45A3">
        <w:rPr>
          <w:rFonts w:ascii="Arial" w:eastAsiaTheme="minorEastAsia" w:hAnsi="Arial" w:cs="Arial"/>
          <w:color w:val="auto"/>
          <w:lang w:eastAsia="en-US"/>
        </w:rPr>
        <w:t>, e</w:t>
      </w:r>
      <w:r w:rsidR="678EEA82" w:rsidRPr="00BE45A3">
        <w:rPr>
          <w:rFonts w:ascii="Arial" w:eastAsiaTheme="minorEastAsia" w:hAnsi="Arial" w:cs="Arial"/>
          <w:color w:val="auto"/>
          <w:lang w:eastAsia="en-US"/>
        </w:rPr>
        <w:t>sto teniendo en cuenta las activaciones y servicios de este tipo atendidos por los servidores operativos de la entidad.</w:t>
      </w:r>
    </w:p>
    <w:p w14:paraId="2459145A" w14:textId="6C8F080C" w:rsidR="00A429BF" w:rsidRPr="00BE45A3" w:rsidRDefault="00A429BF" w:rsidP="2FB301E5">
      <w:pPr>
        <w:pStyle w:val="Default"/>
        <w:tabs>
          <w:tab w:val="left" w:pos="720"/>
        </w:tabs>
        <w:jc w:val="both"/>
        <w:rPr>
          <w:rFonts w:ascii="Arial" w:eastAsiaTheme="minorEastAsia" w:hAnsi="Arial" w:cs="Arial"/>
          <w:color w:val="auto"/>
          <w:lang w:eastAsia="en-US"/>
        </w:rPr>
      </w:pPr>
    </w:p>
    <w:p w14:paraId="03FFC45E" w14:textId="3F604163" w:rsidR="33EA08EC" w:rsidRPr="00BE45A3" w:rsidRDefault="33EA08EC" w:rsidP="33EA08EC">
      <w:pPr>
        <w:pStyle w:val="Default"/>
        <w:tabs>
          <w:tab w:val="left" w:pos="720"/>
        </w:tabs>
        <w:jc w:val="both"/>
        <w:rPr>
          <w:rFonts w:ascii="Arial" w:eastAsiaTheme="minorEastAsia" w:hAnsi="Arial" w:cs="Arial"/>
          <w:color w:val="auto"/>
          <w:lang w:eastAsia="en-US"/>
        </w:rPr>
      </w:pPr>
    </w:p>
    <w:p w14:paraId="6F697954" w14:textId="08BF7CE1" w:rsidR="00A429BF" w:rsidRPr="00BE45A3" w:rsidRDefault="00A429BF" w:rsidP="00A429BF">
      <w:pPr>
        <w:pStyle w:val="Default"/>
        <w:tabs>
          <w:tab w:val="left" w:pos="720"/>
        </w:tabs>
        <w:jc w:val="both"/>
        <w:rPr>
          <w:rFonts w:ascii="Arial" w:hAnsi="Arial" w:cs="Arial"/>
          <w:color w:val="auto"/>
        </w:rPr>
      </w:pPr>
    </w:p>
    <w:p w14:paraId="659C581F" w14:textId="061A2C33" w:rsidR="33EA08EC" w:rsidRPr="00BE45A3" w:rsidRDefault="33EA08EC" w:rsidP="33EA08EC">
      <w:pPr>
        <w:pStyle w:val="Default"/>
        <w:tabs>
          <w:tab w:val="left" w:pos="720"/>
        </w:tabs>
        <w:jc w:val="both"/>
        <w:rPr>
          <w:rFonts w:ascii="Arial" w:hAnsi="Arial" w:cs="Arial"/>
          <w:color w:val="auto"/>
        </w:rPr>
      </w:pPr>
    </w:p>
    <w:p w14:paraId="324A4780" w14:textId="21F62289" w:rsidR="33EA08EC" w:rsidRPr="00BE45A3" w:rsidRDefault="33EA08EC" w:rsidP="33EA08EC">
      <w:pPr>
        <w:pStyle w:val="Default"/>
        <w:tabs>
          <w:tab w:val="left" w:pos="720"/>
        </w:tabs>
        <w:jc w:val="both"/>
        <w:rPr>
          <w:rFonts w:ascii="Arial" w:hAnsi="Arial" w:cs="Arial"/>
          <w:color w:val="auto"/>
        </w:rPr>
      </w:pPr>
    </w:p>
    <w:p w14:paraId="17DA5715" w14:textId="5930731C" w:rsidR="00845416" w:rsidRPr="00BE45A3" w:rsidRDefault="00845416" w:rsidP="00845416">
      <w:pPr>
        <w:pStyle w:val="Descripcin"/>
        <w:keepNext/>
        <w:jc w:val="center"/>
        <w:rPr>
          <w:rFonts w:ascii="Arial" w:hAnsi="Arial" w:cs="Arial"/>
          <w:color w:val="auto"/>
          <w:sz w:val="24"/>
          <w:szCs w:val="24"/>
        </w:rPr>
      </w:pPr>
      <w:r w:rsidRPr="00BE45A3">
        <w:rPr>
          <w:rFonts w:ascii="Arial" w:hAnsi="Arial" w:cs="Arial"/>
          <w:color w:val="auto"/>
          <w:sz w:val="24"/>
          <w:szCs w:val="24"/>
        </w:rPr>
        <w:lastRenderedPageBreak/>
        <w:t xml:space="preserve"> </w:t>
      </w:r>
    </w:p>
    <w:p w14:paraId="323DFFD5" w14:textId="0CCB37AF" w:rsidR="00297913" w:rsidRDefault="00297913" w:rsidP="00297913">
      <w:pPr>
        <w:pStyle w:val="Descripcin"/>
        <w:keepNext/>
        <w:jc w:val="center"/>
      </w:pPr>
      <w:r>
        <w:t xml:space="preserve">Tabla </w:t>
      </w:r>
      <w:fldSimple w:instr=" SEQ Tabla \* ARABIC ">
        <w:r w:rsidR="00402143">
          <w:rPr>
            <w:noProof/>
          </w:rPr>
          <w:t>2</w:t>
        </w:r>
      </w:fldSimple>
      <w:r>
        <w:t xml:space="preserve">. </w:t>
      </w:r>
      <w:r w:rsidRPr="00BC13BA">
        <w:t>Número de accidentes 2024 por procedimiento realizado.</w:t>
      </w:r>
    </w:p>
    <w:tbl>
      <w:tblPr>
        <w:tblW w:w="9600" w:type="dxa"/>
        <w:tblCellMar>
          <w:left w:w="70" w:type="dxa"/>
          <w:right w:w="70" w:type="dxa"/>
        </w:tblCellMar>
        <w:tblLook w:val="04A0" w:firstRow="1" w:lastRow="0" w:firstColumn="1" w:lastColumn="0" w:noHBand="0" w:noVBand="1"/>
      </w:tblPr>
      <w:tblGrid>
        <w:gridCol w:w="7040"/>
        <w:gridCol w:w="2560"/>
      </w:tblGrid>
      <w:tr w:rsidR="00BE45A3" w:rsidRPr="00BE45A3" w14:paraId="4EC00B39" w14:textId="77777777" w:rsidTr="00BE45A3">
        <w:trPr>
          <w:trHeight w:val="285"/>
        </w:trPr>
        <w:tc>
          <w:tcPr>
            <w:tcW w:w="7040" w:type="dxa"/>
            <w:tcBorders>
              <w:top w:val="nil"/>
              <w:left w:val="nil"/>
              <w:bottom w:val="single" w:sz="4" w:space="0" w:color="44B3E1"/>
              <w:right w:val="nil"/>
            </w:tcBorders>
            <w:shd w:val="clear" w:color="C0E6F5" w:fill="C0E6F5"/>
            <w:noWrap/>
            <w:vAlign w:val="bottom"/>
            <w:hideMark/>
          </w:tcPr>
          <w:p w14:paraId="46FC3F59" w14:textId="77777777" w:rsidR="00BE45A3" w:rsidRPr="00BE45A3" w:rsidRDefault="00BE45A3" w:rsidP="00BE45A3">
            <w:pPr>
              <w:spacing w:after="0" w:line="240" w:lineRule="auto"/>
              <w:rPr>
                <w:rFonts w:eastAsia="Times New Roman" w:cs="Arial"/>
                <w:b/>
                <w:bCs/>
                <w:color w:val="000000"/>
                <w:sz w:val="22"/>
                <w:lang w:eastAsia="es-CO"/>
              </w:rPr>
            </w:pPr>
            <w:r w:rsidRPr="00BE45A3">
              <w:rPr>
                <w:rFonts w:eastAsia="Times New Roman" w:cs="Arial"/>
                <w:b/>
                <w:bCs/>
                <w:color w:val="000000"/>
                <w:sz w:val="22"/>
                <w:lang w:eastAsia="es-CO"/>
              </w:rPr>
              <w:t>PROCEDIMIENTO</w:t>
            </w:r>
          </w:p>
        </w:tc>
        <w:tc>
          <w:tcPr>
            <w:tcW w:w="2560" w:type="dxa"/>
            <w:tcBorders>
              <w:top w:val="nil"/>
              <w:left w:val="nil"/>
              <w:bottom w:val="single" w:sz="4" w:space="0" w:color="44B3E1"/>
              <w:right w:val="nil"/>
            </w:tcBorders>
            <w:shd w:val="clear" w:color="C0E6F5" w:fill="C0E6F5"/>
            <w:noWrap/>
            <w:vAlign w:val="bottom"/>
            <w:hideMark/>
          </w:tcPr>
          <w:p w14:paraId="56171651" w14:textId="77777777" w:rsidR="00BE45A3" w:rsidRPr="00BE45A3" w:rsidRDefault="00BE45A3" w:rsidP="00BE45A3">
            <w:pPr>
              <w:spacing w:after="0" w:line="240" w:lineRule="auto"/>
              <w:jc w:val="center"/>
              <w:rPr>
                <w:rFonts w:eastAsia="Times New Roman" w:cs="Arial"/>
                <w:b/>
                <w:bCs/>
                <w:color w:val="000000"/>
                <w:sz w:val="22"/>
                <w:lang w:eastAsia="es-CO"/>
              </w:rPr>
            </w:pPr>
            <w:r w:rsidRPr="00BE45A3">
              <w:rPr>
                <w:rFonts w:eastAsia="Times New Roman" w:cs="Arial"/>
                <w:b/>
                <w:bCs/>
                <w:color w:val="000000"/>
                <w:sz w:val="22"/>
                <w:lang w:eastAsia="es-CO"/>
              </w:rPr>
              <w:t>CANTIDAD DE AT</w:t>
            </w:r>
          </w:p>
        </w:tc>
      </w:tr>
      <w:tr w:rsidR="00BE45A3" w:rsidRPr="00BE45A3" w14:paraId="63C4FF1E" w14:textId="77777777" w:rsidTr="00BE45A3">
        <w:trPr>
          <w:trHeight w:val="285"/>
        </w:trPr>
        <w:tc>
          <w:tcPr>
            <w:tcW w:w="7040" w:type="dxa"/>
            <w:tcBorders>
              <w:top w:val="nil"/>
              <w:left w:val="nil"/>
              <w:bottom w:val="nil"/>
              <w:right w:val="nil"/>
            </w:tcBorders>
            <w:shd w:val="clear" w:color="auto" w:fill="auto"/>
            <w:noWrap/>
            <w:vAlign w:val="bottom"/>
            <w:hideMark/>
          </w:tcPr>
          <w:p w14:paraId="387B75D4"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ACONDICIONAMIENTO FISICO</w:t>
            </w:r>
          </w:p>
        </w:tc>
        <w:tc>
          <w:tcPr>
            <w:tcW w:w="2560" w:type="dxa"/>
            <w:tcBorders>
              <w:top w:val="nil"/>
              <w:left w:val="nil"/>
              <w:bottom w:val="nil"/>
              <w:right w:val="nil"/>
            </w:tcBorders>
            <w:shd w:val="clear" w:color="auto" w:fill="auto"/>
            <w:noWrap/>
            <w:vAlign w:val="bottom"/>
            <w:hideMark/>
          </w:tcPr>
          <w:p w14:paraId="736423F9"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2</w:t>
            </w:r>
          </w:p>
        </w:tc>
      </w:tr>
      <w:tr w:rsidR="00BE45A3" w:rsidRPr="00BE45A3" w14:paraId="69981CAD" w14:textId="77777777" w:rsidTr="00BE45A3">
        <w:trPr>
          <w:trHeight w:val="285"/>
        </w:trPr>
        <w:tc>
          <w:tcPr>
            <w:tcW w:w="7040" w:type="dxa"/>
            <w:tcBorders>
              <w:top w:val="nil"/>
              <w:left w:val="nil"/>
              <w:bottom w:val="nil"/>
              <w:right w:val="nil"/>
            </w:tcBorders>
            <w:shd w:val="clear" w:color="auto" w:fill="auto"/>
            <w:noWrap/>
            <w:vAlign w:val="bottom"/>
            <w:hideMark/>
          </w:tcPr>
          <w:p w14:paraId="177BFEE3"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 xml:space="preserve">ACTIVIDADES DEPORTIVAS </w:t>
            </w:r>
          </w:p>
        </w:tc>
        <w:tc>
          <w:tcPr>
            <w:tcW w:w="2560" w:type="dxa"/>
            <w:tcBorders>
              <w:top w:val="nil"/>
              <w:left w:val="nil"/>
              <w:bottom w:val="nil"/>
              <w:right w:val="nil"/>
            </w:tcBorders>
            <w:shd w:val="clear" w:color="auto" w:fill="auto"/>
            <w:noWrap/>
            <w:vAlign w:val="bottom"/>
            <w:hideMark/>
          </w:tcPr>
          <w:p w14:paraId="0AEE0DE7"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4</w:t>
            </w:r>
          </w:p>
        </w:tc>
      </w:tr>
      <w:tr w:rsidR="00BE45A3" w:rsidRPr="00BE45A3" w14:paraId="203FC90D" w14:textId="77777777" w:rsidTr="00BE45A3">
        <w:trPr>
          <w:trHeight w:val="285"/>
        </w:trPr>
        <w:tc>
          <w:tcPr>
            <w:tcW w:w="7040" w:type="dxa"/>
            <w:tcBorders>
              <w:top w:val="nil"/>
              <w:left w:val="nil"/>
              <w:bottom w:val="nil"/>
              <w:right w:val="nil"/>
            </w:tcBorders>
            <w:shd w:val="clear" w:color="auto" w:fill="auto"/>
            <w:noWrap/>
            <w:vAlign w:val="bottom"/>
            <w:hideMark/>
          </w:tcPr>
          <w:p w14:paraId="0B90F6D0"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ACTIVIDADES RUTINARIAS DENTRO DE LA ESTACIÓN</w:t>
            </w:r>
          </w:p>
        </w:tc>
        <w:tc>
          <w:tcPr>
            <w:tcW w:w="2560" w:type="dxa"/>
            <w:tcBorders>
              <w:top w:val="nil"/>
              <w:left w:val="nil"/>
              <w:bottom w:val="nil"/>
              <w:right w:val="nil"/>
            </w:tcBorders>
            <w:shd w:val="clear" w:color="auto" w:fill="auto"/>
            <w:noWrap/>
            <w:vAlign w:val="bottom"/>
            <w:hideMark/>
          </w:tcPr>
          <w:p w14:paraId="5359347F"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19</w:t>
            </w:r>
          </w:p>
        </w:tc>
      </w:tr>
      <w:tr w:rsidR="00BE45A3" w:rsidRPr="00BE45A3" w14:paraId="365E41CC" w14:textId="77777777" w:rsidTr="00BE45A3">
        <w:trPr>
          <w:trHeight w:val="285"/>
        </w:trPr>
        <w:tc>
          <w:tcPr>
            <w:tcW w:w="7040" w:type="dxa"/>
            <w:tcBorders>
              <w:top w:val="nil"/>
              <w:left w:val="nil"/>
              <w:bottom w:val="nil"/>
              <w:right w:val="nil"/>
            </w:tcBorders>
            <w:shd w:val="clear" w:color="auto" w:fill="auto"/>
            <w:noWrap/>
            <w:vAlign w:val="bottom"/>
            <w:hideMark/>
          </w:tcPr>
          <w:p w14:paraId="4A10B431"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CORTE DE ARBOL</w:t>
            </w:r>
          </w:p>
        </w:tc>
        <w:tc>
          <w:tcPr>
            <w:tcW w:w="2560" w:type="dxa"/>
            <w:tcBorders>
              <w:top w:val="nil"/>
              <w:left w:val="nil"/>
              <w:bottom w:val="nil"/>
              <w:right w:val="nil"/>
            </w:tcBorders>
            <w:shd w:val="clear" w:color="auto" w:fill="auto"/>
            <w:noWrap/>
            <w:vAlign w:val="bottom"/>
            <w:hideMark/>
          </w:tcPr>
          <w:p w14:paraId="7DDD85AD"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10</w:t>
            </w:r>
          </w:p>
        </w:tc>
      </w:tr>
      <w:tr w:rsidR="00BE45A3" w:rsidRPr="00BE45A3" w14:paraId="5A63ADE2" w14:textId="77777777" w:rsidTr="00BE45A3">
        <w:trPr>
          <w:trHeight w:val="285"/>
        </w:trPr>
        <w:tc>
          <w:tcPr>
            <w:tcW w:w="7040" w:type="dxa"/>
            <w:tcBorders>
              <w:top w:val="nil"/>
              <w:left w:val="nil"/>
              <w:bottom w:val="nil"/>
              <w:right w:val="nil"/>
            </w:tcBorders>
            <w:shd w:val="clear" w:color="auto" w:fill="auto"/>
            <w:noWrap/>
            <w:vAlign w:val="bottom"/>
            <w:hideMark/>
          </w:tcPr>
          <w:p w14:paraId="590F0400"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Inventario (Administrativo - Subdirección Operativa)</w:t>
            </w:r>
          </w:p>
        </w:tc>
        <w:tc>
          <w:tcPr>
            <w:tcW w:w="2560" w:type="dxa"/>
            <w:tcBorders>
              <w:top w:val="nil"/>
              <w:left w:val="nil"/>
              <w:bottom w:val="nil"/>
              <w:right w:val="nil"/>
            </w:tcBorders>
            <w:shd w:val="clear" w:color="auto" w:fill="auto"/>
            <w:noWrap/>
            <w:vAlign w:val="bottom"/>
            <w:hideMark/>
          </w:tcPr>
          <w:p w14:paraId="30196C7C"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78A67224" w14:textId="77777777" w:rsidTr="00BE45A3">
        <w:trPr>
          <w:trHeight w:val="285"/>
        </w:trPr>
        <w:tc>
          <w:tcPr>
            <w:tcW w:w="7040" w:type="dxa"/>
            <w:tcBorders>
              <w:top w:val="nil"/>
              <w:left w:val="nil"/>
              <w:bottom w:val="nil"/>
              <w:right w:val="nil"/>
            </w:tcBorders>
            <w:shd w:val="clear" w:color="auto" w:fill="auto"/>
            <w:noWrap/>
            <w:vAlign w:val="bottom"/>
            <w:hideMark/>
          </w:tcPr>
          <w:p w14:paraId="3D1292F7"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MN-PR01 Rescate en Vehículos</w:t>
            </w:r>
          </w:p>
        </w:tc>
        <w:tc>
          <w:tcPr>
            <w:tcW w:w="2560" w:type="dxa"/>
            <w:tcBorders>
              <w:top w:val="nil"/>
              <w:left w:val="nil"/>
              <w:bottom w:val="nil"/>
              <w:right w:val="nil"/>
            </w:tcBorders>
            <w:shd w:val="clear" w:color="auto" w:fill="auto"/>
            <w:noWrap/>
            <w:vAlign w:val="bottom"/>
            <w:hideMark/>
          </w:tcPr>
          <w:p w14:paraId="0C9CDBBC"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61970E76" w14:textId="77777777" w:rsidTr="00BE45A3">
        <w:trPr>
          <w:trHeight w:val="285"/>
        </w:trPr>
        <w:tc>
          <w:tcPr>
            <w:tcW w:w="7040" w:type="dxa"/>
            <w:tcBorders>
              <w:top w:val="nil"/>
              <w:left w:val="nil"/>
              <w:bottom w:val="nil"/>
              <w:right w:val="nil"/>
            </w:tcBorders>
            <w:shd w:val="clear" w:color="auto" w:fill="auto"/>
            <w:noWrap/>
            <w:vAlign w:val="bottom"/>
            <w:hideMark/>
          </w:tcPr>
          <w:p w14:paraId="2475CDC9"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MN-PR03 Atención de Incendio Forestal</w:t>
            </w:r>
          </w:p>
        </w:tc>
        <w:tc>
          <w:tcPr>
            <w:tcW w:w="2560" w:type="dxa"/>
            <w:tcBorders>
              <w:top w:val="nil"/>
              <w:left w:val="nil"/>
              <w:bottom w:val="nil"/>
              <w:right w:val="nil"/>
            </w:tcBorders>
            <w:shd w:val="clear" w:color="auto" w:fill="auto"/>
            <w:noWrap/>
            <w:vAlign w:val="bottom"/>
            <w:hideMark/>
          </w:tcPr>
          <w:p w14:paraId="5664517D"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27</w:t>
            </w:r>
          </w:p>
        </w:tc>
      </w:tr>
      <w:tr w:rsidR="00BE45A3" w:rsidRPr="00BE45A3" w14:paraId="2C3957E7" w14:textId="77777777" w:rsidTr="00BE45A3">
        <w:trPr>
          <w:trHeight w:val="285"/>
        </w:trPr>
        <w:tc>
          <w:tcPr>
            <w:tcW w:w="7040" w:type="dxa"/>
            <w:tcBorders>
              <w:top w:val="nil"/>
              <w:left w:val="nil"/>
              <w:bottom w:val="nil"/>
              <w:right w:val="nil"/>
            </w:tcBorders>
            <w:shd w:val="clear" w:color="auto" w:fill="auto"/>
            <w:noWrap/>
            <w:vAlign w:val="bottom"/>
            <w:hideMark/>
          </w:tcPr>
          <w:p w14:paraId="7B12ADD7"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MN-PR04 Seguridad en Operaciones</w:t>
            </w:r>
          </w:p>
        </w:tc>
        <w:tc>
          <w:tcPr>
            <w:tcW w:w="2560" w:type="dxa"/>
            <w:tcBorders>
              <w:top w:val="nil"/>
              <w:left w:val="nil"/>
              <w:bottom w:val="nil"/>
              <w:right w:val="nil"/>
            </w:tcBorders>
            <w:shd w:val="clear" w:color="auto" w:fill="auto"/>
            <w:noWrap/>
            <w:vAlign w:val="bottom"/>
            <w:hideMark/>
          </w:tcPr>
          <w:p w14:paraId="16A3FD4E"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2</w:t>
            </w:r>
          </w:p>
        </w:tc>
      </w:tr>
      <w:tr w:rsidR="00BE45A3" w:rsidRPr="00BE45A3" w14:paraId="6EDC99AB" w14:textId="77777777" w:rsidTr="00BE45A3">
        <w:trPr>
          <w:trHeight w:val="285"/>
        </w:trPr>
        <w:tc>
          <w:tcPr>
            <w:tcW w:w="7040" w:type="dxa"/>
            <w:tcBorders>
              <w:top w:val="nil"/>
              <w:left w:val="nil"/>
              <w:bottom w:val="nil"/>
              <w:right w:val="nil"/>
            </w:tcBorders>
            <w:shd w:val="clear" w:color="auto" w:fill="auto"/>
            <w:noWrap/>
            <w:vAlign w:val="bottom"/>
            <w:hideMark/>
          </w:tcPr>
          <w:p w14:paraId="2EEE0618"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MN-PR05 Incendios Estructurales de Gran Altura</w:t>
            </w:r>
          </w:p>
        </w:tc>
        <w:tc>
          <w:tcPr>
            <w:tcW w:w="2560" w:type="dxa"/>
            <w:tcBorders>
              <w:top w:val="nil"/>
              <w:left w:val="nil"/>
              <w:bottom w:val="nil"/>
              <w:right w:val="nil"/>
            </w:tcBorders>
            <w:shd w:val="clear" w:color="auto" w:fill="auto"/>
            <w:noWrap/>
            <w:vAlign w:val="bottom"/>
            <w:hideMark/>
          </w:tcPr>
          <w:p w14:paraId="7C6CA400"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5BE67F49" w14:textId="77777777" w:rsidTr="00BE45A3">
        <w:trPr>
          <w:trHeight w:val="285"/>
        </w:trPr>
        <w:tc>
          <w:tcPr>
            <w:tcW w:w="7040" w:type="dxa"/>
            <w:tcBorders>
              <w:top w:val="nil"/>
              <w:left w:val="nil"/>
              <w:bottom w:val="nil"/>
              <w:right w:val="nil"/>
            </w:tcBorders>
            <w:shd w:val="clear" w:color="auto" w:fill="auto"/>
            <w:noWrap/>
            <w:vAlign w:val="bottom"/>
            <w:hideMark/>
          </w:tcPr>
          <w:p w14:paraId="20003720"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MN-PR06 Rescate en Eventos de Remoción de Masa</w:t>
            </w:r>
          </w:p>
        </w:tc>
        <w:tc>
          <w:tcPr>
            <w:tcW w:w="2560" w:type="dxa"/>
            <w:tcBorders>
              <w:top w:val="nil"/>
              <w:left w:val="nil"/>
              <w:bottom w:val="nil"/>
              <w:right w:val="nil"/>
            </w:tcBorders>
            <w:shd w:val="clear" w:color="auto" w:fill="auto"/>
            <w:noWrap/>
            <w:vAlign w:val="bottom"/>
            <w:hideMark/>
          </w:tcPr>
          <w:p w14:paraId="434F7FCC"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465763F8" w14:textId="77777777" w:rsidTr="00BE45A3">
        <w:trPr>
          <w:trHeight w:val="285"/>
        </w:trPr>
        <w:tc>
          <w:tcPr>
            <w:tcW w:w="7040" w:type="dxa"/>
            <w:tcBorders>
              <w:top w:val="nil"/>
              <w:left w:val="nil"/>
              <w:bottom w:val="nil"/>
              <w:right w:val="nil"/>
            </w:tcBorders>
            <w:shd w:val="clear" w:color="auto" w:fill="auto"/>
            <w:noWrap/>
            <w:vAlign w:val="bottom"/>
            <w:hideMark/>
          </w:tcPr>
          <w:p w14:paraId="34AE0CFB"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MN-PR-12 Control y recolección de abejas</w:t>
            </w:r>
          </w:p>
        </w:tc>
        <w:tc>
          <w:tcPr>
            <w:tcW w:w="2560" w:type="dxa"/>
            <w:tcBorders>
              <w:top w:val="nil"/>
              <w:left w:val="nil"/>
              <w:bottom w:val="nil"/>
              <w:right w:val="nil"/>
            </w:tcBorders>
            <w:shd w:val="clear" w:color="auto" w:fill="auto"/>
            <w:noWrap/>
            <w:vAlign w:val="bottom"/>
            <w:hideMark/>
          </w:tcPr>
          <w:p w14:paraId="1434BD85"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4</w:t>
            </w:r>
          </w:p>
        </w:tc>
      </w:tr>
      <w:tr w:rsidR="00BE45A3" w:rsidRPr="00BE45A3" w14:paraId="65CA8DB1" w14:textId="77777777" w:rsidTr="00BE45A3">
        <w:trPr>
          <w:trHeight w:val="285"/>
        </w:trPr>
        <w:tc>
          <w:tcPr>
            <w:tcW w:w="7040" w:type="dxa"/>
            <w:tcBorders>
              <w:top w:val="nil"/>
              <w:left w:val="nil"/>
              <w:bottom w:val="nil"/>
              <w:right w:val="nil"/>
            </w:tcBorders>
            <w:shd w:val="clear" w:color="auto" w:fill="auto"/>
            <w:noWrap/>
            <w:vAlign w:val="bottom"/>
            <w:hideMark/>
          </w:tcPr>
          <w:p w14:paraId="21A2F3F7"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MN-PR13 Rescate de Animales en Emergencia por las Estaciones</w:t>
            </w:r>
          </w:p>
        </w:tc>
        <w:tc>
          <w:tcPr>
            <w:tcW w:w="2560" w:type="dxa"/>
            <w:tcBorders>
              <w:top w:val="nil"/>
              <w:left w:val="nil"/>
              <w:bottom w:val="nil"/>
              <w:right w:val="nil"/>
            </w:tcBorders>
            <w:shd w:val="clear" w:color="auto" w:fill="auto"/>
            <w:noWrap/>
            <w:vAlign w:val="bottom"/>
            <w:hideMark/>
          </w:tcPr>
          <w:p w14:paraId="03762087"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8</w:t>
            </w:r>
          </w:p>
        </w:tc>
      </w:tr>
      <w:tr w:rsidR="00BE45A3" w:rsidRPr="00BE45A3" w14:paraId="21D179F8" w14:textId="77777777" w:rsidTr="00BE45A3">
        <w:trPr>
          <w:trHeight w:val="285"/>
        </w:trPr>
        <w:tc>
          <w:tcPr>
            <w:tcW w:w="7040" w:type="dxa"/>
            <w:tcBorders>
              <w:top w:val="nil"/>
              <w:left w:val="nil"/>
              <w:bottom w:val="nil"/>
              <w:right w:val="nil"/>
            </w:tcBorders>
            <w:shd w:val="clear" w:color="auto" w:fill="auto"/>
            <w:noWrap/>
            <w:vAlign w:val="bottom"/>
            <w:hideMark/>
          </w:tcPr>
          <w:p w14:paraId="26AAB76A"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MN-PR14 Bienestar Canino</w:t>
            </w:r>
          </w:p>
        </w:tc>
        <w:tc>
          <w:tcPr>
            <w:tcW w:w="2560" w:type="dxa"/>
            <w:tcBorders>
              <w:top w:val="nil"/>
              <w:left w:val="nil"/>
              <w:bottom w:val="nil"/>
              <w:right w:val="nil"/>
            </w:tcBorders>
            <w:shd w:val="clear" w:color="auto" w:fill="auto"/>
            <w:noWrap/>
            <w:vAlign w:val="bottom"/>
            <w:hideMark/>
          </w:tcPr>
          <w:p w14:paraId="7E4B1780"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5BE22B6D" w14:textId="77777777" w:rsidTr="00BE45A3">
        <w:trPr>
          <w:trHeight w:val="285"/>
        </w:trPr>
        <w:tc>
          <w:tcPr>
            <w:tcW w:w="7040" w:type="dxa"/>
            <w:tcBorders>
              <w:top w:val="nil"/>
              <w:left w:val="nil"/>
              <w:bottom w:val="nil"/>
              <w:right w:val="nil"/>
            </w:tcBorders>
            <w:shd w:val="clear" w:color="auto" w:fill="auto"/>
            <w:noWrap/>
            <w:vAlign w:val="bottom"/>
            <w:hideMark/>
          </w:tcPr>
          <w:p w14:paraId="7C40EB4B"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MN-PR17 Respuesta Incidentes Materiales Peligroso</w:t>
            </w:r>
          </w:p>
        </w:tc>
        <w:tc>
          <w:tcPr>
            <w:tcW w:w="2560" w:type="dxa"/>
            <w:tcBorders>
              <w:top w:val="nil"/>
              <w:left w:val="nil"/>
              <w:bottom w:val="nil"/>
              <w:right w:val="nil"/>
            </w:tcBorders>
            <w:shd w:val="clear" w:color="auto" w:fill="auto"/>
            <w:noWrap/>
            <w:vAlign w:val="bottom"/>
            <w:hideMark/>
          </w:tcPr>
          <w:p w14:paraId="618F9208"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05105D4C" w14:textId="77777777" w:rsidTr="00BE45A3">
        <w:trPr>
          <w:trHeight w:val="285"/>
        </w:trPr>
        <w:tc>
          <w:tcPr>
            <w:tcW w:w="7040" w:type="dxa"/>
            <w:tcBorders>
              <w:top w:val="nil"/>
              <w:left w:val="nil"/>
              <w:bottom w:val="nil"/>
              <w:right w:val="nil"/>
            </w:tcBorders>
            <w:shd w:val="clear" w:color="auto" w:fill="auto"/>
            <w:noWrap/>
            <w:vAlign w:val="bottom"/>
            <w:hideMark/>
          </w:tcPr>
          <w:p w14:paraId="0EA8CB5E"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MN-PR18 Activación Movilización y Seguimiento a Incidentes</w:t>
            </w:r>
          </w:p>
        </w:tc>
        <w:tc>
          <w:tcPr>
            <w:tcW w:w="2560" w:type="dxa"/>
            <w:tcBorders>
              <w:top w:val="nil"/>
              <w:left w:val="nil"/>
              <w:bottom w:val="nil"/>
              <w:right w:val="nil"/>
            </w:tcBorders>
            <w:shd w:val="clear" w:color="auto" w:fill="auto"/>
            <w:noWrap/>
            <w:vAlign w:val="bottom"/>
            <w:hideMark/>
          </w:tcPr>
          <w:p w14:paraId="7C8E95A9"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5</w:t>
            </w:r>
          </w:p>
        </w:tc>
      </w:tr>
      <w:tr w:rsidR="00BE45A3" w:rsidRPr="00BE45A3" w14:paraId="0EFC9B88" w14:textId="77777777" w:rsidTr="00BE45A3">
        <w:trPr>
          <w:trHeight w:val="285"/>
        </w:trPr>
        <w:tc>
          <w:tcPr>
            <w:tcW w:w="7040" w:type="dxa"/>
            <w:tcBorders>
              <w:top w:val="nil"/>
              <w:left w:val="nil"/>
              <w:bottom w:val="nil"/>
              <w:right w:val="nil"/>
            </w:tcBorders>
            <w:shd w:val="clear" w:color="auto" w:fill="auto"/>
            <w:noWrap/>
            <w:vAlign w:val="bottom"/>
            <w:hideMark/>
          </w:tcPr>
          <w:p w14:paraId="5FD7EB79"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MN-PR23 Ejercicio de Medición de Eficiencia Respiratoria</w:t>
            </w:r>
          </w:p>
        </w:tc>
        <w:tc>
          <w:tcPr>
            <w:tcW w:w="2560" w:type="dxa"/>
            <w:tcBorders>
              <w:top w:val="nil"/>
              <w:left w:val="nil"/>
              <w:bottom w:val="nil"/>
              <w:right w:val="nil"/>
            </w:tcBorders>
            <w:shd w:val="clear" w:color="auto" w:fill="auto"/>
            <w:noWrap/>
            <w:vAlign w:val="bottom"/>
            <w:hideMark/>
          </w:tcPr>
          <w:p w14:paraId="79716A01"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70B8B50A" w14:textId="77777777" w:rsidTr="00BE45A3">
        <w:trPr>
          <w:trHeight w:val="285"/>
        </w:trPr>
        <w:tc>
          <w:tcPr>
            <w:tcW w:w="7040" w:type="dxa"/>
            <w:tcBorders>
              <w:top w:val="nil"/>
              <w:left w:val="nil"/>
              <w:bottom w:val="nil"/>
              <w:right w:val="nil"/>
            </w:tcBorders>
            <w:shd w:val="clear" w:color="auto" w:fill="auto"/>
            <w:noWrap/>
            <w:vAlign w:val="bottom"/>
            <w:hideMark/>
          </w:tcPr>
          <w:p w14:paraId="0BE76AEE"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MN-PR27 Ejercicio de Simulacro Operativo</w:t>
            </w:r>
          </w:p>
        </w:tc>
        <w:tc>
          <w:tcPr>
            <w:tcW w:w="2560" w:type="dxa"/>
            <w:tcBorders>
              <w:top w:val="nil"/>
              <w:left w:val="nil"/>
              <w:bottom w:val="nil"/>
              <w:right w:val="nil"/>
            </w:tcBorders>
            <w:shd w:val="clear" w:color="auto" w:fill="auto"/>
            <w:noWrap/>
            <w:vAlign w:val="bottom"/>
            <w:hideMark/>
          </w:tcPr>
          <w:p w14:paraId="47FDDA9E"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2B1BB641" w14:textId="77777777" w:rsidTr="00BE45A3">
        <w:trPr>
          <w:trHeight w:val="285"/>
        </w:trPr>
        <w:tc>
          <w:tcPr>
            <w:tcW w:w="7040" w:type="dxa"/>
            <w:tcBorders>
              <w:top w:val="nil"/>
              <w:left w:val="nil"/>
              <w:bottom w:val="nil"/>
              <w:right w:val="nil"/>
            </w:tcBorders>
            <w:shd w:val="clear" w:color="auto" w:fill="auto"/>
            <w:noWrap/>
            <w:vAlign w:val="bottom"/>
            <w:hideMark/>
          </w:tcPr>
          <w:p w14:paraId="79063212"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MN-PR28 Atención de Incendios Eléctricos</w:t>
            </w:r>
          </w:p>
        </w:tc>
        <w:tc>
          <w:tcPr>
            <w:tcW w:w="2560" w:type="dxa"/>
            <w:tcBorders>
              <w:top w:val="nil"/>
              <w:left w:val="nil"/>
              <w:bottom w:val="nil"/>
              <w:right w:val="nil"/>
            </w:tcBorders>
            <w:shd w:val="clear" w:color="auto" w:fill="auto"/>
            <w:noWrap/>
            <w:vAlign w:val="bottom"/>
            <w:hideMark/>
          </w:tcPr>
          <w:p w14:paraId="7DBBDD0A"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2F5A0F63" w14:textId="77777777" w:rsidTr="00BE45A3">
        <w:trPr>
          <w:trHeight w:val="285"/>
        </w:trPr>
        <w:tc>
          <w:tcPr>
            <w:tcW w:w="7040" w:type="dxa"/>
            <w:tcBorders>
              <w:top w:val="nil"/>
              <w:left w:val="nil"/>
              <w:bottom w:val="nil"/>
              <w:right w:val="nil"/>
            </w:tcBorders>
            <w:shd w:val="clear" w:color="auto" w:fill="auto"/>
            <w:noWrap/>
            <w:vAlign w:val="bottom"/>
            <w:hideMark/>
          </w:tcPr>
          <w:p w14:paraId="612BAB8F" w14:textId="10447D1B"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MN-PR30 Atención de Incendios edificaciones de 1 a 6 pisos</w:t>
            </w:r>
          </w:p>
        </w:tc>
        <w:tc>
          <w:tcPr>
            <w:tcW w:w="2560" w:type="dxa"/>
            <w:tcBorders>
              <w:top w:val="nil"/>
              <w:left w:val="nil"/>
              <w:bottom w:val="nil"/>
              <w:right w:val="nil"/>
            </w:tcBorders>
            <w:shd w:val="clear" w:color="auto" w:fill="auto"/>
            <w:noWrap/>
            <w:vAlign w:val="bottom"/>
            <w:hideMark/>
          </w:tcPr>
          <w:p w14:paraId="636185E2"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16</w:t>
            </w:r>
          </w:p>
        </w:tc>
      </w:tr>
      <w:tr w:rsidR="00BE45A3" w:rsidRPr="00BE45A3" w14:paraId="6031A1BE" w14:textId="77777777" w:rsidTr="00BE45A3">
        <w:trPr>
          <w:trHeight w:val="285"/>
        </w:trPr>
        <w:tc>
          <w:tcPr>
            <w:tcW w:w="7040" w:type="dxa"/>
            <w:tcBorders>
              <w:top w:val="nil"/>
              <w:left w:val="nil"/>
              <w:bottom w:val="nil"/>
              <w:right w:val="nil"/>
            </w:tcBorders>
            <w:shd w:val="clear" w:color="auto" w:fill="auto"/>
            <w:noWrap/>
            <w:vAlign w:val="bottom"/>
            <w:hideMark/>
          </w:tcPr>
          <w:p w14:paraId="2D0D0C1A"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OTROS NO ESPECIFICADOS</w:t>
            </w:r>
          </w:p>
        </w:tc>
        <w:tc>
          <w:tcPr>
            <w:tcW w:w="2560" w:type="dxa"/>
            <w:tcBorders>
              <w:top w:val="nil"/>
              <w:left w:val="nil"/>
              <w:bottom w:val="nil"/>
              <w:right w:val="nil"/>
            </w:tcBorders>
            <w:shd w:val="clear" w:color="auto" w:fill="auto"/>
            <w:noWrap/>
            <w:vAlign w:val="bottom"/>
            <w:hideMark/>
          </w:tcPr>
          <w:p w14:paraId="689611B1"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7</w:t>
            </w:r>
          </w:p>
        </w:tc>
      </w:tr>
      <w:tr w:rsidR="00BE45A3" w:rsidRPr="00BE45A3" w14:paraId="7D0F4510" w14:textId="77777777" w:rsidTr="00BE45A3">
        <w:trPr>
          <w:trHeight w:val="285"/>
        </w:trPr>
        <w:tc>
          <w:tcPr>
            <w:tcW w:w="7040" w:type="dxa"/>
            <w:tcBorders>
              <w:top w:val="nil"/>
              <w:left w:val="nil"/>
              <w:bottom w:val="nil"/>
              <w:right w:val="nil"/>
            </w:tcBorders>
            <w:shd w:val="clear" w:color="auto" w:fill="auto"/>
            <w:noWrap/>
            <w:vAlign w:val="bottom"/>
            <w:hideMark/>
          </w:tcPr>
          <w:p w14:paraId="6B16EC2F"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Primero auxilios</w:t>
            </w:r>
          </w:p>
        </w:tc>
        <w:tc>
          <w:tcPr>
            <w:tcW w:w="2560" w:type="dxa"/>
            <w:tcBorders>
              <w:top w:val="nil"/>
              <w:left w:val="nil"/>
              <w:bottom w:val="nil"/>
              <w:right w:val="nil"/>
            </w:tcBorders>
            <w:shd w:val="clear" w:color="auto" w:fill="auto"/>
            <w:noWrap/>
            <w:vAlign w:val="bottom"/>
            <w:hideMark/>
          </w:tcPr>
          <w:p w14:paraId="696FB212"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1</w:t>
            </w:r>
          </w:p>
        </w:tc>
      </w:tr>
      <w:tr w:rsidR="00BE45A3" w:rsidRPr="00BE45A3" w14:paraId="0E5B3AFB" w14:textId="77777777" w:rsidTr="00BE45A3">
        <w:trPr>
          <w:trHeight w:val="285"/>
        </w:trPr>
        <w:tc>
          <w:tcPr>
            <w:tcW w:w="7040" w:type="dxa"/>
            <w:tcBorders>
              <w:top w:val="nil"/>
              <w:left w:val="nil"/>
              <w:bottom w:val="nil"/>
              <w:right w:val="nil"/>
            </w:tcBorders>
            <w:shd w:val="clear" w:color="auto" w:fill="auto"/>
            <w:noWrap/>
            <w:vAlign w:val="bottom"/>
            <w:hideMark/>
          </w:tcPr>
          <w:p w14:paraId="4DD95F90" w14:textId="77777777" w:rsidR="00BE45A3" w:rsidRPr="00BE45A3" w:rsidRDefault="00BE45A3" w:rsidP="00BE45A3">
            <w:pPr>
              <w:spacing w:after="0" w:line="240" w:lineRule="auto"/>
              <w:rPr>
                <w:rFonts w:eastAsia="Times New Roman" w:cs="Arial"/>
                <w:color w:val="000000"/>
                <w:sz w:val="22"/>
                <w:lang w:eastAsia="es-CO"/>
              </w:rPr>
            </w:pPr>
            <w:r w:rsidRPr="00BE45A3">
              <w:rPr>
                <w:rFonts w:eastAsia="Times New Roman" w:cs="Arial"/>
                <w:color w:val="000000"/>
                <w:sz w:val="22"/>
                <w:lang w:eastAsia="es-CO"/>
              </w:rPr>
              <w:t>REVISION DIARIA DE PARQUE AUTOMOTOR</w:t>
            </w:r>
          </w:p>
        </w:tc>
        <w:tc>
          <w:tcPr>
            <w:tcW w:w="2560" w:type="dxa"/>
            <w:tcBorders>
              <w:top w:val="nil"/>
              <w:left w:val="nil"/>
              <w:bottom w:val="nil"/>
              <w:right w:val="nil"/>
            </w:tcBorders>
            <w:shd w:val="clear" w:color="auto" w:fill="auto"/>
            <w:noWrap/>
            <w:vAlign w:val="bottom"/>
            <w:hideMark/>
          </w:tcPr>
          <w:p w14:paraId="2733EEC1" w14:textId="77777777" w:rsidR="00BE45A3" w:rsidRPr="00BE45A3" w:rsidRDefault="00BE45A3" w:rsidP="00BE45A3">
            <w:pPr>
              <w:spacing w:after="0" w:line="240" w:lineRule="auto"/>
              <w:jc w:val="center"/>
              <w:rPr>
                <w:rFonts w:eastAsia="Times New Roman" w:cs="Arial"/>
                <w:color w:val="000000"/>
                <w:sz w:val="22"/>
                <w:lang w:eastAsia="es-CO"/>
              </w:rPr>
            </w:pPr>
            <w:r w:rsidRPr="00BE45A3">
              <w:rPr>
                <w:rFonts w:eastAsia="Times New Roman" w:cs="Arial"/>
                <w:color w:val="000000"/>
                <w:sz w:val="22"/>
                <w:lang w:eastAsia="es-CO"/>
              </w:rPr>
              <w:t>7</w:t>
            </w:r>
          </w:p>
        </w:tc>
      </w:tr>
    </w:tbl>
    <w:p w14:paraId="17C1F40A" w14:textId="46F7313E" w:rsidR="00A429BF" w:rsidRPr="00BE45A3" w:rsidRDefault="00A429BF" w:rsidP="33EA08EC">
      <w:pPr>
        <w:pStyle w:val="Default"/>
        <w:tabs>
          <w:tab w:val="left" w:pos="720"/>
        </w:tabs>
        <w:jc w:val="both"/>
        <w:rPr>
          <w:rFonts w:ascii="Arial" w:eastAsiaTheme="minorEastAsia" w:hAnsi="Arial" w:cs="Arial"/>
          <w:color w:val="000000" w:themeColor="text1"/>
          <w:lang w:eastAsia="en-US"/>
        </w:rPr>
      </w:pPr>
    </w:p>
    <w:p w14:paraId="0B9D16E9" w14:textId="69C7D979"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30209139" w14:textId="49E97A78"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6FE89A6C" w14:textId="69CCB91C"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392E7B9E" w14:textId="044A9A6C"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2C09F49E" w14:textId="50B6C4C5"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2D2AC7A8" w14:textId="3BFCF4F8"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388E898C" w14:textId="4776E8F6"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4EAE3513" w14:textId="3C419D6C"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2ECB66DB" w14:textId="01E92D76"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2CBC1F2F" w14:textId="66AC281D"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7AC06F7B" w14:textId="2517A003"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5E1FDFE6" w14:textId="200C0734"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5C49CBEB" w14:textId="1F9844FF"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49BA0F50" w14:textId="2585DC43" w:rsidR="33EA08EC" w:rsidRPr="00BE45A3" w:rsidRDefault="33EA08EC" w:rsidP="33EA08EC">
      <w:pPr>
        <w:pStyle w:val="Default"/>
        <w:tabs>
          <w:tab w:val="left" w:pos="720"/>
        </w:tabs>
        <w:jc w:val="both"/>
        <w:rPr>
          <w:rFonts w:ascii="Arial" w:eastAsiaTheme="minorEastAsia" w:hAnsi="Arial" w:cs="Arial"/>
          <w:color w:val="000000" w:themeColor="text1"/>
          <w:lang w:eastAsia="en-US"/>
        </w:rPr>
      </w:pPr>
    </w:p>
    <w:p w14:paraId="73C1FD94" w14:textId="77777777" w:rsidR="00A429BF" w:rsidRPr="00BE45A3" w:rsidRDefault="00A429BF" w:rsidP="00297913">
      <w:pPr>
        <w:pStyle w:val="Default"/>
        <w:tabs>
          <w:tab w:val="left" w:pos="720"/>
        </w:tabs>
        <w:jc w:val="both"/>
        <w:rPr>
          <w:rFonts w:ascii="Arial" w:eastAsiaTheme="majorEastAsia" w:hAnsi="Arial" w:cs="Arial"/>
          <w:b/>
          <w:bCs/>
          <w:color w:val="auto"/>
          <w:lang w:val="es-CO" w:eastAsia="en-US"/>
        </w:rPr>
      </w:pPr>
    </w:p>
    <w:p w14:paraId="1325FFB5" w14:textId="5888FBDB" w:rsidR="00A429BF" w:rsidRPr="00BE45A3" w:rsidRDefault="00845416" w:rsidP="008D446F">
      <w:pPr>
        <w:pStyle w:val="Ttulo2"/>
        <w:numPr>
          <w:ilvl w:val="2"/>
          <w:numId w:val="36"/>
        </w:numPr>
        <w:rPr>
          <w:rFonts w:cs="Arial"/>
          <w:b/>
          <w:bCs/>
          <w:sz w:val="24"/>
          <w:szCs w:val="24"/>
        </w:rPr>
      </w:pPr>
      <w:bookmarkStart w:id="20" w:name="_Toc93497445"/>
      <w:bookmarkStart w:id="21" w:name="_Toc187835606"/>
      <w:r w:rsidRPr="00BE45A3">
        <w:rPr>
          <w:rFonts w:cs="Arial"/>
          <w:b/>
          <w:bCs/>
          <w:sz w:val="24"/>
          <w:szCs w:val="24"/>
        </w:rPr>
        <w:t>NATURALEZA</w:t>
      </w:r>
      <w:r w:rsidR="2305A747" w:rsidRPr="00BE45A3">
        <w:rPr>
          <w:rFonts w:cs="Arial"/>
          <w:b/>
          <w:bCs/>
          <w:sz w:val="24"/>
          <w:szCs w:val="24"/>
        </w:rPr>
        <w:t xml:space="preserve"> Y/O TIPO</w:t>
      </w:r>
      <w:r w:rsidRPr="00BE45A3">
        <w:rPr>
          <w:rFonts w:cs="Arial"/>
          <w:b/>
          <w:bCs/>
          <w:sz w:val="24"/>
          <w:szCs w:val="24"/>
        </w:rPr>
        <w:t xml:space="preserve"> DE LA LESIÓN</w:t>
      </w:r>
      <w:bookmarkEnd w:id="20"/>
      <w:bookmarkEnd w:id="21"/>
    </w:p>
    <w:p w14:paraId="0A6F3078" w14:textId="7B68EF09" w:rsidR="00A429BF" w:rsidRPr="00BE45A3" w:rsidRDefault="00A429BF" w:rsidP="00FA72D8">
      <w:pPr>
        <w:pStyle w:val="Textoindependiente"/>
        <w:jc w:val="both"/>
        <w:rPr>
          <w:b/>
          <w:bCs/>
          <w:color w:val="767171" w:themeColor="background2" w:themeShade="80"/>
          <w:sz w:val="24"/>
          <w:szCs w:val="24"/>
          <w:shd w:val="clear" w:color="auto" w:fill="FFFFFF"/>
          <w:lang w:val="es-CO"/>
        </w:rPr>
      </w:pPr>
    </w:p>
    <w:p w14:paraId="7058CF0F" w14:textId="77777777" w:rsidR="00297913" w:rsidRDefault="16821424" w:rsidP="00297913">
      <w:pPr>
        <w:pStyle w:val="Textoindependiente"/>
        <w:keepNext/>
        <w:jc w:val="center"/>
      </w:pPr>
      <w:r w:rsidRPr="00BE45A3">
        <w:rPr>
          <w:noProof/>
          <w:lang w:val="es-CO" w:eastAsia="es-CO" w:bidi="ar-SA"/>
        </w:rPr>
        <w:drawing>
          <wp:inline distT="0" distB="0" distL="0" distR="0" wp14:anchorId="12AABDD8" wp14:editId="1271D266">
            <wp:extent cx="4584592" cy="2840982"/>
            <wp:effectExtent l="0" t="0" r="6985" b="0"/>
            <wp:docPr id="2049240973" name="Imagen 2049240973" descr="Ilustración que hace grafica los datos proporcionados en el texto y referente a la naturaleza de la l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0973" name="Imagen 2049240973" descr="Ilustración que hace grafica los datos proporcionados en el texto y referente a la naturaleza de la lesión"/>
                    <pic:cNvPicPr/>
                  </pic:nvPicPr>
                  <pic:blipFill>
                    <a:blip r:embed="rId19">
                      <a:extLst>
                        <a:ext uri="{28A0092B-C50C-407E-A947-70E740481C1C}">
                          <a14:useLocalDpi xmlns:a14="http://schemas.microsoft.com/office/drawing/2010/main" val="0"/>
                        </a:ext>
                      </a:extLst>
                    </a:blip>
                    <a:stretch>
                      <a:fillRect/>
                    </a:stretch>
                  </pic:blipFill>
                  <pic:spPr>
                    <a:xfrm>
                      <a:off x="0" y="0"/>
                      <a:ext cx="4584592" cy="2840982"/>
                    </a:xfrm>
                    <a:prstGeom prst="rect">
                      <a:avLst/>
                    </a:prstGeom>
                  </pic:spPr>
                </pic:pic>
              </a:graphicData>
            </a:graphic>
          </wp:inline>
        </w:drawing>
      </w:r>
    </w:p>
    <w:p w14:paraId="03A71579" w14:textId="40228203" w:rsidR="00A429BF" w:rsidRPr="00BE45A3" w:rsidRDefault="00297913" w:rsidP="00297913">
      <w:pPr>
        <w:pStyle w:val="Descripcin"/>
        <w:jc w:val="center"/>
      </w:pPr>
      <w:r>
        <w:t xml:space="preserve">Gráfica </w:t>
      </w:r>
      <w:fldSimple w:instr=" SEQ Gráfica \* ARABIC ">
        <w:r w:rsidR="00402143">
          <w:rPr>
            <w:noProof/>
          </w:rPr>
          <w:t>8</w:t>
        </w:r>
      </w:fldSimple>
      <w:r>
        <w:t xml:space="preserve">. </w:t>
      </w:r>
      <w:r w:rsidRPr="00503849">
        <w:t>Accidente de trabajo por Naturaleza de la lesión 2024</w:t>
      </w:r>
    </w:p>
    <w:p w14:paraId="7D3B6F4C" w14:textId="6C29B22A" w:rsidR="00A429BF" w:rsidRPr="00BE45A3" w:rsidRDefault="00A429BF" w:rsidP="00FA72D8">
      <w:pPr>
        <w:pStyle w:val="Textoindependiente"/>
        <w:jc w:val="both"/>
        <w:rPr>
          <w:color w:val="767171" w:themeColor="background2" w:themeShade="80"/>
          <w:sz w:val="24"/>
          <w:szCs w:val="24"/>
          <w:shd w:val="clear" w:color="auto" w:fill="FFFFFF"/>
        </w:rPr>
      </w:pPr>
    </w:p>
    <w:p w14:paraId="00813D6A" w14:textId="420A3F3E" w:rsidR="00A429BF" w:rsidRPr="00BE45A3" w:rsidRDefault="00A429BF" w:rsidP="00A429BF">
      <w:pPr>
        <w:tabs>
          <w:tab w:val="left" w:pos="720"/>
        </w:tabs>
        <w:jc w:val="both"/>
        <w:rPr>
          <w:rFonts w:cs="Arial"/>
          <w:color w:val="000000" w:themeColor="text1"/>
          <w:sz w:val="24"/>
          <w:szCs w:val="24"/>
          <w:lang w:val="es-ES"/>
        </w:rPr>
      </w:pPr>
      <w:r w:rsidRPr="00BE45A3">
        <w:rPr>
          <w:rFonts w:cs="Arial"/>
          <w:color w:val="000000" w:themeColor="text1"/>
          <w:sz w:val="24"/>
          <w:szCs w:val="24"/>
        </w:rPr>
        <w:t xml:space="preserve">En la gráfica observamos una distribución por lesiones y/o daños </w:t>
      </w:r>
      <w:r w:rsidRPr="00BE45A3">
        <w:rPr>
          <w:rFonts w:cs="Arial"/>
          <w:sz w:val="24"/>
          <w:szCs w:val="24"/>
          <w:lang w:val="es-ES"/>
        </w:rPr>
        <w:t>que se generaron en el personal</w:t>
      </w:r>
      <w:r w:rsidRPr="00BE45A3">
        <w:rPr>
          <w:rFonts w:cs="Arial"/>
          <w:sz w:val="24"/>
          <w:szCs w:val="24"/>
        </w:rPr>
        <w:t xml:space="preserve"> durante los accidentes</w:t>
      </w:r>
      <w:r w:rsidRPr="00BE45A3">
        <w:rPr>
          <w:rFonts w:cs="Arial"/>
          <w:sz w:val="24"/>
          <w:szCs w:val="24"/>
          <w:lang w:val="es-ES"/>
        </w:rPr>
        <w:t>, en la cual se observan como d</w:t>
      </w:r>
      <w:r w:rsidRPr="00BE45A3">
        <w:rPr>
          <w:rFonts w:cs="Arial"/>
          <w:color w:val="000000" w:themeColor="text1"/>
          <w:sz w:val="24"/>
          <w:szCs w:val="24"/>
          <w:lang w:val="es-ES"/>
        </w:rPr>
        <w:t>atos relevantes los agrupados en la categoría</w:t>
      </w:r>
      <w:r w:rsidR="7858950D" w:rsidRPr="00BE45A3">
        <w:rPr>
          <w:rFonts w:cs="Arial"/>
          <w:color w:val="000000" w:themeColor="text1"/>
          <w:sz w:val="24"/>
          <w:szCs w:val="24"/>
          <w:lang w:val="es-ES"/>
        </w:rPr>
        <w:t xml:space="preserve"> contusiones y aplastamientos y torceduras y esguinces,</w:t>
      </w:r>
      <w:r w:rsidRPr="00BE45A3">
        <w:rPr>
          <w:rFonts w:cs="Arial"/>
          <w:color w:val="000000" w:themeColor="text1"/>
          <w:sz w:val="24"/>
          <w:szCs w:val="24"/>
          <w:lang w:val="es-ES"/>
        </w:rPr>
        <w:t xml:space="preserve"> agrupan</w:t>
      </w:r>
      <w:r w:rsidR="0C86E8FD" w:rsidRPr="00BE45A3">
        <w:rPr>
          <w:rFonts w:cs="Arial"/>
          <w:color w:val="000000" w:themeColor="text1"/>
          <w:sz w:val="24"/>
          <w:szCs w:val="24"/>
          <w:lang w:val="es-ES"/>
        </w:rPr>
        <w:t xml:space="preserve">do el </w:t>
      </w:r>
      <w:r w:rsidR="2D912646" w:rsidRPr="00BE45A3">
        <w:rPr>
          <w:rFonts w:cs="Arial"/>
          <w:color w:val="000000" w:themeColor="text1"/>
          <w:sz w:val="24"/>
          <w:szCs w:val="24"/>
          <w:lang w:val="es-ES"/>
        </w:rPr>
        <w:t>48.5</w:t>
      </w:r>
      <w:r w:rsidRPr="00BE45A3">
        <w:rPr>
          <w:rFonts w:cs="Arial"/>
          <w:color w:val="000000" w:themeColor="text1"/>
          <w:sz w:val="24"/>
          <w:szCs w:val="24"/>
          <w:lang w:val="es-ES"/>
        </w:rPr>
        <w:t>% de lesiones más frecuentes dentro de los accidentes</w:t>
      </w:r>
      <w:r w:rsidR="4240F500" w:rsidRPr="00BE45A3">
        <w:rPr>
          <w:rFonts w:cs="Arial"/>
          <w:color w:val="000000" w:themeColor="text1"/>
          <w:sz w:val="24"/>
          <w:szCs w:val="24"/>
          <w:lang w:val="es-ES"/>
        </w:rPr>
        <w:t xml:space="preserve">, seguido </w:t>
      </w:r>
      <w:proofErr w:type="gramStart"/>
      <w:r w:rsidR="4240F500" w:rsidRPr="00BE45A3">
        <w:rPr>
          <w:rFonts w:cs="Arial"/>
          <w:color w:val="000000" w:themeColor="text1"/>
          <w:sz w:val="24"/>
          <w:szCs w:val="24"/>
          <w:lang w:val="es-ES"/>
        </w:rPr>
        <w:t xml:space="preserve">de </w:t>
      </w:r>
      <w:r w:rsidR="236E837A" w:rsidRPr="00BE45A3">
        <w:rPr>
          <w:rFonts w:cs="Arial"/>
          <w:color w:val="000000" w:themeColor="text1"/>
          <w:sz w:val="24"/>
          <w:szCs w:val="24"/>
          <w:lang w:val="es-ES"/>
        </w:rPr>
        <w:t xml:space="preserve"> otros</w:t>
      </w:r>
      <w:proofErr w:type="gramEnd"/>
      <w:r w:rsidR="236E837A" w:rsidRPr="00BE45A3">
        <w:rPr>
          <w:rFonts w:cs="Arial"/>
          <w:color w:val="000000" w:themeColor="text1"/>
          <w:sz w:val="24"/>
          <w:szCs w:val="24"/>
          <w:lang w:val="es-ES"/>
        </w:rPr>
        <w:t xml:space="preserve"> traumatismos representados por </w:t>
      </w:r>
      <w:r w:rsidR="4240F500" w:rsidRPr="00BE45A3">
        <w:rPr>
          <w:rFonts w:cs="Arial"/>
          <w:color w:val="000000" w:themeColor="text1"/>
          <w:sz w:val="24"/>
          <w:szCs w:val="24"/>
          <w:lang w:val="es-ES"/>
        </w:rPr>
        <w:t xml:space="preserve">el </w:t>
      </w:r>
      <w:r w:rsidR="3421A298" w:rsidRPr="00BE45A3">
        <w:rPr>
          <w:rFonts w:cs="Arial"/>
          <w:color w:val="000000" w:themeColor="text1"/>
          <w:sz w:val="24"/>
          <w:szCs w:val="24"/>
          <w:lang w:val="es-ES"/>
        </w:rPr>
        <w:t>10,30</w:t>
      </w:r>
      <w:r w:rsidR="495B0CE8" w:rsidRPr="00BE45A3">
        <w:rPr>
          <w:rFonts w:cs="Arial"/>
          <w:color w:val="000000" w:themeColor="text1"/>
          <w:sz w:val="24"/>
          <w:szCs w:val="24"/>
          <w:lang w:val="es-ES"/>
        </w:rPr>
        <w:t xml:space="preserve">%, </w:t>
      </w:r>
      <w:r w:rsidR="2FB6400D" w:rsidRPr="00BE45A3">
        <w:rPr>
          <w:rFonts w:cs="Arial"/>
          <w:color w:val="000000" w:themeColor="text1"/>
          <w:sz w:val="24"/>
          <w:szCs w:val="24"/>
          <w:lang w:val="es-ES"/>
        </w:rPr>
        <w:t>conmociones y traumatismos internos con un 6,6% y las heridas y mordeduras con un 5,15% cada uno</w:t>
      </w:r>
      <w:r w:rsidR="4620A529" w:rsidRPr="00BE45A3">
        <w:rPr>
          <w:rFonts w:cs="Arial"/>
          <w:color w:val="000000" w:themeColor="text1"/>
          <w:sz w:val="24"/>
          <w:szCs w:val="24"/>
          <w:lang w:val="es-ES"/>
        </w:rPr>
        <w:t>.</w:t>
      </w:r>
    </w:p>
    <w:p w14:paraId="791DA9DA" w14:textId="006DEF4F" w:rsidR="00A429BF" w:rsidRPr="00BE45A3" w:rsidRDefault="00845416" w:rsidP="008D446F">
      <w:pPr>
        <w:pStyle w:val="Ttulo2"/>
        <w:numPr>
          <w:ilvl w:val="2"/>
          <w:numId w:val="36"/>
        </w:numPr>
        <w:rPr>
          <w:rFonts w:cs="Arial"/>
          <w:b/>
          <w:bCs/>
          <w:sz w:val="24"/>
          <w:szCs w:val="24"/>
        </w:rPr>
      </w:pPr>
      <w:bookmarkStart w:id="22" w:name="_Toc93497446"/>
      <w:r w:rsidRPr="00BE45A3">
        <w:rPr>
          <w:rFonts w:cs="Arial"/>
          <w:b/>
          <w:bCs/>
          <w:sz w:val="24"/>
          <w:szCs w:val="24"/>
        </w:rPr>
        <w:t xml:space="preserve"> </w:t>
      </w:r>
      <w:bookmarkStart w:id="23" w:name="_Toc187835607"/>
      <w:r w:rsidRPr="00BE45A3">
        <w:rPr>
          <w:rFonts w:cs="Arial"/>
          <w:b/>
          <w:bCs/>
          <w:sz w:val="24"/>
          <w:szCs w:val="24"/>
        </w:rPr>
        <w:t>INDICADORES OBLIGATORIOS</w:t>
      </w:r>
      <w:bookmarkEnd w:id="22"/>
      <w:bookmarkEnd w:id="23"/>
    </w:p>
    <w:p w14:paraId="0209FFB2" w14:textId="77777777" w:rsidR="00A429BF" w:rsidRPr="00BE45A3" w:rsidRDefault="00A429BF" w:rsidP="00A429BF">
      <w:pPr>
        <w:pStyle w:val="Default"/>
        <w:tabs>
          <w:tab w:val="left" w:pos="720"/>
        </w:tabs>
        <w:jc w:val="both"/>
        <w:rPr>
          <w:rFonts w:ascii="Arial" w:eastAsiaTheme="minorHAnsi" w:hAnsi="Arial" w:cs="Arial"/>
          <w:b/>
          <w:bCs/>
          <w:color w:val="000000" w:themeColor="text1"/>
          <w:lang w:eastAsia="en-US"/>
        </w:rPr>
      </w:pPr>
    </w:p>
    <w:p w14:paraId="54A2F31B" w14:textId="1EB51C0B" w:rsidR="00A429BF" w:rsidRPr="00BE45A3" w:rsidRDefault="00A429BF" w:rsidP="33EA08EC">
      <w:pPr>
        <w:pStyle w:val="Default"/>
        <w:tabs>
          <w:tab w:val="left" w:pos="720"/>
        </w:tabs>
        <w:jc w:val="both"/>
        <w:rPr>
          <w:rFonts w:ascii="Arial" w:eastAsiaTheme="minorEastAsia" w:hAnsi="Arial" w:cs="Arial"/>
          <w:color w:val="000000" w:themeColor="text1"/>
          <w:lang w:eastAsia="en-US"/>
        </w:rPr>
      </w:pPr>
      <w:r w:rsidRPr="00BE45A3">
        <w:rPr>
          <w:rFonts w:ascii="Arial" w:eastAsiaTheme="minorEastAsia" w:hAnsi="Arial" w:cs="Arial"/>
          <w:color w:val="000000" w:themeColor="text1"/>
          <w:lang w:eastAsia="en-US"/>
        </w:rPr>
        <w:t xml:space="preserve">Como parte del análisis de la accidentalidad están los indicadores obligatorios establecidos por la Resolución </w:t>
      </w:r>
      <w:r w:rsidR="5AE44933" w:rsidRPr="00BE45A3">
        <w:rPr>
          <w:rFonts w:ascii="Arial" w:eastAsiaTheme="minorEastAsia" w:hAnsi="Arial" w:cs="Arial"/>
          <w:color w:val="000000" w:themeColor="text1"/>
          <w:lang w:eastAsia="en-US"/>
        </w:rPr>
        <w:t>0</w:t>
      </w:r>
      <w:r w:rsidRPr="00BE45A3">
        <w:rPr>
          <w:rFonts w:ascii="Arial" w:eastAsiaTheme="minorEastAsia" w:hAnsi="Arial" w:cs="Arial"/>
          <w:color w:val="000000" w:themeColor="text1"/>
          <w:lang w:eastAsia="en-US"/>
        </w:rPr>
        <w:t xml:space="preserve">312 de 2019. </w:t>
      </w:r>
    </w:p>
    <w:p w14:paraId="0A55296F" w14:textId="77777777" w:rsidR="00A429BF" w:rsidRPr="00BE45A3" w:rsidRDefault="00A429BF" w:rsidP="00A429BF">
      <w:pPr>
        <w:pStyle w:val="Default"/>
        <w:tabs>
          <w:tab w:val="left" w:pos="720"/>
        </w:tabs>
        <w:jc w:val="both"/>
        <w:rPr>
          <w:rFonts w:ascii="Arial" w:eastAsiaTheme="minorHAnsi" w:hAnsi="Arial" w:cs="Arial"/>
          <w:color w:val="000000" w:themeColor="text1"/>
          <w:lang w:eastAsia="en-US"/>
        </w:rPr>
      </w:pPr>
    </w:p>
    <w:p w14:paraId="00232A8B" w14:textId="1F4753F3" w:rsidR="00A429BF" w:rsidRPr="00BE45A3" w:rsidRDefault="00A429BF" w:rsidP="33EA08EC">
      <w:pPr>
        <w:pStyle w:val="Default"/>
        <w:tabs>
          <w:tab w:val="left" w:pos="720"/>
        </w:tabs>
        <w:jc w:val="both"/>
        <w:rPr>
          <w:rFonts w:ascii="Arial" w:eastAsiaTheme="minorEastAsia" w:hAnsi="Arial" w:cs="Arial"/>
          <w:color w:val="000000" w:themeColor="text1"/>
          <w:lang w:eastAsia="en-US"/>
        </w:rPr>
      </w:pPr>
      <w:r w:rsidRPr="00BE45A3">
        <w:rPr>
          <w:rFonts w:ascii="Arial" w:eastAsiaTheme="minorEastAsia" w:hAnsi="Arial" w:cs="Arial"/>
          <w:b/>
          <w:bCs/>
          <w:color w:val="000000" w:themeColor="text1"/>
          <w:lang w:eastAsia="en-US"/>
        </w:rPr>
        <w:t>IS:</w:t>
      </w:r>
      <w:r w:rsidRPr="00BE45A3">
        <w:rPr>
          <w:rFonts w:ascii="Arial" w:eastAsiaTheme="minorEastAsia" w:hAnsi="Arial" w:cs="Arial"/>
          <w:color w:val="000000" w:themeColor="text1"/>
          <w:lang w:eastAsia="en-US"/>
        </w:rPr>
        <w:t xml:space="preserve"> Esta información se presenta a corte a </w:t>
      </w:r>
      <w:proofErr w:type="gramStart"/>
      <w:r w:rsidR="3975F40F" w:rsidRPr="00BE45A3">
        <w:rPr>
          <w:rFonts w:ascii="Arial" w:eastAsiaTheme="minorEastAsia" w:hAnsi="Arial" w:cs="Arial"/>
          <w:color w:val="000000" w:themeColor="text1"/>
          <w:lang w:eastAsia="en-US"/>
        </w:rPr>
        <w:t>Noviem</w:t>
      </w:r>
      <w:r w:rsidRPr="00BE45A3">
        <w:rPr>
          <w:rFonts w:ascii="Arial" w:eastAsiaTheme="minorEastAsia" w:hAnsi="Arial" w:cs="Arial"/>
          <w:color w:val="000000" w:themeColor="text1"/>
          <w:lang w:eastAsia="en-US"/>
        </w:rPr>
        <w:t>bre</w:t>
      </w:r>
      <w:proofErr w:type="gramEnd"/>
      <w:r w:rsidRPr="00BE45A3">
        <w:rPr>
          <w:rFonts w:ascii="Arial" w:eastAsiaTheme="minorEastAsia" w:hAnsi="Arial" w:cs="Arial"/>
          <w:color w:val="000000" w:themeColor="text1"/>
          <w:lang w:eastAsia="en-US"/>
        </w:rPr>
        <w:t xml:space="preserve"> del 202</w:t>
      </w:r>
      <w:r w:rsidR="75BF6805" w:rsidRPr="00BE45A3">
        <w:rPr>
          <w:rFonts w:ascii="Arial" w:eastAsiaTheme="minorEastAsia" w:hAnsi="Arial" w:cs="Arial"/>
          <w:color w:val="000000" w:themeColor="text1"/>
          <w:lang w:eastAsia="en-US"/>
        </w:rPr>
        <w:t>4</w:t>
      </w:r>
      <w:r w:rsidRPr="00BE45A3">
        <w:rPr>
          <w:rFonts w:ascii="Arial" w:eastAsiaTheme="minorEastAsia" w:hAnsi="Arial" w:cs="Arial"/>
          <w:color w:val="000000" w:themeColor="text1"/>
          <w:lang w:eastAsia="en-US"/>
        </w:rPr>
        <w:t xml:space="preserve"> y se calcula tomando las variables para el indicador: (Número de días de incapacidad por accidente de trabajo en el mes (número de días cargados en el mes / Número de trabajadores en el mes) * 100.</w:t>
      </w:r>
    </w:p>
    <w:p w14:paraId="24149BFE" w14:textId="2B051AA8" w:rsidR="00A429BF" w:rsidRPr="00BE45A3" w:rsidRDefault="00A429BF" w:rsidP="00A429BF">
      <w:pPr>
        <w:pStyle w:val="Descripcin"/>
        <w:keepNext/>
        <w:jc w:val="center"/>
        <w:rPr>
          <w:rFonts w:ascii="Arial" w:hAnsi="Arial" w:cs="Arial"/>
          <w:sz w:val="24"/>
          <w:szCs w:val="24"/>
        </w:rPr>
      </w:pPr>
    </w:p>
    <w:p w14:paraId="665F6D0F" w14:textId="4AEC33C2" w:rsidR="00845416" w:rsidRPr="00BE45A3" w:rsidRDefault="00845416" w:rsidP="33EA08EC">
      <w:pPr>
        <w:pStyle w:val="Descripcin"/>
        <w:keepNext/>
        <w:jc w:val="center"/>
        <w:rPr>
          <w:rFonts w:ascii="Arial" w:hAnsi="Arial" w:cs="Arial"/>
          <w:color w:val="auto"/>
          <w:sz w:val="20"/>
          <w:szCs w:val="20"/>
        </w:rPr>
      </w:pPr>
    </w:p>
    <w:p w14:paraId="569399DA" w14:textId="334A6CFF" w:rsidR="00297913" w:rsidRDefault="00297913" w:rsidP="00297913">
      <w:pPr>
        <w:pStyle w:val="Descripcin"/>
        <w:keepNext/>
        <w:jc w:val="center"/>
      </w:pPr>
      <w:r>
        <w:t xml:space="preserve">Tabla </w:t>
      </w:r>
      <w:fldSimple w:instr=" SEQ Tabla \* ARABIC ">
        <w:r w:rsidR="00402143">
          <w:rPr>
            <w:noProof/>
          </w:rPr>
          <w:t>3</w:t>
        </w:r>
      </w:fldSimple>
      <w:r>
        <w:t xml:space="preserve">. </w:t>
      </w:r>
      <w:r w:rsidRPr="00897713">
        <w:t>Severidad de la Accidentalidad 2020 - 2024</w:t>
      </w:r>
    </w:p>
    <w:tbl>
      <w:tblPr>
        <w:tblStyle w:val="Tablanormal4"/>
        <w:tblW w:w="8240"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gridCol w:w="1337"/>
      </w:tblGrid>
      <w:tr w:rsidR="00A429BF" w:rsidRPr="00BE45A3" w14:paraId="28081B42" w14:textId="77777777"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5B12329" w14:textId="77777777" w:rsidR="00A429BF" w:rsidRPr="00BE45A3" w:rsidRDefault="00A429BF" w:rsidP="33EA08EC">
            <w:pPr>
              <w:tabs>
                <w:tab w:val="left" w:pos="720"/>
              </w:tabs>
              <w:jc w:val="center"/>
              <w:rPr>
                <w:rFonts w:cs="Arial"/>
                <w:i/>
                <w:iCs/>
                <w:sz w:val="24"/>
                <w:szCs w:val="24"/>
                <w:lang w:val="es-ES"/>
              </w:rPr>
            </w:pPr>
            <w:r w:rsidRPr="00BE45A3">
              <w:rPr>
                <w:rFonts w:cs="Arial"/>
                <w:i/>
                <w:iCs/>
                <w:sz w:val="24"/>
                <w:szCs w:val="24"/>
                <w:lang w:val="es-ES"/>
              </w:rPr>
              <w:t>IS</w:t>
            </w:r>
          </w:p>
        </w:tc>
        <w:tc>
          <w:tcPr>
            <w:tcW w:w="1410" w:type="dxa"/>
          </w:tcPr>
          <w:p w14:paraId="379EA51A"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97,6</w:t>
            </w:r>
          </w:p>
        </w:tc>
        <w:tc>
          <w:tcPr>
            <w:tcW w:w="1411" w:type="dxa"/>
          </w:tcPr>
          <w:p w14:paraId="5C309BAD"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108,6</w:t>
            </w:r>
          </w:p>
        </w:tc>
        <w:tc>
          <w:tcPr>
            <w:tcW w:w="1337" w:type="dxa"/>
          </w:tcPr>
          <w:p w14:paraId="4FD135C1"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155,2</w:t>
            </w:r>
          </w:p>
        </w:tc>
        <w:tc>
          <w:tcPr>
            <w:tcW w:w="1337" w:type="dxa"/>
          </w:tcPr>
          <w:p w14:paraId="44E88801" w14:textId="6DC4C012" w:rsidR="3E958112" w:rsidRPr="00BE45A3" w:rsidRDefault="18A2FB30"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9</w:t>
            </w:r>
            <w:r w:rsidR="3DC849BC" w:rsidRPr="00BE45A3">
              <w:rPr>
                <w:rFonts w:cs="Arial"/>
                <w:i/>
                <w:iCs/>
                <w:sz w:val="24"/>
                <w:szCs w:val="24"/>
                <w:lang w:val="es-ES"/>
              </w:rPr>
              <w:t>7,1</w:t>
            </w:r>
          </w:p>
        </w:tc>
        <w:tc>
          <w:tcPr>
            <w:tcW w:w="1337" w:type="dxa"/>
          </w:tcPr>
          <w:p w14:paraId="6BD45802" w14:textId="1089FCED" w:rsidR="33EA08EC" w:rsidRPr="00BE45A3" w:rsidRDefault="005541F2"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Pr>
                <w:rFonts w:cs="Arial"/>
                <w:i/>
                <w:iCs/>
                <w:sz w:val="24"/>
                <w:szCs w:val="24"/>
                <w:lang w:val="es-ES"/>
              </w:rPr>
              <w:t>13,1</w:t>
            </w:r>
          </w:p>
        </w:tc>
      </w:tr>
      <w:tr w:rsidR="00A429BF" w:rsidRPr="00BE45A3" w14:paraId="23FE688B"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tcPr>
          <w:p w14:paraId="5A0A8D44" w14:textId="77777777" w:rsidR="00A429BF" w:rsidRPr="00BE45A3" w:rsidRDefault="00A429BF" w:rsidP="33EA08EC">
            <w:pPr>
              <w:tabs>
                <w:tab w:val="left" w:pos="720"/>
              </w:tabs>
              <w:jc w:val="center"/>
              <w:rPr>
                <w:rFonts w:cs="Arial"/>
                <w:i/>
                <w:iCs/>
                <w:sz w:val="24"/>
                <w:szCs w:val="24"/>
                <w:lang w:val="es-ES"/>
              </w:rPr>
            </w:pPr>
            <w:r w:rsidRPr="00BE45A3">
              <w:rPr>
                <w:rFonts w:cs="Arial"/>
                <w:i/>
                <w:iCs/>
                <w:sz w:val="24"/>
                <w:szCs w:val="24"/>
                <w:lang w:val="es-ES"/>
              </w:rPr>
              <w:t>AÑO</w:t>
            </w:r>
          </w:p>
        </w:tc>
        <w:tc>
          <w:tcPr>
            <w:tcW w:w="1410" w:type="dxa"/>
          </w:tcPr>
          <w:p w14:paraId="61DA3ED2" w14:textId="77777777" w:rsidR="00A429BF" w:rsidRPr="00BE45A3" w:rsidRDefault="00A429BF"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2020</w:t>
            </w:r>
          </w:p>
        </w:tc>
        <w:tc>
          <w:tcPr>
            <w:tcW w:w="1411" w:type="dxa"/>
          </w:tcPr>
          <w:p w14:paraId="0CA8E552" w14:textId="77777777" w:rsidR="00A429BF" w:rsidRPr="00BE45A3" w:rsidRDefault="00A429BF"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2021</w:t>
            </w:r>
          </w:p>
        </w:tc>
        <w:tc>
          <w:tcPr>
            <w:tcW w:w="1337" w:type="dxa"/>
          </w:tcPr>
          <w:p w14:paraId="467224E6" w14:textId="77777777" w:rsidR="00A429BF" w:rsidRPr="00BE45A3" w:rsidRDefault="00A429BF"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2022</w:t>
            </w:r>
          </w:p>
        </w:tc>
        <w:tc>
          <w:tcPr>
            <w:tcW w:w="1337" w:type="dxa"/>
          </w:tcPr>
          <w:p w14:paraId="0F5DF35C" w14:textId="32E935B4" w:rsidR="7F15C9EA" w:rsidRPr="00BE45A3" w:rsidRDefault="2459C592"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7" w:type="dxa"/>
          </w:tcPr>
          <w:p w14:paraId="5A38CEB1" w14:textId="2CC4E09A" w:rsidR="04EC92DE" w:rsidRPr="00BE45A3" w:rsidRDefault="04EC92DE"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bl>
    <w:p w14:paraId="71FD5FEE" w14:textId="77777777" w:rsidR="00A429BF" w:rsidRPr="00BE45A3" w:rsidRDefault="00A429BF" w:rsidP="00A429BF">
      <w:pPr>
        <w:tabs>
          <w:tab w:val="left" w:pos="720"/>
        </w:tabs>
        <w:ind w:left="567"/>
        <w:jc w:val="center"/>
        <w:rPr>
          <w:rFonts w:cs="Arial"/>
          <w:i/>
          <w:sz w:val="24"/>
          <w:szCs w:val="24"/>
          <w:lang w:val="es-ES"/>
        </w:rPr>
      </w:pPr>
    </w:p>
    <w:p w14:paraId="20561996" w14:textId="2CA69F97" w:rsidR="00A429BF" w:rsidRPr="00BE45A3" w:rsidRDefault="00A429BF" w:rsidP="33EA08EC">
      <w:pPr>
        <w:pStyle w:val="Default"/>
        <w:tabs>
          <w:tab w:val="left" w:pos="720"/>
        </w:tabs>
        <w:jc w:val="both"/>
        <w:rPr>
          <w:rFonts w:ascii="Arial" w:eastAsiaTheme="minorEastAsia" w:hAnsi="Arial" w:cs="Arial"/>
          <w:color w:val="000000" w:themeColor="text1"/>
          <w:lang w:eastAsia="en-US"/>
        </w:rPr>
      </w:pPr>
      <w:r w:rsidRPr="00BE45A3">
        <w:rPr>
          <w:rFonts w:ascii="Arial" w:eastAsiaTheme="minorEastAsia" w:hAnsi="Arial" w:cs="Arial"/>
          <w:color w:val="000000" w:themeColor="text1"/>
          <w:lang w:eastAsia="en-US"/>
        </w:rPr>
        <w:t>De acuerdo con este indicador se comparó el comportamiento de la severidad de los eventos ocurridos, para los años 2020 a 202</w:t>
      </w:r>
      <w:r w:rsidR="5B6E05D1" w:rsidRPr="00BE45A3">
        <w:rPr>
          <w:rFonts w:ascii="Arial" w:eastAsiaTheme="minorEastAsia" w:hAnsi="Arial" w:cs="Arial"/>
          <w:color w:val="000000" w:themeColor="text1"/>
          <w:lang w:eastAsia="en-US"/>
        </w:rPr>
        <w:t>4</w:t>
      </w:r>
      <w:r w:rsidRPr="00BE45A3">
        <w:rPr>
          <w:rFonts w:ascii="Arial" w:eastAsiaTheme="minorEastAsia" w:hAnsi="Arial" w:cs="Arial"/>
          <w:color w:val="000000" w:themeColor="text1"/>
          <w:lang w:eastAsia="en-US"/>
        </w:rPr>
        <w:t>. Aquí se observa como el año 202</w:t>
      </w:r>
      <w:r w:rsidR="388A00AC" w:rsidRPr="00BE45A3">
        <w:rPr>
          <w:rFonts w:ascii="Arial" w:eastAsiaTheme="minorEastAsia" w:hAnsi="Arial" w:cs="Arial"/>
          <w:color w:val="000000" w:themeColor="text1"/>
          <w:lang w:eastAsia="en-US"/>
        </w:rPr>
        <w:t>4</w:t>
      </w:r>
      <w:r w:rsidRPr="00BE45A3">
        <w:rPr>
          <w:rFonts w:ascii="Arial" w:eastAsiaTheme="minorEastAsia" w:hAnsi="Arial" w:cs="Arial"/>
          <w:color w:val="000000" w:themeColor="text1"/>
          <w:lang w:eastAsia="en-US"/>
        </w:rPr>
        <w:t xml:space="preserve"> presenta un comportamiento </w:t>
      </w:r>
      <w:r w:rsidR="00E84084" w:rsidRPr="00BE45A3">
        <w:rPr>
          <w:rFonts w:ascii="Arial" w:eastAsiaTheme="minorEastAsia" w:hAnsi="Arial" w:cs="Arial"/>
          <w:color w:val="000000" w:themeColor="text1"/>
          <w:lang w:eastAsia="en-US"/>
        </w:rPr>
        <w:t>a la baj</w:t>
      </w:r>
      <w:r w:rsidRPr="00BE45A3">
        <w:rPr>
          <w:rFonts w:ascii="Arial" w:eastAsiaTheme="minorEastAsia" w:hAnsi="Arial" w:cs="Arial"/>
          <w:color w:val="000000" w:themeColor="text1"/>
          <w:lang w:eastAsia="en-US"/>
        </w:rPr>
        <w:t>a en la perdida de días en los eventos presentados.</w:t>
      </w:r>
    </w:p>
    <w:p w14:paraId="2220472B" w14:textId="77777777" w:rsidR="00A429BF" w:rsidRPr="00BE45A3" w:rsidRDefault="00A429BF" w:rsidP="00A429BF">
      <w:pPr>
        <w:tabs>
          <w:tab w:val="left" w:pos="720"/>
        </w:tabs>
        <w:ind w:left="567"/>
        <w:jc w:val="center"/>
        <w:rPr>
          <w:rFonts w:cs="Arial"/>
          <w:i/>
          <w:sz w:val="24"/>
          <w:szCs w:val="24"/>
          <w:lang w:val="es-ES"/>
        </w:rPr>
      </w:pPr>
    </w:p>
    <w:p w14:paraId="4B56EE86" w14:textId="77777777" w:rsidR="00A429BF" w:rsidRPr="00BE45A3" w:rsidRDefault="00A429BF" w:rsidP="00A429BF">
      <w:pPr>
        <w:tabs>
          <w:tab w:val="left" w:pos="720"/>
        </w:tabs>
        <w:ind w:right="4"/>
        <w:jc w:val="both"/>
        <w:rPr>
          <w:rFonts w:cs="Arial"/>
          <w:color w:val="000000" w:themeColor="text1"/>
          <w:sz w:val="24"/>
          <w:szCs w:val="24"/>
        </w:rPr>
      </w:pPr>
      <w:r w:rsidRPr="00BE45A3">
        <w:rPr>
          <w:rFonts w:cs="Arial"/>
          <w:b/>
          <w:color w:val="000000" w:themeColor="text1"/>
          <w:sz w:val="24"/>
          <w:szCs w:val="24"/>
        </w:rPr>
        <w:t>IF:</w:t>
      </w:r>
      <w:r w:rsidRPr="00BE45A3">
        <w:rPr>
          <w:rFonts w:cs="Arial"/>
          <w:color w:val="000000" w:themeColor="text1"/>
          <w:sz w:val="24"/>
          <w:szCs w:val="24"/>
        </w:rPr>
        <w:t xml:space="preserve"> El índice de Frecuencia se calcula como Número de accidentes de trabajo que se presentaron en el mes / Número de trabajadores en el mes) * 100).</w:t>
      </w:r>
    </w:p>
    <w:p w14:paraId="61096378" w14:textId="3DD46018" w:rsidR="00A429BF" w:rsidRPr="00BE45A3" w:rsidRDefault="00A429BF" w:rsidP="00A429BF">
      <w:pPr>
        <w:pStyle w:val="Descripcin"/>
        <w:keepNext/>
        <w:jc w:val="center"/>
        <w:rPr>
          <w:rFonts w:ascii="Arial" w:hAnsi="Arial" w:cs="Arial"/>
          <w:color w:val="auto"/>
          <w:sz w:val="20"/>
          <w:szCs w:val="20"/>
        </w:rPr>
      </w:pPr>
    </w:p>
    <w:p w14:paraId="5F0D5B8C" w14:textId="511DE98A" w:rsidR="00297913" w:rsidRDefault="00297913" w:rsidP="00297913">
      <w:pPr>
        <w:pStyle w:val="Descripcin"/>
        <w:keepNext/>
        <w:jc w:val="center"/>
      </w:pPr>
      <w:r>
        <w:t xml:space="preserve">Tabla </w:t>
      </w:r>
      <w:fldSimple w:instr=" SEQ Tabla \* ARABIC ">
        <w:r w:rsidR="00402143">
          <w:rPr>
            <w:noProof/>
          </w:rPr>
          <w:t>4</w:t>
        </w:r>
      </w:fldSimple>
      <w:r>
        <w:t xml:space="preserve">. </w:t>
      </w:r>
      <w:r w:rsidRPr="0077547B">
        <w:t>Índice de Frecuencia de Accidentalidad 2020- 2024</w:t>
      </w:r>
    </w:p>
    <w:tbl>
      <w:tblPr>
        <w:tblStyle w:val="Tablanormal4"/>
        <w:tblW w:w="8251" w:type="dxa"/>
        <w:jc w:val="center"/>
        <w:tblLook w:val="04A0" w:firstRow="1" w:lastRow="0" w:firstColumn="1" w:lastColumn="0" w:noHBand="0" w:noVBand="1"/>
        <w:tblCaption w:val="Tabla 4. Índice de Frecuencia de Accidentalidad 2017- 2021"/>
        <w:tblDescription w:val="En esta tabla estan los indices de frecuencia de accidentalidad de los años 2019,2020 y 2021 y se observa un aumento desde 12,1 en 2019 hasta 19,1 en 2021."/>
      </w:tblPr>
      <w:tblGrid>
        <w:gridCol w:w="1410"/>
        <w:gridCol w:w="1412"/>
        <w:gridCol w:w="1412"/>
        <w:gridCol w:w="1339"/>
        <w:gridCol w:w="1339"/>
        <w:gridCol w:w="1339"/>
      </w:tblGrid>
      <w:tr w:rsidR="00A429BF" w:rsidRPr="00BE45A3" w14:paraId="3AAE0785" w14:textId="77777777"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4039D5CD" w14:textId="77777777" w:rsidR="00A429BF" w:rsidRPr="00BE45A3" w:rsidRDefault="00A429BF" w:rsidP="00270D66">
            <w:pPr>
              <w:tabs>
                <w:tab w:val="left" w:pos="720"/>
              </w:tabs>
              <w:jc w:val="center"/>
              <w:rPr>
                <w:rFonts w:cs="Arial"/>
                <w:i/>
                <w:sz w:val="24"/>
                <w:szCs w:val="24"/>
                <w:lang w:val="es-ES"/>
              </w:rPr>
            </w:pPr>
            <w:r w:rsidRPr="00BE45A3">
              <w:rPr>
                <w:rFonts w:cs="Arial"/>
                <w:i/>
                <w:sz w:val="24"/>
                <w:szCs w:val="24"/>
                <w:lang w:val="es-ES"/>
              </w:rPr>
              <w:t>IF</w:t>
            </w:r>
          </w:p>
        </w:tc>
        <w:tc>
          <w:tcPr>
            <w:tcW w:w="1412" w:type="dxa"/>
          </w:tcPr>
          <w:p w14:paraId="05CBDFD6"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14,3</w:t>
            </w:r>
          </w:p>
        </w:tc>
        <w:tc>
          <w:tcPr>
            <w:tcW w:w="1412" w:type="dxa"/>
          </w:tcPr>
          <w:p w14:paraId="7956B75B"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19,2</w:t>
            </w:r>
          </w:p>
        </w:tc>
        <w:tc>
          <w:tcPr>
            <w:tcW w:w="1339" w:type="dxa"/>
          </w:tcPr>
          <w:p w14:paraId="0EC51B1E" w14:textId="77777777" w:rsidR="00A429BF" w:rsidRPr="00BE45A3" w:rsidRDefault="00A429BF"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23,6</w:t>
            </w:r>
          </w:p>
        </w:tc>
        <w:tc>
          <w:tcPr>
            <w:tcW w:w="1339" w:type="dxa"/>
          </w:tcPr>
          <w:p w14:paraId="237C1E18" w14:textId="1C628C2C" w:rsidR="120DC1AF" w:rsidRPr="00BE45A3" w:rsidRDefault="45124B14"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w:t>
            </w:r>
            <w:r w:rsidR="791AF4AF" w:rsidRPr="00BE45A3">
              <w:rPr>
                <w:rFonts w:cs="Arial"/>
                <w:i/>
                <w:iCs/>
                <w:sz w:val="24"/>
                <w:szCs w:val="24"/>
                <w:lang w:val="es-ES"/>
              </w:rPr>
              <w:t>6,0</w:t>
            </w:r>
          </w:p>
        </w:tc>
        <w:tc>
          <w:tcPr>
            <w:tcW w:w="1339" w:type="dxa"/>
          </w:tcPr>
          <w:p w14:paraId="1CB9DA47" w14:textId="3020AEED" w:rsidR="21405607" w:rsidRPr="00BE45A3" w:rsidRDefault="21405607"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10,7</w:t>
            </w:r>
          </w:p>
        </w:tc>
      </w:tr>
      <w:tr w:rsidR="00A429BF" w:rsidRPr="00BE45A3" w14:paraId="79772934"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tcPr>
          <w:p w14:paraId="416346F1" w14:textId="77777777" w:rsidR="00A429BF" w:rsidRPr="00BE45A3" w:rsidRDefault="00A429BF" w:rsidP="00270D66">
            <w:pPr>
              <w:tabs>
                <w:tab w:val="left" w:pos="720"/>
              </w:tabs>
              <w:jc w:val="center"/>
              <w:rPr>
                <w:rFonts w:cs="Arial"/>
                <w:i/>
                <w:sz w:val="24"/>
                <w:szCs w:val="24"/>
                <w:lang w:val="es-ES"/>
              </w:rPr>
            </w:pPr>
            <w:r w:rsidRPr="00BE45A3">
              <w:rPr>
                <w:rFonts w:cs="Arial"/>
                <w:i/>
                <w:sz w:val="24"/>
                <w:szCs w:val="24"/>
                <w:lang w:val="es-ES"/>
              </w:rPr>
              <w:t>AÑO</w:t>
            </w:r>
          </w:p>
        </w:tc>
        <w:tc>
          <w:tcPr>
            <w:tcW w:w="1412" w:type="dxa"/>
          </w:tcPr>
          <w:p w14:paraId="18A56C49"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2020</w:t>
            </w:r>
          </w:p>
        </w:tc>
        <w:tc>
          <w:tcPr>
            <w:tcW w:w="1412" w:type="dxa"/>
          </w:tcPr>
          <w:p w14:paraId="1D37F31B"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2021</w:t>
            </w:r>
          </w:p>
        </w:tc>
        <w:tc>
          <w:tcPr>
            <w:tcW w:w="1339" w:type="dxa"/>
          </w:tcPr>
          <w:p w14:paraId="06760A56"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2022</w:t>
            </w:r>
          </w:p>
        </w:tc>
        <w:tc>
          <w:tcPr>
            <w:tcW w:w="1339" w:type="dxa"/>
          </w:tcPr>
          <w:p w14:paraId="44B7DAAE" w14:textId="6C960B2E" w:rsidR="388DFA9B" w:rsidRPr="00BE45A3" w:rsidRDefault="388DFA9B"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9" w:type="dxa"/>
          </w:tcPr>
          <w:p w14:paraId="63E85E8D" w14:textId="64DC2006" w:rsidR="3D54498F" w:rsidRPr="00BE45A3" w:rsidRDefault="3D54498F"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bl>
    <w:p w14:paraId="6B74B749" w14:textId="77777777" w:rsidR="00A429BF" w:rsidRPr="00BE45A3" w:rsidRDefault="00A429BF" w:rsidP="00A429BF">
      <w:pPr>
        <w:tabs>
          <w:tab w:val="left" w:pos="720"/>
        </w:tabs>
        <w:ind w:left="567"/>
        <w:jc w:val="center"/>
        <w:rPr>
          <w:rFonts w:cs="Arial"/>
          <w:i/>
          <w:sz w:val="24"/>
          <w:szCs w:val="24"/>
          <w:lang w:val="es-ES"/>
        </w:rPr>
      </w:pPr>
    </w:p>
    <w:p w14:paraId="77A84E0C" w14:textId="600C2B95" w:rsidR="00A429BF" w:rsidRPr="00BE45A3" w:rsidRDefault="00A429BF" w:rsidP="00A429BF">
      <w:pPr>
        <w:tabs>
          <w:tab w:val="left" w:pos="720"/>
        </w:tabs>
        <w:ind w:right="4"/>
        <w:jc w:val="both"/>
        <w:rPr>
          <w:rFonts w:cs="Arial"/>
          <w:color w:val="000000" w:themeColor="text1"/>
          <w:sz w:val="24"/>
          <w:szCs w:val="24"/>
        </w:rPr>
      </w:pPr>
      <w:r w:rsidRPr="00BE45A3">
        <w:rPr>
          <w:rFonts w:cs="Arial"/>
          <w:color w:val="000000" w:themeColor="text1"/>
          <w:sz w:val="24"/>
          <w:szCs w:val="24"/>
        </w:rPr>
        <w:t>Frente a este indicador, se observa para 202</w:t>
      </w:r>
      <w:r w:rsidR="109D72EE" w:rsidRPr="00BE45A3">
        <w:rPr>
          <w:rFonts w:cs="Arial"/>
          <w:color w:val="000000" w:themeColor="text1"/>
          <w:sz w:val="24"/>
          <w:szCs w:val="24"/>
        </w:rPr>
        <w:t xml:space="preserve">2 </w:t>
      </w:r>
      <w:r w:rsidRPr="00BE45A3">
        <w:rPr>
          <w:rFonts w:cs="Arial"/>
          <w:color w:val="000000" w:themeColor="text1"/>
          <w:sz w:val="24"/>
          <w:szCs w:val="24"/>
        </w:rPr>
        <w:t xml:space="preserve">un aumento considerable en cuanto a la presencia de accidentes ocurridos en los trabajadores comparado con los años </w:t>
      </w:r>
      <w:r w:rsidR="00C815A8" w:rsidRPr="00BE45A3">
        <w:rPr>
          <w:rFonts w:cs="Arial"/>
          <w:color w:val="000000" w:themeColor="text1"/>
          <w:sz w:val="24"/>
          <w:szCs w:val="24"/>
        </w:rPr>
        <w:t>anteriores</w:t>
      </w:r>
      <w:r w:rsidRPr="00BE45A3">
        <w:rPr>
          <w:rFonts w:cs="Arial"/>
          <w:color w:val="000000" w:themeColor="text1"/>
          <w:sz w:val="24"/>
          <w:szCs w:val="24"/>
        </w:rPr>
        <w:t xml:space="preserve"> </w:t>
      </w:r>
      <w:r w:rsidR="13FFD187" w:rsidRPr="00BE45A3">
        <w:rPr>
          <w:rFonts w:cs="Arial"/>
          <w:color w:val="000000" w:themeColor="text1"/>
          <w:sz w:val="24"/>
          <w:szCs w:val="24"/>
        </w:rPr>
        <w:t>y con lo que va corrido del año 202</w:t>
      </w:r>
      <w:r w:rsidR="429781B3" w:rsidRPr="00BE45A3">
        <w:rPr>
          <w:rFonts w:cs="Arial"/>
          <w:color w:val="000000" w:themeColor="text1"/>
          <w:sz w:val="24"/>
          <w:szCs w:val="24"/>
        </w:rPr>
        <w:t>4</w:t>
      </w:r>
      <w:r w:rsidR="13FFD187" w:rsidRPr="00BE45A3">
        <w:rPr>
          <w:rFonts w:cs="Arial"/>
          <w:color w:val="000000" w:themeColor="text1"/>
          <w:sz w:val="24"/>
          <w:szCs w:val="24"/>
        </w:rPr>
        <w:t xml:space="preserve">, </w:t>
      </w:r>
      <w:r w:rsidRPr="00BE45A3">
        <w:rPr>
          <w:rFonts w:cs="Arial"/>
          <w:color w:val="000000" w:themeColor="text1"/>
          <w:sz w:val="24"/>
          <w:szCs w:val="24"/>
        </w:rPr>
        <w:t xml:space="preserve">cabe resaltar que debemos esperar a terminar el año para obtener el dato real para establecer un comparativo anual. </w:t>
      </w:r>
    </w:p>
    <w:p w14:paraId="7FC4E38E" w14:textId="77777777" w:rsidR="0064484E" w:rsidRPr="00BE45A3" w:rsidRDefault="0064484E" w:rsidP="00A429BF">
      <w:pPr>
        <w:tabs>
          <w:tab w:val="left" w:pos="720"/>
        </w:tabs>
        <w:ind w:right="4"/>
        <w:jc w:val="both"/>
        <w:rPr>
          <w:rFonts w:cs="Arial"/>
          <w:color w:val="000000" w:themeColor="text1"/>
          <w:sz w:val="24"/>
          <w:szCs w:val="24"/>
        </w:rPr>
      </w:pPr>
    </w:p>
    <w:p w14:paraId="0EC71D2C" w14:textId="77777777" w:rsidR="00A429BF" w:rsidRPr="00BE45A3" w:rsidRDefault="00A429BF" w:rsidP="00A429BF">
      <w:pPr>
        <w:tabs>
          <w:tab w:val="left" w:pos="720"/>
        </w:tabs>
        <w:ind w:right="4"/>
        <w:jc w:val="both"/>
        <w:rPr>
          <w:rFonts w:cs="Arial"/>
          <w:color w:val="000000" w:themeColor="text1"/>
          <w:sz w:val="24"/>
          <w:szCs w:val="24"/>
        </w:rPr>
      </w:pPr>
      <w:r w:rsidRPr="00BE45A3">
        <w:rPr>
          <w:rFonts w:cs="Arial"/>
          <w:b/>
          <w:color w:val="000000" w:themeColor="text1"/>
          <w:sz w:val="24"/>
          <w:szCs w:val="24"/>
        </w:rPr>
        <w:t>AM:</w:t>
      </w:r>
      <w:r w:rsidRPr="00BE45A3">
        <w:rPr>
          <w:rFonts w:cs="Arial"/>
          <w:b/>
          <w:sz w:val="24"/>
          <w:szCs w:val="24"/>
        </w:rPr>
        <w:t xml:space="preserve"> </w:t>
      </w:r>
      <w:r w:rsidRPr="00BE45A3">
        <w:rPr>
          <w:rFonts w:cs="Arial"/>
          <w:color w:val="000000" w:themeColor="text1"/>
          <w:sz w:val="24"/>
          <w:szCs w:val="24"/>
        </w:rPr>
        <w:t>Para el indicador de proporción de accidentes de trabajo mortales, la meta siempre ha sido realizar el 100% de seguimiento a los Accidentes Mortales presentados, bajo las variables (Número de accidentes de trabajo mortales que se presentaron en el año / Total de accidentes de trabajo que se presentaron en el año) * 100</w:t>
      </w:r>
    </w:p>
    <w:p w14:paraId="07B6C960" w14:textId="2403AACB" w:rsidR="00A429BF" w:rsidRPr="00BE45A3" w:rsidRDefault="00A429BF" w:rsidP="00A429BF">
      <w:pPr>
        <w:pStyle w:val="Descripcin"/>
        <w:keepNext/>
        <w:jc w:val="center"/>
        <w:rPr>
          <w:rFonts w:ascii="Arial" w:hAnsi="Arial" w:cs="Arial"/>
          <w:color w:val="auto"/>
          <w:sz w:val="20"/>
          <w:szCs w:val="24"/>
        </w:rPr>
      </w:pPr>
    </w:p>
    <w:p w14:paraId="55B3CE72" w14:textId="4D5805B7" w:rsidR="00297913" w:rsidRDefault="00297913" w:rsidP="00297913">
      <w:pPr>
        <w:pStyle w:val="Descripcin"/>
        <w:keepNext/>
        <w:jc w:val="center"/>
      </w:pPr>
      <w:r>
        <w:t xml:space="preserve">Tabla </w:t>
      </w:r>
      <w:fldSimple w:instr=" SEQ Tabla \* ARABIC ">
        <w:r w:rsidR="00402143">
          <w:rPr>
            <w:noProof/>
          </w:rPr>
          <w:t>5</w:t>
        </w:r>
      </w:fldSimple>
      <w:r>
        <w:t xml:space="preserve">. </w:t>
      </w:r>
      <w:r w:rsidRPr="00BB3642">
        <w:t>Proporción de accidentes de trabajo mortales 2020- 202</w:t>
      </w:r>
      <w:r>
        <w:t>4</w:t>
      </w:r>
    </w:p>
    <w:tbl>
      <w:tblPr>
        <w:tblStyle w:val="Tablanormal4"/>
        <w:tblW w:w="8251" w:type="dxa"/>
        <w:jc w:val="center"/>
        <w:tblLook w:val="04A0" w:firstRow="1" w:lastRow="0" w:firstColumn="1" w:lastColumn="0" w:noHBand="0" w:noVBand="1"/>
        <w:tblCaption w:val="Tabla 5. Índice de Frecuencia de Accidentalidad 2019- 2021"/>
        <w:tblDescription w:val="En la tabla se observa la frecuencia de trabajos mortales del año 2019 al año 2020. Donde el año 2021 tiene 0,1 de valor de frecuencia . Los años 2019 y 2020  reportan un valor de cero de frecuencia."/>
      </w:tblPr>
      <w:tblGrid>
        <w:gridCol w:w="1410"/>
        <w:gridCol w:w="1412"/>
        <w:gridCol w:w="1412"/>
        <w:gridCol w:w="1339"/>
        <w:gridCol w:w="1339"/>
        <w:gridCol w:w="1339"/>
      </w:tblGrid>
      <w:tr w:rsidR="00A429BF" w:rsidRPr="00BE45A3" w14:paraId="48BAA018" w14:textId="77777777"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0A5817AF" w14:textId="77777777" w:rsidR="00A429BF" w:rsidRPr="00BE45A3" w:rsidRDefault="00A429BF" w:rsidP="00270D66">
            <w:pPr>
              <w:tabs>
                <w:tab w:val="left" w:pos="720"/>
              </w:tabs>
              <w:jc w:val="center"/>
              <w:rPr>
                <w:rFonts w:cs="Arial"/>
                <w:i/>
                <w:sz w:val="24"/>
                <w:szCs w:val="24"/>
                <w:lang w:val="es-ES"/>
              </w:rPr>
            </w:pPr>
            <w:r w:rsidRPr="00BE45A3">
              <w:rPr>
                <w:rFonts w:cs="Arial"/>
                <w:i/>
                <w:sz w:val="24"/>
                <w:szCs w:val="24"/>
                <w:lang w:val="es-ES"/>
              </w:rPr>
              <w:t>AM</w:t>
            </w:r>
          </w:p>
        </w:tc>
        <w:tc>
          <w:tcPr>
            <w:tcW w:w="1412" w:type="dxa"/>
          </w:tcPr>
          <w:p w14:paraId="709143B4" w14:textId="77777777" w:rsidR="00A429BF" w:rsidRPr="00BE45A3"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0,0</w:t>
            </w:r>
          </w:p>
        </w:tc>
        <w:tc>
          <w:tcPr>
            <w:tcW w:w="1412" w:type="dxa"/>
          </w:tcPr>
          <w:p w14:paraId="0FDF33E6" w14:textId="77777777" w:rsidR="00A429BF" w:rsidRPr="00BE45A3"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0,1</w:t>
            </w:r>
          </w:p>
        </w:tc>
        <w:tc>
          <w:tcPr>
            <w:tcW w:w="1339" w:type="dxa"/>
          </w:tcPr>
          <w:p w14:paraId="00D6BA6D" w14:textId="77777777" w:rsidR="00A429BF" w:rsidRPr="00BE45A3"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0,0</w:t>
            </w:r>
          </w:p>
        </w:tc>
        <w:tc>
          <w:tcPr>
            <w:tcW w:w="1339" w:type="dxa"/>
          </w:tcPr>
          <w:p w14:paraId="31769CAF" w14:textId="3539E947" w:rsidR="6B7DD005" w:rsidRPr="00BE45A3" w:rsidRDefault="6B7DD005"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0,0</w:t>
            </w:r>
          </w:p>
        </w:tc>
        <w:tc>
          <w:tcPr>
            <w:tcW w:w="1339" w:type="dxa"/>
          </w:tcPr>
          <w:p w14:paraId="37816C6B" w14:textId="37DEC65C" w:rsidR="39DD7CFF" w:rsidRPr="00BE45A3" w:rsidRDefault="39DD7CFF"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0,0</w:t>
            </w:r>
          </w:p>
        </w:tc>
      </w:tr>
      <w:tr w:rsidR="00A429BF" w:rsidRPr="00BE45A3" w14:paraId="6148EB59"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0" w:type="dxa"/>
          </w:tcPr>
          <w:p w14:paraId="3A9C90E9" w14:textId="77777777" w:rsidR="00A429BF" w:rsidRPr="00BE45A3" w:rsidRDefault="00A429BF" w:rsidP="00270D66">
            <w:pPr>
              <w:tabs>
                <w:tab w:val="left" w:pos="720"/>
              </w:tabs>
              <w:jc w:val="center"/>
              <w:rPr>
                <w:rFonts w:cs="Arial"/>
                <w:i/>
                <w:sz w:val="24"/>
                <w:szCs w:val="24"/>
                <w:lang w:val="es-ES"/>
              </w:rPr>
            </w:pPr>
            <w:r w:rsidRPr="00BE45A3">
              <w:rPr>
                <w:rFonts w:cs="Arial"/>
                <w:i/>
                <w:sz w:val="24"/>
                <w:szCs w:val="24"/>
                <w:lang w:val="es-ES"/>
              </w:rPr>
              <w:t>AÑO</w:t>
            </w:r>
          </w:p>
        </w:tc>
        <w:tc>
          <w:tcPr>
            <w:tcW w:w="1412" w:type="dxa"/>
          </w:tcPr>
          <w:p w14:paraId="237017EF"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2020</w:t>
            </w:r>
          </w:p>
        </w:tc>
        <w:tc>
          <w:tcPr>
            <w:tcW w:w="1412" w:type="dxa"/>
          </w:tcPr>
          <w:p w14:paraId="1E52E4C6"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2021</w:t>
            </w:r>
          </w:p>
        </w:tc>
        <w:tc>
          <w:tcPr>
            <w:tcW w:w="1339" w:type="dxa"/>
          </w:tcPr>
          <w:p w14:paraId="6D1F3534" w14:textId="77777777" w:rsidR="00A429BF" w:rsidRPr="00BE45A3"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2022</w:t>
            </w:r>
          </w:p>
        </w:tc>
        <w:tc>
          <w:tcPr>
            <w:tcW w:w="1339" w:type="dxa"/>
          </w:tcPr>
          <w:p w14:paraId="27F1342E" w14:textId="4CBF9ABA" w:rsidR="507720DE" w:rsidRPr="00BE45A3" w:rsidRDefault="507720DE"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9" w:type="dxa"/>
          </w:tcPr>
          <w:p w14:paraId="18D46BB8" w14:textId="02AD4F50" w:rsidR="44FD28D0" w:rsidRPr="00BE45A3" w:rsidRDefault="44FD28D0"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r w:rsidR="0064484E" w:rsidRPr="00BE45A3" w14:paraId="3DF7DB0B"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1410" w:type="dxa"/>
          </w:tcPr>
          <w:p w14:paraId="27E24FE2" w14:textId="77777777" w:rsidR="0064484E" w:rsidRPr="00BE45A3" w:rsidRDefault="0064484E" w:rsidP="00270D66">
            <w:pPr>
              <w:tabs>
                <w:tab w:val="left" w:pos="720"/>
              </w:tabs>
              <w:jc w:val="center"/>
              <w:rPr>
                <w:rFonts w:cs="Arial"/>
                <w:i/>
                <w:sz w:val="24"/>
                <w:szCs w:val="24"/>
                <w:lang w:val="es-ES"/>
              </w:rPr>
            </w:pPr>
          </w:p>
        </w:tc>
        <w:tc>
          <w:tcPr>
            <w:tcW w:w="1412" w:type="dxa"/>
          </w:tcPr>
          <w:p w14:paraId="301F5390" w14:textId="77777777" w:rsidR="0064484E" w:rsidRPr="00BE45A3"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412" w:type="dxa"/>
          </w:tcPr>
          <w:p w14:paraId="3CD59993" w14:textId="77777777" w:rsidR="0064484E" w:rsidRPr="00BE45A3"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69716335" w14:textId="77777777" w:rsidR="0064484E" w:rsidRPr="00BE45A3"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071EA9B1" w14:textId="124BBA37" w:rsidR="2FB301E5" w:rsidRPr="00BE45A3" w:rsidRDefault="2FB301E5" w:rsidP="2FB301E5">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lang w:val="es-ES"/>
              </w:rPr>
            </w:pPr>
          </w:p>
        </w:tc>
        <w:tc>
          <w:tcPr>
            <w:tcW w:w="1339" w:type="dxa"/>
          </w:tcPr>
          <w:p w14:paraId="05CEFB3C" w14:textId="3EB4C2FF" w:rsidR="33EA08EC" w:rsidRPr="00BE45A3" w:rsidRDefault="33EA08EC" w:rsidP="33EA08EC">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lang w:val="es-ES"/>
              </w:rPr>
            </w:pPr>
          </w:p>
        </w:tc>
      </w:tr>
    </w:tbl>
    <w:p w14:paraId="5C92B01F" w14:textId="710AF565" w:rsidR="00A97607" w:rsidRPr="00BE45A3" w:rsidRDefault="00A429BF" w:rsidP="00A429BF">
      <w:pPr>
        <w:tabs>
          <w:tab w:val="left" w:pos="720"/>
        </w:tabs>
        <w:ind w:right="4"/>
        <w:jc w:val="both"/>
        <w:rPr>
          <w:rFonts w:cs="Arial"/>
          <w:color w:val="000000" w:themeColor="text1"/>
          <w:sz w:val="24"/>
          <w:szCs w:val="24"/>
        </w:rPr>
      </w:pPr>
      <w:r w:rsidRPr="00BE45A3">
        <w:rPr>
          <w:rFonts w:cs="Arial"/>
          <w:color w:val="000000" w:themeColor="text1"/>
          <w:sz w:val="24"/>
          <w:szCs w:val="24"/>
        </w:rPr>
        <w:lastRenderedPageBreak/>
        <w:t>Las cifras reportadas anualmente por este indicador evidencian un comportamiento de mortalidad bajo con respecto a la severidad de accidentes presentados en los años evaluados; para el 2021 se presenta un 0,1% de eventos mortales a causa de la muerte de un trabajador calificada de origen laboral por complicación respiratoria en caso positivo por Covid-19.</w:t>
      </w:r>
    </w:p>
    <w:p w14:paraId="0D4C7CE6" w14:textId="3EEEF746" w:rsidR="00B578E4" w:rsidRPr="00BE45A3" w:rsidRDefault="006C43FF" w:rsidP="2FB301E5">
      <w:pPr>
        <w:pStyle w:val="Default"/>
        <w:tabs>
          <w:tab w:val="left" w:pos="720"/>
        </w:tabs>
        <w:jc w:val="both"/>
        <w:rPr>
          <w:rFonts w:ascii="Arial" w:eastAsiaTheme="minorEastAsia" w:hAnsi="Arial" w:cs="Arial"/>
          <w:color w:val="000000" w:themeColor="text1"/>
          <w:lang w:eastAsia="en-US"/>
        </w:rPr>
      </w:pPr>
      <w:r w:rsidRPr="00BE45A3">
        <w:rPr>
          <w:rFonts w:ascii="Arial" w:eastAsiaTheme="minorEastAsia" w:hAnsi="Arial" w:cs="Arial"/>
          <w:b/>
          <w:bCs/>
          <w:color w:val="000000" w:themeColor="text1"/>
          <w:lang w:eastAsia="en-US"/>
        </w:rPr>
        <w:t>PE</w:t>
      </w:r>
      <w:r w:rsidR="00B578E4" w:rsidRPr="00BE45A3">
        <w:rPr>
          <w:rFonts w:ascii="Arial" w:eastAsiaTheme="minorEastAsia" w:hAnsi="Arial" w:cs="Arial"/>
          <w:b/>
          <w:bCs/>
          <w:color w:val="000000" w:themeColor="text1"/>
          <w:lang w:eastAsia="en-US"/>
        </w:rPr>
        <w:t>:</w:t>
      </w:r>
      <w:r w:rsidR="00B578E4" w:rsidRPr="00BE45A3">
        <w:rPr>
          <w:rFonts w:ascii="Arial" w:eastAsiaTheme="minorEastAsia" w:hAnsi="Arial" w:cs="Arial"/>
          <w:color w:val="000000" w:themeColor="text1"/>
          <w:lang w:eastAsia="en-US"/>
        </w:rPr>
        <w:t xml:space="preserve"> </w:t>
      </w:r>
      <w:r w:rsidR="00190063" w:rsidRPr="00BE45A3">
        <w:rPr>
          <w:rFonts w:ascii="Arial" w:eastAsiaTheme="minorEastAsia" w:hAnsi="Arial" w:cs="Arial"/>
          <w:color w:val="000000" w:themeColor="text1"/>
          <w:lang w:eastAsia="en-US"/>
        </w:rPr>
        <w:t>La prevalencia de la enfermedad se calcula (Número de casos nuevos y antiguos de enfermedad laboral en el periodo “Z” / Promedio de trabajadores en el periodo “Z”) * 100.000.</w:t>
      </w:r>
    </w:p>
    <w:p w14:paraId="4A6031DC" w14:textId="77777777" w:rsidR="00B578E4" w:rsidRPr="00BE45A3" w:rsidRDefault="00B578E4" w:rsidP="00B578E4">
      <w:pPr>
        <w:pStyle w:val="Default"/>
        <w:tabs>
          <w:tab w:val="left" w:pos="720"/>
        </w:tabs>
        <w:jc w:val="both"/>
        <w:rPr>
          <w:rFonts w:ascii="Arial" w:eastAsiaTheme="minorHAnsi" w:hAnsi="Arial" w:cs="Arial"/>
          <w:color w:val="000000" w:themeColor="text1"/>
          <w:lang w:eastAsia="en-US"/>
        </w:rPr>
      </w:pPr>
    </w:p>
    <w:p w14:paraId="4A827954" w14:textId="3D4A0987" w:rsidR="00D44BA8" w:rsidRPr="00BE45A3" w:rsidRDefault="00D44BA8" w:rsidP="0040232B">
      <w:pPr>
        <w:pStyle w:val="Descripcin"/>
        <w:keepNext/>
        <w:jc w:val="center"/>
        <w:rPr>
          <w:rFonts w:ascii="Arial" w:hAnsi="Arial" w:cs="Arial"/>
          <w:color w:val="000000" w:themeColor="text1"/>
          <w:sz w:val="20"/>
          <w:szCs w:val="20"/>
        </w:rPr>
      </w:pPr>
    </w:p>
    <w:p w14:paraId="44CFA433" w14:textId="21987C39" w:rsidR="00297913" w:rsidRDefault="00297913" w:rsidP="00297913">
      <w:pPr>
        <w:pStyle w:val="Descripcin"/>
        <w:keepNext/>
        <w:jc w:val="center"/>
      </w:pPr>
      <w:r>
        <w:t xml:space="preserve">Tabla </w:t>
      </w:r>
      <w:fldSimple w:instr=" SEQ Tabla \* ARABIC ">
        <w:r w:rsidR="00402143">
          <w:rPr>
            <w:noProof/>
          </w:rPr>
          <w:t>6</w:t>
        </w:r>
      </w:fldSimple>
      <w:r>
        <w:t xml:space="preserve">. </w:t>
      </w:r>
      <w:r w:rsidRPr="005B5FF5">
        <w:t>prevalencia de la enfermedad laboral 2020 - 202</w:t>
      </w:r>
      <w:r>
        <w:t>4</w:t>
      </w:r>
    </w:p>
    <w:tbl>
      <w:tblPr>
        <w:tblStyle w:val="Tablanormal4"/>
        <w:tblW w:w="8240"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gridCol w:w="1337"/>
      </w:tblGrid>
      <w:tr w:rsidR="004B56D6" w:rsidRPr="00BE45A3" w14:paraId="35968D5E" w14:textId="26B1A8DC"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D12F0C4" w14:textId="1C37E825" w:rsidR="004B56D6" w:rsidRPr="00BE45A3" w:rsidRDefault="004B56D6" w:rsidP="00EC7B1E">
            <w:pPr>
              <w:tabs>
                <w:tab w:val="left" w:pos="720"/>
              </w:tabs>
              <w:jc w:val="center"/>
              <w:rPr>
                <w:rFonts w:cs="Arial"/>
                <w:i/>
                <w:sz w:val="24"/>
                <w:szCs w:val="24"/>
                <w:lang w:val="es-ES"/>
              </w:rPr>
            </w:pPr>
            <w:r w:rsidRPr="00BE45A3">
              <w:rPr>
                <w:rFonts w:cs="Arial"/>
                <w:i/>
                <w:sz w:val="24"/>
                <w:szCs w:val="24"/>
                <w:lang w:val="es-ES"/>
              </w:rPr>
              <w:t>PE</w:t>
            </w:r>
          </w:p>
        </w:tc>
        <w:tc>
          <w:tcPr>
            <w:tcW w:w="1410" w:type="dxa"/>
          </w:tcPr>
          <w:p w14:paraId="6AAB67C4" w14:textId="0FEA180A" w:rsidR="004B56D6" w:rsidRPr="00BE45A3"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8,3</w:t>
            </w:r>
          </w:p>
        </w:tc>
        <w:tc>
          <w:tcPr>
            <w:tcW w:w="1411" w:type="dxa"/>
          </w:tcPr>
          <w:p w14:paraId="4CB8BEDE" w14:textId="7D203D10" w:rsidR="004B56D6" w:rsidRPr="00BE45A3"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9,3</w:t>
            </w:r>
          </w:p>
        </w:tc>
        <w:tc>
          <w:tcPr>
            <w:tcW w:w="1337" w:type="dxa"/>
          </w:tcPr>
          <w:p w14:paraId="667F1D5E" w14:textId="7A6D5D6F" w:rsidR="004B56D6" w:rsidRPr="00BE45A3"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9,3</w:t>
            </w:r>
          </w:p>
        </w:tc>
        <w:tc>
          <w:tcPr>
            <w:tcW w:w="1337" w:type="dxa"/>
          </w:tcPr>
          <w:p w14:paraId="08A7C35C" w14:textId="1AC59D82" w:rsidR="004B56D6" w:rsidRPr="00BE45A3"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9,3</w:t>
            </w:r>
          </w:p>
        </w:tc>
        <w:tc>
          <w:tcPr>
            <w:tcW w:w="1337" w:type="dxa"/>
          </w:tcPr>
          <w:p w14:paraId="56C11498" w14:textId="6BED0409" w:rsidR="3231002A" w:rsidRPr="00BE45A3" w:rsidRDefault="3231002A"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 xml:space="preserve">9,3 </w:t>
            </w:r>
          </w:p>
        </w:tc>
      </w:tr>
      <w:tr w:rsidR="004B56D6" w:rsidRPr="00BE45A3" w14:paraId="4E6743AB" w14:textId="26FE662F"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tcPr>
          <w:p w14:paraId="6BBA3067" w14:textId="77777777" w:rsidR="004B56D6" w:rsidRPr="00BE45A3" w:rsidRDefault="004B56D6" w:rsidP="00EC7B1E">
            <w:pPr>
              <w:tabs>
                <w:tab w:val="left" w:pos="720"/>
              </w:tabs>
              <w:jc w:val="center"/>
              <w:rPr>
                <w:rFonts w:cs="Arial"/>
                <w:i/>
                <w:sz w:val="24"/>
                <w:szCs w:val="24"/>
                <w:lang w:val="es-ES"/>
              </w:rPr>
            </w:pPr>
            <w:r w:rsidRPr="00BE45A3">
              <w:rPr>
                <w:rFonts w:cs="Arial"/>
                <w:i/>
                <w:sz w:val="24"/>
                <w:szCs w:val="24"/>
                <w:lang w:val="es-ES"/>
              </w:rPr>
              <w:t>AÑO</w:t>
            </w:r>
          </w:p>
        </w:tc>
        <w:tc>
          <w:tcPr>
            <w:tcW w:w="1410" w:type="dxa"/>
          </w:tcPr>
          <w:p w14:paraId="60DFD6C7" w14:textId="77777777" w:rsidR="004B56D6" w:rsidRPr="00BE45A3"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2020</w:t>
            </w:r>
          </w:p>
        </w:tc>
        <w:tc>
          <w:tcPr>
            <w:tcW w:w="1411" w:type="dxa"/>
          </w:tcPr>
          <w:p w14:paraId="063F77C6" w14:textId="77777777" w:rsidR="004B56D6" w:rsidRPr="00BE45A3"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2021</w:t>
            </w:r>
          </w:p>
        </w:tc>
        <w:tc>
          <w:tcPr>
            <w:tcW w:w="1337" w:type="dxa"/>
          </w:tcPr>
          <w:p w14:paraId="4BE2947C" w14:textId="77777777" w:rsidR="004B56D6" w:rsidRPr="00BE45A3"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2022</w:t>
            </w:r>
          </w:p>
        </w:tc>
        <w:tc>
          <w:tcPr>
            <w:tcW w:w="1337" w:type="dxa"/>
          </w:tcPr>
          <w:p w14:paraId="08A2D0AD" w14:textId="48489EBE" w:rsidR="004B56D6" w:rsidRPr="00BE45A3" w:rsidRDefault="004B56D6"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7" w:type="dxa"/>
          </w:tcPr>
          <w:p w14:paraId="072FC21C" w14:textId="74F91BCE" w:rsidR="0F3C6B43" w:rsidRPr="00BE45A3" w:rsidRDefault="0F3C6B43"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bl>
    <w:p w14:paraId="6A9BE32A" w14:textId="77777777" w:rsidR="00B578E4" w:rsidRPr="00BE45A3" w:rsidRDefault="00B578E4" w:rsidP="00B578E4">
      <w:pPr>
        <w:tabs>
          <w:tab w:val="left" w:pos="720"/>
        </w:tabs>
        <w:ind w:left="567"/>
        <w:jc w:val="center"/>
        <w:rPr>
          <w:rFonts w:cs="Arial"/>
          <w:i/>
          <w:sz w:val="24"/>
          <w:szCs w:val="24"/>
          <w:lang w:val="es-ES"/>
        </w:rPr>
      </w:pPr>
    </w:p>
    <w:p w14:paraId="7966BF9C" w14:textId="5C17DBAB" w:rsidR="00B578E4" w:rsidRPr="00BE45A3" w:rsidRDefault="003B3F21" w:rsidP="00B578E4">
      <w:pPr>
        <w:pStyle w:val="Default"/>
        <w:tabs>
          <w:tab w:val="left" w:pos="720"/>
        </w:tabs>
        <w:jc w:val="both"/>
        <w:rPr>
          <w:rFonts w:ascii="Arial" w:eastAsiaTheme="minorHAnsi" w:hAnsi="Arial" w:cs="Arial"/>
          <w:color w:val="000000" w:themeColor="text1"/>
          <w:lang w:eastAsia="en-US"/>
        </w:rPr>
      </w:pPr>
      <w:r w:rsidRPr="00BE45A3">
        <w:rPr>
          <w:rFonts w:ascii="Arial" w:eastAsiaTheme="minorHAnsi" w:hAnsi="Arial" w:cs="Arial"/>
          <w:color w:val="000000" w:themeColor="text1"/>
          <w:lang w:eastAsia="en-US"/>
        </w:rPr>
        <w:t>El compo</w:t>
      </w:r>
      <w:r w:rsidR="00B578E4" w:rsidRPr="00BE45A3">
        <w:rPr>
          <w:rFonts w:ascii="Arial" w:eastAsiaTheme="minorHAnsi" w:hAnsi="Arial" w:cs="Arial"/>
          <w:color w:val="000000" w:themeColor="text1"/>
          <w:lang w:eastAsia="en-US"/>
        </w:rPr>
        <w:t>rtamiento del</w:t>
      </w:r>
      <w:r w:rsidRPr="00BE45A3">
        <w:rPr>
          <w:rFonts w:ascii="Arial" w:eastAsiaTheme="minorHAnsi" w:hAnsi="Arial" w:cs="Arial"/>
          <w:color w:val="000000" w:themeColor="text1"/>
          <w:lang w:eastAsia="en-US"/>
        </w:rPr>
        <w:t xml:space="preserve"> indicador, </w:t>
      </w:r>
      <w:r w:rsidR="00B578E4" w:rsidRPr="00BE45A3">
        <w:rPr>
          <w:rFonts w:ascii="Arial" w:eastAsiaTheme="minorHAnsi" w:hAnsi="Arial" w:cs="Arial"/>
          <w:color w:val="000000" w:themeColor="text1"/>
          <w:lang w:eastAsia="en-US"/>
        </w:rPr>
        <w:t>para los años 202</w:t>
      </w:r>
      <w:r w:rsidR="00F56BB2" w:rsidRPr="00BE45A3">
        <w:rPr>
          <w:rFonts w:ascii="Arial" w:eastAsiaTheme="minorHAnsi" w:hAnsi="Arial" w:cs="Arial"/>
          <w:color w:val="000000" w:themeColor="text1"/>
          <w:lang w:eastAsia="en-US"/>
        </w:rPr>
        <w:t>1</w:t>
      </w:r>
      <w:r w:rsidR="00B578E4" w:rsidRPr="00BE45A3">
        <w:rPr>
          <w:rFonts w:ascii="Arial" w:eastAsiaTheme="minorHAnsi" w:hAnsi="Arial" w:cs="Arial"/>
          <w:color w:val="000000" w:themeColor="text1"/>
          <w:lang w:eastAsia="en-US"/>
        </w:rPr>
        <w:t xml:space="preserve"> a 202</w:t>
      </w:r>
      <w:r w:rsidR="004B56D6" w:rsidRPr="00BE45A3">
        <w:rPr>
          <w:rFonts w:ascii="Arial" w:eastAsiaTheme="minorHAnsi" w:hAnsi="Arial" w:cs="Arial"/>
          <w:color w:val="000000" w:themeColor="text1"/>
          <w:lang w:eastAsia="en-US"/>
        </w:rPr>
        <w:t>3</w:t>
      </w:r>
      <w:r w:rsidR="007D2CEB" w:rsidRPr="00BE45A3">
        <w:rPr>
          <w:rFonts w:ascii="Arial" w:eastAsiaTheme="minorHAnsi" w:hAnsi="Arial" w:cs="Arial"/>
          <w:color w:val="000000" w:themeColor="text1"/>
          <w:lang w:eastAsia="en-US"/>
        </w:rPr>
        <w:t xml:space="preserve"> se ha mantenido ya que no se han presentado casos nuevos </w:t>
      </w:r>
      <w:r w:rsidR="006C43FF" w:rsidRPr="00BE45A3">
        <w:rPr>
          <w:rFonts w:ascii="Arial" w:eastAsiaTheme="minorHAnsi" w:hAnsi="Arial" w:cs="Arial"/>
          <w:color w:val="000000" w:themeColor="text1"/>
          <w:lang w:eastAsia="en-US"/>
        </w:rPr>
        <w:t xml:space="preserve">casos de enfermedad laboral </w:t>
      </w:r>
      <w:r w:rsidR="007D2CEB" w:rsidRPr="00BE45A3">
        <w:rPr>
          <w:rFonts w:ascii="Arial" w:eastAsiaTheme="minorHAnsi" w:hAnsi="Arial" w:cs="Arial"/>
          <w:color w:val="000000" w:themeColor="text1"/>
          <w:lang w:eastAsia="en-US"/>
        </w:rPr>
        <w:t xml:space="preserve">en la </w:t>
      </w:r>
      <w:r w:rsidR="006C43FF" w:rsidRPr="00BE45A3">
        <w:rPr>
          <w:rFonts w:ascii="Arial" w:eastAsiaTheme="minorHAnsi" w:hAnsi="Arial" w:cs="Arial"/>
          <w:color w:val="000000" w:themeColor="text1"/>
          <w:lang w:eastAsia="en-US"/>
        </w:rPr>
        <w:t>población</w:t>
      </w:r>
      <w:r w:rsidR="007D2CEB" w:rsidRPr="00BE45A3">
        <w:rPr>
          <w:rFonts w:ascii="Arial" w:eastAsiaTheme="minorHAnsi" w:hAnsi="Arial" w:cs="Arial"/>
          <w:color w:val="000000" w:themeColor="text1"/>
          <w:lang w:eastAsia="en-US"/>
        </w:rPr>
        <w:t xml:space="preserve">. </w:t>
      </w:r>
    </w:p>
    <w:p w14:paraId="32769FBE" w14:textId="0BDAFA24" w:rsidR="00B578E4" w:rsidRPr="00BE45A3" w:rsidRDefault="00B578E4" w:rsidP="00A429BF">
      <w:pPr>
        <w:tabs>
          <w:tab w:val="left" w:pos="720"/>
        </w:tabs>
        <w:ind w:right="4"/>
        <w:jc w:val="both"/>
        <w:rPr>
          <w:rFonts w:cs="Arial"/>
          <w:color w:val="000000" w:themeColor="text1"/>
          <w:sz w:val="24"/>
          <w:szCs w:val="24"/>
        </w:rPr>
      </w:pPr>
    </w:p>
    <w:p w14:paraId="005DC16A" w14:textId="287ED9D9" w:rsidR="0084639A" w:rsidRPr="00BE45A3" w:rsidRDefault="0084639A" w:rsidP="0084639A">
      <w:pPr>
        <w:pStyle w:val="Default"/>
        <w:tabs>
          <w:tab w:val="left" w:pos="720"/>
        </w:tabs>
        <w:jc w:val="both"/>
        <w:rPr>
          <w:rFonts w:ascii="Arial" w:eastAsiaTheme="minorHAnsi" w:hAnsi="Arial" w:cs="Arial"/>
          <w:color w:val="000000" w:themeColor="text1"/>
          <w:lang w:eastAsia="en-US"/>
        </w:rPr>
      </w:pPr>
      <w:r w:rsidRPr="00BE45A3">
        <w:rPr>
          <w:rFonts w:ascii="Arial" w:eastAsiaTheme="minorHAnsi" w:hAnsi="Arial" w:cs="Arial"/>
          <w:b/>
          <w:color w:val="000000" w:themeColor="text1"/>
          <w:lang w:eastAsia="en-US"/>
        </w:rPr>
        <w:t>IE:</w:t>
      </w:r>
      <w:r w:rsidRPr="00BE45A3">
        <w:rPr>
          <w:rFonts w:ascii="Arial" w:eastAsiaTheme="minorHAnsi" w:hAnsi="Arial" w:cs="Arial"/>
          <w:color w:val="000000" w:themeColor="text1"/>
          <w:lang w:eastAsia="en-US"/>
        </w:rPr>
        <w:t xml:space="preserve"> La </w:t>
      </w:r>
      <w:r w:rsidR="005C5B78" w:rsidRPr="00BE45A3">
        <w:rPr>
          <w:rFonts w:ascii="Arial" w:eastAsiaTheme="minorHAnsi" w:hAnsi="Arial" w:cs="Arial"/>
          <w:color w:val="000000" w:themeColor="text1"/>
          <w:lang w:eastAsia="en-US"/>
        </w:rPr>
        <w:t xml:space="preserve">Incidencia de la enfermedad laboral </w:t>
      </w:r>
      <w:r w:rsidR="00E2099C" w:rsidRPr="00BE45A3">
        <w:rPr>
          <w:rFonts w:ascii="Arial" w:eastAsiaTheme="minorHAnsi" w:hAnsi="Arial" w:cs="Arial"/>
          <w:color w:val="000000" w:themeColor="text1"/>
          <w:lang w:eastAsia="en-US"/>
        </w:rPr>
        <w:t xml:space="preserve">es el número de casos nuevos de enfermedad laboral en una población determinada en un período de tiempo, </w:t>
      </w:r>
      <w:r w:rsidR="005C5B78" w:rsidRPr="00BE45A3">
        <w:rPr>
          <w:rFonts w:ascii="Arial" w:eastAsiaTheme="minorHAnsi" w:hAnsi="Arial" w:cs="Arial"/>
          <w:color w:val="000000" w:themeColor="text1"/>
          <w:lang w:eastAsia="en-US"/>
        </w:rPr>
        <w:t xml:space="preserve">se calcula con el </w:t>
      </w:r>
      <w:r w:rsidRPr="00BE45A3">
        <w:rPr>
          <w:rFonts w:ascii="Arial" w:eastAsiaTheme="minorHAnsi" w:hAnsi="Arial" w:cs="Arial"/>
          <w:color w:val="000000" w:themeColor="text1"/>
          <w:lang w:eastAsia="en-US"/>
        </w:rPr>
        <w:t>(Número de casos nuevos de enfermedad laboral en el periodo “Z” / Promedio de trabajadores en el periodo “Z”) * 100.000.</w:t>
      </w:r>
    </w:p>
    <w:p w14:paraId="57D1FB40" w14:textId="1CACE8A6" w:rsidR="0040232B" w:rsidRPr="00BE45A3" w:rsidRDefault="0040232B" w:rsidP="00297913">
      <w:pPr>
        <w:pStyle w:val="Descripcin"/>
        <w:keepNext/>
        <w:rPr>
          <w:rFonts w:ascii="Arial" w:hAnsi="Arial" w:cs="Arial"/>
          <w:color w:val="000000" w:themeColor="text1"/>
          <w:sz w:val="20"/>
          <w:szCs w:val="20"/>
        </w:rPr>
      </w:pPr>
    </w:p>
    <w:p w14:paraId="7D0CF5E7" w14:textId="3CAA161D" w:rsidR="00297913" w:rsidRDefault="00297913" w:rsidP="00297913">
      <w:pPr>
        <w:pStyle w:val="Descripcin"/>
        <w:keepNext/>
        <w:jc w:val="center"/>
      </w:pPr>
      <w:r>
        <w:t xml:space="preserve">Tabla </w:t>
      </w:r>
      <w:fldSimple w:instr=" SEQ Tabla \* ARABIC ">
        <w:r w:rsidR="00402143">
          <w:rPr>
            <w:noProof/>
          </w:rPr>
          <w:t>7</w:t>
        </w:r>
      </w:fldSimple>
      <w:r>
        <w:t xml:space="preserve">. </w:t>
      </w:r>
      <w:r w:rsidRPr="00655269">
        <w:t>Incidencia de la enfermedad laboral 2020 - 202</w:t>
      </w:r>
      <w:r>
        <w:t>4</w:t>
      </w:r>
    </w:p>
    <w:tbl>
      <w:tblPr>
        <w:tblStyle w:val="Tablanormal4"/>
        <w:tblW w:w="8240"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gridCol w:w="1337"/>
      </w:tblGrid>
      <w:tr w:rsidR="004B56D6" w:rsidRPr="00BE45A3" w14:paraId="44EE054C" w14:textId="126B0B7F"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62A8304A" w14:textId="718E1B0E" w:rsidR="004B56D6" w:rsidRPr="00BE45A3" w:rsidRDefault="004B56D6" w:rsidP="33EA08EC">
            <w:pPr>
              <w:tabs>
                <w:tab w:val="left" w:pos="720"/>
              </w:tabs>
              <w:jc w:val="center"/>
              <w:rPr>
                <w:rFonts w:cs="Arial"/>
                <w:i/>
                <w:iCs/>
                <w:sz w:val="24"/>
                <w:szCs w:val="24"/>
                <w:lang w:val="es-ES"/>
              </w:rPr>
            </w:pPr>
            <w:r w:rsidRPr="00BE45A3">
              <w:rPr>
                <w:rFonts w:cs="Arial"/>
                <w:i/>
                <w:iCs/>
                <w:sz w:val="24"/>
                <w:szCs w:val="24"/>
                <w:lang w:val="es-ES"/>
              </w:rPr>
              <w:t>I</w:t>
            </w:r>
            <w:r w:rsidR="00E84084" w:rsidRPr="00BE45A3">
              <w:rPr>
                <w:rFonts w:cs="Arial"/>
                <w:i/>
                <w:iCs/>
                <w:sz w:val="24"/>
                <w:szCs w:val="24"/>
                <w:lang w:val="es-ES"/>
              </w:rPr>
              <w:t>E</w:t>
            </w:r>
          </w:p>
        </w:tc>
        <w:tc>
          <w:tcPr>
            <w:tcW w:w="1410" w:type="dxa"/>
          </w:tcPr>
          <w:p w14:paraId="69516BCF" w14:textId="330AA0B4" w:rsidR="004B56D6" w:rsidRPr="00BE45A3" w:rsidRDefault="004B56D6"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1,2</w:t>
            </w:r>
          </w:p>
        </w:tc>
        <w:tc>
          <w:tcPr>
            <w:tcW w:w="1411" w:type="dxa"/>
          </w:tcPr>
          <w:p w14:paraId="73A1D7BC" w14:textId="66763DDA" w:rsidR="004B56D6" w:rsidRPr="00BE45A3" w:rsidRDefault="004B56D6"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w:t>
            </w:r>
          </w:p>
        </w:tc>
        <w:tc>
          <w:tcPr>
            <w:tcW w:w="1337" w:type="dxa"/>
          </w:tcPr>
          <w:p w14:paraId="22DE4AF3" w14:textId="74F5628D" w:rsidR="004B56D6" w:rsidRPr="00BE45A3" w:rsidRDefault="004B56D6"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w:t>
            </w:r>
          </w:p>
        </w:tc>
        <w:tc>
          <w:tcPr>
            <w:tcW w:w="1337" w:type="dxa"/>
          </w:tcPr>
          <w:p w14:paraId="2FA4D284" w14:textId="3DAE7959" w:rsidR="004B56D6" w:rsidRPr="00BE45A3" w:rsidRDefault="004B56D6"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w:t>
            </w:r>
          </w:p>
        </w:tc>
        <w:tc>
          <w:tcPr>
            <w:tcW w:w="1337" w:type="dxa"/>
          </w:tcPr>
          <w:p w14:paraId="48D430EA" w14:textId="294F48D3" w:rsidR="30A36EF5" w:rsidRPr="00BE45A3" w:rsidRDefault="30A36EF5"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0</w:t>
            </w:r>
          </w:p>
        </w:tc>
      </w:tr>
      <w:tr w:rsidR="004B56D6" w:rsidRPr="00BE45A3" w14:paraId="278737A6" w14:textId="612CE173"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tcPr>
          <w:p w14:paraId="7A4E1736" w14:textId="77777777" w:rsidR="004B56D6" w:rsidRPr="00BE45A3" w:rsidRDefault="004B56D6" w:rsidP="33EA08EC">
            <w:pPr>
              <w:tabs>
                <w:tab w:val="left" w:pos="720"/>
              </w:tabs>
              <w:jc w:val="center"/>
              <w:rPr>
                <w:rFonts w:cs="Arial"/>
                <w:i/>
                <w:iCs/>
                <w:sz w:val="24"/>
                <w:szCs w:val="24"/>
                <w:lang w:val="es-ES"/>
              </w:rPr>
            </w:pPr>
            <w:r w:rsidRPr="00BE45A3">
              <w:rPr>
                <w:rFonts w:cs="Arial"/>
                <w:i/>
                <w:iCs/>
                <w:sz w:val="24"/>
                <w:szCs w:val="24"/>
                <w:lang w:val="es-ES"/>
              </w:rPr>
              <w:t>AÑO</w:t>
            </w:r>
          </w:p>
        </w:tc>
        <w:tc>
          <w:tcPr>
            <w:tcW w:w="1410" w:type="dxa"/>
          </w:tcPr>
          <w:p w14:paraId="20DD7452" w14:textId="77777777" w:rsidR="004B56D6" w:rsidRPr="00BE45A3" w:rsidRDefault="004B56D6"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2020</w:t>
            </w:r>
          </w:p>
        </w:tc>
        <w:tc>
          <w:tcPr>
            <w:tcW w:w="1411" w:type="dxa"/>
          </w:tcPr>
          <w:p w14:paraId="6AC43172" w14:textId="77777777" w:rsidR="004B56D6" w:rsidRPr="00BE45A3" w:rsidRDefault="004B56D6"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2021</w:t>
            </w:r>
          </w:p>
        </w:tc>
        <w:tc>
          <w:tcPr>
            <w:tcW w:w="1337" w:type="dxa"/>
          </w:tcPr>
          <w:p w14:paraId="03A9E372" w14:textId="77777777" w:rsidR="004B56D6" w:rsidRPr="00BE45A3" w:rsidRDefault="004B56D6"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2022</w:t>
            </w:r>
          </w:p>
        </w:tc>
        <w:tc>
          <w:tcPr>
            <w:tcW w:w="1337" w:type="dxa"/>
          </w:tcPr>
          <w:p w14:paraId="11D1EE45" w14:textId="141269C2" w:rsidR="004B56D6" w:rsidRPr="00BE45A3" w:rsidRDefault="004B56D6"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7" w:type="dxa"/>
          </w:tcPr>
          <w:p w14:paraId="781B44FB" w14:textId="53C5FC6B" w:rsidR="778225B1" w:rsidRPr="00BE45A3" w:rsidRDefault="778225B1"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bl>
    <w:p w14:paraId="096EADBB" w14:textId="77777777" w:rsidR="0084639A" w:rsidRPr="00BE45A3" w:rsidRDefault="0084639A" w:rsidP="33EA08EC">
      <w:pPr>
        <w:tabs>
          <w:tab w:val="left" w:pos="720"/>
        </w:tabs>
        <w:ind w:left="567"/>
        <w:jc w:val="center"/>
        <w:rPr>
          <w:rFonts w:cs="Arial"/>
          <w:i/>
          <w:iCs/>
          <w:sz w:val="24"/>
          <w:szCs w:val="24"/>
          <w:lang w:val="es-ES"/>
        </w:rPr>
      </w:pPr>
    </w:p>
    <w:p w14:paraId="760B8AEA" w14:textId="2E3BD4F0" w:rsidR="0084639A" w:rsidRPr="00BE45A3" w:rsidRDefault="0084639A" w:rsidP="33EA08EC">
      <w:pPr>
        <w:pStyle w:val="Default"/>
        <w:tabs>
          <w:tab w:val="left" w:pos="720"/>
        </w:tabs>
        <w:jc w:val="both"/>
        <w:rPr>
          <w:rFonts w:ascii="Arial" w:eastAsiaTheme="minorEastAsia" w:hAnsi="Arial" w:cs="Arial"/>
          <w:color w:val="000000" w:themeColor="text1"/>
          <w:lang w:eastAsia="en-US"/>
        </w:rPr>
      </w:pPr>
      <w:r w:rsidRPr="00BE45A3">
        <w:rPr>
          <w:rFonts w:ascii="Arial" w:eastAsiaTheme="minorEastAsia" w:hAnsi="Arial" w:cs="Arial"/>
          <w:color w:val="000000" w:themeColor="text1"/>
          <w:lang w:eastAsia="en-US"/>
        </w:rPr>
        <w:t>El comportamiento del indicador, para los años 2021 a 202</w:t>
      </w:r>
      <w:r w:rsidR="2615237D" w:rsidRPr="00BE45A3">
        <w:rPr>
          <w:rFonts w:ascii="Arial" w:eastAsiaTheme="minorEastAsia" w:hAnsi="Arial" w:cs="Arial"/>
          <w:color w:val="000000" w:themeColor="text1"/>
          <w:lang w:eastAsia="en-US"/>
        </w:rPr>
        <w:t>4</w:t>
      </w:r>
      <w:r w:rsidRPr="00BE45A3">
        <w:rPr>
          <w:rFonts w:ascii="Arial" w:eastAsiaTheme="minorEastAsia" w:hAnsi="Arial" w:cs="Arial"/>
          <w:color w:val="000000" w:themeColor="text1"/>
          <w:lang w:eastAsia="en-US"/>
        </w:rPr>
        <w:t xml:space="preserve"> </w:t>
      </w:r>
      <w:r w:rsidR="003B48C6" w:rsidRPr="00BE45A3">
        <w:rPr>
          <w:rFonts w:ascii="Arial" w:eastAsiaTheme="minorEastAsia" w:hAnsi="Arial" w:cs="Arial"/>
          <w:color w:val="000000" w:themeColor="text1"/>
          <w:lang w:eastAsia="en-US"/>
        </w:rPr>
        <w:t>no se ha reportado ninguna enfermedad laboral por lo que se muestra el indicador en 0</w:t>
      </w:r>
      <w:r w:rsidR="00923D8D" w:rsidRPr="00BE45A3">
        <w:rPr>
          <w:rFonts w:ascii="Arial" w:eastAsiaTheme="minorEastAsia" w:hAnsi="Arial" w:cs="Arial"/>
          <w:color w:val="000000" w:themeColor="text1"/>
          <w:lang w:eastAsia="en-US"/>
        </w:rPr>
        <w:t xml:space="preserve">. A la fecha se tienen </w:t>
      </w:r>
      <w:r w:rsidR="004B56D6" w:rsidRPr="00BE45A3">
        <w:rPr>
          <w:rFonts w:ascii="Arial" w:eastAsiaTheme="minorEastAsia" w:hAnsi="Arial" w:cs="Arial"/>
          <w:color w:val="000000" w:themeColor="text1"/>
          <w:lang w:eastAsia="en-US"/>
        </w:rPr>
        <w:t>6</w:t>
      </w:r>
      <w:r w:rsidR="00923D8D" w:rsidRPr="00BE45A3">
        <w:rPr>
          <w:rFonts w:ascii="Arial" w:eastAsiaTheme="minorEastAsia" w:hAnsi="Arial" w:cs="Arial"/>
          <w:color w:val="000000" w:themeColor="text1"/>
          <w:lang w:eastAsia="en-US"/>
        </w:rPr>
        <w:t xml:space="preserve"> enfermedades laborales reportadas desde el año 2020. </w:t>
      </w:r>
      <w:r w:rsidRPr="00BE45A3">
        <w:rPr>
          <w:rFonts w:ascii="Arial" w:eastAsiaTheme="minorEastAsia" w:hAnsi="Arial" w:cs="Arial"/>
          <w:color w:val="000000" w:themeColor="text1"/>
          <w:lang w:eastAsia="en-US"/>
        </w:rPr>
        <w:t xml:space="preserve"> </w:t>
      </w:r>
    </w:p>
    <w:p w14:paraId="44A4B1AF" w14:textId="0507FB42" w:rsidR="00B578E4" w:rsidRPr="00BE45A3" w:rsidRDefault="00B578E4" w:rsidP="00A429BF">
      <w:pPr>
        <w:tabs>
          <w:tab w:val="left" w:pos="720"/>
        </w:tabs>
        <w:ind w:right="4"/>
        <w:jc w:val="both"/>
        <w:rPr>
          <w:rFonts w:cs="Arial"/>
          <w:color w:val="000000" w:themeColor="text1"/>
          <w:sz w:val="24"/>
          <w:szCs w:val="24"/>
        </w:rPr>
      </w:pPr>
    </w:p>
    <w:p w14:paraId="0EEEB6C6" w14:textId="78201ABA" w:rsidR="00D159C6" w:rsidRPr="00BE45A3" w:rsidRDefault="00D159C6" w:rsidP="00D159C6">
      <w:pPr>
        <w:pStyle w:val="Default"/>
        <w:tabs>
          <w:tab w:val="left" w:pos="720"/>
        </w:tabs>
        <w:jc w:val="both"/>
        <w:rPr>
          <w:rFonts w:ascii="Arial" w:eastAsiaTheme="minorHAnsi" w:hAnsi="Arial" w:cs="Arial"/>
          <w:color w:val="000000" w:themeColor="text1"/>
          <w:lang w:eastAsia="en-US"/>
        </w:rPr>
      </w:pPr>
      <w:r w:rsidRPr="00BE45A3">
        <w:rPr>
          <w:rFonts w:ascii="Arial" w:eastAsiaTheme="minorHAnsi" w:hAnsi="Arial" w:cs="Arial"/>
          <w:b/>
          <w:color w:val="000000" w:themeColor="text1"/>
          <w:lang w:eastAsia="en-US"/>
        </w:rPr>
        <w:t>A:</w:t>
      </w:r>
      <w:r w:rsidRPr="00BE45A3">
        <w:rPr>
          <w:rFonts w:ascii="Arial" w:eastAsiaTheme="minorHAnsi" w:hAnsi="Arial" w:cs="Arial"/>
          <w:color w:val="000000" w:themeColor="text1"/>
          <w:lang w:eastAsia="en-US"/>
        </w:rPr>
        <w:t xml:space="preserve"> Ausentismo por causa médica </w:t>
      </w:r>
      <w:r w:rsidR="004854B8" w:rsidRPr="00BE45A3">
        <w:rPr>
          <w:rFonts w:ascii="Arial" w:eastAsiaTheme="minorHAnsi" w:hAnsi="Arial" w:cs="Arial"/>
          <w:color w:val="000000" w:themeColor="text1"/>
          <w:lang w:eastAsia="en-US"/>
        </w:rPr>
        <w:t>hace referencia a la no asistencia al trabajo, con incapacidad médica s</w:t>
      </w:r>
      <w:r w:rsidRPr="00BE45A3">
        <w:rPr>
          <w:rFonts w:ascii="Arial" w:eastAsiaTheme="minorHAnsi" w:hAnsi="Arial" w:cs="Arial"/>
          <w:color w:val="000000" w:themeColor="text1"/>
          <w:lang w:eastAsia="en-US"/>
        </w:rPr>
        <w:t xml:space="preserve">e calcula con </w:t>
      </w:r>
      <w:r w:rsidR="004854B8" w:rsidRPr="00BE45A3">
        <w:rPr>
          <w:rFonts w:ascii="Arial" w:eastAsiaTheme="minorHAnsi" w:hAnsi="Arial" w:cs="Arial"/>
          <w:color w:val="000000" w:themeColor="text1"/>
          <w:lang w:eastAsia="en-US"/>
        </w:rPr>
        <w:t>(Número de días de ausencia por incapacidad laboral o común en el mes / Número de días de trabajo programados en el mes) * 100</w:t>
      </w:r>
      <w:r w:rsidR="005C6C46" w:rsidRPr="00BE45A3">
        <w:rPr>
          <w:rFonts w:ascii="Arial" w:eastAsiaTheme="minorHAnsi" w:hAnsi="Arial" w:cs="Arial"/>
          <w:color w:val="000000" w:themeColor="text1"/>
          <w:lang w:eastAsia="en-US"/>
        </w:rPr>
        <w:t>.</w:t>
      </w:r>
    </w:p>
    <w:p w14:paraId="17C02CB0" w14:textId="427F19E7" w:rsidR="004854B8" w:rsidRPr="00BE45A3" w:rsidRDefault="004854B8" w:rsidP="00D159C6">
      <w:pPr>
        <w:pStyle w:val="Default"/>
        <w:tabs>
          <w:tab w:val="left" w:pos="720"/>
        </w:tabs>
        <w:jc w:val="both"/>
        <w:rPr>
          <w:rFonts w:ascii="Arial" w:eastAsiaTheme="minorHAnsi" w:hAnsi="Arial" w:cs="Arial"/>
          <w:color w:val="000000" w:themeColor="text1"/>
          <w:lang w:eastAsia="en-US"/>
        </w:rPr>
      </w:pPr>
    </w:p>
    <w:p w14:paraId="76E67217" w14:textId="0A690578" w:rsidR="00D159C6" w:rsidRPr="00BE45A3" w:rsidRDefault="00D159C6" w:rsidP="0040232B">
      <w:pPr>
        <w:pStyle w:val="Descripcin"/>
        <w:keepNext/>
        <w:rPr>
          <w:rFonts w:ascii="Arial" w:hAnsi="Arial" w:cs="Arial"/>
          <w:color w:val="000000" w:themeColor="text1"/>
          <w:sz w:val="22"/>
          <w:szCs w:val="28"/>
        </w:rPr>
      </w:pPr>
    </w:p>
    <w:p w14:paraId="1214D5D6" w14:textId="1F61918F" w:rsidR="0040232B" w:rsidRPr="00BE45A3" w:rsidRDefault="0040232B" w:rsidP="0040232B">
      <w:pPr>
        <w:pStyle w:val="Descripcin"/>
        <w:keepNext/>
        <w:jc w:val="center"/>
        <w:rPr>
          <w:rFonts w:ascii="Arial" w:hAnsi="Arial" w:cs="Arial"/>
          <w:color w:val="000000" w:themeColor="text1"/>
          <w:sz w:val="20"/>
          <w:szCs w:val="20"/>
        </w:rPr>
      </w:pPr>
    </w:p>
    <w:p w14:paraId="1DF87738" w14:textId="6824B3ED" w:rsidR="00297913" w:rsidRDefault="00297913" w:rsidP="00297913">
      <w:pPr>
        <w:pStyle w:val="Descripcin"/>
        <w:keepNext/>
        <w:jc w:val="center"/>
      </w:pPr>
      <w:r>
        <w:t xml:space="preserve">Tabla </w:t>
      </w:r>
      <w:fldSimple w:instr=" SEQ Tabla \* ARABIC ">
        <w:r w:rsidR="00402143">
          <w:rPr>
            <w:noProof/>
          </w:rPr>
          <w:t>8</w:t>
        </w:r>
      </w:fldSimple>
      <w:r>
        <w:t xml:space="preserve">. </w:t>
      </w:r>
      <w:r w:rsidRPr="00186717">
        <w:t>Ausentismo por causa medica 2020 - 2024</w:t>
      </w:r>
    </w:p>
    <w:tbl>
      <w:tblPr>
        <w:tblStyle w:val="Tablanormal4"/>
        <w:tblW w:w="8240"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gridCol w:w="1337"/>
      </w:tblGrid>
      <w:tr w:rsidR="00E84084" w:rsidRPr="00BE45A3" w14:paraId="2BF3BFEA" w14:textId="4C1DBDF6"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01B3C3FC" w14:textId="5957B21B" w:rsidR="00E84084" w:rsidRPr="00BE45A3" w:rsidRDefault="00E84084" w:rsidP="00EC7B1E">
            <w:pPr>
              <w:tabs>
                <w:tab w:val="left" w:pos="720"/>
              </w:tabs>
              <w:jc w:val="center"/>
              <w:rPr>
                <w:rFonts w:cs="Arial"/>
                <w:i/>
                <w:sz w:val="24"/>
                <w:szCs w:val="24"/>
                <w:lang w:val="es-ES"/>
              </w:rPr>
            </w:pPr>
            <w:r w:rsidRPr="00BE45A3">
              <w:rPr>
                <w:rFonts w:cs="Arial"/>
                <w:i/>
                <w:sz w:val="24"/>
                <w:szCs w:val="24"/>
                <w:lang w:val="es-ES"/>
              </w:rPr>
              <w:t>A</w:t>
            </w:r>
          </w:p>
        </w:tc>
        <w:tc>
          <w:tcPr>
            <w:tcW w:w="1410" w:type="dxa"/>
          </w:tcPr>
          <w:p w14:paraId="6872561D" w14:textId="790F0A7C" w:rsidR="00E84084" w:rsidRPr="00BE45A3"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2,3</w:t>
            </w:r>
          </w:p>
        </w:tc>
        <w:tc>
          <w:tcPr>
            <w:tcW w:w="1411" w:type="dxa"/>
          </w:tcPr>
          <w:p w14:paraId="055E7FE4" w14:textId="60A63394" w:rsidR="00E84084" w:rsidRPr="00BE45A3"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3,6</w:t>
            </w:r>
          </w:p>
        </w:tc>
        <w:tc>
          <w:tcPr>
            <w:tcW w:w="1337" w:type="dxa"/>
          </w:tcPr>
          <w:p w14:paraId="155D00C8" w14:textId="12C6A997" w:rsidR="00E84084" w:rsidRPr="00BE45A3"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BE45A3">
              <w:rPr>
                <w:rFonts w:cs="Arial"/>
                <w:i/>
                <w:sz w:val="24"/>
                <w:szCs w:val="24"/>
                <w:lang w:val="es-ES"/>
              </w:rPr>
              <w:t>2,8</w:t>
            </w:r>
          </w:p>
        </w:tc>
        <w:tc>
          <w:tcPr>
            <w:tcW w:w="1337" w:type="dxa"/>
          </w:tcPr>
          <w:p w14:paraId="2C0D63E1" w14:textId="2CFDC07D" w:rsidR="00E84084" w:rsidRPr="00BE45A3" w:rsidRDefault="00E84084" w:rsidP="33EA08EC">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6,2</w:t>
            </w:r>
          </w:p>
        </w:tc>
        <w:tc>
          <w:tcPr>
            <w:tcW w:w="1337" w:type="dxa"/>
          </w:tcPr>
          <w:p w14:paraId="776D20F1" w14:textId="4EDFEF16" w:rsidR="7A812DD9" w:rsidRPr="00BE45A3" w:rsidRDefault="7A812DD9" w:rsidP="33EA08EC">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00BE45A3">
              <w:rPr>
                <w:rFonts w:cs="Arial"/>
                <w:i/>
                <w:iCs/>
                <w:sz w:val="24"/>
                <w:szCs w:val="24"/>
                <w:lang w:val="es-ES"/>
              </w:rPr>
              <w:t>9,5</w:t>
            </w:r>
          </w:p>
        </w:tc>
      </w:tr>
      <w:tr w:rsidR="00E84084" w:rsidRPr="00BE45A3" w14:paraId="4AEC47DB" w14:textId="18BD7C9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8" w:type="dxa"/>
          </w:tcPr>
          <w:p w14:paraId="411643E2" w14:textId="77777777" w:rsidR="00E84084" w:rsidRPr="00BE45A3" w:rsidRDefault="00E84084" w:rsidP="00EC7B1E">
            <w:pPr>
              <w:tabs>
                <w:tab w:val="left" w:pos="720"/>
              </w:tabs>
              <w:jc w:val="center"/>
              <w:rPr>
                <w:rFonts w:cs="Arial"/>
                <w:i/>
                <w:sz w:val="24"/>
                <w:szCs w:val="24"/>
                <w:lang w:val="es-ES"/>
              </w:rPr>
            </w:pPr>
            <w:r w:rsidRPr="00BE45A3">
              <w:rPr>
                <w:rFonts w:cs="Arial"/>
                <w:i/>
                <w:sz w:val="24"/>
                <w:szCs w:val="24"/>
                <w:lang w:val="es-ES"/>
              </w:rPr>
              <w:t>AÑO</w:t>
            </w:r>
          </w:p>
        </w:tc>
        <w:tc>
          <w:tcPr>
            <w:tcW w:w="1410" w:type="dxa"/>
          </w:tcPr>
          <w:p w14:paraId="0E3700B5" w14:textId="77777777" w:rsidR="00E84084" w:rsidRPr="00BE45A3"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2020</w:t>
            </w:r>
          </w:p>
        </w:tc>
        <w:tc>
          <w:tcPr>
            <w:tcW w:w="1411" w:type="dxa"/>
          </w:tcPr>
          <w:p w14:paraId="6F22DDCB" w14:textId="77777777" w:rsidR="00E84084" w:rsidRPr="00BE45A3"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2021</w:t>
            </w:r>
          </w:p>
        </w:tc>
        <w:tc>
          <w:tcPr>
            <w:tcW w:w="1337" w:type="dxa"/>
          </w:tcPr>
          <w:p w14:paraId="27A39DDF" w14:textId="77777777" w:rsidR="00E84084" w:rsidRPr="00BE45A3"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BE45A3">
              <w:rPr>
                <w:rFonts w:cs="Arial"/>
                <w:i/>
                <w:sz w:val="24"/>
                <w:szCs w:val="24"/>
                <w:lang w:val="es-ES"/>
              </w:rPr>
              <w:t>2022</w:t>
            </w:r>
          </w:p>
        </w:tc>
        <w:tc>
          <w:tcPr>
            <w:tcW w:w="1337" w:type="dxa"/>
          </w:tcPr>
          <w:p w14:paraId="38617C21" w14:textId="15DEE9DA" w:rsidR="00E84084" w:rsidRPr="00BE45A3" w:rsidRDefault="00E84084" w:rsidP="33EA08EC">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2023</w:t>
            </w:r>
          </w:p>
        </w:tc>
        <w:tc>
          <w:tcPr>
            <w:tcW w:w="1337" w:type="dxa"/>
          </w:tcPr>
          <w:p w14:paraId="1504036A" w14:textId="3543C41F" w:rsidR="3324F63D" w:rsidRPr="00BE45A3" w:rsidRDefault="3324F63D" w:rsidP="33EA08EC">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00BE45A3">
              <w:rPr>
                <w:rFonts w:cs="Arial"/>
                <w:i/>
                <w:iCs/>
                <w:sz w:val="24"/>
                <w:szCs w:val="24"/>
                <w:lang w:val="es-ES"/>
              </w:rPr>
              <w:t>2024</w:t>
            </w:r>
          </w:p>
        </w:tc>
      </w:tr>
    </w:tbl>
    <w:p w14:paraId="658D8036" w14:textId="77777777" w:rsidR="00D159C6" w:rsidRPr="00BE45A3" w:rsidRDefault="00D159C6" w:rsidP="00D159C6">
      <w:pPr>
        <w:tabs>
          <w:tab w:val="left" w:pos="720"/>
        </w:tabs>
        <w:ind w:left="567"/>
        <w:jc w:val="center"/>
        <w:rPr>
          <w:rFonts w:cs="Arial"/>
          <w:i/>
          <w:sz w:val="24"/>
          <w:szCs w:val="24"/>
          <w:lang w:val="es-ES"/>
        </w:rPr>
      </w:pPr>
    </w:p>
    <w:p w14:paraId="0EFADC8C" w14:textId="5114E9D1" w:rsidR="002A6DCD" w:rsidRPr="00BE45A3" w:rsidRDefault="002A6DCD" w:rsidP="33EA08EC">
      <w:pPr>
        <w:tabs>
          <w:tab w:val="left" w:pos="720"/>
        </w:tabs>
        <w:jc w:val="both"/>
        <w:rPr>
          <w:rFonts w:cs="Arial"/>
          <w:i/>
          <w:iCs/>
          <w:sz w:val="24"/>
          <w:szCs w:val="24"/>
          <w:lang w:val="es-ES"/>
        </w:rPr>
      </w:pPr>
      <w:r w:rsidRPr="00BE45A3">
        <w:rPr>
          <w:rFonts w:cs="Arial"/>
          <w:color w:val="000000" w:themeColor="text1"/>
          <w:sz w:val="24"/>
          <w:szCs w:val="24"/>
        </w:rPr>
        <w:t xml:space="preserve">De acuerdo con este indicador se </w:t>
      </w:r>
      <w:r w:rsidR="000A4D4D" w:rsidRPr="00BE45A3">
        <w:rPr>
          <w:rFonts w:cs="Arial"/>
          <w:color w:val="000000" w:themeColor="text1"/>
          <w:sz w:val="24"/>
          <w:szCs w:val="24"/>
        </w:rPr>
        <w:t>evidencia un incremento en el año 202</w:t>
      </w:r>
      <w:r w:rsidR="02B23E1A" w:rsidRPr="00BE45A3">
        <w:rPr>
          <w:rFonts w:cs="Arial"/>
          <w:color w:val="000000" w:themeColor="text1"/>
          <w:sz w:val="24"/>
          <w:szCs w:val="24"/>
        </w:rPr>
        <w:t>4</w:t>
      </w:r>
      <w:r w:rsidR="000A4D4D" w:rsidRPr="00BE45A3">
        <w:rPr>
          <w:rFonts w:cs="Arial"/>
          <w:color w:val="000000" w:themeColor="text1"/>
          <w:sz w:val="24"/>
          <w:szCs w:val="24"/>
        </w:rPr>
        <w:t xml:space="preserve"> por causa de ausencias medicas por parte de</w:t>
      </w:r>
      <w:r w:rsidR="00B27445" w:rsidRPr="00BE45A3">
        <w:rPr>
          <w:rFonts w:cs="Arial"/>
          <w:color w:val="000000" w:themeColor="text1"/>
          <w:sz w:val="24"/>
          <w:szCs w:val="24"/>
        </w:rPr>
        <w:t xml:space="preserve"> los servidores de la unidad, este incremento se relaciona con </w:t>
      </w:r>
      <w:r w:rsidR="00E84084" w:rsidRPr="00BE45A3">
        <w:rPr>
          <w:rFonts w:cs="Arial"/>
          <w:color w:val="000000" w:themeColor="text1"/>
          <w:sz w:val="24"/>
          <w:szCs w:val="24"/>
        </w:rPr>
        <w:t>la accide</w:t>
      </w:r>
      <w:r w:rsidR="005C6C46" w:rsidRPr="00BE45A3">
        <w:rPr>
          <w:rFonts w:cs="Arial"/>
          <w:color w:val="000000" w:themeColor="text1"/>
          <w:sz w:val="24"/>
          <w:szCs w:val="24"/>
        </w:rPr>
        <w:t>ntalidad y los indicadores de enfermedad general que se ha presentado en la UAECOB en lo corrido del año 202</w:t>
      </w:r>
      <w:r w:rsidR="669682DA" w:rsidRPr="00BE45A3">
        <w:rPr>
          <w:rFonts w:cs="Arial"/>
          <w:color w:val="000000" w:themeColor="text1"/>
          <w:sz w:val="24"/>
          <w:szCs w:val="24"/>
        </w:rPr>
        <w:t>4</w:t>
      </w:r>
      <w:r w:rsidR="00267194" w:rsidRPr="00BE45A3">
        <w:rPr>
          <w:rFonts w:cs="Arial"/>
          <w:color w:val="000000" w:themeColor="text1"/>
          <w:sz w:val="24"/>
          <w:szCs w:val="24"/>
        </w:rPr>
        <w:t>.</w:t>
      </w:r>
    </w:p>
    <w:p w14:paraId="027B843C" w14:textId="5D8FDF61" w:rsidR="00A97607" w:rsidRPr="00BE45A3" w:rsidRDefault="00FA72D8" w:rsidP="006F6EC3">
      <w:pPr>
        <w:pStyle w:val="Ttulo1"/>
        <w:numPr>
          <w:ilvl w:val="0"/>
          <w:numId w:val="2"/>
        </w:numPr>
        <w:jc w:val="both"/>
        <w:rPr>
          <w:rFonts w:cs="Arial"/>
          <w:color w:val="767171" w:themeColor="background2" w:themeShade="80"/>
          <w:sz w:val="24"/>
          <w:szCs w:val="24"/>
        </w:rPr>
      </w:pPr>
      <w:bookmarkStart w:id="24" w:name="_Toc187835608"/>
      <w:r w:rsidRPr="008D446F">
        <w:rPr>
          <w:rFonts w:cs="Arial"/>
          <w:sz w:val="24"/>
          <w:szCs w:val="24"/>
          <w:shd w:val="clear" w:color="auto" w:fill="FFFFFF"/>
        </w:rPr>
        <w:t>PROGRAMAS, PROYECTOS, ACT</w:t>
      </w:r>
      <w:r w:rsidRPr="00BE45A3">
        <w:rPr>
          <w:rFonts w:cs="Arial"/>
          <w:sz w:val="24"/>
          <w:szCs w:val="24"/>
          <w:shd w:val="clear" w:color="auto" w:fill="FFFFFF"/>
        </w:rPr>
        <w:t>IVIDADES O TAREAS</w:t>
      </w:r>
      <w:r w:rsidR="00D201E6" w:rsidRPr="00BE45A3">
        <w:rPr>
          <w:rFonts w:cs="Arial"/>
          <w:sz w:val="24"/>
          <w:szCs w:val="24"/>
          <w:shd w:val="clear" w:color="auto" w:fill="FFFFFF"/>
        </w:rPr>
        <w:t>.</w:t>
      </w:r>
      <w:bookmarkEnd w:id="24"/>
      <w:r w:rsidRPr="00BE45A3">
        <w:rPr>
          <w:rFonts w:cs="Arial"/>
          <w:sz w:val="24"/>
          <w:szCs w:val="24"/>
          <w:shd w:val="clear" w:color="auto" w:fill="FFFFFF"/>
        </w:rPr>
        <w:t> </w:t>
      </w:r>
      <w:r w:rsidRPr="00BE45A3">
        <w:rPr>
          <w:rFonts w:cs="Arial"/>
          <w:sz w:val="24"/>
          <w:szCs w:val="24"/>
        </w:rPr>
        <w:t xml:space="preserve"> </w:t>
      </w:r>
    </w:p>
    <w:p w14:paraId="0FC230D4" w14:textId="0617108D" w:rsidR="007B3815" w:rsidRPr="00BE45A3" w:rsidRDefault="007B3815" w:rsidP="008D446F">
      <w:pPr>
        <w:pStyle w:val="Ttulo2"/>
        <w:numPr>
          <w:ilvl w:val="1"/>
          <w:numId w:val="37"/>
        </w:numPr>
        <w:rPr>
          <w:rFonts w:cs="Arial"/>
          <w:b/>
          <w:bCs/>
          <w:sz w:val="24"/>
          <w:szCs w:val="24"/>
        </w:rPr>
      </w:pPr>
      <w:bookmarkStart w:id="25" w:name="_Toc187835609"/>
      <w:r w:rsidRPr="00BE45A3">
        <w:rPr>
          <w:rFonts w:cs="Arial"/>
          <w:b/>
          <w:bCs/>
          <w:sz w:val="24"/>
          <w:szCs w:val="24"/>
        </w:rPr>
        <w:t>PLAN DE PREVENCIÓN EN RIESGO PSICOSOCIAL</w:t>
      </w:r>
      <w:bookmarkEnd w:id="25"/>
      <w:r w:rsidRPr="00BE45A3">
        <w:rPr>
          <w:rFonts w:cs="Arial"/>
          <w:b/>
          <w:bCs/>
          <w:sz w:val="24"/>
          <w:szCs w:val="24"/>
        </w:rPr>
        <w:t xml:space="preserve"> </w:t>
      </w:r>
    </w:p>
    <w:p w14:paraId="2D0F808D" w14:textId="4E51DFA8" w:rsidR="005C6C46" w:rsidRPr="00BE45A3" w:rsidRDefault="005C6C46" w:rsidP="649C780C"/>
    <w:p w14:paraId="5CBF3A7E" w14:textId="0A655839" w:rsidR="005C6C46" w:rsidRPr="00BE45A3" w:rsidRDefault="4DC33421" w:rsidP="649C780C">
      <w:pPr>
        <w:jc w:val="both"/>
        <w:rPr>
          <w:rFonts w:cs="Arial"/>
          <w:sz w:val="24"/>
          <w:szCs w:val="24"/>
        </w:rPr>
      </w:pPr>
      <w:r w:rsidRPr="00BE45A3">
        <w:rPr>
          <w:rFonts w:eastAsia="Arial" w:cs="Arial"/>
          <w:sz w:val="24"/>
          <w:szCs w:val="24"/>
        </w:rPr>
        <w:t xml:space="preserve">La salud mental está definida por la organización Mundial de la Salud (OMS) como “Un estado de bienestar en el cual el individuo es consciente de sus propias capacidades, puede afrontar las tensiones normales de la vida, puede trabajar de forma productiva y fructífera y es capaz de hacer una contribución a su comunidad”. Así mismo, el Ministerio de Protección Social, en la Resolución 2646 de 2008, establece disposiciones y define responsabilidades para la identificación, evaluación, prevención, intervención y monitoreo permanente de la exposición a factores de riesgo psicosocial en el trabajo y para la determinación del origen de las patologías causadas por el estrés ocupacional. </w:t>
      </w:r>
      <w:r w:rsidR="6429034F" w:rsidRPr="00BE45A3">
        <w:rPr>
          <w:rFonts w:eastAsia="Arial" w:cs="Arial"/>
          <w:sz w:val="24"/>
          <w:szCs w:val="24"/>
        </w:rPr>
        <w:t>De acuerdo con lo anterior se ha identificado que l</w:t>
      </w:r>
      <w:r w:rsidR="1C091227" w:rsidRPr="00BE45A3">
        <w:rPr>
          <w:rFonts w:eastAsia="Arial" w:cs="Arial"/>
          <w:sz w:val="24"/>
          <w:szCs w:val="24"/>
        </w:rPr>
        <w:t xml:space="preserve">os bomberos se ven expuestos a diferentes situaciones estresantes y potencialmente traumáticas durante la atención de emergencias que pueden llegar a generar enfermedades mentales como </w:t>
      </w:r>
      <w:r w:rsidR="670F3163" w:rsidRPr="00BE45A3">
        <w:rPr>
          <w:rFonts w:eastAsia="Arial" w:cs="Arial"/>
          <w:sz w:val="24"/>
          <w:szCs w:val="24"/>
        </w:rPr>
        <w:t>trastornos de</w:t>
      </w:r>
      <w:r w:rsidR="1C091227" w:rsidRPr="00BE45A3">
        <w:rPr>
          <w:rFonts w:eastAsia="Arial" w:cs="Arial"/>
          <w:sz w:val="24"/>
          <w:szCs w:val="24"/>
        </w:rPr>
        <w:t xml:space="preserve">:  estrés postraumático, depresión, ansiedad, consumo de sustancias psicoactivas entre otras. </w:t>
      </w:r>
      <w:r w:rsidR="6507F051" w:rsidRPr="00BE45A3">
        <w:rPr>
          <w:rFonts w:eastAsia="Arial" w:cs="Arial"/>
          <w:sz w:val="24"/>
          <w:szCs w:val="24"/>
        </w:rPr>
        <w:t xml:space="preserve">Al </w:t>
      </w:r>
      <w:r w:rsidR="7130CEB4" w:rsidRPr="00BE45A3">
        <w:rPr>
          <w:rFonts w:eastAsia="Arial" w:cs="Arial"/>
          <w:sz w:val="24"/>
          <w:szCs w:val="24"/>
        </w:rPr>
        <w:t>reconocer</w:t>
      </w:r>
      <w:r w:rsidR="6507F051" w:rsidRPr="00BE45A3">
        <w:rPr>
          <w:rFonts w:eastAsia="Arial" w:cs="Arial"/>
          <w:sz w:val="24"/>
          <w:szCs w:val="24"/>
        </w:rPr>
        <w:t xml:space="preserve"> la necesidad y priorización </w:t>
      </w:r>
      <w:r w:rsidR="1F24317E" w:rsidRPr="00BE45A3">
        <w:rPr>
          <w:rFonts w:eastAsia="Arial" w:cs="Arial"/>
          <w:sz w:val="24"/>
          <w:szCs w:val="24"/>
        </w:rPr>
        <w:t>de la salud mental en</w:t>
      </w:r>
      <w:r w:rsidR="2156A782" w:rsidRPr="00BE45A3">
        <w:rPr>
          <w:rFonts w:eastAsia="Arial" w:cs="Arial"/>
          <w:sz w:val="24"/>
          <w:szCs w:val="24"/>
        </w:rPr>
        <w:t xml:space="preserve"> la Unidad Administrativa Especial Cuerpo Oficial Bombero Bogotá,</w:t>
      </w:r>
      <w:r w:rsidR="101D8821" w:rsidRPr="00BE45A3">
        <w:rPr>
          <w:rFonts w:eastAsia="Arial" w:cs="Arial"/>
          <w:sz w:val="24"/>
          <w:szCs w:val="24"/>
        </w:rPr>
        <w:t xml:space="preserve"> a partir de esto se crean </w:t>
      </w:r>
      <w:r w:rsidR="0DB9DB40" w:rsidRPr="00BE45A3">
        <w:rPr>
          <w:rFonts w:eastAsia="Arial" w:cs="Arial"/>
          <w:sz w:val="24"/>
          <w:szCs w:val="24"/>
        </w:rPr>
        <w:t>herramientas</w:t>
      </w:r>
      <w:r w:rsidR="547ED9B5" w:rsidRPr="00BE45A3">
        <w:rPr>
          <w:rFonts w:eastAsia="Arial" w:cs="Arial"/>
          <w:sz w:val="24"/>
          <w:szCs w:val="24"/>
        </w:rPr>
        <w:t xml:space="preserve"> como el </w:t>
      </w:r>
      <w:r w:rsidR="547ED9B5" w:rsidRPr="00BE45A3">
        <w:rPr>
          <w:rFonts w:cs="Arial"/>
          <w:sz w:val="24"/>
          <w:szCs w:val="24"/>
        </w:rPr>
        <w:t xml:space="preserve">plan de intervención de riesgo psicosocial de la UAE CUERPO OFICIAL DE BOMBEROS DE BOGOTÁ, </w:t>
      </w:r>
      <w:r w:rsidR="141BDFC2" w:rsidRPr="00BE45A3">
        <w:rPr>
          <w:rFonts w:cs="Arial"/>
          <w:sz w:val="24"/>
          <w:szCs w:val="24"/>
        </w:rPr>
        <w:t xml:space="preserve">que </w:t>
      </w:r>
      <w:r w:rsidR="547ED9B5" w:rsidRPr="00BE45A3">
        <w:rPr>
          <w:rFonts w:cs="Arial"/>
          <w:sz w:val="24"/>
          <w:szCs w:val="24"/>
        </w:rPr>
        <w:t>prevé  todas las enfermedades de origen laboral producidas por el estrés y los efectos que este ocasiona  en la salud, las tensiones ambientales y ocupacionales son uno de los riesgos para la salud metal más frecuentes, sus condiciones laborales se relacionan en gran medida con enfermedades físicas, baja  productividad, el absentismo y el aumento de lo</w:t>
      </w:r>
      <w:r w:rsidR="722EDE36" w:rsidRPr="00BE45A3">
        <w:rPr>
          <w:rFonts w:cs="Arial"/>
          <w:sz w:val="24"/>
          <w:szCs w:val="24"/>
        </w:rPr>
        <w:t>s accidentes e incidentes laborales, problemáticas que son medidas por medio del instrumento generado por el ministerio de trabajo (Batería de Riesgo Psicosocial).</w:t>
      </w:r>
    </w:p>
    <w:p w14:paraId="0F4DEFEB" w14:textId="1A36D22E" w:rsidR="007B3815" w:rsidRPr="00BE45A3" w:rsidRDefault="005C6C46" w:rsidP="649C780C">
      <w:pPr>
        <w:tabs>
          <w:tab w:val="left" w:pos="720"/>
        </w:tabs>
        <w:jc w:val="both"/>
        <w:rPr>
          <w:rFonts w:cs="Arial"/>
          <w:sz w:val="24"/>
          <w:szCs w:val="24"/>
        </w:rPr>
      </w:pPr>
      <w:r w:rsidRPr="00BE45A3">
        <w:rPr>
          <w:rFonts w:cs="Arial"/>
          <w:sz w:val="24"/>
          <w:szCs w:val="24"/>
        </w:rPr>
        <w:lastRenderedPageBreak/>
        <w:t>La subdirección de Gestión Humana</w:t>
      </w:r>
      <w:r w:rsidR="007B3815" w:rsidRPr="00BE45A3">
        <w:rPr>
          <w:rFonts w:cs="Arial"/>
          <w:sz w:val="24"/>
          <w:szCs w:val="24"/>
        </w:rPr>
        <w:t xml:space="preserve"> de manera conjunta con el </w:t>
      </w:r>
      <w:r w:rsidRPr="00BE45A3">
        <w:rPr>
          <w:rFonts w:cs="Arial"/>
          <w:sz w:val="24"/>
          <w:szCs w:val="24"/>
        </w:rPr>
        <w:t>equipo</w:t>
      </w:r>
      <w:r w:rsidR="007B3815" w:rsidRPr="00BE45A3">
        <w:rPr>
          <w:rFonts w:cs="Arial"/>
          <w:sz w:val="24"/>
          <w:szCs w:val="24"/>
        </w:rPr>
        <w:t xml:space="preserve"> de seguridad y salud en el trabajo cuenta con un equipo de profesionales</w:t>
      </w:r>
      <w:r w:rsidR="283BA3E3" w:rsidRPr="00BE45A3">
        <w:rPr>
          <w:rFonts w:cs="Arial"/>
          <w:sz w:val="24"/>
          <w:szCs w:val="24"/>
        </w:rPr>
        <w:t xml:space="preserve"> en salud mental</w:t>
      </w:r>
      <w:r w:rsidR="007B3815" w:rsidRPr="00BE45A3">
        <w:rPr>
          <w:rFonts w:cs="Arial"/>
          <w:sz w:val="24"/>
          <w:szCs w:val="24"/>
        </w:rPr>
        <w:t xml:space="preserve"> </w:t>
      </w:r>
      <w:r w:rsidR="22325F0A" w:rsidRPr="00BE45A3">
        <w:rPr>
          <w:rFonts w:cs="Arial"/>
          <w:sz w:val="24"/>
          <w:szCs w:val="24"/>
        </w:rPr>
        <w:t>que</w:t>
      </w:r>
      <w:r w:rsidR="22325F0A" w:rsidRPr="00BE45A3">
        <w:rPr>
          <w:rFonts w:eastAsia="Arial" w:cs="Arial"/>
          <w:szCs w:val="20"/>
        </w:rPr>
        <w:t xml:space="preserve"> </w:t>
      </w:r>
      <w:r w:rsidR="22325F0A" w:rsidRPr="00BE45A3">
        <w:rPr>
          <w:rFonts w:eastAsia="Arial" w:cs="Arial"/>
          <w:sz w:val="24"/>
          <w:szCs w:val="24"/>
        </w:rPr>
        <w:t>llevan a cabo atenciones psicosociales al personal de la entidad. También desde la UAECOB, se presta el apoyo a eventos de alto impacto, atención en crisis, seguimientos y acompañamiento psicosocial, traslado a urgencias de salud mental, remisiones a psicología y/o psiquiatría de la EPS o ARL que corresponda. Estas atenciones y seguimientos psicosociales se vienen realizando desde hace varios años, resaltando que, durante el periodo comprendido entre enero del 2020 al 07 de diciembre del 2024, se efectuaron de la siguiente manera:</w:t>
      </w:r>
      <w:r w:rsidR="22325F0A" w:rsidRPr="00BE45A3">
        <w:rPr>
          <w:rFonts w:eastAsia="Arial" w:cs="Arial"/>
          <w:szCs w:val="20"/>
        </w:rPr>
        <w:t xml:space="preserve"> </w:t>
      </w:r>
    </w:p>
    <w:p w14:paraId="6C3E6083" w14:textId="77777777" w:rsidR="00297913" w:rsidRDefault="6C02507E" w:rsidP="00297913">
      <w:pPr>
        <w:keepNext/>
        <w:spacing w:after="200"/>
        <w:jc w:val="center"/>
      </w:pPr>
      <w:r w:rsidRPr="00BE45A3">
        <w:rPr>
          <w:noProof/>
          <w:lang w:eastAsia="es-CO"/>
        </w:rPr>
        <w:drawing>
          <wp:inline distT="0" distB="0" distL="0" distR="0" wp14:anchorId="31DCB0AB" wp14:editId="23E2670E">
            <wp:extent cx="3848100" cy="2371725"/>
            <wp:effectExtent l="0" t="0" r="0" b="9525"/>
            <wp:docPr id="1392469979" name="Imagen 1392469979" descr="Ilustración que hace grafica los datos proporcionados en el texto y referente a los casos de seguimiento psicosocial de los años 2020 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69979" name="Imagen 1392469979" descr="Ilustración que hace grafica los datos proporcionados en el texto y referente a los casos de seguimiento psicosocial de los años 2020 a 2024"/>
                    <pic:cNvPicPr/>
                  </pic:nvPicPr>
                  <pic:blipFill>
                    <a:blip r:embed="rId20">
                      <a:extLst>
                        <a:ext uri="{28A0092B-C50C-407E-A947-70E740481C1C}">
                          <a14:useLocalDpi xmlns:a14="http://schemas.microsoft.com/office/drawing/2010/main" val="0"/>
                        </a:ext>
                      </a:extLst>
                    </a:blip>
                    <a:stretch>
                      <a:fillRect/>
                    </a:stretch>
                  </pic:blipFill>
                  <pic:spPr>
                    <a:xfrm>
                      <a:off x="0" y="0"/>
                      <a:ext cx="3848100" cy="2371725"/>
                    </a:xfrm>
                    <a:prstGeom prst="rect">
                      <a:avLst/>
                    </a:prstGeom>
                  </pic:spPr>
                </pic:pic>
              </a:graphicData>
            </a:graphic>
          </wp:inline>
        </w:drawing>
      </w:r>
    </w:p>
    <w:p w14:paraId="13189814" w14:textId="4EB5A8F8" w:rsidR="007B3815" w:rsidRPr="00BE45A3" w:rsidRDefault="00297913" w:rsidP="00297913">
      <w:pPr>
        <w:pStyle w:val="Descripcin"/>
        <w:jc w:val="center"/>
      </w:pPr>
      <w:r>
        <w:t xml:space="preserve">Gráfica </w:t>
      </w:r>
      <w:fldSimple w:instr=" SEQ Gráfica \* ARABIC ">
        <w:r w:rsidR="00402143">
          <w:rPr>
            <w:noProof/>
          </w:rPr>
          <w:t>9</w:t>
        </w:r>
      </w:fldSimple>
      <w:r>
        <w:t xml:space="preserve">. </w:t>
      </w:r>
      <w:r w:rsidRPr="00D139CC">
        <w:t>Atenciones Psicosociales UAECOB 2020-2024.</w:t>
      </w:r>
    </w:p>
    <w:p w14:paraId="21F2D8C1" w14:textId="01AC9129" w:rsidR="007B3815" w:rsidRPr="00BE45A3" w:rsidRDefault="1E794B0E" w:rsidP="649C780C">
      <w:pPr>
        <w:jc w:val="center"/>
        <w:rPr>
          <w:rFonts w:eastAsia="Arial" w:cs="Arial"/>
          <w:szCs w:val="20"/>
        </w:rPr>
      </w:pPr>
      <w:r w:rsidRPr="00BE45A3">
        <w:rPr>
          <w:rFonts w:eastAsia="Arial" w:cs="Arial"/>
          <w:b/>
          <w:bCs/>
          <w:szCs w:val="20"/>
        </w:rPr>
        <w:t>Fuente:</w:t>
      </w:r>
      <w:r w:rsidRPr="00BE45A3">
        <w:rPr>
          <w:rFonts w:eastAsia="Arial" w:cs="Arial"/>
          <w:szCs w:val="20"/>
        </w:rPr>
        <w:t xml:space="preserve"> Base Atenci</w:t>
      </w:r>
      <w:r w:rsidR="4AA238D8" w:rsidRPr="00BE45A3">
        <w:rPr>
          <w:rFonts w:eastAsia="Arial" w:cs="Arial"/>
          <w:szCs w:val="20"/>
        </w:rPr>
        <w:t>ón</w:t>
      </w:r>
      <w:r w:rsidRPr="00BE45A3">
        <w:rPr>
          <w:rFonts w:eastAsia="Arial" w:cs="Arial"/>
          <w:szCs w:val="20"/>
        </w:rPr>
        <w:t xml:space="preserve"> Psicosocial UAECOB.</w:t>
      </w:r>
    </w:p>
    <w:p w14:paraId="7089B81C" w14:textId="1F429840" w:rsidR="007B3815" w:rsidRPr="00BE45A3" w:rsidRDefault="116C8177" w:rsidP="649C780C">
      <w:pPr>
        <w:jc w:val="both"/>
        <w:rPr>
          <w:rFonts w:eastAsia="Arial" w:cs="Arial"/>
          <w:sz w:val="24"/>
          <w:szCs w:val="24"/>
        </w:rPr>
      </w:pPr>
      <w:r w:rsidRPr="00BE45A3">
        <w:rPr>
          <w:rFonts w:eastAsia="Arial" w:cs="Arial"/>
          <w:sz w:val="24"/>
          <w:szCs w:val="24"/>
        </w:rPr>
        <w:t>La grafica anterior muestra las atenciones psicológicas en los últimos cinco años en donde se evidencia que, en el año 2024, se requirieron más atenciones psicológicas en el marco de los resultados de la batería de riesgo psicosocial, seguido del año 2021 bajo el escenario de la pandemia COVID-19. Del mismo modo, como parte del análisis de las condiciones de salud del personal de la Entidad, las atenciones psicológicas se agrupan en una serie de ítems en salud mental, identificando el motivo de consulta, los cuales se presentan a continuación:</w:t>
      </w:r>
    </w:p>
    <w:p w14:paraId="7AA6AE3A" w14:textId="18B8D735" w:rsidR="33EA08EC" w:rsidRDefault="33EA08EC" w:rsidP="33EA08EC">
      <w:pPr>
        <w:jc w:val="both"/>
        <w:rPr>
          <w:rFonts w:eastAsia="Arial" w:cs="Arial"/>
          <w:sz w:val="24"/>
          <w:szCs w:val="24"/>
        </w:rPr>
      </w:pPr>
    </w:p>
    <w:p w14:paraId="0624CE32" w14:textId="4D0701A5" w:rsidR="005541F2" w:rsidRDefault="005541F2" w:rsidP="33EA08EC">
      <w:pPr>
        <w:jc w:val="both"/>
        <w:rPr>
          <w:rFonts w:eastAsia="Arial" w:cs="Arial"/>
          <w:sz w:val="24"/>
          <w:szCs w:val="24"/>
        </w:rPr>
      </w:pPr>
    </w:p>
    <w:p w14:paraId="4F0F1E4B" w14:textId="645E524C" w:rsidR="33EA08EC" w:rsidRPr="00BE45A3" w:rsidRDefault="33EA08EC" w:rsidP="00297913">
      <w:pPr>
        <w:spacing w:after="200"/>
        <w:rPr>
          <w:rFonts w:eastAsia="Arial" w:cs="Arial"/>
          <w:color w:val="5B9AD5"/>
          <w:szCs w:val="20"/>
        </w:rPr>
      </w:pPr>
    </w:p>
    <w:p w14:paraId="1D1C72EA" w14:textId="03406B41" w:rsidR="00297913" w:rsidRDefault="00297913" w:rsidP="00297913">
      <w:pPr>
        <w:pStyle w:val="Descripcin"/>
        <w:keepNext/>
        <w:jc w:val="center"/>
      </w:pPr>
      <w:r>
        <w:lastRenderedPageBreak/>
        <w:t xml:space="preserve">Tabla </w:t>
      </w:r>
      <w:fldSimple w:instr=" SEQ Tabla \* ARABIC ">
        <w:r w:rsidR="00402143">
          <w:rPr>
            <w:noProof/>
          </w:rPr>
          <w:t>9</w:t>
        </w:r>
      </w:fldSimple>
      <w:r>
        <w:t xml:space="preserve">. </w:t>
      </w:r>
      <w:r w:rsidRPr="0020568E">
        <w:t>Ítems salud mental UAECOB</w:t>
      </w:r>
    </w:p>
    <w:tbl>
      <w:tblPr>
        <w:tblStyle w:val="Tablaconcuadrcula"/>
        <w:tblW w:w="0" w:type="auto"/>
        <w:tblInd w:w="1440" w:type="dxa"/>
        <w:tblLayout w:type="fixed"/>
        <w:tblLook w:val="04A0" w:firstRow="1" w:lastRow="0" w:firstColumn="1" w:lastColumn="0" w:noHBand="0" w:noVBand="1"/>
      </w:tblPr>
      <w:tblGrid>
        <w:gridCol w:w="7076"/>
      </w:tblGrid>
      <w:tr w:rsidR="649C780C" w:rsidRPr="00BE45A3" w14:paraId="59F60F95" w14:textId="77777777" w:rsidTr="649C780C">
        <w:trPr>
          <w:trHeight w:val="270"/>
        </w:trPr>
        <w:tc>
          <w:tcPr>
            <w:tcW w:w="7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B08AC" w14:textId="69A51F2F" w:rsidR="649C780C" w:rsidRPr="00BE45A3" w:rsidRDefault="649C780C" w:rsidP="649C780C">
            <w:pPr>
              <w:jc w:val="center"/>
            </w:pPr>
            <w:r w:rsidRPr="00BE45A3">
              <w:rPr>
                <w:rFonts w:eastAsia="Arial" w:cs="Arial"/>
                <w:b/>
                <w:bCs/>
                <w:szCs w:val="20"/>
              </w:rPr>
              <w:t>ITEMS</w:t>
            </w:r>
          </w:p>
        </w:tc>
      </w:tr>
      <w:tr w:rsidR="649C780C" w:rsidRPr="00BE45A3" w14:paraId="4329A925" w14:textId="77777777" w:rsidTr="649C780C">
        <w:trPr>
          <w:trHeight w:val="4965"/>
        </w:trPr>
        <w:tc>
          <w:tcPr>
            <w:tcW w:w="7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E80F0B" w14:textId="193D6E0E"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Duelo</w:t>
            </w:r>
          </w:p>
          <w:p w14:paraId="498E150C" w14:textId="693A913F"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Ansiedad</w:t>
            </w:r>
          </w:p>
          <w:p w14:paraId="498ABAA8" w14:textId="68DEEA59"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Depresión</w:t>
            </w:r>
          </w:p>
          <w:p w14:paraId="7D3815AD" w14:textId="5562CA61"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Ausentismo</w:t>
            </w:r>
          </w:p>
          <w:p w14:paraId="3E1FD3B9" w14:textId="13EEABCE"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Carga laboral</w:t>
            </w:r>
          </w:p>
          <w:p w14:paraId="7BC01669" w14:textId="490811B2"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Estrés laboral</w:t>
            </w:r>
          </w:p>
          <w:p w14:paraId="6AC73EF0" w14:textId="19E3C461"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Estado de crisis</w:t>
            </w:r>
          </w:p>
          <w:p w14:paraId="087D089D" w14:textId="69E811EB"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Conflicto laboral</w:t>
            </w:r>
          </w:p>
          <w:p w14:paraId="5505A915" w14:textId="6E00A129"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Conflicto familiar</w:t>
            </w:r>
          </w:p>
          <w:p w14:paraId="782963E0" w14:textId="3ADB9692"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Conflicto de pareja</w:t>
            </w:r>
          </w:p>
          <w:p w14:paraId="2B882856" w14:textId="5FE0A480"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Conductas suicidas</w:t>
            </w:r>
          </w:p>
          <w:p w14:paraId="3F4443DF" w14:textId="46B2DF4A"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Accidente laboral</w:t>
            </w:r>
          </w:p>
          <w:p w14:paraId="2D91C877" w14:textId="72AE855C"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Enfermedad laboral</w:t>
            </w:r>
          </w:p>
          <w:p w14:paraId="53D1498A" w14:textId="78AA4BC4"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Enfermedad común</w:t>
            </w:r>
          </w:p>
          <w:p w14:paraId="318DF1BD" w14:textId="3277B0A9"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Examen Ocupacional</w:t>
            </w:r>
          </w:p>
          <w:p w14:paraId="740CE40E" w14:textId="415CD374"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Evento de alto impacto</w:t>
            </w:r>
          </w:p>
          <w:p w14:paraId="6D839E38" w14:textId="5DFE4672"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Otras patologías mentales</w:t>
            </w:r>
          </w:p>
          <w:p w14:paraId="1ECE7A39" w14:textId="6B1B38AA"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Consumo sustancias psicoactivas</w:t>
            </w:r>
          </w:p>
          <w:p w14:paraId="231A67C3" w14:textId="367AC72E"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Trastorno Mixto Depresión y Ansiedad</w:t>
            </w:r>
          </w:p>
          <w:p w14:paraId="02255201" w14:textId="4DB0DB82" w:rsidR="649C780C" w:rsidRPr="00BE45A3" w:rsidRDefault="649C780C" w:rsidP="649C780C">
            <w:pPr>
              <w:pStyle w:val="Prrafodelista"/>
              <w:spacing w:line="257" w:lineRule="auto"/>
              <w:ind w:hanging="360"/>
              <w:jc w:val="both"/>
              <w:rPr>
                <w:rFonts w:eastAsia="Arial" w:cs="Arial"/>
                <w:color w:val="000000" w:themeColor="text1"/>
                <w:szCs w:val="20"/>
              </w:rPr>
            </w:pPr>
            <w:r w:rsidRPr="00BE45A3">
              <w:rPr>
                <w:rFonts w:eastAsia="Arial" w:cs="Arial"/>
                <w:color w:val="000000" w:themeColor="text1"/>
                <w:szCs w:val="20"/>
              </w:rPr>
              <w:t>Batería de riesgo psicosocial riesgos altos y muy altos</w:t>
            </w:r>
          </w:p>
        </w:tc>
      </w:tr>
    </w:tbl>
    <w:p w14:paraId="417E3A07" w14:textId="01AC9129" w:rsidR="007B3815" w:rsidRPr="00BE45A3" w:rsidRDefault="28424369" w:rsidP="649C780C">
      <w:pPr>
        <w:jc w:val="center"/>
        <w:rPr>
          <w:rFonts w:eastAsia="Arial" w:cs="Arial"/>
          <w:szCs w:val="20"/>
        </w:rPr>
      </w:pPr>
      <w:r w:rsidRPr="00BE45A3">
        <w:rPr>
          <w:rFonts w:eastAsia="Arial" w:cs="Arial"/>
          <w:b/>
          <w:bCs/>
          <w:szCs w:val="20"/>
        </w:rPr>
        <w:t>Fuente:</w:t>
      </w:r>
      <w:r w:rsidRPr="00BE45A3">
        <w:rPr>
          <w:rFonts w:eastAsia="Arial" w:cs="Arial"/>
          <w:szCs w:val="20"/>
        </w:rPr>
        <w:t xml:space="preserve"> Base Atención Psicosocial UAECOB.</w:t>
      </w:r>
    </w:p>
    <w:p w14:paraId="2E5DD36F" w14:textId="2747A16B" w:rsidR="007B3815" w:rsidRPr="00BE45A3" w:rsidRDefault="0B4A2EA1" w:rsidP="649C780C">
      <w:pPr>
        <w:jc w:val="both"/>
        <w:rPr>
          <w:rFonts w:eastAsia="Arial" w:cs="Arial"/>
          <w:sz w:val="24"/>
          <w:szCs w:val="24"/>
        </w:rPr>
      </w:pPr>
      <w:r w:rsidRPr="00BE45A3">
        <w:rPr>
          <w:rFonts w:eastAsia="Arial" w:cs="Arial"/>
          <w:sz w:val="24"/>
          <w:szCs w:val="24"/>
        </w:rPr>
        <w:t xml:space="preserve">Cabe resaltar que los ítems con mayor requerimiento son batería de riesgo psicosocial riesgo alto y muy alto, evento de alto impacto, duelo, patologías en salud mental, conflicto laboral, seguido de estados de crisis. Estos Ítems se modifican </w:t>
      </w:r>
      <w:r w:rsidR="518F12FE" w:rsidRPr="00BE45A3">
        <w:rPr>
          <w:rFonts w:eastAsia="Arial" w:cs="Arial"/>
          <w:sz w:val="24"/>
          <w:szCs w:val="24"/>
        </w:rPr>
        <w:t>de acuerdo con</w:t>
      </w:r>
      <w:r w:rsidRPr="00BE45A3">
        <w:rPr>
          <w:rFonts w:eastAsia="Arial" w:cs="Arial"/>
          <w:sz w:val="24"/>
          <w:szCs w:val="24"/>
        </w:rPr>
        <w:t xml:space="preserve"> la necesidad de los motivos de consulta, añadiendo problemáticas nuevas. </w:t>
      </w:r>
    </w:p>
    <w:p w14:paraId="04C5C822" w14:textId="5FFA1030" w:rsidR="007B3815" w:rsidRPr="00BE45A3" w:rsidRDefault="0B4A2EA1" w:rsidP="33EA08EC">
      <w:pPr>
        <w:jc w:val="both"/>
        <w:rPr>
          <w:rFonts w:eastAsia="Arial" w:cs="Arial"/>
          <w:szCs w:val="20"/>
        </w:rPr>
      </w:pPr>
      <w:r w:rsidRPr="00BE45A3">
        <w:rPr>
          <w:rFonts w:eastAsia="Arial" w:cs="Arial"/>
          <w:sz w:val="24"/>
          <w:szCs w:val="24"/>
        </w:rPr>
        <w:t>El proceso psicosocial presta el apoyo en atención psicológica, atención en crisis, seguimientos y acompañamientos psicológicos, traslado a urgencias de salud mental, remisiones a psicología y/o psiquiatría de la EPS o ARL; En los casos comunes (situaciones externas a lo laboral), se aplicará la orientación, caracterizada por ser preventiva, en donde se brindará escucha y se remitirá a la respectiva EPS y/</w:t>
      </w:r>
      <w:proofErr w:type="spellStart"/>
      <w:r w:rsidRPr="00BE45A3">
        <w:rPr>
          <w:rFonts w:eastAsia="Arial" w:cs="Arial"/>
          <w:sz w:val="24"/>
          <w:szCs w:val="24"/>
        </w:rPr>
        <w:t>o</w:t>
      </w:r>
      <w:proofErr w:type="spellEnd"/>
      <w:r w:rsidRPr="00BE45A3">
        <w:rPr>
          <w:rFonts w:eastAsia="Arial" w:cs="Arial"/>
          <w:sz w:val="24"/>
          <w:szCs w:val="24"/>
        </w:rPr>
        <w:t xml:space="preserve"> orientación psicológica de la ARL; siendo estas últimas las encargadas del tratamiento psicológico y psiquiátrico.</w:t>
      </w:r>
    </w:p>
    <w:p w14:paraId="00443FB4" w14:textId="641A0503" w:rsidR="007B3815" w:rsidRPr="00BE45A3" w:rsidRDefault="55EA206A" w:rsidP="649C780C">
      <w:pPr>
        <w:tabs>
          <w:tab w:val="left" w:pos="720"/>
        </w:tabs>
        <w:jc w:val="both"/>
        <w:rPr>
          <w:rFonts w:cs="Arial"/>
          <w:sz w:val="24"/>
          <w:szCs w:val="24"/>
        </w:rPr>
      </w:pPr>
      <w:r w:rsidRPr="00BE45A3">
        <w:rPr>
          <w:rFonts w:cs="Arial"/>
          <w:sz w:val="24"/>
          <w:szCs w:val="24"/>
        </w:rPr>
        <w:t>Finalmente, a</w:t>
      </w:r>
      <w:r w:rsidR="007B3815" w:rsidRPr="00BE45A3">
        <w:rPr>
          <w:rFonts w:cs="Arial"/>
          <w:sz w:val="24"/>
          <w:szCs w:val="24"/>
        </w:rPr>
        <w:t xml:space="preserve"> través de</w:t>
      </w:r>
      <w:r w:rsidR="3F886FF4" w:rsidRPr="00BE45A3">
        <w:rPr>
          <w:rFonts w:cs="Arial"/>
          <w:sz w:val="24"/>
          <w:szCs w:val="24"/>
        </w:rPr>
        <w:t>l</w:t>
      </w:r>
      <w:r w:rsidR="007B3815" w:rsidRPr="00BE45A3">
        <w:rPr>
          <w:rFonts w:cs="Arial"/>
          <w:sz w:val="24"/>
          <w:szCs w:val="24"/>
        </w:rPr>
        <w:t xml:space="preserve"> plan de acción se buscará mejorar este tipo de situaciones que produzcan cambios positivos en el ambiente laboral y permitan determinar si los mayores efectos son de tipo emocional, fisiológico, conductuales, cognitivos y cuál es su mayor desencadenante.</w:t>
      </w:r>
    </w:p>
    <w:p w14:paraId="7AA1A717" w14:textId="49BE92D7" w:rsidR="649C780C" w:rsidRPr="00BE45A3" w:rsidRDefault="649C780C" w:rsidP="649C780C">
      <w:pPr>
        <w:tabs>
          <w:tab w:val="left" w:pos="720"/>
        </w:tabs>
        <w:jc w:val="both"/>
        <w:rPr>
          <w:rFonts w:cs="Arial"/>
          <w:sz w:val="24"/>
          <w:szCs w:val="24"/>
        </w:rPr>
      </w:pPr>
    </w:p>
    <w:p w14:paraId="34D0E08F" w14:textId="05D37BE1" w:rsidR="007B3815" w:rsidRPr="008D446F" w:rsidRDefault="00D1153E" w:rsidP="008D446F">
      <w:pPr>
        <w:pStyle w:val="Prrafodelista"/>
        <w:numPr>
          <w:ilvl w:val="2"/>
          <w:numId w:val="38"/>
        </w:numPr>
        <w:tabs>
          <w:tab w:val="left" w:pos="720"/>
        </w:tabs>
        <w:jc w:val="both"/>
        <w:outlineLvl w:val="1"/>
        <w:rPr>
          <w:rFonts w:cs="Arial"/>
          <w:b/>
          <w:bCs/>
          <w:sz w:val="24"/>
          <w:szCs w:val="24"/>
        </w:rPr>
      </w:pPr>
      <w:bookmarkStart w:id="26" w:name="_Toc187835610"/>
      <w:r w:rsidRPr="008D446F">
        <w:rPr>
          <w:rFonts w:cs="Arial"/>
          <w:b/>
          <w:bCs/>
          <w:sz w:val="24"/>
          <w:szCs w:val="24"/>
        </w:rPr>
        <w:lastRenderedPageBreak/>
        <w:t>ACCIONES REALIZADAS DURANTE EL AÑO 202</w:t>
      </w:r>
      <w:r w:rsidR="38BFB641" w:rsidRPr="008D446F">
        <w:rPr>
          <w:rFonts w:cs="Arial"/>
          <w:b/>
          <w:bCs/>
          <w:sz w:val="24"/>
          <w:szCs w:val="24"/>
        </w:rPr>
        <w:t>4</w:t>
      </w:r>
      <w:bookmarkEnd w:id="26"/>
    </w:p>
    <w:p w14:paraId="4C43A4DE" w14:textId="77777777" w:rsidR="007B3815" w:rsidRPr="00BE45A3" w:rsidRDefault="007B3815" w:rsidP="007B3815">
      <w:pPr>
        <w:pStyle w:val="Prrafodelista"/>
        <w:tabs>
          <w:tab w:val="left" w:pos="720"/>
        </w:tabs>
        <w:jc w:val="both"/>
        <w:rPr>
          <w:rFonts w:cs="Arial"/>
          <w:sz w:val="24"/>
          <w:szCs w:val="24"/>
        </w:rPr>
      </w:pPr>
    </w:p>
    <w:p w14:paraId="5A18A719" w14:textId="4045B079" w:rsidR="007B3815" w:rsidRPr="00BE45A3" w:rsidRDefault="007B3815" w:rsidP="007B3815">
      <w:pPr>
        <w:tabs>
          <w:tab w:val="left" w:pos="720"/>
        </w:tabs>
        <w:jc w:val="both"/>
        <w:rPr>
          <w:rFonts w:cs="Arial"/>
          <w:sz w:val="24"/>
          <w:szCs w:val="24"/>
        </w:rPr>
      </w:pPr>
      <w:r w:rsidRPr="00BE45A3">
        <w:rPr>
          <w:rFonts w:cs="Arial"/>
          <w:sz w:val="24"/>
          <w:szCs w:val="24"/>
        </w:rPr>
        <w:t xml:space="preserve">Se generaron herramientas de análisis mediante el ciclo PHVA (planear, hacer, verificar y actuar) y los resultados de la batería de riesgo psicosocial, esta última nos permitió conocer </w:t>
      </w:r>
      <w:r w:rsidR="00596DCB" w:rsidRPr="00BE45A3">
        <w:rPr>
          <w:rFonts w:cs="Arial"/>
          <w:sz w:val="24"/>
          <w:szCs w:val="24"/>
        </w:rPr>
        <w:t xml:space="preserve">el </w:t>
      </w:r>
      <w:r w:rsidRPr="00BE45A3">
        <w:rPr>
          <w:rFonts w:cs="Arial"/>
          <w:sz w:val="24"/>
          <w:szCs w:val="24"/>
        </w:rPr>
        <w:t>estado de la salud mental actual de los trabajadores</w:t>
      </w:r>
      <w:r w:rsidR="00596DCB" w:rsidRPr="00BE45A3">
        <w:rPr>
          <w:rFonts w:cs="Arial"/>
          <w:sz w:val="24"/>
          <w:szCs w:val="24"/>
        </w:rPr>
        <w:t xml:space="preserve"> y establecer estrategias como </w:t>
      </w:r>
      <w:r w:rsidRPr="00BE45A3">
        <w:rPr>
          <w:rFonts w:cs="Arial"/>
          <w:sz w:val="24"/>
          <w:szCs w:val="24"/>
        </w:rPr>
        <w:t xml:space="preserve">fomentar talleres </w:t>
      </w:r>
      <w:r w:rsidR="00D1153E" w:rsidRPr="00BE45A3">
        <w:rPr>
          <w:rFonts w:cs="Arial"/>
          <w:sz w:val="24"/>
          <w:szCs w:val="24"/>
        </w:rPr>
        <w:t>didácticos</w:t>
      </w:r>
      <w:r w:rsidRPr="00BE45A3">
        <w:rPr>
          <w:rFonts w:cs="Arial"/>
          <w:sz w:val="24"/>
          <w:szCs w:val="24"/>
        </w:rPr>
        <w:t>, realizar intervenciones por riesgo psicosocial</w:t>
      </w:r>
      <w:r w:rsidR="00596DCB" w:rsidRPr="00BE45A3">
        <w:rPr>
          <w:rFonts w:cs="Arial"/>
          <w:sz w:val="24"/>
          <w:szCs w:val="24"/>
        </w:rPr>
        <w:t xml:space="preserve"> y </w:t>
      </w:r>
      <w:r w:rsidRPr="00BE45A3">
        <w:rPr>
          <w:rFonts w:cs="Arial"/>
          <w:sz w:val="24"/>
          <w:szCs w:val="24"/>
        </w:rPr>
        <w:t xml:space="preserve">realizar </w:t>
      </w:r>
      <w:r w:rsidR="00596DCB" w:rsidRPr="00BE45A3">
        <w:rPr>
          <w:rFonts w:cs="Arial"/>
          <w:sz w:val="24"/>
          <w:szCs w:val="24"/>
        </w:rPr>
        <w:t xml:space="preserve">la </w:t>
      </w:r>
      <w:r w:rsidRPr="00BE45A3">
        <w:rPr>
          <w:rFonts w:cs="Arial"/>
          <w:sz w:val="24"/>
          <w:szCs w:val="24"/>
        </w:rPr>
        <w:t>actualización del protocolo de psicología de la emergencia.</w:t>
      </w:r>
    </w:p>
    <w:p w14:paraId="1929DFEC" w14:textId="6F5B6FC2" w:rsidR="007B3815" w:rsidRPr="00BE45A3" w:rsidRDefault="00596DCB" w:rsidP="00EB7F31">
      <w:pPr>
        <w:tabs>
          <w:tab w:val="left" w:pos="720"/>
        </w:tabs>
        <w:jc w:val="both"/>
        <w:rPr>
          <w:rFonts w:cs="Arial"/>
          <w:sz w:val="24"/>
          <w:szCs w:val="24"/>
        </w:rPr>
      </w:pPr>
      <w:r w:rsidRPr="00BE45A3">
        <w:rPr>
          <w:rFonts w:cs="Arial"/>
          <w:sz w:val="24"/>
          <w:szCs w:val="24"/>
        </w:rPr>
        <w:t>Así mismo durante el año 202</w:t>
      </w:r>
      <w:r w:rsidR="1748ADF3" w:rsidRPr="00BE45A3">
        <w:rPr>
          <w:rFonts w:cs="Arial"/>
          <w:sz w:val="24"/>
          <w:szCs w:val="24"/>
        </w:rPr>
        <w:t>4</w:t>
      </w:r>
      <w:r w:rsidRPr="00BE45A3">
        <w:rPr>
          <w:rFonts w:cs="Arial"/>
          <w:sz w:val="24"/>
          <w:szCs w:val="24"/>
        </w:rPr>
        <w:t xml:space="preserve"> se realizaron actividades con la finalidad de prevenir el consumo de sustancias psicoactivas y establecer herramientas que permitieron disminuir niveles de estrés, generar estrategias de afrontamiento en resolución de conflictos en familia y pareja y también se ejecutaron talleres de manejo y expresión de emociones</w:t>
      </w:r>
      <w:r w:rsidR="00BD4FAC" w:rsidRPr="00BE45A3">
        <w:rPr>
          <w:rFonts w:cs="Arial"/>
          <w:sz w:val="24"/>
          <w:szCs w:val="24"/>
        </w:rPr>
        <w:t>, estas actividades tuvieron una cobertura de un 80% de los servidos de la entidad</w:t>
      </w:r>
      <w:r w:rsidRPr="00BE45A3">
        <w:rPr>
          <w:rFonts w:cs="Arial"/>
          <w:sz w:val="24"/>
          <w:szCs w:val="24"/>
        </w:rPr>
        <w:t>.</w:t>
      </w:r>
    </w:p>
    <w:p w14:paraId="1163A651" w14:textId="2429A240" w:rsidR="33EA08EC" w:rsidRPr="00BE45A3" w:rsidRDefault="33EA08EC" w:rsidP="33EA08EC">
      <w:pPr>
        <w:tabs>
          <w:tab w:val="left" w:pos="720"/>
        </w:tabs>
        <w:jc w:val="both"/>
        <w:rPr>
          <w:rFonts w:cs="Arial"/>
          <w:sz w:val="24"/>
          <w:szCs w:val="24"/>
        </w:rPr>
      </w:pPr>
    </w:p>
    <w:p w14:paraId="49301F0A" w14:textId="681D8AE4" w:rsidR="007B3815" w:rsidRPr="00BE45A3" w:rsidRDefault="007B3815" w:rsidP="008D446F">
      <w:pPr>
        <w:pStyle w:val="Ttulo2"/>
        <w:numPr>
          <w:ilvl w:val="2"/>
          <w:numId w:val="38"/>
        </w:numPr>
        <w:jc w:val="both"/>
        <w:rPr>
          <w:b/>
          <w:bCs/>
          <w:sz w:val="24"/>
          <w:szCs w:val="24"/>
        </w:rPr>
      </w:pPr>
      <w:bookmarkStart w:id="27" w:name="_Toc187835611"/>
      <w:r w:rsidRPr="00BE45A3">
        <w:rPr>
          <w:rFonts w:cs="Arial"/>
          <w:b/>
          <w:bCs/>
          <w:sz w:val="24"/>
          <w:szCs w:val="24"/>
        </w:rPr>
        <w:t>DIAGNÓSTICO DE FACTORES DE RIESGO PSICOSOCIA</w:t>
      </w:r>
      <w:r w:rsidR="1905F995" w:rsidRPr="00BE45A3">
        <w:rPr>
          <w:rFonts w:cs="Arial"/>
          <w:b/>
          <w:bCs/>
          <w:sz w:val="24"/>
          <w:szCs w:val="24"/>
        </w:rPr>
        <w:t xml:space="preserve"> </w:t>
      </w:r>
      <w:r w:rsidR="1905F995" w:rsidRPr="00BE45A3">
        <w:rPr>
          <w:b/>
          <w:bCs/>
          <w:sz w:val="24"/>
          <w:szCs w:val="24"/>
        </w:rPr>
        <w:t>UNIDAD</w:t>
      </w:r>
      <w:bookmarkEnd w:id="27"/>
    </w:p>
    <w:p w14:paraId="51004327" w14:textId="3CB150CF" w:rsidR="007B3815" w:rsidRPr="00BE45A3" w:rsidRDefault="1905F995" w:rsidP="649C780C">
      <w:pPr>
        <w:jc w:val="both"/>
        <w:rPr>
          <w:b/>
          <w:bCs/>
          <w:sz w:val="24"/>
          <w:szCs w:val="24"/>
        </w:rPr>
      </w:pPr>
      <w:r w:rsidRPr="00BE45A3">
        <w:rPr>
          <w:b/>
          <w:bCs/>
          <w:sz w:val="24"/>
          <w:szCs w:val="24"/>
        </w:rPr>
        <w:t>ADMINISTRATIVA ESPECIAL CUERPO OFICIAL DE BOMBEROS DE BOGOTÁ 2024</w:t>
      </w:r>
    </w:p>
    <w:p w14:paraId="2BED158F" w14:textId="443B6ED8" w:rsidR="007B3815" w:rsidRPr="00BE45A3" w:rsidRDefault="1905F995" w:rsidP="649C780C">
      <w:pPr>
        <w:spacing w:after="0" w:line="240" w:lineRule="auto"/>
        <w:jc w:val="both"/>
        <w:rPr>
          <w:sz w:val="24"/>
          <w:szCs w:val="24"/>
        </w:rPr>
      </w:pPr>
      <w:r w:rsidRPr="00BE45A3">
        <w:rPr>
          <w:sz w:val="24"/>
          <w:szCs w:val="24"/>
        </w:rPr>
        <w:t>El sistema de vigilancia Epidemiológica (SVE) de la UNIDAD ADMINISTRATIVA</w:t>
      </w:r>
      <w:r w:rsidR="03B41477" w:rsidRPr="00BE45A3">
        <w:rPr>
          <w:sz w:val="24"/>
          <w:szCs w:val="24"/>
        </w:rPr>
        <w:t xml:space="preserve"> </w:t>
      </w:r>
      <w:r w:rsidRPr="00BE45A3">
        <w:rPr>
          <w:sz w:val="24"/>
          <w:szCs w:val="24"/>
        </w:rPr>
        <w:t>ESPECIAL CUERPO OFICIAL DE BOMBEROS DE BOGOTÁ se define como “el</w:t>
      </w:r>
    </w:p>
    <w:p w14:paraId="1CA2BA52" w14:textId="6099644A" w:rsidR="007B3815" w:rsidRPr="00BE45A3" w:rsidRDefault="1905F995" w:rsidP="649C780C">
      <w:pPr>
        <w:spacing w:after="0" w:line="240" w:lineRule="auto"/>
        <w:jc w:val="both"/>
        <w:rPr>
          <w:sz w:val="24"/>
          <w:szCs w:val="24"/>
        </w:rPr>
      </w:pPr>
      <w:r w:rsidRPr="00BE45A3">
        <w:rPr>
          <w:sz w:val="24"/>
          <w:szCs w:val="24"/>
        </w:rPr>
        <w:t>conjunto de estrategias, técnicas y acciones orientadas a la evaluación,</w:t>
      </w:r>
      <w:r w:rsidR="430D5C47" w:rsidRPr="00BE45A3">
        <w:rPr>
          <w:sz w:val="24"/>
          <w:szCs w:val="24"/>
        </w:rPr>
        <w:t xml:space="preserve"> i</w:t>
      </w:r>
      <w:r w:rsidRPr="00BE45A3">
        <w:rPr>
          <w:sz w:val="24"/>
          <w:szCs w:val="24"/>
        </w:rPr>
        <w:t>ntervención y control sistemático de las variables que intervienen en los aspectos</w:t>
      </w:r>
      <w:r w:rsidR="2AED4875" w:rsidRPr="00BE45A3">
        <w:rPr>
          <w:sz w:val="24"/>
          <w:szCs w:val="24"/>
        </w:rPr>
        <w:t xml:space="preserve"> </w:t>
      </w:r>
      <w:r w:rsidRPr="00BE45A3">
        <w:rPr>
          <w:sz w:val="24"/>
          <w:szCs w:val="24"/>
        </w:rPr>
        <w:t>de condiciones de trabajo y de salud relacionados con los factores de riesgo</w:t>
      </w:r>
      <w:r w:rsidR="60B5B0B3" w:rsidRPr="00BE45A3">
        <w:rPr>
          <w:sz w:val="24"/>
          <w:szCs w:val="24"/>
        </w:rPr>
        <w:t xml:space="preserve"> </w:t>
      </w:r>
      <w:r w:rsidRPr="00BE45A3">
        <w:rPr>
          <w:sz w:val="24"/>
          <w:szCs w:val="24"/>
        </w:rPr>
        <w:t>psicosocial a los que están expuestos los trabajadores de la institución.” (UIS, p.1,2011). El SVE tiene como objetivo la identificación, evaluación, intervención,</w:t>
      </w:r>
      <w:r w:rsidR="16FBDA40" w:rsidRPr="00BE45A3">
        <w:rPr>
          <w:sz w:val="24"/>
          <w:szCs w:val="24"/>
        </w:rPr>
        <w:t xml:space="preserve"> s</w:t>
      </w:r>
      <w:r w:rsidRPr="00BE45A3">
        <w:rPr>
          <w:sz w:val="24"/>
          <w:szCs w:val="24"/>
        </w:rPr>
        <w:t>eguimiento, prevención y control de factores de riesgo psicosocial en la Entidad,</w:t>
      </w:r>
      <w:r w:rsidR="18295EC8" w:rsidRPr="00BE45A3">
        <w:rPr>
          <w:sz w:val="24"/>
          <w:szCs w:val="24"/>
        </w:rPr>
        <w:t xml:space="preserve"> </w:t>
      </w:r>
      <w:r w:rsidRPr="00BE45A3">
        <w:rPr>
          <w:sz w:val="24"/>
          <w:szCs w:val="24"/>
        </w:rPr>
        <w:t>con el fin de disminuir trastornos de salud asociados, y así contribuir al bienestar</w:t>
      </w:r>
      <w:r w:rsidR="601104F8" w:rsidRPr="00BE45A3">
        <w:rPr>
          <w:sz w:val="24"/>
          <w:szCs w:val="24"/>
        </w:rPr>
        <w:t xml:space="preserve"> </w:t>
      </w:r>
      <w:r w:rsidRPr="00BE45A3">
        <w:rPr>
          <w:sz w:val="24"/>
          <w:szCs w:val="24"/>
        </w:rPr>
        <w:t>laboral y de los trabajadores. Basado en la importancia que tiene el observar,</w:t>
      </w:r>
      <w:r w:rsidR="3B1708B7" w:rsidRPr="00BE45A3">
        <w:rPr>
          <w:sz w:val="24"/>
          <w:szCs w:val="24"/>
        </w:rPr>
        <w:t xml:space="preserve"> </w:t>
      </w:r>
      <w:r w:rsidRPr="00BE45A3">
        <w:rPr>
          <w:sz w:val="24"/>
          <w:szCs w:val="24"/>
        </w:rPr>
        <w:t>evaluar y analizar los factores de riesgo psicosociales a nivel intralaboral,</w:t>
      </w:r>
      <w:r w:rsidR="0CE42C04" w:rsidRPr="00BE45A3">
        <w:rPr>
          <w:sz w:val="24"/>
          <w:szCs w:val="24"/>
        </w:rPr>
        <w:t xml:space="preserve"> </w:t>
      </w:r>
      <w:r w:rsidRPr="00BE45A3">
        <w:rPr>
          <w:sz w:val="24"/>
          <w:szCs w:val="24"/>
        </w:rPr>
        <w:t>extralaboral e individual; proponiendo de tal forma un modelo de prevención e</w:t>
      </w:r>
      <w:r w:rsidR="29CD43A5" w:rsidRPr="00BE45A3">
        <w:rPr>
          <w:sz w:val="24"/>
          <w:szCs w:val="24"/>
        </w:rPr>
        <w:t xml:space="preserve"> </w:t>
      </w:r>
      <w:r w:rsidRPr="00BE45A3">
        <w:rPr>
          <w:sz w:val="24"/>
          <w:szCs w:val="24"/>
        </w:rPr>
        <w:t>intervención en el riesgo psicosocial de la entidad, identificando aspectos por</w:t>
      </w:r>
      <w:r w:rsidR="2D5C270A" w:rsidRPr="00BE45A3">
        <w:rPr>
          <w:sz w:val="24"/>
          <w:szCs w:val="24"/>
        </w:rPr>
        <w:t xml:space="preserve"> </w:t>
      </w:r>
      <w:r w:rsidRPr="00BE45A3">
        <w:rPr>
          <w:sz w:val="24"/>
          <w:szCs w:val="24"/>
        </w:rPr>
        <w:t>mejorar dentro de la institución que permitan tener un mejoramiento en la calidad</w:t>
      </w:r>
      <w:r w:rsidR="7D032BF2" w:rsidRPr="00BE45A3">
        <w:rPr>
          <w:sz w:val="24"/>
          <w:szCs w:val="24"/>
        </w:rPr>
        <w:t xml:space="preserve"> </w:t>
      </w:r>
      <w:r w:rsidRPr="00BE45A3">
        <w:rPr>
          <w:sz w:val="24"/>
          <w:szCs w:val="24"/>
        </w:rPr>
        <w:t>de vida de los trabajadores y en cumplimiento de la Resolución 2646 de 2008 “Por</w:t>
      </w:r>
      <w:r w:rsidR="44464887" w:rsidRPr="00BE45A3">
        <w:rPr>
          <w:sz w:val="24"/>
          <w:szCs w:val="24"/>
        </w:rPr>
        <w:t xml:space="preserve"> l</w:t>
      </w:r>
      <w:r w:rsidRPr="00BE45A3">
        <w:rPr>
          <w:sz w:val="24"/>
          <w:szCs w:val="24"/>
        </w:rPr>
        <w:t>a cual se establecen disposiciones y se definen responsabilidades para la</w:t>
      </w:r>
      <w:r w:rsidR="06003D66" w:rsidRPr="00BE45A3">
        <w:rPr>
          <w:sz w:val="24"/>
          <w:szCs w:val="24"/>
        </w:rPr>
        <w:t xml:space="preserve"> i</w:t>
      </w:r>
      <w:r w:rsidRPr="00BE45A3">
        <w:rPr>
          <w:sz w:val="24"/>
          <w:szCs w:val="24"/>
        </w:rPr>
        <w:t>dentificación, evaluación, prevención, intervención y monitoreo permanente de la</w:t>
      </w:r>
      <w:r w:rsidR="0A729D7C" w:rsidRPr="00BE45A3">
        <w:rPr>
          <w:sz w:val="24"/>
          <w:szCs w:val="24"/>
        </w:rPr>
        <w:t xml:space="preserve"> </w:t>
      </w:r>
      <w:r w:rsidRPr="00BE45A3">
        <w:rPr>
          <w:sz w:val="24"/>
          <w:szCs w:val="24"/>
        </w:rPr>
        <w:t>exposición a factores de riesgo psicosocial en el trabajo y para la determinación</w:t>
      </w:r>
      <w:r w:rsidR="28276B2D" w:rsidRPr="00BE45A3">
        <w:rPr>
          <w:sz w:val="24"/>
          <w:szCs w:val="24"/>
        </w:rPr>
        <w:t xml:space="preserve"> </w:t>
      </w:r>
      <w:r w:rsidRPr="00BE45A3">
        <w:rPr>
          <w:sz w:val="24"/>
          <w:szCs w:val="24"/>
        </w:rPr>
        <w:t>del origen de las patologías causadas por el estrés” y la Resolución 2404 de 2019</w:t>
      </w:r>
      <w:r w:rsidR="0BF6229D" w:rsidRPr="00BE45A3">
        <w:rPr>
          <w:sz w:val="24"/>
          <w:szCs w:val="24"/>
        </w:rPr>
        <w:t xml:space="preserve"> </w:t>
      </w:r>
      <w:r w:rsidRPr="00BE45A3">
        <w:rPr>
          <w:sz w:val="24"/>
          <w:szCs w:val="24"/>
        </w:rPr>
        <w:t>del MINISTERIO DE TRABAJO ”Por la cual se adopta la Batería de Instrumentos</w:t>
      </w:r>
      <w:r w:rsidR="00DB6E1A" w:rsidRPr="00BE45A3">
        <w:rPr>
          <w:sz w:val="24"/>
          <w:szCs w:val="24"/>
        </w:rPr>
        <w:t xml:space="preserve"> </w:t>
      </w:r>
      <w:r w:rsidRPr="00BE45A3">
        <w:rPr>
          <w:sz w:val="24"/>
          <w:szCs w:val="24"/>
        </w:rPr>
        <w:t>para la Evaluación de Factores de Riesgo Psicosocial, guía técnica general para la</w:t>
      </w:r>
      <w:r w:rsidR="6924F074" w:rsidRPr="00BE45A3">
        <w:rPr>
          <w:sz w:val="24"/>
          <w:szCs w:val="24"/>
        </w:rPr>
        <w:t xml:space="preserve"> </w:t>
      </w:r>
      <w:r w:rsidRPr="00BE45A3">
        <w:rPr>
          <w:sz w:val="24"/>
          <w:szCs w:val="24"/>
        </w:rPr>
        <w:t>promoción, prevención e intervención de los factores psicosociales y sus efectos</w:t>
      </w:r>
      <w:r w:rsidR="7DC9EEE3" w:rsidRPr="00BE45A3">
        <w:rPr>
          <w:sz w:val="24"/>
          <w:szCs w:val="24"/>
        </w:rPr>
        <w:t xml:space="preserve"> </w:t>
      </w:r>
      <w:r w:rsidRPr="00BE45A3">
        <w:rPr>
          <w:sz w:val="24"/>
          <w:szCs w:val="24"/>
        </w:rPr>
        <w:t>en la población trabajadora y sus protocolos específicos y se dictan otras</w:t>
      </w:r>
      <w:r w:rsidR="4DC61FC3" w:rsidRPr="00BE45A3">
        <w:rPr>
          <w:sz w:val="24"/>
          <w:szCs w:val="24"/>
        </w:rPr>
        <w:t xml:space="preserve"> </w:t>
      </w:r>
      <w:r w:rsidRPr="00BE45A3">
        <w:rPr>
          <w:sz w:val="24"/>
          <w:szCs w:val="24"/>
        </w:rPr>
        <w:t xml:space="preserve">disposiciones, por tal motivo a finales del año 2023 e inicios </w:t>
      </w:r>
      <w:r w:rsidRPr="00BE45A3">
        <w:rPr>
          <w:sz w:val="24"/>
          <w:szCs w:val="24"/>
        </w:rPr>
        <w:lastRenderedPageBreak/>
        <w:t>del 2024 la UAECUERPO OFICIAL DE BOMBEROS realizó la actualización del diagnóstico de</w:t>
      </w:r>
    </w:p>
    <w:p w14:paraId="39D2BE11" w14:textId="528A79B8" w:rsidR="007B3815" w:rsidRPr="00BE45A3" w:rsidRDefault="1905F995" w:rsidP="649C780C">
      <w:pPr>
        <w:spacing w:after="0"/>
        <w:rPr>
          <w:sz w:val="24"/>
          <w:szCs w:val="24"/>
        </w:rPr>
      </w:pPr>
      <w:r w:rsidRPr="00BE45A3">
        <w:rPr>
          <w:sz w:val="24"/>
          <w:szCs w:val="24"/>
        </w:rPr>
        <w:t>factores de riesgo psicosocial contratando la empresa PSICOPROYECTOS S.A.S</w:t>
      </w:r>
    </w:p>
    <w:p w14:paraId="1300E375" w14:textId="0FFA8220" w:rsidR="007B3815" w:rsidRPr="00BE45A3" w:rsidRDefault="1905F995" w:rsidP="649C780C">
      <w:pPr>
        <w:spacing w:after="0"/>
        <w:rPr>
          <w:sz w:val="24"/>
          <w:szCs w:val="24"/>
        </w:rPr>
      </w:pPr>
      <w:r w:rsidRPr="00BE45A3">
        <w:rPr>
          <w:sz w:val="24"/>
          <w:szCs w:val="24"/>
        </w:rPr>
        <w:t>y las conclusiones se presentan a continuación:</w:t>
      </w:r>
    </w:p>
    <w:p w14:paraId="377A5A0A" w14:textId="3F9C513E" w:rsidR="007B3815" w:rsidRPr="00BE45A3" w:rsidRDefault="007B3815" w:rsidP="649C780C">
      <w:pPr>
        <w:spacing w:after="0"/>
        <w:rPr>
          <w:sz w:val="24"/>
          <w:szCs w:val="24"/>
        </w:rPr>
      </w:pPr>
    </w:p>
    <w:p w14:paraId="7DB46E32" w14:textId="0B37F99D" w:rsidR="33EA08EC" w:rsidRPr="00BE45A3" w:rsidRDefault="33EA08EC" w:rsidP="33EA08EC">
      <w:pPr>
        <w:spacing w:after="0"/>
        <w:rPr>
          <w:sz w:val="24"/>
          <w:szCs w:val="24"/>
        </w:rPr>
      </w:pPr>
    </w:p>
    <w:p w14:paraId="115A96AB" w14:textId="0E8FC7FB" w:rsidR="007B3815" w:rsidRPr="00BE45A3" w:rsidRDefault="1905F995" w:rsidP="649C780C">
      <w:pPr>
        <w:rPr>
          <w:sz w:val="24"/>
          <w:szCs w:val="24"/>
        </w:rPr>
      </w:pPr>
      <w:r w:rsidRPr="00BE45A3">
        <w:rPr>
          <w:sz w:val="24"/>
          <w:szCs w:val="24"/>
        </w:rPr>
        <w:t>Se aplicaron los siguientes Instrumentos:</w:t>
      </w:r>
    </w:p>
    <w:p w14:paraId="3DE6154E" w14:textId="6324AB0B" w:rsidR="007B3815" w:rsidRPr="00BE45A3" w:rsidRDefault="1905F995" w:rsidP="649C780C">
      <w:pPr>
        <w:pStyle w:val="Prrafodelista"/>
        <w:rPr>
          <w:sz w:val="24"/>
          <w:szCs w:val="24"/>
        </w:rPr>
      </w:pPr>
      <w:r w:rsidRPr="00BE45A3">
        <w:rPr>
          <w:sz w:val="24"/>
          <w:szCs w:val="24"/>
        </w:rPr>
        <w:t>Consentimiento informado.</w:t>
      </w:r>
    </w:p>
    <w:p w14:paraId="32BAEA63" w14:textId="77900485" w:rsidR="007B3815" w:rsidRPr="00BE45A3" w:rsidRDefault="1905F995" w:rsidP="649C780C">
      <w:pPr>
        <w:pStyle w:val="Prrafodelista"/>
        <w:rPr>
          <w:sz w:val="24"/>
          <w:szCs w:val="24"/>
        </w:rPr>
      </w:pPr>
      <w:r w:rsidRPr="00BE45A3">
        <w:rPr>
          <w:sz w:val="24"/>
          <w:szCs w:val="24"/>
        </w:rPr>
        <w:t>Ficha de datos generales.</w:t>
      </w:r>
    </w:p>
    <w:p w14:paraId="75177945" w14:textId="0CB2D39B" w:rsidR="007B3815" w:rsidRPr="00BE45A3" w:rsidRDefault="1905F995" w:rsidP="649C780C">
      <w:pPr>
        <w:pStyle w:val="Prrafodelista"/>
        <w:rPr>
          <w:sz w:val="24"/>
          <w:szCs w:val="24"/>
        </w:rPr>
      </w:pPr>
      <w:r w:rsidRPr="00BE45A3">
        <w:rPr>
          <w:sz w:val="24"/>
          <w:szCs w:val="24"/>
        </w:rPr>
        <w:t>Cuestionarios factores intralaborales forma A (Líder, profesional y</w:t>
      </w:r>
      <w:r w:rsidR="031FBA05" w:rsidRPr="00BE45A3">
        <w:rPr>
          <w:sz w:val="24"/>
          <w:szCs w:val="24"/>
        </w:rPr>
        <w:t xml:space="preserve"> </w:t>
      </w:r>
      <w:r w:rsidRPr="00BE45A3">
        <w:rPr>
          <w:sz w:val="24"/>
          <w:szCs w:val="24"/>
        </w:rPr>
        <w:t>personal a cargo) y forma B (bachiller, técnico,</w:t>
      </w:r>
      <w:r w:rsidR="2D6A0976" w:rsidRPr="00BE45A3">
        <w:rPr>
          <w:sz w:val="24"/>
          <w:szCs w:val="24"/>
        </w:rPr>
        <w:t xml:space="preserve"> </w:t>
      </w:r>
      <w:r w:rsidR="33B45E16" w:rsidRPr="00BE45A3">
        <w:rPr>
          <w:sz w:val="24"/>
          <w:szCs w:val="24"/>
        </w:rPr>
        <w:t xml:space="preserve">auxiliar </w:t>
      </w:r>
      <w:r w:rsidR="4EFA03CC" w:rsidRPr="00BE45A3">
        <w:rPr>
          <w:sz w:val="24"/>
          <w:szCs w:val="24"/>
        </w:rPr>
        <w:t>y</w:t>
      </w:r>
      <w:r w:rsidR="33B45E16" w:rsidRPr="00BE45A3">
        <w:rPr>
          <w:sz w:val="24"/>
          <w:szCs w:val="24"/>
        </w:rPr>
        <w:t xml:space="preserve"> operativo</w:t>
      </w:r>
      <w:r w:rsidR="37D74583" w:rsidRPr="00BE45A3">
        <w:rPr>
          <w:sz w:val="24"/>
          <w:szCs w:val="24"/>
        </w:rPr>
        <w:t>)</w:t>
      </w:r>
      <w:r w:rsidRPr="00BE45A3">
        <w:rPr>
          <w:sz w:val="24"/>
          <w:szCs w:val="24"/>
        </w:rPr>
        <w:t>.</w:t>
      </w:r>
    </w:p>
    <w:p w14:paraId="249405F0" w14:textId="1D163002" w:rsidR="007B3815" w:rsidRPr="00BE45A3" w:rsidRDefault="1905F995" w:rsidP="649C780C">
      <w:pPr>
        <w:pStyle w:val="Prrafodelista"/>
        <w:rPr>
          <w:sz w:val="24"/>
          <w:szCs w:val="24"/>
        </w:rPr>
      </w:pPr>
      <w:r w:rsidRPr="00BE45A3">
        <w:rPr>
          <w:sz w:val="24"/>
          <w:szCs w:val="24"/>
        </w:rPr>
        <w:t>Cuestionario factores extralaborales.</w:t>
      </w:r>
    </w:p>
    <w:p w14:paraId="0098780A" w14:textId="6F908D35" w:rsidR="007B3815" w:rsidRPr="00BE45A3" w:rsidRDefault="1905F995" w:rsidP="649C780C">
      <w:pPr>
        <w:pStyle w:val="Prrafodelista"/>
        <w:rPr>
          <w:sz w:val="24"/>
          <w:szCs w:val="24"/>
        </w:rPr>
      </w:pPr>
      <w:r w:rsidRPr="00BE45A3">
        <w:rPr>
          <w:sz w:val="24"/>
          <w:szCs w:val="24"/>
        </w:rPr>
        <w:t>Cuestionario evaluación de estrés.</w:t>
      </w:r>
    </w:p>
    <w:p w14:paraId="05A7CC04" w14:textId="602EC771" w:rsidR="33EA08EC" w:rsidRPr="00552DD5" w:rsidRDefault="33EA08EC" w:rsidP="00552DD5">
      <w:pPr>
        <w:rPr>
          <w:b/>
          <w:sz w:val="24"/>
          <w:szCs w:val="24"/>
        </w:rPr>
      </w:pPr>
    </w:p>
    <w:p w14:paraId="5A848CEF" w14:textId="2E0050C1" w:rsidR="007B3815" w:rsidRPr="00552DD5" w:rsidRDefault="4ADC5C5A" w:rsidP="00552DD5">
      <w:pPr>
        <w:rPr>
          <w:b/>
        </w:rPr>
      </w:pPr>
      <w:r w:rsidRPr="00552DD5">
        <w:rPr>
          <w:rFonts w:ascii="Times New Roman" w:eastAsia="Times New Roman" w:hAnsi="Times New Roman" w:cs="Times New Roman"/>
          <w:b/>
          <w:sz w:val="14"/>
          <w:szCs w:val="14"/>
          <w:lang w:val="es"/>
        </w:rPr>
        <w:t xml:space="preserve"> </w:t>
      </w:r>
      <w:r w:rsidRPr="00552DD5">
        <w:rPr>
          <w:rFonts w:eastAsia="Arial" w:cs="Arial"/>
          <w:b/>
          <w:sz w:val="24"/>
          <w:szCs w:val="24"/>
          <w:lang w:val="es"/>
        </w:rPr>
        <w:t>Descripción de la población:</w:t>
      </w:r>
    </w:p>
    <w:p w14:paraId="7B2D28BB" w14:textId="634E25FA" w:rsidR="007B3815" w:rsidRPr="00BE45A3" w:rsidRDefault="007B3815" w:rsidP="00552DD5">
      <w:pPr>
        <w:rPr>
          <w:rFonts w:eastAsia="Arial" w:cs="Arial"/>
          <w:sz w:val="24"/>
          <w:szCs w:val="24"/>
          <w:lang w:val="es"/>
        </w:rPr>
      </w:pPr>
    </w:p>
    <w:p w14:paraId="3BBC1C00" w14:textId="6AA598B2" w:rsidR="00297913" w:rsidRDefault="00297913" w:rsidP="00297913">
      <w:pPr>
        <w:pStyle w:val="Descripcin"/>
        <w:keepNext/>
        <w:jc w:val="center"/>
      </w:pPr>
      <w:r>
        <w:t xml:space="preserve">Tabla </w:t>
      </w:r>
      <w:fldSimple w:instr=" SEQ Tabla \* ARABIC ">
        <w:r w:rsidR="00402143">
          <w:rPr>
            <w:noProof/>
          </w:rPr>
          <w:t>10</w:t>
        </w:r>
      </w:fldSimple>
      <w:r>
        <w:t>. Descripción de la población</w:t>
      </w:r>
    </w:p>
    <w:tbl>
      <w:tblPr>
        <w:tblStyle w:val="Tablaconcuadrcula"/>
        <w:tblW w:w="0" w:type="auto"/>
        <w:tblInd w:w="810" w:type="dxa"/>
        <w:tblLayout w:type="fixed"/>
        <w:tblLook w:val="01E0" w:firstRow="1" w:lastRow="1" w:firstColumn="1" w:lastColumn="1" w:noHBand="0" w:noVBand="0"/>
      </w:tblPr>
      <w:tblGrid>
        <w:gridCol w:w="3293"/>
        <w:gridCol w:w="2518"/>
        <w:gridCol w:w="2569"/>
      </w:tblGrid>
      <w:tr w:rsidR="649C780C" w:rsidRPr="00BE45A3" w14:paraId="26EEF6BA" w14:textId="77777777" w:rsidTr="649C780C">
        <w:trPr>
          <w:trHeight w:val="270"/>
        </w:trPr>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37E37" w14:textId="3DC67EF7" w:rsidR="649C780C" w:rsidRPr="00BE45A3" w:rsidRDefault="649C780C" w:rsidP="649C780C">
            <w:pPr>
              <w:ind w:left="813"/>
            </w:pPr>
            <w:r w:rsidRPr="00BE45A3">
              <w:rPr>
                <w:rFonts w:eastAsia="Arial" w:cs="Arial"/>
                <w:b/>
                <w:bCs/>
                <w:sz w:val="24"/>
                <w:szCs w:val="24"/>
                <w:lang w:val="es"/>
              </w:rPr>
              <w:t>Descripción</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010A9" w14:textId="0237440F" w:rsidR="649C780C" w:rsidRPr="00BE45A3" w:rsidRDefault="649C780C" w:rsidP="649C780C">
            <w:pPr>
              <w:ind w:left="18"/>
              <w:jc w:val="center"/>
            </w:pPr>
            <w:proofErr w:type="spellStart"/>
            <w:r w:rsidRPr="00BE45A3">
              <w:rPr>
                <w:rFonts w:eastAsia="Arial" w:cs="Arial"/>
                <w:b/>
                <w:bCs/>
                <w:sz w:val="24"/>
                <w:szCs w:val="24"/>
                <w:lang w:val="es-ES"/>
              </w:rPr>
              <w:t>N°</w:t>
            </w:r>
            <w:proofErr w:type="spellEnd"/>
            <w:r w:rsidRPr="00BE45A3">
              <w:rPr>
                <w:rFonts w:eastAsia="Arial" w:cs="Arial"/>
                <w:b/>
                <w:bCs/>
                <w:sz w:val="24"/>
                <w:szCs w:val="24"/>
                <w:lang w:val="es-ES"/>
              </w:rPr>
              <w:t xml:space="preserve"> Participantes</w:t>
            </w:r>
          </w:p>
        </w:tc>
        <w:tc>
          <w:tcPr>
            <w:tcW w:w="2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8BD8B" w14:textId="6DF1062C" w:rsidR="649C780C" w:rsidRPr="00BE45A3" w:rsidRDefault="649C780C" w:rsidP="649C780C">
            <w:pPr>
              <w:ind w:left="20" w:right="1"/>
              <w:jc w:val="center"/>
            </w:pPr>
            <w:r w:rsidRPr="00BE45A3">
              <w:rPr>
                <w:rFonts w:eastAsia="Arial" w:cs="Arial"/>
                <w:b/>
                <w:bCs/>
                <w:sz w:val="24"/>
                <w:szCs w:val="24"/>
                <w:lang w:val="es"/>
              </w:rPr>
              <w:t>Porcentaje (%)</w:t>
            </w:r>
          </w:p>
        </w:tc>
      </w:tr>
      <w:tr w:rsidR="649C780C" w:rsidRPr="00BE45A3" w14:paraId="4E18E61C" w14:textId="77777777" w:rsidTr="649C780C">
        <w:trPr>
          <w:trHeight w:val="465"/>
        </w:trPr>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14461" w14:textId="5D4F53FB" w:rsidR="649C780C" w:rsidRPr="00BE45A3" w:rsidRDefault="649C780C" w:rsidP="649C780C">
            <w:pPr>
              <w:spacing w:before="210"/>
              <w:ind w:left="112"/>
            </w:pPr>
            <w:r w:rsidRPr="00BE45A3">
              <w:rPr>
                <w:rFonts w:eastAsia="Arial" w:cs="Arial"/>
                <w:sz w:val="24"/>
                <w:szCs w:val="24"/>
                <w:lang w:val="es"/>
              </w:rPr>
              <w:t>Disentimiento</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DDAE7" w14:textId="0F07751E" w:rsidR="649C780C" w:rsidRPr="00BE45A3" w:rsidRDefault="649C780C" w:rsidP="649C780C">
            <w:pPr>
              <w:spacing w:before="210"/>
              <w:ind w:left="18" w:right="4"/>
              <w:jc w:val="center"/>
            </w:pPr>
            <w:r w:rsidRPr="00BE45A3">
              <w:rPr>
                <w:rFonts w:eastAsia="Arial" w:cs="Arial"/>
                <w:sz w:val="24"/>
                <w:szCs w:val="24"/>
                <w:lang w:val="es"/>
              </w:rPr>
              <w:t>14</w:t>
            </w:r>
          </w:p>
        </w:tc>
        <w:tc>
          <w:tcPr>
            <w:tcW w:w="2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BDB80" w14:textId="341C6646" w:rsidR="649C780C" w:rsidRPr="00BE45A3" w:rsidRDefault="649C780C" w:rsidP="649C780C">
            <w:pPr>
              <w:spacing w:before="210"/>
              <w:ind w:left="20" w:right="9"/>
              <w:jc w:val="center"/>
            </w:pPr>
            <w:r w:rsidRPr="00BE45A3">
              <w:rPr>
                <w:rFonts w:eastAsia="Arial" w:cs="Arial"/>
                <w:sz w:val="24"/>
                <w:szCs w:val="24"/>
                <w:lang w:val="es"/>
              </w:rPr>
              <w:t>1,5%</w:t>
            </w:r>
          </w:p>
        </w:tc>
      </w:tr>
      <w:tr w:rsidR="649C780C" w:rsidRPr="00BE45A3" w14:paraId="0432E03C" w14:textId="77777777" w:rsidTr="649C780C">
        <w:trPr>
          <w:trHeight w:val="690"/>
        </w:trPr>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E6C0A" w14:textId="6FA3DBBA" w:rsidR="649C780C" w:rsidRPr="00BE45A3" w:rsidRDefault="649C780C" w:rsidP="649C780C">
            <w:pPr>
              <w:spacing w:before="208"/>
              <w:ind w:left="112"/>
            </w:pPr>
            <w:r w:rsidRPr="00BE45A3">
              <w:rPr>
                <w:rFonts w:eastAsia="Arial" w:cs="Arial"/>
                <w:sz w:val="24"/>
                <w:szCs w:val="24"/>
                <w:lang w:val="es"/>
              </w:rPr>
              <w:t>Población con novedades administrativas</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388DB9" w14:textId="6635C1F0" w:rsidR="649C780C" w:rsidRPr="00BE45A3" w:rsidRDefault="649C780C" w:rsidP="649C780C">
            <w:pPr>
              <w:spacing w:before="225"/>
              <w:ind w:left="18" w:right="4"/>
              <w:jc w:val="center"/>
            </w:pPr>
            <w:r w:rsidRPr="00BE45A3">
              <w:rPr>
                <w:rFonts w:eastAsia="Arial" w:cs="Arial"/>
                <w:sz w:val="24"/>
                <w:szCs w:val="24"/>
                <w:lang w:val="es"/>
              </w:rPr>
              <w:t>167</w:t>
            </w:r>
          </w:p>
        </w:tc>
        <w:tc>
          <w:tcPr>
            <w:tcW w:w="2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3B302" w14:textId="0162B351" w:rsidR="649C780C" w:rsidRPr="00BE45A3" w:rsidRDefault="649C780C" w:rsidP="649C780C">
            <w:pPr>
              <w:spacing w:before="225"/>
              <w:ind w:left="20" w:right="10"/>
              <w:jc w:val="center"/>
            </w:pPr>
            <w:r w:rsidRPr="00BE45A3">
              <w:rPr>
                <w:rFonts w:eastAsia="Arial" w:cs="Arial"/>
                <w:sz w:val="24"/>
                <w:szCs w:val="24"/>
                <w:lang w:val="es"/>
              </w:rPr>
              <w:t>17%</w:t>
            </w:r>
          </w:p>
        </w:tc>
      </w:tr>
      <w:tr w:rsidR="649C780C" w:rsidRPr="00BE45A3" w14:paraId="2833ABFA" w14:textId="77777777" w:rsidTr="649C780C">
        <w:trPr>
          <w:trHeight w:val="690"/>
        </w:trPr>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72317" w14:textId="4D0F9154" w:rsidR="3535532A" w:rsidRPr="00BE45A3" w:rsidRDefault="3535532A" w:rsidP="649C780C">
            <w:pPr>
              <w:spacing w:before="206"/>
              <w:ind w:left="112"/>
            </w:pPr>
            <w:r w:rsidRPr="00BE45A3">
              <w:rPr>
                <w:rFonts w:eastAsia="Arial" w:cs="Arial"/>
                <w:sz w:val="24"/>
                <w:szCs w:val="24"/>
                <w:lang w:val="es-ES"/>
              </w:rPr>
              <w:t>Total,</w:t>
            </w:r>
            <w:r w:rsidR="649C780C" w:rsidRPr="00BE45A3">
              <w:rPr>
                <w:rFonts w:eastAsia="Arial" w:cs="Arial"/>
                <w:sz w:val="24"/>
                <w:szCs w:val="24"/>
                <w:lang w:val="es-ES"/>
              </w:rPr>
              <w:t xml:space="preserve"> instrumentos aplicados forma A y B</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0B3075" w14:textId="16155279" w:rsidR="649C780C" w:rsidRPr="00BE45A3" w:rsidRDefault="649C780C" w:rsidP="649C780C">
            <w:pPr>
              <w:spacing w:before="208"/>
            </w:pPr>
            <w:r w:rsidRPr="00BE45A3">
              <w:rPr>
                <w:rFonts w:eastAsia="Arial" w:cs="Arial"/>
                <w:sz w:val="24"/>
                <w:szCs w:val="24"/>
                <w:lang w:val="es"/>
              </w:rPr>
              <w:t xml:space="preserve"> </w:t>
            </w:r>
          </w:p>
          <w:p w14:paraId="661B21BA" w14:textId="26297C89" w:rsidR="649C780C" w:rsidRPr="00BE45A3" w:rsidRDefault="649C780C" w:rsidP="649C780C">
            <w:pPr>
              <w:ind w:left="18" w:right="4"/>
              <w:jc w:val="center"/>
            </w:pPr>
            <w:r w:rsidRPr="00BE45A3">
              <w:rPr>
                <w:rFonts w:eastAsia="Arial" w:cs="Arial"/>
                <w:sz w:val="24"/>
                <w:szCs w:val="24"/>
                <w:lang w:val="es"/>
              </w:rPr>
              <w:t>789</w:t>
            </w:r>
          </w:p>
        </w:tc>
        <w:tc>
          <w:tcPr>
            <w:tcW w:w="2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4AAD1" w14:textId="636DD02D" w:rsidR="649C780C" w:rsidRPr="00BE45A3" w:rsidRDefault="649C780C" w:rsidP="649C780C">
            <w:pPr>
              <w:spacing w:before="225"/>
              <w:ind w:left="20" w:right="7"/>
              <w:jc w:val="center"/>
            </w:pPr>
            <w:r w:rsidRPr="00BE45A3">
              <w:rPr>
                <w:rFonts w:eastAsia="Arial" w:cs="Arial"/>
                <w:sz w:val="24"/>
                <w:szCs w:val="24"/>
                <w:lang w:val="es"/>
              </w:rPr>
              <w:t>81,5&amp;</w:t>
            </w:r>
          </w:p>
        </w:tc>
      </w:tr>
      <w:tr w:rsidR="649C780C" w:rsidRPr="00BE45A3" w14:paraId="4537321C" w14:textId="77777777" w:rsidTr="649C780C">
        <w:trPr>
          <w:trHeight w:val="690"/>
        </w:trPr>
        <w:tc>
          <w:tcPr>
            <w:tcW w:w="32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63923" w14:textId="60AE154C" w:rsidR="649C780C" w:rsidRPr="00BE45A3" w:rsidRDefault="649C780C" w:rsidP="649C780C">
            <w:pPr>
              <w:spacing w:before="220"/>
              <w:ind w:left="112"/>
            </w:pPr>
            <w:r w:rsidRPr="00BE45A3">
              <w:rPr>
                <w:rFonts w:eastAsia="Arial" w:cs="Arial"/>
                <w:b/>
                <w:bCs/>
                <w:sz w:val="24"/>
                <w:szCs w:val="24"/>
                <w:lang w:val="es"/>
              </w:rPr>
              <w:t>POBLACIÓN OBJETO</w:t>
            </w:r>
          </w:p>
        </w:tc>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27F39" w14:textId="2D639041" w:rsidR="649C780C" w:rsidRPr="00BE45A3" w:rsidRDefault="649C780C" w:rsidP="649C780C">
            <w:pPr>
              <w:spacing w:before="220"/>
              <w:ind w:left="18" w:right="4"/>
              <w:jc w:val="center"/>
            </w:pPr>
            <w:r w:rsidRPr="00BE45A3">
              <w:rPr>
                <w:rFonts w:eastAsia="Arial" w:cs="Arial"/>
                <w:b/>
                <w:bCs/>
                <w:sz w:val="24"/>
                <w:szCs w:val="24"/>
                <w:lang w:val="es"/>
              </w:rPr>
              <w:t>970</w:t>
            </w:r>
          </w:p>
        </w:tc>
        <w:tc>
          <w:tcPr>
            <w:tcW w:w="2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9D4B7" w14:textId="042E0414" w:rsidR="649C780C" w:rsidRPr="00BE45A3" w:rsidRDefault="649C780C" w:rsidP="649C780C">
            <w:pPr>
              <w:spacing w:before="220"/>
              <w:ind w:left="20"/>
              <w:jc w:val="center"/>
            </w:pPr>
            <w:r w:rsidRPr="00BE45A3">
              <w:rPr>
                <w:rFonts w:eastAsia="Arial" w:cs="Arial"/>
                <w:b/>
                <w:bCs/>
                <w:sz w:val="24"/>
                <w:szCs w:val="24"/>
                <w:lang w:val="es"/>
              </w:rPr>
              <w:t>100%</w:t>
            </w:r>
          </w:p>
        </w:tc>
      </w:tr>
    </w:tbl>
    <w:p w14:paraId="3B3BC96C" w14:textId="6574A55B" w:rsidR="007B3815" w:rsidRPr="00BE45A3" w:rsidRDefault="4ADC5C5A" w:rsidP="649C780C">
      <w:pPr>
        <w:spacing w:before="274" w:after="0"/>
        <w:ind w:left="122" w:right="237"/>
        <w:jc w:val="both"/>
        <w:rPr>
          <w:rFonts w:eastAsia="Arial" w:cs="Arial"/>
          <w:sz w:val="24"/>
          <w:szCs w:val="24"/>
          <w:lang w:val="es-ES"/>
        </w:rPr>
      </w:pPr>
      <w:r w:rsidRPr="00BE45A3">
        <w:rPr>
          <w:rFonts w:eastAsia="Arial" w:cs="Arial"/>
          <w:sz w:val="24"/>
          <w:szCs w:val="24"/>
          <w:lang w:val="es-ES"/>
        </w:rPr>
        <w:t xml:space="preserve">El personal que no aplico el cuestionario de la Batería de riesgo </w:t>
      </w:r>
      <w:r w:rsidR="6725F5A5" w:rsidRPr="00BE45A3">
        <w:rPr>
          <w:rFonts w:eastAsia="Arial" w:cs="Arial"/>
          <w:sz w:val="24"/>
          <w:szCs w:val="24"/>
          <w:lang w:val="es-ES"/>
        </w:rPr>
        <w:t>psicosocial</w:t>
      </w:r>
      <w:r w:rsidRPr="00BE45A3">
        <w:rPr>
          <w:rFonts w:eastAsia="Arial" w:cs="Arial"/>
          <w:sz w:val="24"/>
          <w:szCs w:val="24"/>
          <w:lang w:val="es-ES"/>
        </w:rPr>
        <w:t xml:space="preserve"> </w:t>
      </w:r>
      <w:r w:rsidR="2777457D" w:rsidRPr="00BE45A3">
        <w:rPr>
          <w:rFonts w:eastAsia="Arial" w:cs="Arial"/>
          <w:sz w:val="24"/>
          <w:szCs w:val="24"/>
          <w:lang w:val="es-ES"/>
        </w:rPr>
        <w:t>presentó</w:t>
      </w:r>
      <w:r w:rsidRPr="00BE45A3">
        <w:rPr>
          <w:rFonts w:eastAsia="Arial" w:cs="Arial"/>
          <w:sz w:val="24"/>
          <w:szCs w:val="24"/>
          <w:lang w:val="es-ES"/>
        </w:rPr>
        <w:t xml:space="preserve"> las siguientes novedades administrativas: vacaciones, incapacidades, permisos, licencias entre otros.</w:t>
      </w:r>
    </w:p>
    <w:p w14:paraId="2ACAA6C1" w14:textId="77777777" w:rsidR="00552DD5" w:rsidRDefault="4ADC5C5A" w:rsidP="00552DD5">
      <w:pPr>
        <w:spacing w:after="0"/>
        <w:rPr>
          <w:rFonts w:eastAsia="Arial" w:cs="Arial"/>
          <w:sz w:val="24"/>
          <w:szCs w:val="24"/>
          <w:lang w:val="es"/>
        </w:rPr>
      </w:pPr>
      <w:r w:rsidRPr="00BE45A3">
        <w:rPr>
          <w:rFonts w:eastAsia="Arial" w:cs="Arial"/>
          <w:sz w:val="24"/>
          <w:szCs w:val="24"/>
          <w:lang w:val="es"/>
        </w:rPr>
        <w:t xml:space="preserve"> </w:t>
      </w:r>
    </w:p>
    <w:p w14:paraId="226376AC" w14:textId="30F7BD82" w:rsidR="007B3815" w:rsidRPr="00552DD5" w:rsidRDefault="4ADC5C5A" w:rsidP="00552DD5">
      <w:pPr>
        <w:pStyle w:val="Prrafodelista"/>
        <w:numPr>
          <w:ilvl w:val="0"/>
          <w:numId w:val="34"/>
        </w:numPr>
        <w:spacing w:after="0"/>
        <w:rPr>
          <w:b/>
        </w:rPr>
      </w:pPr>
      <w:r w:rsidRPr="00552DD5">
        <w:rPr>
          <w:rFonts w:eastAsia="Arial" w:cs="Arial"/>
          <w:b/>
          <w:sz w:val="24"/>
          <w:szCs w:val="24"/>
          <w:lang w:val="es-ES"/>
        </w:rPr>
        <w:t xml:space="preserve">Variables </w:t>
      </w:r>
      <w:r w:rsidR="76E0F171" w:rsidRPr="00552DD5">
        <w:rPr>
          <w:rFonts w:eastAsia="Arial" w:cs="Arial"/>
          <w:b/>
          <w:sz w:val="24"/>
          <w:szCs w:val="24"/>
          <w:lang w:val="es-ES"/>
        </w:rPr>
        <w:t>sociodemográficas:</w:t>
      </w:r>
    </w:p>
    <w:p w14:paraId="06CF6B5F" w14:textId="7828F32C" w:rsidR="007B3815" w:rsidRPr="00BE45A3" w:rsidRDefault="4ADC5C5A" w:rsidP="649C780C">
      <w:pPr>
        <w:spacing w:before="243" w:after="0" w:line="276" w:lineRule="auto"/>
        <w:ind w:left="122" w:right="233"/>
        <w:jc w:val="both"/>
        <w:rPr>
          <w:rFonts w:eastAsia="Arial" w:cs="Arial"/>
          <w:sz w:val="24"/>
          <w:szCs w:val="24"/>
          <w:lang w:val="es-ES"/>
        </w:rPr>
      </w:pPr>
      <w:r w:rsidRPr="00BE45A3">
        <w:rPr>
          <w:rFonts w:eastAsia="Arial" w:cs="Arial"/>
          <w:sz w:val="24"/>
          <w:szCs w:val="24"/>
          <w:lang w:val="es-ES"/>
        </w:rPr>
        <w:lastRenderedPageBreak/>
        <w:t xml:space="preserve">La encuesta se aplicó a 76,3% hombres y 23,5% mujeres. Así mismo se discrimino el personal por tipo de contrato, donde el porcentaje más alto fue la planta operativa seguido </w:t>
      </w:r>
      <w:r w:rsidR="37BD4FDE" w:rsidRPr="00BE45A3">
        <w:rPr>
          <w:rFonts w:eastAsia="Arial" w:cs="Arial"/>
          <w:sz w:val="24"/>
          <w:szCs w:val="24"/>
          <w:lang w:val="es-ES"/>
        </w:rPr>
        <w:t>de los contratistas</w:t>
      </w:r>
      <w:r w:rsidRPr="00BE45A3">
        <w:rPr>
          <w:rFonts w:eastAsia="Arial" w:cs="Arial"/>
          <w:sz w:val="24"/>
          <w:szCs w:val="24"/>
          <w:lang w:val="es-ES"/>
        </w:rPr>
        <w:t xml:space="preserve"> y finalmente planta administrativa para un total de 789 encuestas aplicadas, como se muestra en la siguiente </w:t>
      </w:r>
      <w:r w:rsidR="2E1A862F" w:rsidRPr="00BE45A3">
        <w:rPr>
          <w:rFonts w:eastAsia="Arial" w:cs="Arial"/>
          <w:sz w:val="24"/>
          <w:szCs w:val="24"/>
          <w:lang w:val="es-ES"/>
        </w:rPr>
        <w:t>gráfica</w:t>
      </w:r>
      <w:r w:rsidRPr="00BE45A3">
        <w:rPr>
          <w:rFonts w:eastAsia="Arial" w:cs="Arial"/>
          <w:sz w:val="24"/>
          <w:szCs w:val="24"/>
          <w:lang w:val="es-ES"/>
        </w:rPr>
        <w:t>:</w:t>
      </w:r>
    </w:p>
    <w:p w14:paraId="7A487BA2" w14:textId="77777777" w:rsidR="00297913" w:rsidRDefault="217D78E3" w:rsidP="00297913">
      <w:pPr>
        <w:keepNext/>
        <w:spacing w:before="243" w:after="0" w:line="276" w:lineRule="auto"/>
        <w:ind w:left="122" w:right="233"/>
        <w:jc w:val="center"/>
      </w:pPr>
      <w:r w:rsidRPr="00BE45A3">
        <w:rPr>
          <w:noProof/>
          <w:lang w:eastAsia="es-CO"/>
        </w:rPr>
        <w:drawing>
          <wp:inline distT="0" distB="0" distL="0" distR="0" wp14:anchorId="444549EB" wp14:editId="5FB5EA42">
            <wp:extent cx="3400425" cy="1924050"/>
            <wp:effectExtent l="0" t="0" r="9525" b="0"/>
            <wp:docPr id="818900645" name="Imagen 818900645" descr="Ilustración que hace grafica los datos proporcionados en el texto y referente a los grupos demográficos con riesgo psicosocial durant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0645" name="Imagen 818900645" descr="Ilustración que hace grafica los datos proporcionados en el texto y referente a los grupos demográficos con riesgo psicosocial durante 2024."/>
                    <pic:cNvPicPr/>
                  </pic:nvPicPr>
                  <pic:blipFill>
                    <a:blip r:embed="rId21">
                      <a:extLst>
                        <a:ext uri="{28A0092B-C50C-407E-A947-70E740481C1C}">
                          <a14:useLocalDpi xmlns:a14="http://schemas.microsoft.com/office/drawing/2010/main" val="0"/>
                        </a:ext>
                      </a:extLst>
                    </a:blip>
                    <a:stretch>
                      <a:fillRect/>
                    </a:stretch>
                  </pic:blipFill>
                  <pic:spPr>
                    <a:xfrm>
                      <a:off x="0" y="0"/>
                      <a:ext cx="3400425" cy="1924050"/>
                    </a:xfrm>
                    <a:prstGeom prst="rect">
                      <a:avLst/>
                    </a:prstGeom>
                  </pic:spPr>
                </pic:pic>
              </a:graphicData>
            </a:graphic>
          </wp:inline>
        </w:drawing>
      </w:r>
    </w:p>
    <w:p w14:paraId="353640B6" w14:textId="5E83CBD3" w:rsidR="007B3815" w:rsidRPr="00BE45A3" w:rsidRDefault="00297913" w:rsidP="00297913">
      <w:pPr>
        <w:pStyle w:val="Descripcin"/>
        <w:jc w:val="center"/>
      </w:pPr>
      <w:r>
        <w:t xml:space="preserve">Gráfica </w:t>
      </w:r>
      <w:fldSimple w:instr=" SEQ Gráfica \* ARABIC ">
        <w:r w:rsidR="00402143">
          <w:rPr>
            <w:noProof/>
          </w:rPr>
          <w:t>10</w:t>
        </w:r>
      </w:fldSimple>
      <w:r>
        <w:t>. Variables sociodemográficas</w:t>
      </w:r>
    </w:p>
    <w:p w14:paraId="6021AE35" w14:textId="1F320EC2" w:rsidR="007B3815" w:rsidRPr="00BE45A3" w:rsidRDefault="4B12BEDF" w:rsidP="649C780C">
      <w:pPr>
        <w:jc w:val="center"/>
        <w:rPr>
          <w:rFonts w:eastAsia="Arial" w:cs="Arial"/>
          <w:szCs w:val="20"/>
        </w:rPr>
      </w:pPr>
      <w:r w:rsidRPr="00BE45A3">
        <w:rPr>
          <w:rFonts w:eastAsia="Arial" w:cs="Arial"/>
          <w:b/>
          <w:bCs/>
          <w:szCs w:val="20"/>
        </w:rPr>
        <w:t>Fuente:</w:t>
      </w:r>
      <w:r w:rsidRPr="00BE45A3">
        <w:rPr>
          <w:rFonts w:eastAsia="Arial" w:cs="Arial"/>
          <w:szCs w:val="20"/>
        </w:rPr>
        <w:t xml:space="preserve"> Diagnóstico </w:t>
      </w:r>
      <w:r w:rsidR="00297913" w:rsidRPr="00BE45A3">
        <w:rPr>
          <w:rFonts w:eastAsia="Arial" w:cs="Arial"/>
          <w:szCs w:val="20"/>
        </w:rPr>
        <w:t>Batería</w:t>
      </w:r>
      <w:r w:rsidRPr="00BE45A3">
        <w:rPr>
          <w:rFonts w:eastAsia="Arial" w:cs="Arial"/>
          <w:szCs w:val="20"/>
        </w:rPr>
        <w:t xml:space="preserve"> de </w:t>
      </w:r>
      <w:r w:rsidR="07B81B11" w:rsidRPr="00BE45A3">
        <w:rPr>
          <w:rFonts w:eastAsia="Arial" w:cs="Arial"/>
          <w:szCs w:val="20"/>
        </w:rPr>
        <w:t>Riesgo</w:t>
      </w:r>
      <w:r w:rsidRPr="00BE45A3">
        <w:rPr>
          <w:rFonts w:eastAsia="Arial" w:cs="Arial"/>
          <w:szCs w:val="20"/>
        </w:rPr>
        <w:t xml:space="preserve"> Psicosocial UAECOB</w:t>
      </w:r>
      <w:r w:rsidR="25114EB6" w:rsidRPr="00BE45A3">
        <w:rPr>
          <w:rFonts w:eastAsia="Arial" w:cs="Arial"/>
          <w:szCs w:val="20"/>
        </w:rPr>
        <w:t xml:space="preserve"> 2024</w:t>
      </w:r>
      <w:r w:rsidRPr="00BE45A3">
        <w:rPr>
          <w:rFonts w:eastAsia="Arial" w:cs="Arial"/>
          <w:szCs w:val="20"/>
        </w:rPr>
        <w:t>.</w:t>
      </w:r>
    </w:p>
    <w:p w14:paraId="6432E65D" w14:textId="752936C8" w:rsidR="33EA08EC" w:rsidRPr="00552DD5" w:rsidRDefault="33EA08EC" w:rsidP="00297913">
      <w:pPr>
        <w:rPr>
          <w:rFonts w:eastAsia="Arial" w:cs="Arial"/>
          <w:b/>
          <w:szCs w:val="20"/>
        </w:rPr>
      </w:pPr>
    </w:p>
    <w:p w14:paraId="330E15C3" w14:textId="6636F383" w:rsidR="007B3815" w:rsidRPr="00552DD5" w:rsidRDefault="442BBA94" w:rsidP="00552DD5">
      <w:pPr>
        <w:rPr>
          <w:rFonts w:eastAsia="Arial" w:cs="Arial"/>
          <w:b/>
          <w:sz w:val="24"/>
          <w:szCs w:val="24"/>
          <w:lang w:val="es"/>
        </w:rPr>
      </w:pPr>
      <w:r w:rsidRPr="00552DD5">
        <w:rPr>
          <w:rFonts w:eastAsia="Arial" w:cs="Arial"/>
          <w:b/>
          <w:sz w:val="24"/>
          <w:szCs w:val="24"/>
          <w:lang w:val="es"/>
        </w:rPr>
        <w:t>Resultados diagnostico batería de riesgo psicosocial:</w:t>
      </w:r>
    </w:p>
    <w:p w14:paraId="577BF45F" w14:textId="5A5E5852" w:rsidR="007B3815" w:rsidRPr="00BE45A3" w:rsidRDefault="007B3815" w:rsidP="649C780C">
      <w:pPr>
        <w:rPr>
          <w:lang w:val="es"/>
        </w:rPr>
      </w:pPr>
    </w:p>
    <w:p w14:paraId="24E837AD" w14:textId="6D078590" w:rsidR="007B3815" w:rsidRPr="00BE45A3" w:rsidRDefault="31C4C1C3" w:rsidP="649C780C">
      <w:pPr>
        <w:jc w:val="both"/>
        <w:rPr>
          <w:sz w:val="24"/>
          <w:szCs w:val="24"/>
          <w:lang w:val="es-ES"/>
        </w:rPr>
      </w:pPr>
      <w:r w:rsidRPr="00BE45A3">
        <w:rPr>
          <w:sz w:val="24"/>
          <w:szCs w:val="24"/>
          <w:lang w:val="es-ES"/>
        </w:rPr>
        <w:t>El diagnostico arrojo una serie de resultados en riesgo bajo, medio alto y muy al</w:t>
      </w:r>
      <w:r w:rsidR="7C21A1A0" w:rsidRPr="00BE45A3">
        <w:rPr>
          <w:sz w:val="24"/>
          <w:szCs w:val="24"/>
          <w:lang w:val="es-ES"/>
        </w:rPr>
        <w:t>t</w:t>
      </w:r>
      <w:r w:rsidRPr="00BE45A3">
        <w:rPr>
          <w:sz w:val="24"/>
          <w:szCs w:val="24"/>
          <w:lang w:val="es-ES"/>
        </w:rPr>
        <w:t>o en las dimensiones</w:t>
      </w:r>
      <w:r w:rsidR="11EFCA47" w:rsidRPr="00BE45A3">
        <w:rPr>
          <w:sz w:val="24"/>
          <w:szCs w:val="24"/>
          <w:lang w:val="es-ES"/>
        </w:rPr>
        <w:t xml:space="preserve"> extralaborales e intralaborales y estrés. A </w:t>
      </w:r>
      <w:r w:rsidR="53C2F3D0" w:rsidRPr="00BE45A3">
        <w:rPr>
          <w:sz w:val="24"/>
          <w:szCs w:val="24"/>
          <w:lang w:val="es-ES"/>
        </w:rPr>
        <w:t>continuación,</w:t>
      </w:r>
      <w:r w:rsidR="11EFCA47" w:rsidRPr="00BE45A3">
        <w:rPr>
          <w:sz w:val="24"/>
          <w:szCs w:val="24"/>
          <w:lang w:val="es-ES"/>
        </w:rPr>
        <w:t xml:space="preserve"> </w:t>
      </w:r>
      <w:r w:rsidR="7D07EF0C" w:rsidRPr="00BE45A3">
        <w:rPr>
          <w:sz w:val="24"/>
          <w:szCs w:val="24"/>
          <w:lang w:val="es-ES"/>
        </w:rPr>
        <w:t xml:space="preserve">en </w:t>
      </w:r>
      <w:r w:rsidR="11EFCA47" w:rsidRPr="00BE45A3">
        <w:rPr>
          <w:sz w:val="24"/>
          <w:szCs w:val="24"/>
          <w:lang w:val="es-ES"/>
        </w:rPr>
        <w:t>las siguientes graficas</w:t>
      </w:r>
      <w:r w:rsidR="6AA4475D" w:rsidRPr="00BE45A3">
        <w:rPr>
          <w:sz w:val="24"/>
          <w:szCs w:val="24"/>
          <w:lang w:val="es-ES"/>
        </w:rPr>
        <w:t xml:space="preserve"> se muestra la evaluación general:</w:t>
      </w:r>
    </w:p>
    <w:p w14:paraId="65C60A1F" w14:textId="4E20DDF7" w:rsidR="007B3815" w:rsidRPr="00BE45A3" w:rsidRDefault="007B3815" w:rsidP="649C780C">
      <w:pPr>
        <w:jc w:val="both"/>
        <w:rPr>
          <w:sz w:val="24"/>
          <w:szCs w:val="24"/>
          <w:lang w:val="es-ES"/>
        </w:rPr>
      </w:pPr>
    </w:p>
    <w:p w14:paraId="126C158A" w14:textId="77777777" w:rsidR="00552DD5" w:rsidRDefault="00552DD5" w:rsidP="00552DD5">
      <w:pPr>
        <w:rPr>
          <w:rFonts w:eastAsia="Arial" w:cs="Arial"/>
          <w:b/>
          <w:sz w:val="24"/>
          <w:szCs w:val="24"/>
          <w:lang w:val="es-ES"/>
        </w:rPr>
      </w:pPr>
    </w:p>
    <w:p w14:paraId="5ACDEC66" w14:textId="77777777" w:rsidR="00552DD5" w:rsidRDefault="00552DD5" w:rsidP="00552DD5">
      <w:pPr>
        <w:rPr>
          <w:rFonts w:eastAsia="Arial" w:cs="Arial"/>
          <w:b/>
          <w:sz w:val="24"/>
          <w:szCs w:val="24"/>
          <w:lang w:val="es-ES"/>
        </w:rPr>
      </w:pPr>
    </w:p>
    <w:p w14:paraId="0AFB8ABC" w14:textId="77777777" w:rsidR="00552DD5" w:rsidRDefault="00552DD5" w:rsidP="00552DD5">
      <w:pPr>
        <w:rPr>
          <w:rFonts w:eastAsia="Arial" w:cs="Arial"/>
          <w:b/>
          <w:sz w:val="24"/>
          <w:szCs w:val="24"/>
          <w:lang w:val="es-ES"/>
        </w:rPr>
      </w:pPr>
    </w:p>
    <w:p w14:paraId="54427D51" w14:textId="77777777" w:rsidR="00552DD5" w:rsidRDefault="00552DD5" w:rsidP="00552DD5">
      <w:pPr>
        <w:rPr>
          <w:rFonts w:eastAsia="Arial" w:cs="Arial"/>
          <w:b/>
          <w:sz w:val="24"/>
          <w:szCs w:val="24"/>
          <w:lang w:val="es-ES"/>
        </w:rPr>
      </w:pPr>
    </w:p>
    <w:p w14:paraId="2BA04015" w14:textId="77777777" w:rsidR="00552DD5" w:rsidRDefault="00552DD5" w:rsidP="00552DD5">
      <w:pPr>
        <w:rPr>
          <w:rFonts w:eastAsia="Arial" w:cs="Arial"/>
          <w:b/>
          <w:sz w:val="24"/>
          <w:szCs w:val="24"/>
          <w:lang w:val="es-ES"/>
        </w:rPr>
      </w:pPr>
    </w:p>
    <w:p w14:paraId="1CB5D47B" w14:textId="77777777" w:rsidR="00552DD5" w:rsidRDefault="00552DD5" w:rsidP="00552DD5">
      <w:pPr>
        <w:rPr>
          <w:rFonts w:eastAsia="Arial" w:cs="Arial"/>
          <w:b/>
          <w:sz w:val="24"/>
          <w:szCs w:val="24"/>
          <w:lang w:val="es-ES"/>
        </w:rPr>
      </w:pPr>
    </w:p>
    <w:p w14:paraId="0917802C" w14:textId="77777777" w:rsidR="00552DD5" w:rsidRDefault="00552DD5" w:rsidP="00552DD5">
      <w:pPr>
        <w:rPr>
          <w:rFonts w:eastAsia="Arial" w:cs="Arial"/>
          <w:b/>
          <w:sz w:val="24"/>
          <w:szCs w:val="24"/>
          <w:lang w:val="es-ES"/>
        </w:rPr>
      </w:pPr>
    </w:p>
    <w:p w14:paraId="2B85BD99" w14:textId="06A528B6" w:rsidR="007B3815" w:rsidRPr="00552DD5" w:rsidRDefault="2A0C68A4" w:rsidP="00552DD5">
      <w:pPr>
        <w:rPr>
          <w:rFonts w:eastAsia="Arial" w:cs="Arial"/>
          <w:b/>
          <w:sz w:val="24"/>
          <w:szCs w:val="24"/>
          <w:lang w:val="es-ES"/>
        </w:rPr>
      </w:pPr>
      <w:proofErr w:type="gramStart"/>
      <w:r w:rsidRPr="00552DD5">
        <w:rPr>
          <w:rFonts w:eastAsia="Arial" w:cs="Arial"/>
          <w:b/>
          <w:sz w:val="24"/>
          <w:szCs w:val="24"/>
          <w:lang w:val="es-ES"/>
        </w:rPr>
        <w:lastRenderedPageBreak/>
        <w:t>Total</w:t>
      </w:r>
      <w:proofErr w:type="gramEnd"/>
      <w:r w:rsidRPr="00552DD5">
        <w:rPr>
          <w:rFonts w:eastAsia="Arial" w:cs="Arial"/>
          <w:b/>
          <w:sz w:val="24"/>
          <w:szCs w:val="24"/>
          <w:lang w:val="es-ES"/>
        </w:rPr>
        <w:t xml:space="preserve"> evaluación general factores de riesgo psicosocial</w:t>
      </w:r>
    </w:p>
    <w:p w14:paraId="6219878B" w14:textId="77777777" w:rsidR="00552DD5" w:rsidRPr="00552DD5" w:rsidRDefault="00552DD5" w:rsidP="00552DD5">
      <w:pPr>
        <w:rPr>
          <w:lang w:val="es-ES"/>
        </w:rPr>
      </w:pPr>
    </w:p>
    <w:p w14:paraId="678E0486" w14:textId="77777777" w:rsidR="00297913" w:rsidRDefault="5DBFD9E8" w:rsidP="00297913">
      <w:pPr>
        <w:keepNext/>
        <w:jc w:val="center"/>
      </w:pPr>
      <w:r w:rsidRPr="00BE45A3">
        <w:rPr>
          <w:noProof/>
          <w:lang w:eastAsia="es-CO"/>
        </w:rPr>
        <w:drawing>
          <wp:inline distT="0" distB="0" distL="0" distR="0" wp14:anchorId="4AB64A0F" wp14:editId="64839D55">
            <wp:extent cx="3429000" cy="2752725"/>
            <wp:effectExtent l="0" t="0" r="0" b="9525"/>
            <wp:docPr id="657811461" name="Imagen 657811461" descr="Ilustración que hace grafica los datos proporcionados en el texto y referente a la evaluación general factores de riesgo psico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1461" name="Imagen 657811461" descr="Ilustración que hace grafica los datos proporcionados en el texto y referente a la evaluación general factores de riesgo psicosocial"/>
                    <pic:cNvPicPr/>
                  </pic:nvPicPr>
                  <pic:blipFill>
                    <a:blip r:embed="rId22">
                      <a:extLst>
                        <a:ext uri="{28A0092B-C50C-407E-A947-70E740481C1C}">
                          <a14:useLocalDpi xmlns:a14="http://schemas.microsoft.com/office/drawing/2010/main" val="0"/>
                        </a:ext>
                      </a:extLst>
                    </a:blip>
                    <a:stretch>
                      <a:fillRect/>
                    </a:stretch>
                  </pic:blipFill>
                  <pic:spPr>
                    <a:xfrm>
                      <a:off x="0" y="0"/>
                      <a:ext cx="3429000" cy="2752725"/>
                    </a:xfrm>
                    <a:prstGeom prst="rect">
                      <a:avLst/>
                    </a:prstGeom>
                  </pic:spPr>
                </pic:pic>
              </a:graphicData>
            </a:graphic>
          </wp:inline>
        </w:drawing>
      </w:r>
    </w:p>
    <w:p w14:paraId="6163AC54" w14:textId="2397F853" w:rsidR="007B3815" w:rsidRPr="00BE45A3" w:rsidRDefault="00297913" w:rsidP="00297913">
      <w:pPr>
        <w:pStyle w:val="Descripcin"/>
        <w:jc w:val="center"/>
      </w:pPr>
      <w:r>
        <w:t xml:space="preserve">Gráfica </w:t>
      </w:r>
      <w:fldSimple w:instr=" SEQ Gráfica \* ARABIC ">
        <w:r w:rsidR="00402143">
          <w:rPr>
            <w:noProof/>
          </w:rPr>
          <w:t>11</w:t>
        </w:r>
      </w:fldSimple>
      <w:r>
        <w:t xml:space="preserve">. </w:t>
      </w:r>
      <w:proofErr w:type="gramStart"/>
      <w:r w:rsidRPr="00FE5206">
        <w:t>Total</w:t>
      </w:r>
      <w:proofErr w:type="gramEnd"/>
      <w:r w:rsidRPr="00FE5206">
        <w:t xml:space="preserve"> evaluación general factores de riesgo psicosocial</w:t>
      </w:r>
    </w:p>
    <w:p w14:paraId="2A1235DB" w14:textId="6676DD52" w:rsidR="007B3815" w:rsidRPr="00BE45A3" w:rsidRDefault="6E011B17" w:rsidP="649C780C">
      <w:pPr>
        <w:jc w:val="center"/>
        <w:rPr>
          <w:rFonts w:eastAsia="Arial" w:cs="Arial"/>
          <w:szCs w:val="20"/>
        </w:rPr>
      </w:pPr>
      <w:r w:rsidRPr="00BE45A3">
        <w:rPr>
          <w:rFonts w:eastAsia="Arial" w:cs="Arial"/>
          <w:b/>
          <w:bCs/>
          <w:szCs w:val="20"/>
        </w:rPr>
        <w:t>Fuente:</w:t>
      </w:r>
      <w:r w:rsidRPr="00BE45A3">
        <w:rPr>
          <w:rFonts w:eastAsia="Arial" w:cs="Arial"/>
          <w:szCs w:val="20"/>
        </w:rPr>
        <w:t xml:space="preserve"> Diagnóstico </w:t>
      </w:r>
      <w:r w:rsidR="00297913" w:rsidRPr="00BE45A3">
        <w:rPr>
          <w:rFonts w:eastAsia="Arial" w:cs="Arial"/>
          <w:szCs w:val="20"/>
        </w:rPr>
        <w:t>Batería</w:t>
      </w:r>
      <w:r w:rsidRPr="00BE45A3">
        <w:rPr>
          <w:rFonts w:eastAsia="Arial" w:cs="Arial"/>
          <w:szCs w:val="20"/>
        </w:rPr>
        <w:t xml:space="preserve"> de Riesgo Psicosocial UAECOB 2024.</w:t>
      </w:r>
    </w:p>
    <w:p w14:paraId="1A7D64D6" w14:textId="22883D23" w:rsidR="007B3815" w:rsidRPr="00BE45A3" w:rsidRDefault="17FC30D7" w:rsidP="649C780C">
      <w:pPr>
        <w:jc w:val="both"/>
        <w:rPr>
          <w:rFonts w:eastAsia="Arial" w:cs="Arial"/>
          <w:sz w:val="24"/>
          <w:szCs w:val="24"/>
        </w:rPr>
      </w:pPr>
      <w:r w:rsidRPr="00BE45A3">
        <w:rPr>
          <w:rFonts w:eastAsia="Arial" w:cs="Arial"/>
          <w:sz w:val="24"/>
          <w:szCs w:val="24"/>
        </w:rPr>
        <w:t>En esta grafica se evidencia que el riesgo psicosocial intralaboral y extralab</w:t>
      </w:r>
      <w:r w:rsidR="1B6FC548" w:rsidRPr="00BE45A3">
        <w:rPr>
          <w:rFonts w:eastAsia="Arial" w:cs="Arial"/>
          <w:sz w:val="24"/>
          <w:szCs w:val="24"/>
        </w:rPr>
        <w:t>oral</w:t>
      </w:r>
      <w:r w:rsidRPr="00BE45A3">
        <w:rPr>
          <w:rFonts w:eastAsia="Arial" w:cs="Arial"/>
          <w:sz w:val="24"/>
          <w:szCs w:val="24"/>
        </w:rPr>
        <w:t xml:space="preserve"> en la UECOB se e</w:t>
      </w:r>
      <w:r w:rsidR="76503194" w:rsidRPr="00BE45A3">
        <w:rPr>
          <w:rFonts w:eastAsia="Arial" w:cs="Arial"/>
          <w:sz w:val="24"/>
          <w:szCs w:val="24"/>
        </w:rPr>
        <w:t>n</w:t>
      </w:r>
      <w:r w:rsidRPr="00BE45A3">
        <w:rPr>
          <w:rFonts w:eastAsia="Arial" w:cs="Arial"/>
          <w:sz w:val="24"/>
          <w:szCs w:val="24"/>
        </w:rPr>
        <w:t>cuentra en riesgo medio.</w:t>
      </w:r>
    </w:p>
    <w:p w14:paraId="1ADD42C3" w14:textId="219610B6" w:rsidR="007B3815" w:rsidRPr="00BE45A3" w:rsidRDefault="4ADC5C5A" w:rsidP="649C780C">
      <w:pPr>
        <w:jc w:val="both"/>
        <w:rPr>
          <w:rFonts w:eastAsia="Arial" w:cs="Arial"/>
          <w:sz w:val="24"/>
          <w:szCs w:val="24"/>
          <w:lang w:val="es"/>
        </w:rPr>
      </w:pPr>
      <w:r w:rsidRPr="00BE45A3">
        <w:rPr>
          <w:rFonts w:eastAsia="Arial" w:cs="Arial"/>
          <w:sz w:val="24"/>
          <w:szCs w:val="24"/>
          <w:lang w:val="es-ES"/>
        </w:rPr>
        <w:t>Atreves de esta se evalúan las dimensiones intralaborales, extralaborales y estrés. Las dimensiones intralaborales se define</w:t>
      </w:r>
      <w:r w:rsidR="700F5808" w:rsidRPr="00BE45A3">
        <w:rPr>
          <w:rFonts w:eastAsia="Arial" w:cs="Arial"/>
          <w:sz w:val="24"/>
          <w:szCs w:val="24"/>
          <w:lang w:val="es-ES"/>
        </w:rPr>
        <w:t>n</w:t>
      </w:r>
      <w:r w:rsidRPr="00BE45A3">
        <w:rPr>
          <w:rFonts w:eastAsia="Arial" w:cs="Arial"/>
          <w:sz w:val="24"/>
          <w:szCs w:val="24"/>
          <w:lang w:val="es-ES"/>
        </w:rPr>
        <w:t xml:space="preserve"> como aquellas características del trabajo y de la organización que influyen en la salud y bienestar del individuo y se evalúan la gestión organizacional, características de la organización del trabajo, características del grupo social del trabajo, condiciones de la tarea, carga física, entre </w:t>
      </w:r>
      <w:r w:rsidR="1808D8D2" w:rsidRPr="00BE45A3">
        <w:rPr>
          <w:rFonts w:eastAsia="Arial" w:cs="Arial"/>
          <w:sz w:val="24"/>
          <w:szCs w:val="24"/>
          <w:lang w:val="es-ES"/>
        </w:rPr>
        <w:t>otras. L</w:t>
      </w:r>
      <w:r w:rsidRPr="00BE45A3">
        <w:rPr>
          <w:rFonts w:eastAsia="Arial" w:cs="Arial"/>
          <w:sz w:val="24"/>
          <w:szCs w:val="24"/>
          <w:lang w:val="es-ES"/>
        </w:rPr>
        <w:t>as dimensiones extralaborales son los aspectos inherentes al trabajador fuera del contexto laboral tales como el entorno familiar, social y económico del trabajador, utilización del tiempo libre, redes de apoyo social, condiciones de la vivienda, entre otras.</w:t>
      </w:r>
    </w:p>
    <w:p w14:paraId="5AADD59B" w14:textId="486B1FBA" w:rsidR="007B3815" w:rsidRPr="00BE45A3" w:rsidRDefault="4ADC5C5A" w:rsidP="649C780C">
      <w:pPr>
        <w:jc w:val="both"/>
        <w:rPr>
          <w:rFonts w:eastAsia="Arial" w:cs="Arial"/>
          <w:sz w:val="24"/>
          <w:szCs w:val="24"/>
          <w:lang w:val="es"/>
        </w:rPr>
      </w:pPr>
      <w:r w:rsidRPr="00BE45A3">
        <w:rPr>
          <w:rFonts w:eastAsia="Arial" w:cs="Arial"/>
          <w:sz w:val="24"/>
          <w:szCs w:val="24"/>
          <w:lang w:val="es"/>
        </w:rPr>
        <w:t xml:space="preserve">En la siguiente grafica se muestran las dimensiones intralaborales en riesgo alto y muy alto, en las cuales las demandas emocionales tienen el porcentaje más alto con 84% en la aplicación forma </w:t>
      </w:r>
      <w:r w:rsidRPr="00BE45A3">
        <w:rPr>
          <w:rFonts w:eastAsia="Arial" w:cs="Arial"/>
          <w:b/>
          <w:bCs/>
          <w:sz w:val="24"/>
          <w:szCs w:val="24"/>
          <w:lang w:val="es"/>
        </w:rPr>
        <w:t>B</w:t>
      </w:r>
      <w:r w:rsidRPr="00BE45A3">
        <w:rPr>
          <w:rFonts w:eastAsia="Arial" w:cs="Arial"/>
          <w:sz w:val="24"/>
          <w:szCs w:val="24"/>
          <w:lang w:val="es"/>
        </w:rPr>
        <w:t xml:space="preserve">. En cambio, el porcentaje de menor valor es la dimensión de recompensas derivadas a la pertenencia de la organización y del trabajo, que se observa alto en la forma </w:t>
      </w:r>
      <w:r w:rsidRPr="00BE45A3">
        <w:rPr>
          <w:rFonts w:eastAsia="Arial" w:cs="Arial"/>
          <w:b/>
          <w:bCs/>
          <w:sz w:val="24"/>
          <w:szCs w:val="24"/>
          <w:lang w:val="es"/>
        </w:rPr>
        <w:t>A</w:t>
      </w:r>
      <w:r w:rsidRPr="00BE45A3">
        <w:rPr>
          <w:rFonts w:eastAsia="Arial" w:cs="Arial"/>
          <w:sz w:val="24"/>
          <w:szCs w:val="24"/>
          <w:lang w:val="es"/>
        </w:rPr>
        <w:t>.</w:t>
      </w:r>
    </w:p>
    <w:p w14:paraId="6D49233A" w14:textId="3465FA0A" w:rsidR="007B3815" w:rsidRPr="00BE45A3" w:rsidRDefault="007B3815" w:rsidP="649C780C">
      <w:pPr>
        <w:jc w:val="both"/>
        <w:rPr>
          <w:rFonts w:eastAsia="Arial" w:cs="Arial"/>
          <w:sz w:val="24"/>
          <w:szCs w:val="24"/>
          <w:lang w:val="es"/>
        </w:rPr>
      </w:pPr>
    </w:p>
    <w:p w14:paraId="495282C3" w14:textId="192D253E" w:rsidR="007B3815" w:rsidRPr="00552DD5" w:rsidRDefault="4ADC5C5A" w:rsidP="00552DD5">
      <w:pPr>
        <w:rPr>
          <w:rFonts w:eastAsia="Arial" w:cs="Arial"/>
          <w:b/>
          <w:sz w:val="24"/>
          <w:szCs w:val="24"/>
          <w:lang w:val="es"/>
        </w:rPr>
      </w:pPr>
      <w:r w:rsidRPr="00552DD5">
        <w:rPr>
          <w:rFonts w:eastAsia="Arial" w:cs="Arial"/>
          <w:b/>
          <w:sz w:val="24"/>
          <w:szCs w:val="24"/>
          <w:lang w:val="es"/>
        </w:rPr>
        <w:lastRenderedPageBreak/>
        <w:t>Dimensiones intralaborales en riesgo alto y muy alto</w:t>
      </w:r>
    </w:p>
    <w:p w14:paraId="3EB68D0B" w14:textId="77777777" w:rsidR="00297913" w:rsidRDefault="054A78A8" w:rsidP="00297913">
      <w:pPr>
        <w:keepNext/>
        <w:spacing w:before="200" w:after="0"/>
        <w:jc w:val="center"/>
      </w:pPr>
      <w:r w:rsidRPr="00BE45A3">
        <w:rPr>
          <w:noProof/>
          <w:lang w:eastAsia="es-CO"/>
        </w:rPr>
        <w:drawing>
          <wp:inline distT="0" distB="0" distL="0" distR="0" wp14:anchorId="4470ABDF" wp14:editId="79C3F82F">
            <wp:extent cx="4581524" cy="2752725"/>
            <wp:effectExtent l="0" t="0" r="0" b="0"/>
            <wp:docPr id="1636576769" name="Imagen 1636576769" descr="Ilustración que hace grafica los datos proporcionados en el texto y referente a las dimensiones intralaborales en riesgo alto y muy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76769" name="Imagen 1636576769" descr="Ilustración que hace grafica los datos proporcionados en el texto y referente a las dimensiones intralaborales en riesgo alto y muy alto."/>
                    <pic:cNvPicPr/>
                  </pic:nvPicPr>
                  <pic:blipFill>
                    <a:blip r:embed="rId23">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0AEC7C74" w14:textId="2E941586" w:rsidR="007B3815" w:rsidRPr="00BE45A3" w:rsidRDefault="00297913" w:rsidP="00297913">
      <w:pPr>
        <w:pStyle w:val="Descripcin"/>
        <w:jc w:val="center"/>
      </w:pPr>
      <w:r>
        <w:t xml:space="preserve">Gráfica </w:t>
      </w:r>
      <w:fldSimple w:instr=" SEQ Gráfica \* ARABIC ">
        <w:r w:rsidR="00402143">
          <w:rPr>
            <w:noProof/>
          </w:rPr>
          <w:t>12</w:t>
        </w:r>
      </w:fldSimple>
      <w:r>
        <w:t xml:space="preserve">. </w:t>
      </w:r>
      <w:r w:rsidRPr="00643A22">
        <w:t>Dimensiones intralaborales en riesgo alto y muy alto</w:t>
      </w:r>
    </w:p>
    <w:p w14:paraId="4660F31A" w14:textId="680D58CE" w:rsidR="007B3815" w:rsidRPr="00BE45A3" w:rsidRDefault="165D2782" w:rsidP="33EA08EC">
      <w:pPr>
        <w:jc w:val="center"/>
        <w:rPr>
          <w:rFonts w:eastAsia="Arial" w:cs="Arial"/>
          <w:szCs w:val="20"/>
        </w:rPr>
      </w:pPr>
      <w:r w:rsidRPr="00BE45A3">
        <w:rPr>
          <w:rFonts w:eastAsia="Arial" w:cs="Arial"/>
          <w:b/>
          <w:bCs/>
          <w:szCs w:val="20"/>
        </w:rPr>
        <w:t>Fuente:</w:t>
      </w:r>
      <w:r w:rsidRPr="00BE45A3">
        <w:rPr>
          <w:rFonts w:eastAsia="Arial" w:cs="Arial"/>
          <w:szCs w:val="20"/>
        </w:rPr>
        <w:t xml:space="preserve"> Diagnóstico </w:t>
      </w:r>
      <w:r w:rsidR="00297913" w:rsidRPr="00BE45A3">
        <w:rPr>
          <w:rFonts w:eastAsia="Arial" w:cs="Arial"/>
          <w:szCs w:val="20"/>
        </w:rPr>
        <w:t>Batería</w:t>
      </w:r>
      <w:r w:rsidRPr="00BE45A3">
        <w:rPr>
          <w:rFonts w:eastAsia="Arial" w:cs="Arial"/>
          <w:szCs w:val="20"/>
        </w:rPr>
        <w:t xml:space="preserve"> de Riesgo Psicosocial UAECOB 2024.</w:t>
      </w:r>
    </w:p>
    <w:p w14:paraId="2EE7C499" w14:textId="606D711B" w:rsidR="007B3815" w:rsidRPr="00BE45A3" w:rsidRDefault="4ADC5C5A" w:rsidP="33EA08EC">
      <w:pPr>
        <w:jc w:val="both"/>
        <w:rPr>
          <w:rFonts w:eastAsia="Arial" w:cs="Arial"/>
          <w:sz w:val="24"/>
          <w:szCs w:val="24"/>
          <w:lang w:val="es-ES"/>
        </w:rPr>
      </w:pPr>
      <w:r w:rsidRPr="00BE45A3">
        <w:rPr>
          <w:rFonts w:eastAsia="Arial" w:cs="Arial"/>
          <w:sz w:val="24"/>
          <w:szCs w:val="24"/>
          <w:lang w:val="es-ES"/>
        </w:rPr>
        <w:t xml:space="preserve">Así mismo en la próximo grafica se observa los riesgos altos y muy altos de la dimensión extralaboral donde el porcentaje más alto con 38% en la aplicación forma </w:t>
      </w:r>
      <w:r w:rsidRPr="00BE45A3">
        <w:rPr>
          <w:rFonts w:eastAsia="Arial" w:cs="Arial"/>
          <w:b/>
          <w:bCs/>
          <w:sz w:val="24"/>
          <w:szCs w:val="24"/>
          <w:lang w:val="es-ES"/>
        </w:rPr>
        <w:t xml:space="preserve">A </w:t>
      </w:r>
      <w:r w:rsidRPr="00BE45A3">
        <w:rPr>
          <w:rFonts w:eastAsia="Arial" w:cs="Arial"/>
          <w:sz w:val="24"/>
          <w:szCs w:val="24"/>
          <w:lang w:val="es-ES"/>
        </w:rPr>
        <w:t xml:space="preserve">en desplazamiento vivienda-trabajo-vivienda y 34% forma </w:t>
      </w:r>
      <w:r w:rsidRPr="00BE45A3">
        <w:rPr>
          <w:rFonts w:eastAsia="Arial" w:cs="Arial"/>
          <w:b/>
          <w:bCs/>
          <w:sz w:val="24"/>
          <w:szCs w:val="24"/>
          <w:lang w:val="es-ES"/>
        </w:rPr>
        <w:t xml:space="preserve">A </w:t>
      </w:r>
      <w:r w:rsidRPr="00BE45A3">
        <w:rPr>
          <w:rFonts w:eastAsia="Arial" w:cs="Arial"/>
          <w:sz w:val="24"/>
          <w:szCs w:val="24"/>
          <w:lang w:val="es-ES"/>
        </w:rPr>
        <w:t>con características de la vivienda y de su entorno.</w:t>
      </w:r>
    </w:p>
    <w:p w14:paraId="3A2B011C" w14:textId="77777777" w:rsidR="00552DD5" w:rsidRDefault="00552DD5" w:rsidP="00552DD5">
      <w:pPr>
        <w:rPr>
          <w:rFonts w:eastAsia="Arial" w:cs="Arial"/>
          <w:b/>
          <w:sz w:val="24"/>
          <w:szCs w:val="24"/>
          <w:lang w:val="es"/>
        </w:rPr>
      </w:pPr>
    </w:p>
    <w:p w14:paraId="23DD7A60" w14:textId="77777777" w:rsidR="00552DD5" w:rsidRDefault="00552DD5" w:rsidP="00552DD5">
      <w:pPr>
        <w:rPr>
          <w:rFonts w:eastAsia="Arial" w:cs="Arial"/>
          <w:b/>
          <w:sz w:val="24"/>
          <w:szCs w:val="24"/>
          <w:lang w:val="es"/>
        </w:rPr>
      </w:pPr>
    </w:p>
    <w:p w14:paraId="2C59E8CA" w14:textId="77777777" w:rsidR="00552DD5" w:rsidRDefault="00552DD5" w:rsidP="00552DD5">
      <w:pPr>
        <w:rPr>
          <w:rFonts w:eastAsia="Arial" w:cs="Arial"/>
          <w:b/>
          <w:sz w:val="24"/>
          <w:szCs w:val="24"/>
          <w:lang w:val="es"/>
        </w:rPr>
      </w:pPr>
    </w:p>
    <w:p w14:paraId="298C91A7" w14:textId="77777777" w:rsidR="00552DD5" w:rsidRDefault="00552DD5" w:rsidP="00552DD5">
      <w:pPr>
        <w:rPr>
          <w:rFonts w:eastAsia="Arial" w:cs="Arial"/>
          <w:b/>
          <w:sz w:val="24"/>
          <w:szCs w:val="24"/>
          <w:lang w:val="es"/>
        </w:rPr>
      </w:pPr>
    </w:p>
    <w:p w14:paraId="2B2915F0" w14:textId="77777777" w:rsidR="00552DD5" w:rsidRDefault="00552DD5" w:rsidP="00552DD5">
      <w:pPr>
        <w:rPr>
          <w:rFonts w:eastAsia="Arial" w:cs="Arial"/>
          <w:b/>
          <w:sz w:val="24"/>
          <w:szCs w:val="24"/>
          <w:lang w:val="es"/>
        </w:rPr>
      </w:pPr>
    </w:p>
    <w:p w14:paraId="1998B600" w14:textId="77777777" w:rsidR="00552DD5" w:rsidRDefault="00552DD5" w:rsidP="00552DD5">
      <w:pPr>
        <w:rPr>
          <w:rFonts w:eastAsia="Arial" w:cs="Arial"/>
          <w:b/>
          <w:sz w:val="24"/>
          <w:szCs w:val="24"/>
          <w:lang w:val="es"/>
        </w:rPr>
      </w:pPr>
    </w:p>
    <w:p w14:paraId="72AA05F4" w14:textId="77777777" w:rsidR="00552DD5" w:rsidRDefault="00552DD5" w:rsidP="00552DD5">
      <w:pPr>
        <w:rPr>
          <w:rFonts w:eastAsia="Arial" w:cs="Arial"/>
          <w:b/>
          <w:sz w:val="24"/>
          <w:szCs w:val="24"/>
          <w:lang w:val="es"/>
        </w:rPr>
      </w:pPr>
    </w:p>
    <w:p w14:paraId="207B24AF" w14:textId="77777777" w:rsidR="00552DD5" w:rsidRDefault="00552DD5" w:rsidP="00552DD5">
      <w:pPr>
        <w:rPr>
          <w:rFonts w:eastAsia="Arial" w:cs="Arial"/>
          <w:b/>
          <w:sz w:val="24"/>
          <w:szCs w:val="24"/>
          <w:lang w:val="es"/>
        </w:rPr>
      </w:pPr>
    </w:p>
    <w:p w14:paraId="061CDBF7" w14:textId="77777777" w:rsidR="00552DD5" w:rsidRDefault="00552DD5" w:rsidP="00552DD5">
      <w:pPr>
        <w:rPr>
          <w:rFonts w:eastAsia="Arial" w:cs="Arial"/>
          <w:b/>
          <w:sz w:val="24"/>
          <w:szCs w:val="24"/>
          <w:lang w:val="es"/>
        </w:rPr>
      </w:pPr>
    </w:p>
    <w:p w14:paraId="5F62915E" w14:textId="77777777" w:rsidR="00552DD5" w:rsidRDefault="00552DD5" w:rsidP="00552DD5">
      <w:pPr>
        <w:rPr>
          <w:rFonts w:eastAsia="Arial" w:cs="Arial"/>
          <w:b/>
          <w:sz w:val="24"/>
          <w:szCs w:val="24"/>
          <w:lang w:val="es"/>
        </w:rPr>
      </w:pPr>
    </w:p>
    <w:p w14:paraId="5AC77EEC" w14:textId="1C2F587E" w:rsidR="007B3815" w:rsidRPr="00552DD5" w:rsidRDefault="4ADC5C5A" w:rsidP="00552DD5">
      <w:pPr>
        <w:rPr>
          <w:b/>
        </w:rPr>
      </w:pPr>
      <w:r w:rsidRPr="00552DD5">
        <w:rPr>
          <w:rFonts w:eastAsia="Arial" w:cs="Arial"/>
          <w:b/>
          <w:sz w:val="24"/>
          <w:szCs w:val="24"/>
          <w:lang w:val="es"/>
        </w:rPr>
        <w:lastRenderedPageBreak/>
        <w:t>Dimensiones extralaborales en riesgo alto y muy alto</w:t>
      </w:r>
    </w:p>
    <w:p w14:paraId="6EFFF1B7" w14:textId="77777777" w:rsidR="00297913" w:rsidRDefault="280DCBF9" w:rsidP="00297913">
      <w:pPr>
        <w:keepNext/>
        <w:jc w:val="center"/>
      </w:pPr>
      <w:r w:rsidRPr="00BE45A3">
        <w:rPr>
          <w:noProof/>
          <w:lang w:eastAsia="es-CO"/>
        </w:rPr>
        <w:drawing>
          <wp:inline distT="0" distB="0" distL="0" distR="0" wp14:anchorId="2ECF3E9A" wp14:editId="3A47FFF0">
            <wp:extent cx="4581524" cy="2752725"/>
            <wp:effectExtent l="0" t="0" r="0" b="0"/>
            <wp:docPr id="663893047" name="Imagen 663893047" descr="Ilustración que hace grafica los datos proporcionados en el texto y referente a las dimensiones intralaborales en riesgo alto y muy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93047" name="Imagen 663893047" descr="Ilustración que hace grafica los datos proporcionados en el texto y referente a las dimensiones intralaborales en riesgo alto y muy alto."/>
                    <pic:cNvPicPr/>
                  </pic:nvPicPr>
                  <pic:blipFill>
                    <a:blip r:embed="rId24">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7D6AFC2D" w14:textId="0DFEF666" w:rsidR="007B3815" w:rsidRPr="00BE45A3" w:rsidRDefault="00297913" w:rsidP="00297913">
      <w:pPr>
        <w:pStyle w:val="Descripcin"/>
        <w:jc w:val="center"/>
      </w:pPr>
      <w:r>
        <w:t xml:space="preserve">Gráfica </w:t>
      </w:r>
      <w:fldSimple w:instr=" SEQ Gráfica \* ARABIC ">
        <w:r w:rsidR="00402143">
          <w:rPr>
            <w:noProof/>
          </w:rPr>
          <w:t>13</w:t>
        </w:r>
      </w:fldSimple>
      <w:r>
        <w:t xml:space="preserve">. </w:t>
      </w:r>
      <w:r w:rsidRPr="00A459ED">
        <w:t>Dimensiones extralaborales en riesgo alto y muy alto</w:t>
      </w:r>
    </w:p>
    <w:p w14:paraId="0E2B2DAA" w14:textId="7EB75FC2" w:rsidR="007B3815" w:rsidRPr="00BE45A3" w:rsidRDefault="280DCBF9" w:rsidP="33EA08EC">
      <w:pPr>
        <w:jc w:val="center"/>
        <w:rPr>
          <w:rFonts w:eastAsia="Arial" w:cs="Arial"/>
          <w:szCs w:val="20"/>
        </w:rPr>
      </w:pPr>
      <w:r w:rsidRPr="00BE45A3">
        <w:rPr>
          <w:rFonts w:eastAsia="Arial" w:cs="Arial"/>
          <w:b/>
          <w:bCs/>
          <w:szCs w:val="20"/>
        </w:rPr>
        <w:t>Fuente:</w:t>
      </w:r>
      <w:r w:rsidRPr="00BE45A3">
        <w:rPr>
          <w:rFonts w:eastAsia="Arial" w:cs="Arial"/>
          <w:szCs w:val="20"/>
        </w:rPr>
        <w:t xml:space="preserve"> Diagnóstico </w:t>
      </w:r>
      <w:r w:rsidR="7B026B5D" w:rsidRPr="00BE45A3">
        <w:rPr>
          <w:rFonts w:eastAsia="Arial" w:cs="Arial"/>
          <w:szCs w:val="20"/>
        </w:rPr>
        <w:t>Batería</w:t>
      </w:r>
      <w:r w:rsidRPr="00BE45A3">
        <w:rPr>
          <w:rFonts w:eastAsia="Arial" w:cs="Arial"/>
          <w:szCs w:val="20"/>
        </w:rPr>
        <w:t xml:space="preserve"> de Riesgo Psicosocial UAECOB 2024.</w:t>
      </w:r>
    </w:p>
    <w:p w14:paraId="71D43B6A" w14:textId="69C61ED3" w:rsidR="007B3815" w:rsidRPr="00BE45A3" w:rsidRDefault="4ADC5C5A" w:rsidP="33EA08EC">
      <w:pPr>
        <w:spacing w:before="72" w:after="0" w:line="276" w:lineRule="auto"/>
        <w:ind w:left="122" w:right="230"/>
        <w:jc w:val="both"/>
        <w:rPr>
          <w:rFonts w:eastAsia="Arial" w:cs="Arial"/>
          <w:sz w:val="24"/>
          <w:szCs w:val="24"/>
          <w:lang w:val="es-ES"/>
        </w:rPr>
      </w:pPr>
      <w:r w:rsidRPr="00BE45A3">
        <w:rPr>
          <w:rFonts w:eastAsia="Arial" w:cs="Arial"/>
          <w:sz w:val="24"/>
          <w:szCs w:val="24"/>
          <w:lang w:val="es-ES"/>
        </w:rPr>
        <w:t xml:space="preserve">Finalmente, la empresa </w:t>
      </w:r>
      <w:proofErr w:type="spellStart"/>
      <w:r w:rsidRPr="00BE45A3">
        <w:rPr>
          <w:rFonts w:eastAsia="Arial" w:cs="Arial"/>
          <w:sz w:val="24"/>
          <w:szCs w:val="24"/>
          <w:lang w:val="es-ES"/>
        </w:rPr>
        <w:t>Psicoproyectos</w:t>
      </w:r>
      <w:proofErr w:type="spellEnd"/>
      <w:r w:rsidRPr="00BE45A3">
        <w:rPr>
          <w:rFonts w:eastAsia="Arial" w:cs="Arial"/>
          <w:sz w:val="24"/>
          <w:szCs w:val="24"/>
          <w:lang w:val="es-ES"/>
        </w:rPr>
        <w:t xml:space="preserve"> S.A.S entrego la base de personal en riesgo alto y muy alto, identificando un total de 149 personas a los cuales se le debe hace seguimiento psicosocial y posteriormente remitir a psicología de la EPS y orientación psicológica por ARL Positiva.</w:t>
      </w:r>
    </w:p>
    <w:p w14:paraId="26568FC4" w14:textId="77777777" w:rsidR="00297913" w:rsidRDefault="0D8DC37F" w:rsidP="00297913">
      <w:pPr>
        <w:keepNext/>
        <w:spacing w:before="72" w:after="0" w:line="276" w:lineRule="auto"/>
        <w:ind w:left="122" w:right="230"/>
        <w:jc w:val="center"/>
      </w:pPr>
      <w:r w:rsidRPr="00BE45A3">
        <w:rPr>
          <w:noProof/>
          <w:lang w:eastAsia="es-CO"/>
        </w:rPr>
        <w:lastRenderedPageBreak/>
        <w:drawing>
          <wp:inline distT="0" distB="0" distL="0" distR="0" wp14:anchorId="4F48DF38" wp14:editId="5736EF02">
            <wp:extent cx="4581524" cy="2752725"/>
            <wp:effectExtent l="0" t="0" r="0" b="0"/>
            <wp:docPr id="245453330" name="Imagen 245453330" descr="Ilustración que hace grafica los datos proporcionados en el texto y referente al Diagnóstico Batería de Riesgo Psicosocial UAECOB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53330" name="Imagen 245453330" descr="Ilustración que hace grafica los datos proporcionados en el texto y referente al Diagnóstico Batería de Riesgo Psicosocial UAECOB 2024"/>
                    <pic:cNvPicPr/>
                  </pic:nvPicPr>
                  <pic:blipFill>
                    <a:blip r:embed="rId25">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047A84CE" w14:textId="4FC38D37" w:rsidR="007B3815" w:rsidRPr="00BE45A3" w:rsidRDefault="00297913" w:rsidP="00297913">
      <w:pPr>
        <w:pStyle w:val="Descripcin"/>
        <w:jc w:val="center"/>
      </w:pPr>
      <w:r>
        <w:t xml:space="preserve">Gráfica </w:t>
      </w:r>
      <w:fldSimple w:instr=" SEQ Gráfica \* ARABIC ">
        <w:r w:rsidR="00402143">
          <w:rPr>
            <w:noProof/>
          </w:rPr>
          <w:t>14</w:t>
        </w:r>
      </w:fldSimple>
      <w:r>
        <w:t>. Seguimientos individuales de riesgo alto y muy alto</w:t>
      </w:r>
    </w:p>
    <w:p w14:paraId="0839AA0B" w14:textId="1958C100" w:rsidR="007B3815" w:rsidRPr="00BE45A3" w:rsidRDefault="28307964" w:rsidP="33EA08EC">
      <w:pPr>
        <w:jc w:val="center"/>
        <w:rPr>
          <w:rFonts w:eastAsia="Arial" w:cs="Arial"/>
          <w:szCs w:val="20"/>
        </w:rPr>
      </w:pPr>
      <w:r w:rsidRPr="00BE45A3">
        <w:rPr>
          <w:rFonts w:eastAsia="Arial" w:cs="Arial"/>
          <w:b/>
          <w:bCs/>
          <w:szCs w:val="20"/>
        </w:rPr>
        <w:t>Fuente:</w:t>
      </w:r>
      <w:r w:rsidRPr="00BE45A3">
        <w:rPr>
          <w:rFonts w:eastAsia="Arial" w:cs="Arial"/>
          <w:szCs w:val="20"/>
        </w:rPr>
        <w:t xml:space="preserve"> Diagnóstico </w:t>
      </w:r>
      <w:r w:rsidR="29D00F93" w:rsidRPr="00BE45A3">
        <w:rPr>
          <w:rFonts w:eastAsia="Arial" w:cs="Arial"/>
          <w:szCs w:val="20"/>
        </w:rPr>
        <w:t>Batería</w:t>
      </w:r>
      <w:r w:rsidRPr="00BE45A3">
        <w:rPr>
          <w:rFonts w:eastAsia="Arial" w:cs="Arial"/>
          <w:szCs w:val="20"/>
        </w:rPr>
        <w:t xml:space="preserve"> de Riesgo Psicosocial UAECOB 2024.</w:t>
      </w:r>
    </w:p>
    <w:p w14:paraId="1E540C19" w14:textId="6FD0BDFB" w:rsidR="007B3815" w:rsidRPr="00BE45A3" w:rsidRDefault="007B3815" w:rsidP="33EA08EC">
      <w:pPr>
        <w:spacing w:before="10" w:after="0" w:line="276" w:lineRule="auto"/>
        <w:rPr>
          <w:sz w:val="24"/>
          <w:szCs w:val="24"/>
        </w:rPr>
      </w:pPr>
    </w:p>
    <w:p w14:paraId="799E04A9" w14:textId="0AB2BEF4" w:rsidR="007B3815" w:rsidRPr="00BE45A3" w:rsidRDefault="4ADC5C5A" w:rsidP="33EA08EC">
      <w:pPr>
        <w:spacing w:before="10" w:after="0" w:line="276" w:lineRule="auto"/>
        <w:jc w:val="both"/>
        <w:rPr>
          <w:rFonts w:eastAsia="Arial" w:cs="Arial"/>
          <w:sz w:val="24"/>
          <w:szCs w:val="24"/>
          <w:lang w:val="es-ES"/>
        </w:rPr>
      </w:pPr>
      <w:r w:rsidRPr="00BE45A3">
        <w:rPr>
          <w:rFonts w:eastAsia="Arial" w:cs="Arial"/>
          <w:sz w:val="24"/>
          <w:szCs w:val="24"/>
          <w:lang w:val="es-ES"/>
        </w:rPr>
        <w:t xml:space="preserve">Teniendo en cuenta los resultados de la Batería de riesgo enviada por la empresa </w:t>
      </w:r>
      <w:proofErr w:type="spellStart"/>
      <w:r w:rsidRPr="00BE45A3">
        <w:rPr>
          <w:rFonts w:eastAsia="Arial" w:cs="Arial"/>
          <w:sz w:val="24"/>
          <w:szCs w:val="24"/>
          <w:lang w:val="es-ES"/>
        </w:rPr>
        <w:t>Psicoproyectos</w:t>
      </w:r>
      <w:proofErr w:type="spellEnd"/>
      <w:r w:rsidRPr="00BE45A3">
        <w:rPr>
          <w:rFonts w:eastAsia="Arial" w:cs="Arial"/>
          <w:sz w:val="24"/>
          <w:szCs w:val="24"/>
          <w:lang w:val="es-ES"/>
        </w:rPr>
        <w:t xml:space="preserve"> se tiene en cuenta las personas que puntuaron riesgo alto y muy alto tanto en intralaboral como en estrés y se evidencio que </w:t>
      </w:r>
      <w:r w:rsidR="07FFBE8F" w:rsidRPr="00BE45A3">
        <w:rPr>
          <w:rFonts w:eastAsia="Arial" w:cs="Arial"/>
          <w:sz w:val="24"/>
          <w:szCs w:val="24"/>
          <w:lang w:val="es-ES"/>
        </w:rPr>
        <w:t xml:space="preserve">de estos seguimientos se realizan 111 en estaciones y en la sede comando 38 para un total de 149 servidores atendidos por el equipo psicosocial de la UAECOB. Con este personal </w:t>
      </w:r>
      <w:r w:rsidRPr="00BE45A3">
        <w:rPr>
          <w:rFonts w:eastAsia="Arial" w:cs="Arial"/>
          <w:sz w:val="24"/>
          <w:szCs w:val="24"/>
          <w:lang w:val="es-ES"/>
        </w:rPr>
        <w:t xml:space="preserve">se procede y se hace seguimiento psicosocial el cual tiene como finalidad identificar factores intralaborales y extralaborales que generan malestar emocional y brindar estrategias que permitan mejorar la salud mental y se remite a </w:t>
      </w:r>
      <w:r w:rsidR="00297913" w:rsidRPr="00BE45A3">
        <w:rPr>
          <w:rFonts w:eastAsia="Arial" w:cs="Arial"/>
          <w:sz w:val="24"/>
          <w:szCs w:val="24"/>
          <w:lang w:val="es-ES"/>
        </w:rPr>
        <w:t>Psicología</w:t>
      </w:r>
      <w:r w:rsidRPr="00BE45A3">
        <w:rPr>
          <w:rFonts w:eastAsia="Arial" w:cs="Arial"/>
          <w:sz w:val="24"/>
          <w:szCs w:val="24"/>
          <w:lang w:val="es-ES"/>
        </w:rPr>
        <w:t xml:space="preserve"> por la EPS.</w:t>
      </w:r>
    </w:p>
    <w:p w14:paraId="3C556986" w14:textId="76418E5D" w:rsidR="007B3815" w:rsidRPr="00BE45A3" w:rsidRDefault="4ADC5C5A" w:rsidP="33EA08EC">
      <w:pPr>
        <w:spacing w:before="77" w:after="0" w:line="276" w:lineRule="auto"/>
        <w:ind w:right="236"/>
        <w:jc w:val="both"/>
      </w:pPr>
      <w:r w:rsidRPr="00BE45A3">
        <w:rPr>
          <w:rFonts w:eastAsia="Arial" w:cs="Arial"/>
          <w:sz w:val="24"/>
          <w:szCs w:val="24"/>
          <w:lang w:val="es"/>
        </w:rPr>
        <w:t>De igual manera se está creando un plan de intervención implementado medidas de control, con apoyo de la ARL Positiva y el Corredor Marsh con el objetivo de disminuir</w:t>
      </w:r>
      <w:r w:rsidR="4EE9BACD" w:rsidRPr="00BE45A3">
        <w:rPr>
          <w:rFonts w:eastAsia="Arial" w:cs="Arial"/>
          <w:sz w:val="24"/>
          <w:szCs w:val="24"/>
          <w:lang w:val="es"/>
        </w:rPr>
        <w:t xml:space="preserve"> </w:t>
      </w:r>
      <w:r w:rsidRPr="00BE45A3">
        <w:rPr>
          <w:rFonts w:eastAsia="Arial" w:cs="Arial"/>
          <w:sz w:val="24"/>
          <w:szCs w:val="24"/>
          <w:lang w:val="es"/>
        </w:rPr>
        <w:t>los riesgos altos y muy altos para mejorar el bienestar laboral en el personal de la UNIDAD ADMINISTRATIVA ESPECIAL CUERPO OFICIAL DE BOMBEROS DE BOGOTÁ.</w:t>
      </w:r>
    </w:p>
    <w:p w14:paraId="7CAFFFF3" w14:textId="7762ABBA" w:rsidR="007B3815" w:rsidRPr="00BE45A3" w:rsidRDefault="007B3815" w:rsidP="33EA08EC">
      <w:pPr>
        <w:spacing w:before="77" w:after="0" w:line="276" w:lineRule="auto"/>
        <w:ind w:right="236"/>
        <w:jc w:val="both"/>
        <w:rPr>
          <w:rFonts w:cs="Arial"/>
          <w:color w:val="000000" w:themeColor="text1"/>
          <w:sz w:val="28"/>
          <w:szCs w:val="28"/>
        </w:rPr>
      </w:pPr>
      <w:r w:rsidRPr="00BE45A3">
        <w:rPr>
          <w:rFonts w:cs="Arial"/>
          <w:sz w:val="24"/>
          <w:szCs w:val="24"/>
        </w:rPr>
        <w:t>En el 202</w:t>
      </w:r>
      <w:r w:rsidR="4CEF42E4" w:rsidRPr="00BE45A3">
        <w:rPr>
          <w:rFonts w:cs="Arial"/>
          <w:sz w:val="24"/>
          <w:szCs w:val="24"/>
        </w:rPr>
        <w:t>4</w:t>
      </w:r>
      <w:r w:rsidRPr="00BE45A3">
        <w:rPr>
          <w:rFonts w:cs="Arial"/>
          <w:sz w:val="24"/>
          <w:szCs w:val="24"/>
        </w:rPr>
        <w:t xml:space="preserve"> se </w:t>
      </w:r>
      <w:r w:rsidR="00BD4FAC" w:rsidRPr="00BE45A3">
        <w:rPr>
          <w:rFonts w:cs="Arial"/>
          <w:sz w:val="24"/>
          <w:szCs w:val="24"/>
        </w:rPr>
        <w:t>realizaron</w:t>
      </w:r>
      <w:r w:rsidRPr="00BE45A3">
        <w:rPr>
          <w:rFonts w:cs="Arial"/>
          <w:sz w:val="24"/>
          <w:szCs w:val="24"/>
        </w:rPr>
        <w:t xml:space="preserve"> diferentes actividades </w:t>
      </w:r>
      <w:r w:rsidR="00BD4FAC" w:rsidRPr="00BE45A3">
        <w:rPr>
          <w:rFonts w:cs="Arial"/>
          <w:sz w:val="24"/>
          <w:szCs w:val="24"/>
        </w:rPr>
        <w:t>conducentes</w:t>
      </w:r>
      <w:r w:rsidRPr="00BE45A3">
        <w:rPr>
          <w:rFonts w:cs="Arial"/>
          <w:sz w:val="24"/>
          <w:szCs w:val="24"/>
        </w:rPr>
        <w:t xml:space="preserve"> a minimizar los</w:t>
      </w:r>
      <w:r w:rsidR="3DEADD29" w:rsidRPr="00BE45A3">
        <w:rPr>
          <w:rFonts w:cs="Arial"/>
          <w:sz w:val="24"/>
          <w:szCs w:val="24"/>
        </w:rPr>
        <w:t xml:space="preserve"> </w:t>
      </w:r>
      <w:r w:rsidRPr="00BE45A3">
        <w:rPr>
          <w:rFonts w:cs="Arial"/>
          <w:sz w:val="24"/>
          <w:szCs w:val="24"/>
        </w:rPr>
        <w:t>riesgos de las dimensiones de riesgo psicosocial. A continuación,</w:t>
      </w:r>
      <w:r w:rsidR="00BD4FAC" w:rsidRPr="00BE45A3">
        <w:rPr>
          <w:rFonts w:cs="Arial"/>
          <w:sz w:val="24"/>
          <w:szCs w:val="24"/>
        </w:rPr>
        <w:t xml:space="preserve"> en la tabla 11</w:t>
      </w:r>
      <w:r w:rsidRPr="00BE45A3">
        <w:rPr>
          <w:rFonts w:cs="Arial"/>
          <w:sz w:val="24"/>
          <w:szCs w:val="24"/>
        </w:rPr>
        <w:t xml:space="preserve"> se </w:t>
      </w:r>
      <w:r w:rsidR="00BD4FAC" w:rsidRPr="00BE45A3">
        <w:rPr>
          <w:rFonts w:cs="Arial"/>
          <w:sz w:val="24"/>
          <w:szCs w:val="24"/>
        </w:rPr>
        <w:t>relacionan</w:t>
      </w:r>
      <w:r w:rsidRPr="00BE45A3">
        <w:rPr>
          <w:rFonts w:cs="Arial"/>
          <w:sz w:val="24"/>
          <w:szCs w:val="24"/>
        </w:rPr>
        <w:t xml:space="preserve"> los talleres presentados a los servidores de la UAECOB: </w:t>
      </w:r>
    </w:p>
    <w:p w14:paraId="4306057D" w14:textId="63D9D150" w:rsidR="33EA08EC" w:rsidRPr="00BE45A3" w:rsidRDefault="33EA08EC" w:rsidP="33EA08EC">
      <w:pPr>
        <w:spacing w:before="77" w:after="0" w:line="276" w:lineRule="auto"/>
        <w:ind w:right="236"/>
        <w:jc w:val="both"/>
        <w:rPr>
          <w:rFonts w:cs="Arial"/>
          <w:sz w:val="24"/>
          <w:szCs w:val="24"/>
        </w:rPr>
      </w:pPr>
    </w:p>
    <w:p w14:paraId="6E0904BA" w14:textId="339F0B11" w:rsidR="007B3815" w:rsidRPr="00BE45A3" w:rsidRDefault="007B3815" w:rsidP="33EA08EC">
      <w:pPr>
        <w:pStyle w:val="Descripcin"/>
        <w:keepNext/>
        <w:spacing w:after="0"/>
        <w:jc w:val="center"/>
        <w:rPr>
          <w:rFonts w:ascii="Arial" w:hAnsi="Arial" w:cs="Arial"/>
          <w:color w:val="000000" w:themeColor="text1"/>
          <w:sz w:val="20"/>
          <w:szCs w:val="20"/>
        </w:rPr>
      </w:pPr>
    </w:p>
    <w:p w14:paraId="68EE5534" w14:textId="77777777" w:rsidR="00297913" w:rsidRDefault="741DB5A6" w:rsidP="00297913">
      <w:pPr>
        <w:keepNext/>
      </w:pPr>
      <w:r w:rsidRPr="00BE45A3">
        <w:rPr>
          <w:noProof/>
          <w:lang w:eastAsia="es-CO"/>
        </w:rPr>
        <w:drawing>
          <wp:inline distT="0" distB="0" distL="0" distR="0" wp14:anchorId="4776476C" wp14:editId="7AF82E49">
            <wp:extent cx="5229225" cy="3381375"/>
            <wp:effectExtent l="0" t="0" r="9525" b="9525"/>
            <wp:docPr id="1260911311" name="Imagen 1260911311" descr="Ilustración que hace grafica los datos proporcionados en el texto y referente a las capacitaciones realizadas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11311" name="Imagen 1260911311" descr="Ilustración que hace grafica los datos proporcionados en el texto y referente a las capacitaciones realizadas durante el año 2024."/>
                    <pic:cNvPicPr/>
                  </pic:nvPicPr>
                  <pic:blipFill>
                    <a:blip r:embed="rId26">
                      <a:extLst>
                        <a:ext uri="{28A0092B-C50C-407E-A947-70E740481C1C}">
                          <a14:useLocalDpi xmlns:a14="http://schemas.microsoft.com/office/drawing/2010/main" val="0"/>
                        </a:ext>
                      </a:extLst>
                    </a:blip>
                    <a:stretch>
                      <a:fillRect/>
                    </a:stretch>
                  </pic:blipFill>
                  <pic:spPr>
                    <a:xfrm>
                      <a:off x="0" y="0"/>
                      <a:ext cx="5229225" cy="3381375"/>
                    </a:xfrm>
                    <a:prstGeom prst="rect">
                      <a:avLst/>
                    </a:prstGeom>
                  </pic:spPr>
                </pic:pic>
              </a:graphicData>
            </a:graphic>
          </wp:inline>
        </w:drawing>
      </w:r>
    </w:p>
    <w:p w14:paraId="17BDB852" w14:textId="4F2770B7" w:rsidR="741DB5A6" w:rsidRPr="00BE45A3" w:rsidRDefault="00297913" w:rsidP="00297913">
      <w:pPr>
        <w:pStyle w:val="Descripcin"/>
        <w:jc w:val="center"/>
      </w:pPr>
      <w:r>
        <w:t xml:space="preserve">Gráfica </w:t>
      </w:r>
      <w:fldSimple w:instr=" SEQ Gráfica \* ARABIC ">
        <w:r w:rsidR="00402143">
          <w:rPr>
            <w:noProof/>
          </w:rPr>
          <w:t>15</w:t>
        </w:r>
      </w:fldSimple>
      <w:proofErr w:type="gramStart"/>
      <w:r>
        <w:t xml:space="preserve">. </w:t>
      </w:r>
      <w:r w:rsidRPr="00775ED3">
        <w:t>.</w:t>
      </w:r>
      <w:proofErr w:type="gramEnd"/>
      <w:r w:rsidRPr="00775ED3">
        <w:t xml:space="preserve"> Capacitaciones realizadas durante el año 2024</w:t>
      </w:r>
    </w:p>
    <w:p w14:paraId="6B074F20" w14:textId="24E7FA80" w:rsidR="007B3815" w:rsidRPr="00BE45A3" w:rsidRDefault="007B3815" w:rsidP="00BD4FAC">
      <w:pPr>
        <w:tabs>
          <w:tab w:val="left" w:pos="993"/>
        </w:tabs>
        <w:spacing w:after="0"/>
        <w:ind w:right="1026"/>
        <w:jc w:val="both"/>
        <w:rPr>
          <w:rFonts w:cs="Arial"/>
          <w:color w:val="000000" w:themeColor="text1"/>
          <w:sz w:val="24"/>
          <w:szCs w:val="24"/>
        </w:rPr>
      </w:pPr>
      <w:r w:rsidRPr="00BE45A3">
        <w:rPr>
          <w:rFonts w:cs="Arial"/>
          <w:sz w:val="24"/>
          <w:szCs w:val="24"/>
        </w:rPr>
        <w:t>Para finales de</w:t>
      </w:r>
      <w:r w:rsidR="4EB349F4" w:rsidRPr="00BE45A3">
        <w:rPr>
          <w:rFonts w:cs="Arial"/>
          <w:sz w:val="24"/>
          <w:szCs w:val="24"/>
        </w:rPr>
        <w:t xml:space="preserve"> </w:t>
      </w:r>
      <w:r w:rsidR="4D4C252F" w:rsidRPr="00BE45A3">
        <w:rPr>
          <w:rFonts w:cs="Arial"/>
          <w:sz w:val="24"/>
          <w:szCs w:val="24"/>
        </w:rPr>
        <w:t>año, se</w:t>
      </w:r>
      <w:r w:rsidRPr="00BE45A3">
        <w:rPr>
          <w:rFonts w:cs="Arial"/>
          <w:sz w:val="24"/>
          <w:szCs w:val="24"/>
        </w:rPr>
        <w:t xml:space="preserve"> han abordado</w:t>
      </w:r>
      <w:r w:rsidR="707B26A6" w:rsidRPr="00BE45A3">
        <w:rPr>
          <w:rFonts w:cs="Arial"/>
          <w:sz w:val="24"/>
          <w:szCs w:val="24"/>
        </w:rPr>
        <w:t xml:space="preserve"> </w:t>
      </w:r>
      <w:r w:rsidRPr="00BE45A3">
        <w:rPr>
          <w:rFonts w:cs="Arial"/>
          <w:sz w:val="24"/>
          <w:szCs w:val="24"/>
        </w:rPr>
        <w:t>40</w:t>
      </w:r>
      <w:r w:rsidR="10540839" w:rsidRPr="00BE45A3">
        <w:rPr>
          <w:rFonts w:cs="Arial"/>
          <w:sz w:val="24"/>
          <w:szCs w:val="24"/>
        </w:rPr>
        <w:t>9</w:t>
      </w:r>
      <w:r w:rsidRPr="00BE45A3">
        <w:rPr>
          <w:rFonts w:cs="Arial"/>
          <w:sz w:val="24"/>
          <w:szCs w:val="24"/>
        </w:rPr>
        <w:t xml:space="preserve"> servidores con </w:t>
      </w:r>
      <w:r w:rsidR="00681176" w:rsidRPr="00BE45A3">
        <w:rPr>
          <w:rFonts w:cs="Arial"/>
          <w:sz w:val="24"/>
          <w:szCs w:val="24"/>
        </w:rPr>
        <w:t xml:space="preserve">estas </w:t>
      </w:r>
      <w:r w:rsidRPr="00BE45A3">
        <w:rPr>
          <w:rFonts w:cs="Arial"/>
          <w:sz w:val="24"/>
          <w:szCs w:val="24"/>
        </w:rPr>
        <w:t>actividades</w:t>
      </w:r>
      <w:r w:rsidR="00681176" w:rsidRPr="00BE45A3">
        <w:rPr>
          <w:rFonts w:cs="Arial"/>
          <w:sz w:val="24"/>
          <w:szCs w:val="24"/>
        </w:rPr>
        <w:t xml:space="preserve"> y talleres</w:t>
      </w:r>
      <w:r w:rsidRPr="00BE45A3">
        <w:rPr>
          <w:rFonts w:cs="Arial"/>
          <w:sz w:val="24"/>
          <w:szCs w:val="24"/>
        </w:rPr>
        <w:t xml:space="preserve"> con la finalidad de prevenir y disminuir los riesgos de la batería de riesgo psicosocial de la UAECOB, además </w:t>
      </w:r>
      <w:r w:rsidRPr="00BE45A3">
        <w:rPr>
          <w:rFonts w:cs="Arial"/>
          <w:color w:val="000000" w:themeColor="text1"/>
          <w:sz w:val="24"/>
          <w:szCs w:val="24"/>
          <w:lang w:val="es-ES"/>
        </w:rPr>
        <w:t>se han realizado</w:t>
      </w:r>
      <w:r w:rsidRPr="00BE45A3">
        <w:rPr>
          <w:rFonts w:cs="Arial"/>
          <w:color w:val="000000" w:themeColor="text1"/>
          <w:sz w:val="24"/>
          <w:szCs w:val="24"/>
        </w:rPr>
        <w:t xml:space="preserve"> </w:t>
      </w:r>
      <w:r w:rsidR="36059B28" w:rsidRPr="00BE45A3">
        <w:rPr>
          <w:rFonts w:cs="Arial"/>
          <w:color w:val="000000" w:themeColor="text1"/>
          <w:sz w:val="24"/>
          <w:szCs w:val="24"/>
        </w:rPr>
        <w:t>223</w:t>
      </w:r>
      <w:r w:rsidRPr="00BE45A3">
        <w:rPr>
          <w:rFonts w:cs="Arial"/>
          <w:color w:val="000000" w:themeColor="text1"/>
          <w:sz w:val="24"/>
          <w:szCs w:val="24"/>
        </w:rPr>
        <w:t xml:space="preserve"> atenciones psicológicas donde se procedió en algunos casos </w:t>
      </w:r>
      <w:r w:rsidR="00681176" w:rsidRPr="00BE45A3">
        <w:rPr>
          <w:rFonts w:cs="Arial"/>
          <w:color w:val="000000" w:themeColor="text1"/>
          <w:sz w:val="24"/>
          <w:szCs w:val="24"/>
        </w:rPr>
        <w:t xml:space="preserve">a generar </w:t>
      </w:r>
      <w:r w:rsidRPr="00BE45A3">
        <w:rPr>
          <w:rFonts w:cs="Arial"/>
          <w:color w:val="000000" w:themeColor="text1"/>
          <w:sz w:val="24"/>
          <w:szCs w:val="24"/>
        </w:rPr>
        <w:t xml:space="preserve">remisión </w:t>
      </w:r>
      <w:r w:rsidR="00681176" w:rsidRPr="00BE45A3">
        <w:rPr>
          <w:rFonts w:cs="Arial"/>
          <w:color w:val="000000" w:themeColor="text1"/>
          <w:sz w:val="24"/>
          <w:szCs w:val="24"/>
        </w:rPr>
        <w:t>psicológica</w:t>
      </w:r>
      <w:r w:rsidRPr="00BE45A3">
        <w:rPr>
          <w:rFonts w:cs="Arial"/>
          <w:color w:val="000000" w:themeColor="text1"/>
          <w:sz w:val="24"/>
          <w:szCs w:val="24"/>
        </w:rPr>
        <w:t>, psiquiatría por EPS o particular y hospitalizaciones en clínicas de salud mental. A continuación, se muestra en la siguiente gráfica:</w:t>
      </w:r>
    </w:p>
    <w:p w14:paraId="12736CB3" w14:textId="77777777" w:rsidR="007B3815" w:rsidRPr="00BE45A3" w:rsidRDefault="007B3815" w:rsidP="00BD4FAC">
      <w:pPr>
        <w:pStyle w:val="Textoindependiente"/>
        <w:ind w:right="1026"/>
        <w:rPr>
          <w:sz w:val="24"/>
          <w:szCs w:val="24"/>
          <w:lang w:val="es-CO"/>
        </w:rPr>
      </w:pPr>
    </w:p>
    <w:p w14:paraId="43589294" w14:textId="77777777" w:rsidR="00297913" w:rsidRDefault="17EDD126" w:rsidP="00297913">
      <w:pPr>
        <w:pStyle w:val="Descripcin"/>
        <w:keepNext/>
        <w:ind w:right="1026"/>
        <w:jc w:val="center"/>
      </w:pPr>
      <w:r w:rsidRPr="00BE45A3">
        <w:rPr>
          <w:noProof/>
          <w:lang w:eastAsia="es-CO"/>
        </w:rPr>
        <w:lastRenderedPageBreak/>
        <w:drawing>
          <wp:inline distT="0" distB="0" distL="0" distR="0" wp14:anchorId="105AFDDF" wp14:editId="3D90E85E">
            <wp:extent cx="5981698" cy="4752974"/>
            <wp:effectExtent l="0" t="0" r="635" b="0"/>
            <wp:docPr id="661770717" name="Imagen 661770717" descr="Ilustración que hace grafica los datos proporcionados en el texto y referente a las atenciones psicológicas realizadas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0717" name="Imagen 661770717" descr="Ilustración que hace grafica los datos proporcionados en el texto y referente a las atenciones psicológicas realizadas durante el año 2024."/>
                    <pic:cNvPicPr/>
                  </pic:nvPicPr>
                  <pic:blipFill>
                    <a:blip r:embed="rId27">
                      <a:extLst>
                        <a:ext uri="{28A0092B-C50C-407E-A947-70E740481C1C}">
                          <a14:useLocalDpi xmlns:a14="http://schemas.microsoft.com/office/drawing/2010/main" val="0"/>
                        </a:ext>
                      </a:extLst>
                    </a:blip>
                    <a:stretch>
                      <a:fillRect/>
                    </a:stretch>
                  </pic:blipFill>
                  <pic:spPr>
                    <a:xfrm>
                      <a:off x="0" y="0"/>
                      <a:ext cx="5981698" cy="4752974"/>
                    </a:xfrm>
                    <a:prstGeom prst="rect">
                      <a:avLst/>
                    </a:prstGeom>
                  </pic:spPr>
                </pic:pic>
              </a:graphicData>
            </a:graphic>
          </wp:inline>
        </w:drawing>
      </w:r>
    </w:p>
    <w:p w14:paraId="37FC1893" w14:textId="4546FD3F" w:rsidR="00297913" w:rsidRDefault="00297913" w:rsidP="00297913">
      <w:pPr>
        <w:pStyle w:val="Descripcin"/>
        <w:jc w:val="center"/>
      </w:pPr>
      <w:r>
        <w:t xml:space="preserve">Gráfica </w:t>
      </w:r>
      <w:fldSimple w:instr=" SEQ Gráfica \* ARABIC ">
        <w:r w:rsidR="00402143">
          <w:rPr>
            <w:noProof/>
          </w:rPr>
          <w:t>16</w:t>
        </w:r>
      </w:fldSimple>
      <w:r>
        <w:t xml:space="preserve">. </w:t>
      </w:r>
      <w:r w:rsidRPr="00370D5E">
        <w:t>Atenciones psicológicas 2024</w:t>
      </w:r>
    </w:p>
    <w:p w14:paraId="6E2A9D0D" w14:textId="53281272" w:rsidR="007B3815" w:rsidRPr="00BE45A3" w:rsidRDefault="17EDD126" w:rsidP="33EA08EC">
      <w:pPr>
        <w:pStyle w:val="Descripcin"/>
        <w:keepNext/>
        <w:ind w:right="1026"/>
        <w:jc w:val="center"/>
        <w:rPr>
          <w:rFonts w:ascii="Arial" w:eastAsia="Arial" w:hAnsi="Arial" w:cs="Arial"/>
          <w:sz w:val="20"/>
          <w:szCs w:val="20"/>
        </w:rPr>
      </w:pPr>
      <w:r w:rsidRPr="00BE45A3">
        <w:rPr>
          <w:rFonts w:ascii="Arial" w:eastAsia="Arial" w:hAnsi="Arial" w:cs="Arial"/>
          <w:b/>
          <w:bCs/>
          <w:sz w:val="20"/>
          <w:szCs w:val="20"/>
        </w:rPr>
        <w:t>Fuente:</w:t>
      </w:r>
      <w:r w:rsidRPr="00BE45A3">
        <w:rPr>
          <w:rFonts w:ascii="Arial" w:eastAsia="Arial" w:hAnsi="Arial" w:cs="Arial"/>
          <w:sz w:val="20"/>
          <w:szCs w:val="20"/>
        </w:rPr>
        <w:t xml:space="preserve"> Base Atención Psicosocial UAECOB.</w:t>
      </w:r>
    </w:p>
    <w:p w14:paraId="3662EE90" w14:textId="26A8E441" w:rsidR="007B3815" w:rsidRPr="00BE45A3" w:rsidRDefault="007B3815" w:rsidP="00BD4FAC">
      <w:pPr>
        <w:pStyle w:val="Textoindependiente"/>
        <w:ind w:right="1026"/>
      </w:pPr>
    </w:p>
    <w:p w14:paraId="0C66DEAF" w14:textId="7B58B149" w:rsidR="007B3815" w:rsidRPr="00BE45A3" w:rsidRDefault="00681176" w:rsidP="00BD4FAC">
      <w:pPr>
        <w:tabs>
          <w:tab w:val="left" w:pos="720"/>
        </w:tabs>
        <w:ind w:right="1026"/>
        <w:jc w:val="both"/>
        <w:rPr>
          <w:rFonts w:cs="Arial"/>
          <w:sz w:val="24"/>
          <w:szCs w:val="24"/>
        </w:rPr>
      </w:pPr>
      <w:r w:rsidRPr="00BE45A3">
        <w:rPr>
          <w:rFonts w:cs="Arial"/>
          <w:sz w:val="24"/>
          <w:szCs w:val="24"/>
          <w:lang w:val="es-ES"/>
        </w:rPr>
        <w:t>La grafica 1</w:t>
      </w:r>
      <w:r w:rsidR="007B3815" w:rsidRPr="00BE45A3">
        <w:rPr>
          <w:rFonts w:cs="Arial"/>
          <w:sz w:val="24"/>
          <w:szCs w:val="24"/>
          <w:lang w:val="es-ES"/>
        </w:rPr>
        <w:t>2</w:t>
      </w:r>
      <w:r w:rsidRPr="00BE45A3">
        <w:rPr>
          <w:rFonts w:cs="Arial"/>
          <w:sz w:val="24"/>
          <w:szCs w:val="24"/>
          <w:lang w:val="es-ES"/>
        </w:rPr>
        <w:t xml:space="preserve"> relaciona las a</w:t>
      </w:r>
      <w:r w:rsidR="007B3815" w:rsidRPr="00BE45A3">
        <w:rPr>
          <w:rFonts w:cs="Arial"/>
          <w:sz w:val="24"/>
          <w:szCs w:val="24"/>
          <w:lang w:val="es-ES"/>
        </w:rPr>
        <w:t xml:space="preserve">tenciones </w:t>
      </w:r>
      <w:r w:rsidR="34C97C0A" w:rsidRPr="00BE45A3">
        <w:rPr>
          <w:rFonts w:cs="Arial"/>
          <w:sz w:val="24"/>
          <w:szCs w:val="24"/>
          <w:lang w:val="es-ES"/>
        </w:rPr>
        <w:t>psicosociales, donde</w:t>
      </w:r>
      <w:r w:rsidRPr="00BE45A3">
        <w:rPr>
          <w:rFonts w:cs="Arial"/>
          <w:sz w:val="24"/>
          <w:szCs w:val="24"/>
          <w:lang w:val="es-ES"/>
        </w:rPr>
        <w:t xml:space="preserve"> </w:t>
      </w:r>
      <w:r w:rsidR="007B3815" w:rsidRPr="00BE45A3">
        <w:rPr>
          <w:rFonts w:cs="Arial"/>
          <w:sz w:val="24"/>
          <w:szCs w:val="24"/>
          <w:lang w:val="es-ES"/>
        </w:rPr>
        <w:t xml:space="preserve">se evidencia las diferentes problemáticas que se presentaron durante este año, donde las </w:t>
      </w:r>
      <w:r w:rsidR="007B3815" w:rsidRPr="00BE45A3">
        <w:rPr>
          <w:rFonts w:cs="Arial"/>
          <w:sz w:val="24"/>
          <w:szCs w:val="24"/>
        </w:rPr>
        <w:t xml:space="preserve">más frecuentes fueron </w:t>
      </w:r>
      <w:r w:rsidR="5F682410" w:rsidRPr="00BE45A3">
        <w:rPr>
          <w:rFonts w:cs="Arial"/>
          <w:sz w:val="24"/>
          <w:szCs w:val="24"/>
        </w:rPr>
        <w:t>las atenciones individuales</w:t>
      </w:r>
      <w:r w:rsidR="16141ADB" w:rsidRPr="00BE45A3">
        <w:rPr>
          <w:rFonts w:cs="Arial"/>
          <w:sz w:val="24"/>
          <w:szCs w:val="24"/>
        </w:rPr>
        <w:t xml:space="preserve"> batería de riesgo psicosocial, conflicto de pareja, conflicto laboral y</w:t>
      </w:r>
      <w:r w:rsidR="007B3815" w:rsidRPr="00BE45A3">
        <w:rPr>
          <w:rFonts w:cs="Arial"/>
          <w:sz w:val="24"/>
          <w:szCs w:val="24"/>
        </w:rPr>
        <w:t xml:space="preserve"> eventos de alto </w:t>
      </w:r>
      <w:r w:rsidR="2240D856" w:rsidRPr="00BE45A3">
        <w:rPr>
          <w:rFonts w:cs="Arial"/>
          <w:sz w:val="24"/>
          <w:szCs w:val="24"/>
        </w:rPr>
        <w:t>impacto, al</w:t>
      </w:r>
      <w:r w:rsidR="007B3815" w:rsidRPr="00BE45A3">
        <w:rPr>
          <w:rFonts w:cs="Arial"/>
          <w:sz w:val="24"/>
          <w:szCs w:val="24"/>
        </w:rPr>
        <w:t xml:space="preserve"> evidenciar esta información desde</w:t>
      </w:r>
      <w:r w:rsidRPr="00BE45A3">
        <w:rPr>
          <w:rFonts w:cs="Arial"/>
          <w:sz w:val="24"/>
          <w:szCs w:val="24"/>
        </w:rPr>
        <w:t xml:space="preserve"> el equipo de</w:t>
      </w:r>
      <w:r w:rsidR="007B3815" w:rsidRPr="00BE45A3">
        <w:rPr>
          <w:rFonts w:cs="Arial"/>
          <w:sz w:val="24"/>
          <w:szCs w:val="24"/>
        </w:rPr>
        <w:t xml:space="preserve"> psicología de SST para el </w:t>
      </w:r>
      <w:r w:rsidRPr="00BE45A3">
        <w:rPr>
          <w:rFonts w:cs="Arial"/>
          <w:sz w:val="24"/>
          <w:szCs w:val="24"/>
        </w:rPr>
        <w:t>año 202</w:t>
      </w:r>
      <w:r w:rsidR="1737B111" w:rsidRPr="00BE45A3">
        <w:rPr>
          <w:rFonts w:cs="Arial"/>
          <w:sz w:val="24"/>
          <w:szCs w:val="24"/>
        </w:rPr>
        <w:t>5</w:t>
      </w:r>
      <w:r w:rsidR="007B3815" w:rsidRPr="00BE45A3">
        <w:rPr>
          <w:rFonts w:cs="Arial"/>
          <w:sz w:val="24"/>
          <w:szCs w:val="24"/>
        </w:rPr>
        <w:t xml:space="preserve"> se ejecutarán actividades apuntando la disminución de estos riesgos psicosociales. </w:t>
      </w:r>
    </w:p>
    <w:p w14:paraId="6179A747" w14:textId="2D6E346D" w:rsidR="007B3815" w:rsidRPr="00BE45A3" w:rsidRDefault="007B3815" w:rsidP="00BD4FAC">
      <w:pPr>
        <w:tabs>
          <w:tab w:val="left" w:pos="720"/>
        </w:tabs>
        <w:ind w:right="1026"/>
        <w:jc w:val="both"/>
        <w:rPr>
          <w:rFonts w:cs="Arial"/>
          <w:sz w:val="24"/>
          <w:szCs w:val="24"/>
        </w:rPr>
      </w:pPr>
      <w:r w:rsidRPr="00BE45A3">
        <w:rPr>
          <w:rFonts w:cs="Arial"/>
          <w:sz w:val="24"/>
          <w:szCs w:val="24"/>
        </w:rPr>
        <w:lastRenderedPageBreak/>
        <w:t>Así mismo para el año 202</w:t>
      </w:r>
      <w:r w:rsidR="42CAF6FC" w:rsidRPr="00BE45A3">
        <w:rPr>
          <w:rFonts w:cs="Arial"/>
          <w:sz w:val="24"/>
          <w:szCs w:val="24"/>
        </w:rPr>
        <w:t>4</w:t>
      </w:r>
      <w:r w:rsidRPr="00BE45A3">
        <w:rPr>
          <w:rFonts w:cs="Arial"/>
          <w:sz w:val="24"/>
          <w:szCs w:val="24"/>
        </w:rPr>
        <w:t xml:space="preserve"> se </w:t>
      </w:r>
      <w:r w:rsidR="5F214EBB" w:rsidRPr="00BE45A3">
        <w:rPr>
          <w:rFonts w:cs="Arial"/>
          <w:sz w:val="24"/>
          <w:szCs w:val="24"/>
        </w:rPr>
        <w:t xml:space="preserve">divulgaron las </w:t>
      </w:r>
      <w:r w:rsidR="2C0F92A6" w:rsidRPr="00BE45A3">
        <w:rPr>
          <w:rFonts w:cs="Arial"/>
          <w:sz w:val="24"/>
          <w:szCs w:val="24"/>
        </w:rPr>
        <w:t>líneas</w:t>
      </w:r>
      <w:r w:rsidR="5F214EBB" w:rsidRPr="00BE45A3">
        <w:rPr>
          <w:rFonts w:cs="Arial"/>
          <w:sz w:val="24"/>
          <w:szCs w:val="24"/>
        </w:rPr>
        <w:t xml:space="preserve"> de </w:t>
      </w:r>
      <w:r w:rsidR="7B06499D" w:rsidRPr="00BE45A3">
        <w:rPr>
          <w:rFonts w:cs="Arial"/>
          <w:sz w:val="24"/>
          <w:szCs w:val="24"/>
        </w:rPr>
        <w:t>salud</w:t>
      </w:r>
      <w:r w:rsidR="5F214EBB" w:rsidRPr="00BE45A3">
        <w:rPr>
          <w:rFonts w:cs="Arial"/>
          <w:sz w:val="24"/>
          <w:szCs w:val="24"/>
        </w:rPr>
        <w:t xml:space="preserve"> mental del Distrito y la UAECOB</w:t>
      </w:r>
      <w:r w:rsidRPr="00BE45A3">
        <w:rPr>
          <w:rFonts w:cs="Arial"/>
          <w:sz w:val="24"/>
          <w:szCs w:val="24"/>
        </w:rPr>
        <w:t xml:space="preserve"> </w:t>
      </w:r>
      <w:r w:rsidR="3C0E4CDF" w:rsidRPr="00BE45A3">
        <w:rPr>
          <w:rFonts w:cs="Arial"/>
          <w:sz w:val="24"/>
          <w:szCs w:val="24"/>
        </w:rPr>
        <w:t>a</w:t>
      </w:r>
      <w:r w:rsidR="07CEFBA4" w:rsidRPr="00BE45A3">
        <w:rPr>
          <w:rFonts w:cs="Arial"/>
          <w:sz w:val="24"/>
          <w:szCs w:val="24"/>
        </w:rPr>
        <w:t xml:space="preserve"> través de carteles que se llevaron a</w:t>
      </w:r>
      <w:r w:rsidR="3C0E4CDF" w:rsidRPr="00BE45A3">
        <w:rPr>
          <w:rFonts w:cs="Arial"/>
          <w:sz w:val="24"/>
          <w:szCs w:val="24"/>
        </w:rPr>
        <w:t xml:space="preserve"> cada estación</w:t>
      </w:r>
      <w:r w:rsidRPr="00BE45A3">
        <w:rPr>
          <w:rFonts w:cs="Arial"/>
          <w:sz w:val="24"/>
          <w:szCs w:val="24"/>
        </w:rPr>
        <w:t xml:space="preserve"> con el objetivo de la prevenir y sensibilizar sobre los diferentes riesgos psicosociales:</w:t>
      </w:r>
    </w:p>
    <w:p w14:paraId="694969E6" w14:textId="77777777" w:rsidR="00297913" w:rsidRDefault="64C57BF3" w:rsidP="00297913">
      <w:pPr>
        <w:keepNext/>
        <w:tabs>
          <w:tab w:val="left" w:pos="720"/>
        </w:tabs>
        <w:ind w:right="1026"/>
        <w:jc w:val="center"/>
      </w:pPr>
      <w:r w:rsidRPr="00BE45A3">
        <w:rPr>
          <w:noProof/>
          <w:lang w:eastAsia="es-CO"/>
        </w:rPr>
        <w:drawing>
          <wp:inline distT="0" distB="0" distL="0" distR="0" wp14:anchorId="1D5D1D85" wp14:editId="5C289BBA">
            <wp:extent cx="2390775" cy="5981698"/>
            <wp:effectExtent l="0" t="0" r="0" b="635"/>
            <wp:docPr id="681015117" name="Imagen 681015117" descr="Imagen de un cartel de divulgación sobre las Líneas de Apoyo Psico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15117" name="Imagen 681015117" descr="Imagen de un cartel de divulgación sobre las Líneas de Apoyo Psicosocia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5981698"/>
                    </a:xfrm>
                    <a:prstGeom prst="rect">
                      <a:avLst/>
                    </a:prstGeom>
                  </pic:spPr>
                </pic:pic>
              </a:graphicData>
            </a:graphic>
          </wp:inline>
        </w:drawing>
      </w:r>
    </w:p>
    <w:p w14:paraId="703CBC47" w14:textId="66FE1E7D" w:rsidR="64C57BF3" w:rsidRPr="00BE45A3" w:rsidRDefault="00297913" w:rsidP="00297913">
      <w:pPr>
        <w:pStyle w:val="Descripcin"/>
        <w:jc w:val="center"/>
        <w:rPr>
          <w:rFonts w:cs="Arial"/>
          <w:sz w:val="24"/>
          <w:szCs w:val="24"/>
        </w:rPr>
      </w:pPr>
      <w:r>
        <w:t xml:space="preserve">Ilustración </w:t>
      </w:r>
      <w:fldSimple w:instr=" SEQ Ilustración \* ARABIC ">
        <w:r w:rsidR="00402143">
          <w:rPr>
            <w:noProof/>
          </w:rPr>
          <w:t>1</w:t>
        </w:r>
      </w:fldSimple>
      <w:r>
        <w:t xml:space="preserve"> Líneas de apoyo psicosocial.</w:t>
      </w:r>
    </w:p>
    <w:p w14:paraId="49D66953" w14:textId="5F7570C1" w:rsidR="007B3815" w:rsidRPr="00BE45A3" w:rsidRDefault="007B3815" w:rsidP="00BD4FAC">
      <w:pPr>
        <w:pStyle w:val="Textoindependiente"/>
        <w:ind w:right="1026"/>
        <w:rPr>
          <w:sz w:val="24"/>
          <w:szCs w:val="24"/>
          <w:lang w:val="es-CO"/>
        </w:rPr>
      </w:pPr>
    </w:p>
    <w:p w14:paraId="41936207" w14:textId="77777777" w:rsidR="007B3815" w:rsidRPr="00BE45A3" w:rsidRDefault="007B3815" w:rsidP="00BD4FAC">
      <w:pPr>
        <w:pStyle w:val="Textoindependiente"/>
        <w:ind w:right="1026"/>
        <w:rPr>
          <w:sz w:val="24"/>
          <w:szCs w:val="24"/>
          <w:lang w:val="es-CO"/>
        </w:rPr>
      </w:pPr>
    </w:p>
    <w:p w14:paraId="07E999DF" w14:textId="77777777" w:rsidR="007B3815" w:rsidRPr="00BE45A3" w:rsidRDefault="007B3815" w:rsidP="00BD4FAC">
      <w:pPr>
        <w:pStyle w:val="Textoindependiente"/>
        <w:ind w:right="1026"/>
        <w:jc w:val="both"/>
        <w:rPr>
          <w:b/>
          <w:bCs/>
          <w:sz w:val="24"/>
          <w:szCs w:val="24"/>
        </w:rPr>
      </w:pPr>
    </w:p>
    <w:p w14:paraId="27C0B7FD" w14:textId="54435C5C" w:rsidR="007B3815" w:rsidRPr="00BE45A3" w:rsidRDefault="007B3815" w:rsidP="008D446F">
      <w:pPr>
        <w:pStyle w:val="Ttulo2"/>
        <w:numPr>
          <w:ilvl w:val="2"/>
          <w:numId w:val="38"/>
        </w:numPr>
        <w:ind w:right="1026"/>
        <w:jc w:val="both"/>
        <w:rPr>
          <w:rFonts w:cs="Arial"/>
          <w:b/>
          <w:bCs/>
          <w:sz w:val="24"/>
          <w:szCs w:val="24"/>
        </w:rPr>
      </w:pPr>
      <w:bookmarkStart w:id="28" w:name="_Toc187835612"/>
      <w:r w:rsidRPr="00BE45A3">
        <w:rPr>
          <w:rFonts w:cs="Arial"/>
          <w:b/>
          <w:bCs/>
          <w:sz w:val="24"/>
          <w:szCs w:val="24"/>
        </w:rPr>
        <w:t>PROTOCOLO DE PSICOLOGÍA DE LA EMERGENCIA</w:t>
      </w:r>
      <w:bookmarkEnd w:id="28"/>
    </w:p>
    <w:p w14:paraId="275F2351" w14:textId="77777777" w:rsidR="007B3815" w:rsidRPr="00BE45A3" w:rsidRDefault="007B3815" w:rsidP="00BD4FAC">
      <w:pPr>
        <w:pStyle w:val="Textoindependiente"/>
        <w:ind w:right="1026"/>
        <w:jc w:val="both"/>
        <w:rPr>
          <w:sz w:val="24"/>
          <w:szCs w:val="24"/>
        </w:rPr>
      </w:pPr>
    </w:p>
    <w:p w14:paraId="07DAB0C9" w14:textId="27274B5D" w:rsidR="007B3815" w:rsidRPr="00BE45A3" w:rsidRDefault="007B3815" w:rsidP="00297913">
      <w:pPr>
        <w:pStyle w:val="Textoindependiente"/>
        <w:ind w:right="-94"/>
        <w:jc w:val="both"/>
        <w:rPr>
          <w:sz w:val="24"/>
          <w:szCs w:val="24"/>
        </w:rPr>
      </w:pPr>
      <w:r w:rsidRPr="00BE45A3">
        <w:rPr>
          <w:sz w:val="24"/>
          <w:szCs w:val="24"/>
        </w:rPr>
        <w:t xml:space="preserve">En el desarrollo de su labor </w:t>
      </w:r>
      <w:r w:rsidR="00D201E6" w:rsidRPr="00BE45A3">
        <w:rPr>
          <w:sz w:val="24"/>
          <w:szCs w:val="24"/>
        </w:rPr>
        <w:t>los servidores operativos</w:t>
      </w:r>
      <w:r w:rsidRPr="00BE45A3">
        <w:rPr>
          <w:sz w:val="24"/>
          <w:szCs w:val="24"/>
        </w:rPr>
        <w:t>, se pueden ver expuestos a sucesos traumáticos en situaciones de emergencia y a estrés. Las víctimas de sucesos traumáticos pueden sufrir un estrés severo que puede dar lugar a un conjunto de síntomas disociativos y ansioso-depresivos. El trauma puede interferir negativamente en la calidad de vida de la persona, afectarle en su vida cotidiana y en las relaciones sociales. Si los síntomas se mantienen más allá del primer mes, puede desarrollarse un trastorno por estrés postraumático.</w:t>
      </w:r>
    </w:p>
    <w:p w14:paraId="266C7A22" w14:textId="46752E5E" w:rsidR="00FD777F" w:rsidRPr="00297913" w:rsidRDefault="007B3815" w:rsidP="00297913">
      <w:pPr>
        <w:pStyle w:val="Textoindependiente"/>
        <w:ind w:right="-94"/>
        <w:jc w:val="both"/>
        <w:rPr>
          <w:sz w:val="24"/>
          <w:szCs w:val="24"/>
        </w:rPr>
      </w:pPr>
      <w:r w:rsidRPr="00BE45A3">
        <w:rPr>
          <w:sz w:val="24"/>
          <w:szCs w:val="24"/>
        </w:rPr>
        <w:t xml:space="preserve">Con el objetivo de brindar de manera oportuna atención psicológica a los funcionarios de la Unidad Administrativa Especial Cuerpo Oficial de Bomberos de Bogotá (UAECOB) se actualizo el Protocolo de la Psicología Emergencia y los formatos utilizados en las diferentes intervenciones para minimizar el riesgo de desarrollar patologías en salud mental en el 2023.  A continuación, se señala el número de personas atendidas y estaciones que activaron </w:t>
      </w:r>
      <w:r w:rsidR="00D201E6" w:rsidRPr="00BE45A3">
        <w:rPr>
          <w:sz w:val="24"/>
          <w:szCs w:val="24"/>
        </w:rPr>
        <w:t xml:space="preserve">el </w:t>
      </w:r>
      <w:r w:rsidRPr="00BE45A3">
        <w:rPr>
          <w:sz w:val="24"/>
          <w:szCs w:val="24"/>
        </w:rPr>
        <w:t>P</w:t>
      </w:r>
      <w:r w:rsidR="00D201E6" w:rsidRPr="00BE45A3">
        <w:rPr>
          <w:sz w:val="24"/>
          <w:szCs w:val="24"/>
        </w:rPr>
        <w:t xml:space="preserve">rotocolo de Psicología de la </w:t>
      </w:r>
      <w:r w:rsidRPr="00BE45A3">
        <w:rPr>
          <w:sz w:val="24"/>
          <w:szCs w:val="24"/>
        </w:rPr>
        <w:t>E</w:t>
      </w:r>
      <w:r w:rsidR="00D201E6" w:rsidRPr="00BE45A3">
        <w:rPr>
          <w:sz w:val="24"/>
          <w:szCs w:val="24"/>
        </w:rPr>
        <w:t>mergencia</w:t>
      </w:r>
      <w:r w:rsidRPr="00BE45A3">
        <w:rPr>
          <w:sz w:val="24"/>
          <w:szCs w:val="24"/>
        </w:rPr>
        <w:t>.</w:t>
      </w:r>
    </w:p>
    <w:p w14:paraId="79413859" w14:textId="4F83955D" w:rsidR="00297913" w:rsidRDefault="00297913" w:rsidP="00297913">
      <w:pPr>
        <w:pStyle w:val="Descripcin"/>
        <w:keepNext/>
        <w:jc w:val="center"/>
      </w:pPr>
      <w:r>
        <w:t xml:space="preserve">Tabla </w:t>
      </w:r>
      <w:fldSimple w:instr=" SEQ Tabla \* ARABIC ">
        <w:r w:rsidR="00402143">
          <w:rPr>
            <w:noProof/>
          </w:rPr>
          <w:t>11</w:t>
        </w:r>
      </w:fldSimple>
      <w:r>
        <w:t xml:space="preserve">. </w:t>
      </w:r>
      <w:r w:rsidRPr="007D6933">
        <w:t>Número de personas atendidas por estación</w:t>
      </w:r>
    </w:p>
    <w:tbl>
      <w:tblPr>
        <w:tblStyle w:val="Tablaconcuadrcula1clara-nfasis31"/>
        <w:tblW w:w="9390" w:type="dxa"/>
        <w:jc w:val="center"/>
        <w:tblLook w:val="06A0" w:firstRow="1" w:lastRow="0" w:firstColumn="1" w:lastColumn="0" w:noHBand="1" w:noVBand="1"/>
        <w:tblCaption w:val="Tabla 4. Atenciones protocolo psicología de la emergencia 2021 UAE CUERPO OFICIAL DE BOMBEROS"/>
        <w:tblDescription w:val="En esta tabla se observa las atenciones en las estaciones y el numero de personas atendidas. Se destaca por su mayor numero de personas atendidas B-1 CHAPINERO, B-11 MARICHUELA con 26 y 18 personas atendidas respectivamene."/>
      </w:tblPr>
      <w:tblGrid>
        <w:gridCol w:w="3331"/>
        <w:gridCol w:w="3331"/>
        <w:gridCol w:w="2728"/>
      </w:tblGrid>
      <w:tr w:rsidR="007B3815" w:rsidRPr="00BE45A3" w14:paraId="4710A5A8" w14:textId="77777777" w:rsidTr="33EA08E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331" w:type="dxa"/>
            <w:shd w:val="clear" w:color="auto" w:fill="ACB9CA" w:themeFill="text2" w:themeFillTint="66"/>
          </w:tcPr>
          <w:p w14:paraId="733B0ED5" w14:textId="4D41A323" w:rsidR="17B9AA23" w:rsidRPr="00BE45A3" w:rsidRDefault="17B9AA23" w:rsidP="33EA08EC">
            <w:pPr>
              <w:jc w:val="center"/>
              <w:rPr>
                <w:rFonts w:cs="Arial"/>
                <w:sz w:val="24"/>
                <w:szCs w:val="24"/>
              </w:rPr>
            </w:pPr>
            <w:r w:rsidRPr="00BE45A3">
              <w:rPr>
                <w:rFonts w:cs="Arial"/>
                <w:sz w:val="24"/>
                <w:szCs w:val="24"/>
              </w:rPr>
              <w:t>FECHA DE ATENCIÓN</w:t>
            </w:r>
          </w:p>
        </w:tc>
        <w:tc>
          <w:tcPr>
            <w:tcW w:w="3331" w:type="dxa"/>
            <w:shd w:val="clear" w:color="auto" w:fill="ACB9CA" w:themeFill="text2" w:themeFillTint="66"/>
          </w:tcPr>
          <w:p w14:paraId="27C820A0" w14:textId="77777777" w:rsidR="007B3815" w:rsidRPr="00BE45A3" w:rsidRDefault="007B3815" w:rsidP="00BD4FAC">
            <w:pPr>
              <w:tabs>
                <w:tab w:val="left" w:pos="720"/>
              </w:tabs>
              <w:ind w:right="1026"/>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BE45A3">
              <w:rPr>
                <w:rFonts w:cs="Arial"/>
                <w:sz w:val="24"/>
                <w:szCs w:val="24"/>
              </w:rPr>
              <w:t>ESTACIONES</w:t>
            </w:r>
          </w:p>
        </w:tc>
        <w:tc>
          <w:tcPr>
            <w:tcW w:w="2728" w:type="dxa"/>
            <w:shd w:val="clear" w:color="auto" w:fill="ACB9CA" w:themeFill="text2" w:themeFillTint="66"/>
          </w:tcPr>
          <w:p w14:paraId="43985C10" w14:textId="2A744FF8" w:rsidR="007B3815" w:rsidRPr="00BE45A3" w:rsidRDefault="5C512E45" w:rsidP="00BD4FAC">
            <w:pPr>
              <w:tabs>
                <w:tab w:val="left" w:pos="720"/>
              </w:tabs>
              <w:ind w:right="1026"/>
              <w:jc w:val="center"/>
              <w:cnfStyle w:val="100000000000" w:firstRow="1" w:lastRow="0" w:firstColumn="0" w:lastColumn="0" w:oddVBand="0" w:evenVBand="0" w:oddHBand="0" w:evenHBand="0" w:firstRowFirstColumn="0" w:firstRowLastColumn="0" w:lastRowFirstColumn="0" w:lastRowLastColumn="0"/>
              <w:rPr>
                <w:rFonts w:cs="Arial"/>
                <w:sz w:val="24"/>
                <w:szCs w:val="24"/>
              </w:rPr>
            </w:pPr>
            <w:proofErr w:type="spellStart"/>
            <w:r w:rsidRPr="00BE45A3">
              <w:rPr>
                <w:rFonts w:cs="Arial"/>
                <w:sz w:val="24"/>
                <w:szCs w:val="24"/>
              </w:rPr>
              <w:t>N°</w:t>
            </w:r>
            <w:proofErr w:type="spellEnd"/>
            <w:r w:rsidR="007B3815" w:rsidRPr="00BE45A3">
              <w:rPr>
                <w:rFonts w:cs="Arial"/>
                <w:sz w:val="24"/>
                <w:szCs w:val="24"/>
              </w:rPr>
              <w:t xml:space="preserve"> PERSONAS ATENDIDAS</w:t>
            </w:r>
          </w:p>
        </w:tc>
      </w:tr>
      <w:tr w:rsidR="007B3815" w:rsidRPr="00BE45A3" w14:paraId="0666FDA5"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7931EF92" w14:textId="726F5AA4" w:rsidR="777EDF4F" w:rsidRPr="00BE45A3" w:rsidRDefault="777EDF4F" w:rsidP="33EA08EC">
            <w:r w:rsidRPr="00BE45A3">
              <w:rPr>
                <w:rFonts w:eastAsia="Arial" w:cs="Arial"/>
                <w:sz w:val="24"/>
                <w:szCs w:val="24"/>
              </w:rPr>
              <w:t>14/01/2024</w:t>
            </w:r>
          </w:p>
        </w:tc>
        <w:tc>
          <w:tcPr>
            <w:tcW w:w="3331" w:type="dxa"/>
          </w:tcPr>
          <w:p w14:paraId="64B001AF" w14:textId="170879F2" w:rsidR="007B3815" w:rsidRPr="00BE45A3" w:rsidRDefault="007B3815" w:rsidP="00BD4FAC">
            <w:pPr>
              <w:tabs>
                <w:tab w:val="left" w:pos="720"/>
              </w:tabs>
              <w:ind w:right="1026"/>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w:t>
            </w:r>
            <w:r w:rsidR="1091194B" w:rsidRPr="00BE45A3">
              <w:rPr>
                <w:rFonts w:eastAsia="Calibri" w:cs="Arial"/>
                <w:sz w:val="24"/>
                <w:szCs w:val="24"/>
              </w:rPr>
              <w:t>6 FOTIBON</w:t>
            </w:r>
          </w:p>
        </w:tc>
        <w:tc>
          <w:tcPr>
            <w:tcW w:w="2728" w:type="dxa"/>
          </w:tcPr>
          <w:p w14:paraId="4F3D86BE" w14:textId="30FD96D5" w:rsidR="007B3815" w:rsidRPr="00BE45A3" w:rsidRDefault="0D6841BA" w:rsidP="33EA08E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 xml:space="preserve">              </w:t>
            </w:r>
            <w:r w:rsidR="1091194B" w:rsidRPr="00BE45A3">
              <w:rPr>
                <w:rFonts w:eastAsiaTheme="minorEastAsia" w:cs="Arial"/>
                <w:sz w:val="24"/>
                <w:szCs w:val="24"/>
              </w:rPr>
              <w:t>7</w:t>
            </w:r>
          </w:p>
        </w:tc>
      </w:tr>
      <w:tr w:rsidR="33EA08EC" w:rsidRPr="00BE45A3" w14:paraId="0265C908"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322A39B7" w14:textId="5432BF69" w:rsidR="1F5174A5" w:rsidRPr="00BE45A3" w:rsidRDefault="1F5174A5" w:rsidP="33EA08EC">
            <w:pPr>
              <w:rPr>
                <w:rFonts w:eastAsia="Calibri" w:cs="Arial"/>
                <w:sz w:val="24"/>
                <w:szCs w:val="24"/>
              </w:rPr>
            </w:pPr>
            <w:r w:rsidRPr="00BE45A3">
              <w:rPr>
                <w:rFonts w:eastAsia="Calibri" w:cs="Arial"/>
                <w:sz w:val="24"/>
                <w:szCs w:val="24"/>
              </w:rPr>
              <w:t>14/01/2024</w:t>
            </w:r>
          </w:p>
        </w:tc>
        <w:tc>
          <w:tcPr>
            <w:tcW w:w="3331" w:type="dxa"/>
          </w:tcPr>
          <w:p w14:paraId="03811E19" w14:textId="40DEF65C" w:rsidR="1F5174A5" w:rsidRPr="00BE45A3" w:rsidRDefault="1F5174A5" w:rsidP="33EA08EC">
            <w:pPr>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B-12 SUBA</w:t>
            </w:r>
          </w:p>
        </w:tc>
        <w:tc>
          <w:tcPr>
            <w:tcW w:w="2728" w:type="dxa"/>
          </w:tcPr>
          <w:p w14:paraId="10729A82" w14:textId="121FEEBC" w:rsidR="1F5174A5" w:rsidRPr="00BE45A3" w:rsidRDefault="1F5174A5" w:rsidP="33EA08EC">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1</w:t>
            </w:r>
          </w:p>
        </w:tc>
      </w:tr>
      <w:tr w:rsidR="007B3815" w:rsidRPr="00BE45A3" w14:paraId="5EEA6742"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083F9D6B" w14:textId="65B4857B" w:rsidR="69CE502E" w:rsidRPr="00BE45A3" w:rsidRDefault="69CE502E" w:rsidP="33EA08EC">
            <w:pPr>
              <w:rPr>
                <w:rFonts w:eastAsia="Calibri" w:cs="Arial"/>
                <w:sz w:val="24"/>
                <w:szCs w:val="24"/>
              </w:rPr>
            </w:pPr>
            <w:r w:rsidRPr="00BE45A3">
              <w:rPr>
                <w:rFonts w:eastAsia="Calibri" w:cs="Arial"/>
                <w:sz w:val="24"/>
                <w:szCs w:val="24"/>
              </w:rPr>
              <w:t>16/05/2024</w:t>
            </w:r>
          </w:p>
        </w:tc>
        <w:tc>
          <w:tcPr>
            <w:tcW w:w="3331" w:type="dxa"/>
          </w:tcPr>
          <w:p w14:paraId="70E0C141" w14:textId="28AF9A5C" w:rsidR="007B3815" w:rsidRPr="00BE45A3" w:rsidRDefault="1B5FF08E" w:rsidP="00BD4FAC">
            <w:pPr>
              <w:tabs>
                <w:tab w:val="left" w:pos="720"/>
              </w:tabs>
              <w:ind w:right="1026"/>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B-12 SUBA</w:t>
            </w:r>
          </w:p>
        </w:tc>
        <w:tc>
          <w:tcPr>
            <w:tcW w:w="2728" w:type="dxa"/>
          </w:tcPr>
          <w:p w14:paraId="7962D09F" w14:textId="102E04E5" w:rsidR="007B3815" w:rsidRPr="00BE45A3" w:rsidRDefault="5A005E3B" w:rsidP="33EA08E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 xml:space="preserve">                </w:t>
            </w:r>
            <w:r w:rsidR="291BB70D" w:rsidRPr="00BE45A3">
              <w:rPr>
                <w:rFonts w:eastAsiaTheme="minorEastAsia" w:cs="Arial"/>
                <w:sz w:val="24"/>
                <w:szCs w:val="24"/>
              </w:rPr>
              <w:t>8</w:t>
            </w:r>
          </w:p>
        </w:tc>
      </w:tr>
      <w:tr w:rsidR="007B3815" w:rsidRPr="00BE45A3" w14:paraId="46D35A3D"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5F70D3BB" w14:textId="1F6EBE9B" w:rsidR="7A7C90E8" w:rsidRPr="00BE45A3" w:rsidRDefault="7A7C90E8" w:rsidP="33EA08EC">
            <w:pPr>
              <w:rPr>
                <w:rFonts w:eastAsia="Calibri" w:cs="Arial"/>
                <w:sz w:val="24"/>
                <w:szCs w:val="24"/>
              </w:rPr>
            </w:pPr>
            <w:r w:rsidRPr="00BE45A3">
              <w:rPr>
                <w:rFonts w:eastAsia="Calibri" w:cs="Arial"/>
                <w:sz w:val="24"/>
                <w:szCs w:val="24"/>
              </w:rPr>
              <w:t>20/07/2024</w:t>
            </w:r>
          </w:p>
        </w:tc>
        <w:tc>
          <w:tcPr>
            <w:tcW w:w="3331" w:type="dxa"/>
          </w:tcPr>
          <w:p w14:paraId="618846C9" w14:textId="267120AD" w:rsidR="007B3815" w:rsidRPr="00BE45A3" w:rsidRDefault="30C1A451" w:rsidP="00BD4FAC">
            <w:pPr>
              <w:tabs>
                <w:tab w:val="left" w:pos="720"/>
              </w:tabs>
              <w:ind w:right="1026"/>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B-1 CHAPINERO</w:t>
            </w:r>
          </w:p>
        </w:tc>
        <w:tc>
          <w:tcPr>
            <w:tcW w:w="2728" w:type="dxa"/>
          </w:tcPr>
          <w:p w14:paraId="441077DE" w14:textId="1DB3723E" w:rsidR="007B3815" w:rsidRPr="00BE45A3" w:rsidRDefault="027DFA93" w:rsidP="33EA08E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 xml:space="preserve">              </w:t>
            </w:r>
            <w:r w:rsidR="007B3815" w:rsidRPr="00BE45A3">
              <w:rPr>
                <w:rFonts w:eastAsiaTheme="minorEastAsia" w:cs="Arial"/>
                <w:sz w:val="24"/>
                <w:szCs w:val="24"/>
              </w:rPr>
              <w:t>1</w:t>
            </w:r>
            <w:r w:rsidR="53AE497F" w:rsidRPr="00BE45A3">
              <w:rPr>
                <w:rFonts w:eastAsiaTheme="minorEastAsia" w:cs="Arial"/>
                <w:sz w:val="24"/>
                <w:szCs w:val="24"/>
              </w:rPr>
              <w:t>4</w:t>
            </w:r>
          </w:p>
        </w:tc>
      </w:tr>
      <w:tr w:rsidR="007B3815" w:rsidRPr="00BE45A3" w14:paraId="1539C512"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4260AA1C" w14:textId="7F8A33F2" w:rsidR="219FE39D" w:rsidRPr="00BE45A3" w:rsidRDefault="219FE39D" w:rsidP="33EA08EC">
            <w:pPr>
              <w:rPr>
                <w:rFonts w:eastAsia="Calibri" w:cs="Arial"/>
                <w:sz w:val="24"/>
                <w:szCs w:val="24"/>
              </w:rPr>
            </w:pPr>
            <w:r w:rsidRPr="00BE45A3">
              <w:rPr>
                <w:rFonts w:eastAsia="Calibri" w:cs="Arial"/>
                <w:sz w:val="24"/>
                <w:szCs w:val="24"/>
              </w:rPr>
              <w:t>27/09/2024</w:t>
            </w:r>
          </w:p>
        </w:tc>
        <w:tc>
          <w:tcPr>
            <w:tcW w:w="3331" w:type="dxa"/>
          </w:tcPr>
          <w:p w14:paraId="3539A0CA" w14:textId="7C95C1C8" w:rsidR="007B3815" w:rsidRPr="00BE45A3" w:rsidRDefault="007B3815" w:rsidP="00BD4FAC">
            <w:pPr>
              <w:tabs>
                <w:tab w:val="left" w:pos="720"/>
              </w:tabs>
              <w:ind w:right="1026"/>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w:t>
            </w:r>
            <w:r w:rsidR="38A9B9E2" w:rsidRPr="00BE45A3">
              <w:rPr>
                <w:rFonts w:eastAsia="Calibri" w:cs="Arial"/>
                <w:sz w:val="24"/>
                <w:szCs w:val="24"/>
              </w:rPr>
              <w:t>2 CENTRAL</w:t>
            </w:r>
          </w:p>
        </w:tc>
        <w:tc>
          <w:tcPr>
            <w:tcW w:w="2728" w:type="dxa"/>
          </w:tcPr>
          <w:p w14:paraId="7EDA3BEC" w14:textId="2F5DDC9F" w:rsidR="007B3815" w:rsidRPr="00BE45A3" w:rsidRDefault="6ECE0B2A" w:rsidP="33EA08E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 xml:space="preserve">         </w:t>
            </w:r>
            <w:r w:rsidR="5DA18B4C" w:rsidRPr="00BE45A3">
              <w:rPr>
                <w:rFonts w:eastAsiaTheme="minorEastAsia" w:cs="Arial"/>
                <w:sz w:val="24"/>
                <w:szCs w:val="24"/>
              </w:rPr>
              <w:t xml:space="preserve"> </w:t>
            </w:r>
            <w:r w:rsidRPr="00BE45A3">
              <w:rPr>
                <w:rFonts w:eastAsiaTheme="minorEastAsia" w:cs="Arial"/>
                <w:sz w:val="24"/>
                <w:szCs w:val="24"/>
              </w:rPr>
              <w:t xml:space="preserve"> </w:t>
            </w:r>
            <w:r w:rsidR="208B2054" w:rsidRPr="00BE45A3">
              <w:rPr>
                <w:rFonts w:eastAsiaTheme="minorEastAsia" w:cs="Arial"/>
                <w:sz w:val="24"/>
                <w:szCs w:val="24"/>
              </w:rPr>
              <w:t xml:space="preserve"> </w:t>
            </w:r>
            <w:r w:rsidRPr="00BE45A3">
              <w:rPr>
                <w:rFonts w:eastAsiaTheme="minorEastAsia" w:cs="Arial"/>
                <w:sz w:val="24"/>
                <w:szCs w:val="24"/>
              </w:rPr>
              <w:t xml:space="preserve">   </w:t>
            </w:r>
            <w:r w:rsidR="154B6BED" w:rsidRPr="00BE45A3">
              <w:rPr>
                <w:rFonts w:eastAsiaTheme="minorEastAsia" w:cs="Arial"/>
                <w:sz w:val="24"/>
                <w:szCs w:val="24"/>
              </w:rPr>
              <w:t>1</w:t>
            </w:r>
          </w:p>
        </w:tc>
      </w:tr>
      <w:tr w:rsidR="007B3815" w:rsidRPr="00BE45A3" w14:paraId="1479AAC8"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01FAE0C3" w14:textId="31B86803" w:rsidR="46679854" w:rsidRPr="00BE45A3" w:rsidRDefault="46679854" w:rsidP="33EA08EC">
            <w:pPr>
              <w:rPr>
                <w:rFonts w:eastAsia="Calibri" w:cs="Arial"/>
                <w:sz w:val="24"/>
                <w:szCs w:val="24"/>
              </w:rPr>
            </w:pPr>
            <w:r w:rsidRPr="00BE45A3">
              <w:rPr>
                <w:rFonts w:eastAsia="Calibri" w:cs="Arial"/>
                <w:sz w:val="24"/>
                <w:szCs w:val="24"/>
              </w:rPr>
              <w:t>09/11/2024</w:t>
            </w:r>
          </w:p>
        </w:tc>
        <w:tc>
          <w:tcPr>
            <w:tcW w:w="3331" w:type="dxa"/>
          </w:tcPr>
          <w:p w14:paraId="644A1296" w14:textId="49234C53" w:rsidR="007B3815" w:rsidRPr="00BE45A3" w:rsidRDefault="7F69F9B4" w:rsidP="00BD4FAC">
            <w:pPr>
              <w:tabs>
                <w:tab w:val="left" w:pos="720"/>
              </w:tabs>
              <w:ind w:right="1026"/>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B-5 KENNEDY</w:t>
            </w:r>
          </w:p>
        </w:tc>
        <w:tc>
          <w:tcPr>
            <w:tcW w:w="2728" w:type="dxa"/>
          </w:tcPr>
          <w:p w14:paraId="08B7F689" w14:textId="0BEC215E" w:rsidR="007B3815" w:rsidRPr="00BE45A3" w:rsidRDefault="06347CFE" w:rsidP="33EA08E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 xml:space="preserve">            </w:t>
            </w:r>
            <w:r w:rsidR="134F21E0" w:rsidRPr="00BE45A3">
              <w:rPr>
                <w:rFonts w:eastAsiaTheme="minorEastAsia" w:cs="Arial"/>
                <w:sz w:val="24"/>
                <w:szCs w:val="24"/>
              </w:rPr>
              <w:t xml:space="preserve"> </w:t>
            </w:r>
            <w:r w:rsidRPr="00BE45A3">
              <w:rPr>
                <w:rFonts w:eastAsiaTheme="minorEastAsia" w:cs="Arial"/>
                <w:sz w:val="24"/>
                <w:szCs w:val="24"/>
              </w:rPr>
              <w:t xml:space="preserve">  </w:t>
            </w:r>
            <w:r w:rsidR="007B3815" w:rsidRPr="00BE45A3">
              <w:rPr>
                <w:rFonts w:eastAsiaTheme="minorEastAsia" w:cs="Arial"/>
                <w:sz w:val="24"/>
                <w:szCs w:val="24"/>
              </w:rPr>
              <w:t>1</w:t>
            </w:r>
          </w:p>
        </w:tc>
      </w:tr>
      <w:tr w:rsidR="33EA08EC" w:rsidRPr="00BE45A3" w14:paraId="2B4D0ED9"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tcPr>
          <w:p w14:paraId="7DECD415" w14:textId="1CAD4F14" w:rsidR="0C7F6C3C" w:rsidRPr="00BE45A3" w:rsidRDefault="0C7F6C3C" w:rsidP="33EA08EC">
            <w:pPr>
              <w:rPr>
                <w:rFonts w:eastAsia="Calibri" w:cs="Arial"/>
                <w:sz w:val="24"/>
                <w:szCs w:val="24"/>
              </w:rPr>
            </w:pPr>
            <w:r w:rsidRPr="00BE45A3">
              <w:rPr>
                <w:rFonts w:eastAsia="Calibri" w:cs="Arial"/>
                <w:sz w:val="24"/>
                <w:szCs w:val="24"/>
              </w:rPr>
              <w:t>05/12/2024</w:t>
            </w:r>
          </w:p>
        </w:tc>
        <w:tc>
          <w:tcPr>
            <w:tcW w:w="3331" w:type="dxa"/>
          </w:tcPr>
          <w:p w14:paraId="75157BB2" w14:textId="5B834B21" w:rsidR="6ABFE5ED" w:rsidRPr="00BE45A3" w:rsidRDefault="6ABFE5ED" w:rsidP="33EA08EC">
            <w:pPr>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BE45A3">
              <w:rPr>
                <w:rFonts w:eastAsia="Calibri" w:cs="Arial"/>
                <w:sz w:val="24"/>
                <w:szCs w:val="24"/>
              </w:rPr>
              <w:t>C.C.C</w:t>
            </w:r>
          </w:p>
        </w:tc>
        <w:tc>
          <w:tcPr>
            <w:tcW w:w="2728" w:type="dxa"/>
          </w:tcPr>
          <w:p w14:paraId="41559BA8" w14:textId="316CBB3D" w:rsidR="6ABFE5ED" w:rsidRPr="00BE45A3" w:rsidRDefault="6ABFE5ED" w:rsidP="33EA08EC">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BE45A3">
              <w:rPr>
                <w:rFonts w:eastAsiaTheme="minorEastAsia" w:cs="Arial"/>
                <w:sz w:val="24"/>
                <w:szCs w:val="24"/>
              </w:rPr>
              <w:t>1</w:t>
            </w:r>
          </w:p>
        </w:tc>
      </w:tr>
    </w:tbl>
    <w:p w14:paraId="1A99794D" w14:textId="77777777" w:rsidR="007B3815" w:rsidRPr="00BE45A3" w:rsidRDefault="007B3815" w:rsidP="00BD4FAC">
      <w:pPr>
        <w:pStyle w:val="Textoindependiente"/>
        <w:ind w:right="1026"/>
        <w:rPr>
          <w:sz w:val="24"/>
          <w:szCs w:val="24"/>
        </w:rPr>
      </w:pPr>
    </w:p>
    <w:p w14:paraId="02F4C148" w14:textId="77777777" w:rsidR="007B3815" w:rsidRPr="00BE45A3" w:rsidRDefault="007B3815" w:rsidP="00BD4FAC">
      <w:pPr>
        <w:pStyle w:val="Textoindependiente"/>
        <w:ind w:right="1026"/>
        <w:rPr>
          <w:sz w:val="24"/>
          <w:szCs w:val="24"/>
        </w:rPr>
      </w:pPr>
    </w:p>
    <w:p w14:paraId="02EBDA92" w14:textId="77777777" w:rsidR="00D201E6" w:rsidRPr="00BE45A3" w:rsidRDefault="007B3815" w:rsidP="00297913">
      <w:pPr>
        <w:tabs>
          <w:tab w:val="left" w:pos="720"/>
        </w:tabs>
        <w:ind w:right="-94"/>
        <w:jc w:val="both"/>
        <w:rPr>
          <w:rFonts w:cs="Arial"/>
          <w:sz w:val="24"/>
          <w:szCs w:val="24"/>
        </w:rPr>
      </w:pPr>
      <w:r w:rsidRPr="00BE45A3">
        <w:rPr>
          <w:rFonts w:cs="Arial"/>
          <w:sz w:val="24"/>
          <w:szCs w:val="24"/>
        </w:rPr>
        <w:t xml:space="preserve">Se realizó pertinentemente las atenciones de activaciones del protocolo de psicología de la emergencia por exposición a eventos de alto impacto como accidentes laborales, servicios de emergencias entre otros, se aborda con las siguientes intervenciones </w:t>
      </w:r>
      <w:proofErr w:type="spellStart"/>
      <w:r w:rsidRPr="00BE45A3">
        <w:rPr>
          <w:rFonts w:cs="Arial"/>
          <w:sz w:val="24"/>
          <w:szCs w:val="24"/>
        </w:rPr>
        <w:t>Debriefing</w:t>
      </w:r>
      <w:proofErr w:type="spellEnd"/>
      <w:r w:rsidRPr="00BE45A3">
        <w:rPr>
          <w:rFonts w:cs="Arial"/>
          <w:sz w:val="24"/>
          <w:szCs w:val="24"/>
        </w:rPr>
        <w:t xml:space="preserve">, Difusión, remisión a EPS o particular a psicología o psiquiatría, seguimiento y en algunos casos a hospitalización a clínica especializadas en salud mental psiquiátrica. </w:t>
      </w:r>
    </w:p>
    <w:p w14:paraId="02A7A07B" w14:textId="15915162" w:rsidR="007B3815" w:rsidRPr="00BE45A3" w:rsidRDefault="007B3815" w:rsidP="00297913">
      <w:pPr>
        <w:tabs>
          <w:tab w:val="left" w:pos="720"/>
        </w:tabs>
        <w:ind w:right="-94"/>
        <w:jc w:val="both"/>
        <w:rPr>
          <w:rFonts w:cs="Arial"/>
          <w:sz w:val="24"/>
          <w:szCs w:val="24"/>
        </w:rPr>
      </w:pPr>
      <w:r w:rsidRPr="00BE45A3">
        <w:rPr>
          <w:rFonts w:cs="Arial"/>
          <w:sz w:val="24"/>
          <w:szCs w:val="24"/>
        </w:rPr>
        <w:t>Así mismo se actualizo el protocolo de psicología de la emergencia que se encuentra publicado en la ruta de calidad y se divulgo en estaciones.</w:t>
      </w:r>
    </w:p>
    <w:p w14:paraId="73C4406F" w14:textId="77777777" w:rsidR="007B3815" w:rsidRPr="00BE45A3" w:rsidRDefault="007B3815" w:rsidP="00BD4FAC">
      <w:pPr>
        <w:pStyle w:val="Textoindependiente"/>
        <w:ind w:right="1026"/>
        <w:rPr>
          <w:sz w:val="24"/>
          <w:szCs w:val="24"/>
        </w:rPr>
      </w:pPr>
    </w:p>
    <w:p w14:paraId="4AE8EA8A" w14:textId="4DE07F20" w:rsidR="007B3815" w:rsidRPr="00BE45A3" w:rsidRDefault="007B3815" w:rsidP="008D446F">
      <w:pPr>
        <w:pStyle w:val="Ttulo2"/>
        <w:numPr>
          <w:ilvl w:val="2"/>
          <w:numId w:val="38"/>
        </w:numPr>
        <w:ind w:right="1026"/>
        <w:rPr>
          <w:rFonts w:cs="Arial"/>
          <w:b/>
          <w:bCs/>
          <w:sz w:val="24"/>
          <w:szCs w:val="24"/>
        </w:rPr>
      </w:pPr>
      <w:bookmarkStart w:id="29" w:name="_Toc187835613"/>
      <w:r w:rsidRPr="00BE45A3">
        <w:rPr>
          <w:rFonts w:cs="Arial"/>
          <w:b/>
          <w:bCs/>
          <w:sz w:val="24"/>
          <w:szCs w:val="24"/>
        </w:rPr>
        <w:lastRenderedPageBreak/>
        <w:t>POLÍTICA DE PREVENCIÓN Y CONTROL DEL CONSUMO DE SUSTANCIAS PSICOACTIVAS (SPA)</w:t>
      </w:r>
      <w:bookmarkEnd w:id="29"/>
    </w:p>
    <w:p w14:paraId="647A8B05" w14:textId="77777777" w:rsidR="007B3815" w:rsidRPr="00BE45A3" w:rsidRDefault="007B3815" w:rsidP="00BD4FAC">
      <w:pPr>
        <w:pStyle w:val="Textoindependiente"/>
        <w:ind w:right="1026"/>
        <w:rPr>
          <w:sz w:val="24"/>
          <w:szCs w:val="24"/>
        </w:rPr>
      </w:pPr>
    </w:p>
    <w:p w14:paraId="4C342551" w14:textId="77777777" w:rsidR="007B3815" w:rsidRPr="00BE45A3" w:rsidRDefault="007B3815" w:rsidP="00BD4FAC">
      <w:pPr>
        <w:pStyle w:val="Textoindependiente"/>
        <w:ind w:right="1026"/>
        <w:rPr>
          <w:sz w:val="24"/>
          <w:szCs w:val="24"/>
        </w:rPr>
      </w:pPr>
    </w:p>
    <w:p w14:paraId="078880DA" w14:textId="1141DB6F" w:rsidR="007B3815" w:rsidRPr="00BE45A3" w:rsidRDefault="7D1EC503" w:rsidP="00297913">
      <w:pPr>
        <w:tabs>
          <w:tab w:val="left" w:pos="720"/>
        </w:tabs>
        <w:ind w:right="-94"/>
        <w:jc w:val="both"/>
        <w:rPr>
          <w:rFonts w:cs="Arial"/>
          <w:sz w:val="24"/>
          <w:szCs w:val="24"/>
        </w:rPr>
      </w:pPr>
      <w:r w:rsidRPr="00BE45A3">
        <w:rPr>
          <w:rFonts w:cs="Arial"/>
          <w:sz w:val="24"/>
          <w:szCs w:val="24"/>
        </w:rPr>
        <w:t xml:space="preserve">Inicialmente en el año 2024, se actualizo </w:t>
      </w:r>
      <w:r w:rsidR="007B3815" w:rsidRPr="00BE45A3">
        <w:rPr>
          <w:rFonts w:cs="Arial"/>
          <w:sz w:val="24"/>
          <w:szCs w:val="24"/>
        </w:rPr>
        <w:t>La implementación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0CA6E5B6" w14:textId="7D49618A" w:rsidR="00130A7B" w:rsidRPr="00BE45A3" w:rsidRDefault="007B3815" w:rsidP="00297913">
      <w:pPr>
        <w:tabs>
          <w:tab w:val="left" w:pos="720"/>
        </w:tabs>
        <w:ind w:right="-94"/>
        <w:jc w:val="both"/>
        <w:rPr>
          <w:rFonts w:cs="Arial"/>
          <w:sz w:val="24"/>
          <w:szCs w:val="24"/>
        </w:rPr>
      </w:pPr>
      <w:r w:rsidRPr="00BE45A3">
        <w:rPr>
          <w:rFonts w:cs="Arial"/>
          <w:sz w:val="24"/>
          <w:szCs w:val="24"/>
        </w:rPr>
        <w:t>De acuerdo con esto en el año 202</w:t>
      </w:r>
      <w:r w:rsidR="26D05A85" w:rsidRPr="00BE45A3">
        <w:rPr>
          <w:rFonts w:cs="Arial"/>
          <w:sz w:val="24"/>
          <w:szCs w:val="24"/>
        </w:rPr>
        <w:t>4</w:t>
      </w:r>
      <w:r w:rsidRPr="00BE45A3">
        <w:rPr>
          <w:rFonts w:cs="Arial"/>
          <w:sz w:val="24"/>
          <w:szCs w:val="24"/>
        </w:rPr>
        <w:t xml:space="preserve"> se realizar</w:t>
      </w:r>
      <w:r w:rsidR="00D201E6" w:rsidRPr="00BE45A3">
        <w:rPr>
          <w:rFonts w:cs="Arial"/>
          <w:sz w:val="24"/>
          <w:szCs w:val="24"/>
        </w:rPr>
        <w:t>o</w:t>
      </w:r>
      <w:r w:rsidRPr="00BE45A3">
        <w:rPr>
          <w:rFonts w:cs="Arial"/>
          <w:sz w:val="24"/>
          <w:szCs w:val="24"/>
        </w:rPr>
        <w:t>n actividades en la búsqueda de sensibilizar a los operativos de la UAECOB sobre el consumo de sustancias psicoactivas enfocado en el alcohol y nicotina</w:t>
      </w:r>
      <w:r w:rsidR="5AFDF4C8" w:rsidRPr="00BE45A3">
        <w:rPr>
          <w:rFonts w:cs="Arial"/>
          <w:sz w:val="24"/>
          <w:szCs w:val="24"/>
        </w:rPr>
        <w:t xml:space="preserve"> en los cuales participaron 216 operativos</w:t>
      </w:r>
      <w:r w:rsidRPr="00BE45A3">
        <w:rPr>
          <w:rFonts w:cs="Arial"/>
          <w:sz w:val="24"/>
          <w:szCs w:val="24"/>
        </w:rPr>
        <w:t>.</w:t>
      </w:r>
    </w:p>
    <w:p w14:paraId="3877549F" w14:textId="77777777" w:rsidR="00297913" w:rsidRDefault="23F9BB72" w:rsidP="00297913">
      <w:pPr>
        <w:keepNext/>
        <w:tabs>
          <w:tab w:val="left" w:pos="720"/>
        </w:tabs>
        <w:ind w:right="1026"/>
        <w:jc w:val="both"/>
      </w:pPr>
      <w:r w:rsidRPr="00BE45A3">
        <w:rPr>
          <w:noProof/>
          <w:lang w:eastAsia="es-CO"/>
        </w:rPr>
        <w:drawing>
          <wp:inline distT="0" distB="0" distL="0" distR="0" wp14:anchorId="392BA0AF" wp14:editId="0585CE75">
            <wp:extent cx="5229225" cy="2486025"/>
            <wp:effectExtent l="0" t="0" r="9525" b="9525"/>
            <wp:docPr id="866737675" name="Imagen 866737675" descr="Ilustración que hace grafica los datos proporcionados en el texto y referente a las capacitaciones sobre sustancias psicoactivas realizadas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37675" name="Imagen 866737675" descr="Ilustración que hace grafica los datos proporcionados en el texto y referente a las capacitaciones sobre sustancias psicoactivas realizadas durante el año 2024."/>
                    <pic:cNvPicPr/>
                  </pic:nvPicPr>
                  <pic:blipFill>
                    <a:blip r:embed="rId29">
                      <a:extLst>
                        <a:ext uri="{28A0092B-C50C-407E-A947-70E740481C1C}">
                          <a14:useLocalDpi xmlns:a14="http://schemas.microsoft.com/office/drawing/2010/main" val="0"/>
                        </a:ext>
                      </a:extLst>
                    </a:blip>
                    <a:stretch>
                      <a:fillRect/>
                    </a:stretch>
                  </pic:blipFill>
                  <pic:spPr>
                    <a:xfrm>
                      <a:off x="0" y="0"/>
                      <a:ext cx="5229225" cy="2486025"/>
                    </a:xfrm>
                    <a:prstGeom prst="rect">
                      <a:avLst/>
                    </a:prstGeom>
                  </pic:spPr>
                </pic:pic>
              </a:graphicData>
            </a:graphic>
          </wp:inline>
        </w:drawing>
      </w:r>
    </w:p>
    <w:p w14:paraId="12728E45" w14:textId="34ED3526" w:rsidR="23F9BB72" w:rsidRPr="00BE45A3" w:rsidRDefault="00297913" w:rsidP="00297913">
      <w:pPr>
        <w:pStyle w:val="Descripcin"/>
        <w:jc w:val="center"/>
      </w:pPr>
      <w:r>
        <w:t xml:space="preserve">Gráfica </w:t>
      </w:r>
      <w:fldSimple w:instr=" SEQ Gráfica \* ARABIC ">
        <w:r w:rsidR="00402143">
          <w:rPr>
            <w:noProof/>
          </w:rPr>
          <w:t>17</w:t>
        </w:r>
      </w:fldSimple>
      <w:r>
        <w:t>. Capacitaciones sustancias psicoactivas</w:t>
      </w:r>
    </w:p>
    <w:p w14:paraId="4452475F" w14:textId="77777777" w:rsidR="00130A7B" w:rsidRPr="00BE45A3" w:rsidRDefault="00130A7B" w:rsidP="00BD4FAC">
      <w:pPr>
        <w:pStyle w:val="Textoindependiente"/>
        <w:ind w:right="1026"/>
        <w:rPr>
          <w:b/>
          <w:bCs/>
          <w:sz w:val="24"/>
          <w:szCs w:val="24"/>
        </w:rPr>
      </w:pPr>
    </w:p>
    <w:p w14:paraId="6E22D49E" w14:textId="07DA5FEB" w:rsidR="00130A7B" w:rsidRPr="00BE45A3" w:rsidRDefault="00130A7B" w:rsidP="008D446F">
      <w:pPr>
        <w:pStyle w:val="Ttulo2"/>
        <w:numPr>
          <w:ilvl w:val="1"/>
          <w:numId w:val="38"/>
        </w:numPr>
        <w:ind w:right="1026"/>
        <w:rPr>
          <w:rFonts w:cs="Arial"/>
          <w:b/>
          <w:bCs/>
          <w:sz w:val="24"/>
          <w:szCs w:val="24"/>
        </w:rPr>
      </w:pPr>
      <w:bookmarkStart w:id="30" w:name="_Toc187835614"/>
      <w:r w:rsidRPr="00BE45A3">
        <w:rPr>
          <w:rFonts w:cs="Arial"/>
          <w:b/>
          <w:bCs/>
          <w:sz w:val="24"/>
          <w:szCs w:val="24"/>
        </w:rPr>
        <w:t>PROGRAMA DE PREVENCIÓN DE DESÓRDENES MUSCULO ESQUELÉTICOS (DME)</w:t>
      </w:r>
      <w:bookmarkEnd w:id="30"/>
    </w:p>
    <w:p w14:paraId="3475E615" w14:textId="101B34C4" w:rsidR="00130A7B" w:rsidRPr="00BE45A3" w:rsidRDefault="00130A7B" w:rsidP="00BD4FAC">
      <w:pPr>
        <w:pStyle w:val="Textoindependiente"/>
        <w:ind w:right="1026"/>
        <w:rPr>
          <w:sz w:val="24"/>
          <w:szCs w:val="24"/>
        </w:rPr>
      </w:pPr>
    </w:p>
    <w:p w14:paraId="6F38DD33" w14:textId="00224005" w:rsidR="00130A7B" w:rsidRPr="00BE45A3" w:rsidRDefault="00130A7B" w:rsidP="00297913">
      <w:pPr>
        <w:tabs>
          <w:tab w:val="left" w:pos="720"/>
        </w:tabs>
        <w:ind w:right="-94"/>
        <w:contextualSpacing/>
        <w:jc w:val="both"/>
        <w:rPr>
          <w:rFonts w:cs="Arial"/>
          <w:sz w:val="24"/>
          <w:szCs w:val="24"/>
        </w:rPr>
      </w:pPr>
      <w:r w:rsidRPr="00BE45A3">
        <w:rPr>
          <w:rFonts w:cs="Arial"/>
          <w:sz w:val="24"/>
          <w:szCs w:val="24"/>
        </w:rPr>
        <w:t xml:space="preserve">Este programa de prevención surge a partir de los peligros identificados en las actividades de la UAE CUERPO OFICIAL DE BOMBEROS, como son el manejo de cargas, las posturas forzadas, los movimientos repetitivos y las posturas prolongadas. Lo anterior de </w:t>
      </w:r>
      <w:r w:rsidRPr="00BE45A3">
        <w:rPr>
          <w:rFonts w:cs="Arial"/>
          <w:sz w:val="24"/>
          <w:szCs w:val="24"/>
        </w:rPr>
        <w:lastRenderedPageBreak/>
        <w:t xml:space="preserve">acuerdo con la Matriz de Identificación y Peligros y Valoración de Riesgos (MIPVR) </w:t>
      </w:r>
      <w:r w:rsidR="022725ED" w:rsidRPr="00BE45A3">
        <w:rPr>
          <w:rFonts w:cs="Arial"/>
          <w:sz w:val="24"/>
          <w:szCs w:val="24"/>
        </w:rPr>
        <w:t xml:space="preserve">que se encuentra en </w:t>
      </w:r>
      <w:r w:rsidR="00297913" w:rsidRPr="00BE45A3">
        <w:rPr>
          <w:rFonts w:cs="Arial"/>
          <w:sz w:val="24"/>
          <w:szCs w:val="24"/>
        </w:rPr>
        <w:t>actualización</w:t>
      </w:r>
      <w:r w:rsidR="022725ED" w:rsidRPr="00BE45A3">
        <w:rPr>
          <w:rFonts w:cs="Arial"/>
          <w:sz w:val="24"/>
          <w:szCs w:val="24"/>
        </w:rPr>
        <w:t xml:space="preserve"> durante el año 2024 </w:t>
      </w:r>
    </w:p>
    <w:p w14:paraId="738AE69C" w14:textId="77777777" w:rsidR="00130A7B" w:rsidRPr="00BE45A3" w:rsidRDefault="00130A7B" w:rsidP="00297913">
      <w:pPr>
        <w:tabs>
          <w:tab w:val="left" w:pos="720"/>
        </w:tabs>
        <w:ind w:left="567" w:right="-94"/>
        <w:contextualSpacing/>
        <w:jc w:val="both"/>
        <w:rPr>
          <w:rFonts w:cs="Arial"/>
          <w:sz w:val="24"/>
          <w:szCs w:val="24"/>
        </w:rPr>
      </w:pPr>
    </w:p>
    <w:p w14:paraId="32BDDCE4" w14:textId="4A86E0AC" w:rsidR="00130A7B" w:rsidRPr="00BE45A3" w:rsidRDefault="00130A7B" w:rsidP="00297913">
      <w:pPr>
        <w:tabs>
          <w:tab w:val="left" w:pos="720"/>
        </w:tabs>
        <w:ind w:right="-94"/>
        <w:contextualSpacing/>
        <w:jc w:val="both"/>
        <w:rPr>
          <w:rFonts w:cs="Arial"/>
          <w:sz w:val="24"/>
          <w:szCs w:val="24"/>
        </w:rPr>
      </w:pPr>
      <w:r w:rsidRPr="00BE45A3">
        <w:rPr>
          <w:rFonts w:cs="Arial"/>
          <w:sz w:val="24"/>
          <w:szCs w:val="24"/>
        </w:rPr>
        <w:t xml:space="preserve">Frente a las actividades desarrolladas en la vigencia </w:t>
      </w:r>
      <w:r w:rsidR="42CF00A4" w:rsidRPr="00BE45A3">
        <w:rPr>
          <w:rFonts w:cs="Arial"/>
          <w:sz w:val="24"/>
          <w:szCs w:val="24"/>
        </w:rPr>
        <w:t>2024 para</w:t>
      </w:r>
      <w:r w:rsidRPr="00BE45A3">
        <w:rPr>
          <w:rFonts w:cs="Arial"/>
          <w:sz w:val="24"/>
          <w:szCs w:val="24"/>
        </w:rPr>
        <w:t xml:space="preserve"> la intervención de los factores de riesgo biomecánico identificados se destacan las siguientes:</w:t>
      </w:r>
    </w:p>
    <w:p w14:paraId="1D7014DD" w14:textId="3B6DC93C" w:rsidR="00130A7B" w:rsidRPr="00BE45A3" w:rsidRDefault="00130A7B" w:rsidP="00297913">
      <w:pPr>
        <w:tabs>
          <w:tab w:val="left" w:pos="720"/>
        </w:tabs>
        <w:spacing w:after="200" w:line="276" w:lineRule="auto"/>
        <w:ind w:left="567" w:right="-94"/>
        <w:contextualSpacing/>
        <w:jc w:val="both"/>
        <w:rPr>
          <w:rFonts w:cs="Arial"/>
          <w:sz w:val="24"/>
          <w:szCs w:val="24"/>
        </w:rPr>
      </w:pPr>
      <w:r w:rsidRPr="00BE45A3">
        <w:rPr>
          <w:rFonts w:cs="Arial"/>
          <w:sz w:val="24"/>
          <w:szCs w:val="24"/>
        </w:rPr>
        <w:t xml:space="preserve"> </w:t>
      </w:r>
    </w:p>
    <w:p w14:paraId="6FDD1F33" w14:textId="3807EAEE" w:rsidR="00130A7B" w:rsidRPr="00BE45A3" w:rsidRDefault="00130A7B" w:rsidP="00297913">
      <w:pPr>
        <w:numPr>
          <w:ilvl w:val="0"/>
          <w:numId w:val="3"/>
        </w:numPr>
        <w:tabs>
          <w:tab w:val="left" w:pos="720"/>
        </w:tabs>
        <w:spacing w:after="200" w:line="276" w:lineRule="auto"/>
        <w:ind w:left="993" w:right="-94"/>
        <w:contextualSpacing/>
        <w:jc w:val="both"/>
        <w:rPr>
          <w:rFonts w:cs="Arial"/>
          <w:sz w:val="24"/>
          <w:szCs w:val="24"/>
        </w:rPr>
      </w:pPr>
      <w:r w:rsidRPr="00BE45A3">
        <w:rPr>
          <w:rFonts w:cs="Arial"/>
          <w:sz w:val="24"/>
          <w:szCs w:val="24"/>
        </w:rPr>
        <w:t>Se realiz</w:t>
      </w:r>
      <w:r w:rsidR="0061337B" w:rsidRPr="00BE45A3">
        <w:rPr>
          <w:rFonts w:cs="Arial"/>
          <w:sz w:val="24"/>
          <w:szCs w:val="24"/>
        </w:rPr>
        <w:t>aron</w:t>
      </w:r>
      <w:r w:rsidRPr="00BE45A3">
        <w:rPr>
          <w:rFonts w:cs="Arial"/>
          <w:sz w:val="24"/>
          <w:szCs w:val="24"/>
        </w:rPr>
        <w:t xml:space="preserve"> valoraciones de los puestos de trabajo a los funcionarios con </w:t>
      </w:r>
      <w:r w:rsidR="00BD3A2C" w:rsidRPr="00BE45A3">
        <w:rPr>
          <w:rFonts w:cs="Arial"/>
          <w:sz w:val="24"/>
          <w:szCs w:val="24"/>
        </w:rPr>
        <w:t>teletrabajo, operativos</w:t>
      </w:r>
      <w:r w:rsidR="002D1883" w:rsidRPr="00BE45A3">
        <w:rPr>
          <w:rFonts w:cs="Arial"/>
          <w:sz w:val="24"/>
          <w:szCs w:val="24"/>
        </w:rPr>
        <w:t xml:space="preserve"> y</w:t>
      </w:r>
      <w:r w:rsidR="00BD3A2C" w:rsidRPr="00BE45A3">
        <w:rPr>
          <w:rFonts w:cs="Arial"/>
          <w:sz w:val="24"/>
          <w:szCs w:val="24"/>
        </w:rPr>
        <w:t xml:space="preserve"> </w:t>
      </w:r>
      <w:r w:rsidR="002D1883" w:rsidRPr="00BE45A3">
        <w:rPr>
          <w:rFonts w:cs="Arial"/>
          <w:sz w:val="24"/>
          <w:szCs w:val="24"/>
        </w:rPr>
        <w:t xml:space="preserve">administrativos con </w:t>
      </w:r>
      <w:r w:rsidRPr="00BE45A3">
        <w:rPr>
          <w:rFonts w:cs="Arial"/>
          <w:sz w:val="24"/>
          <w:szCs w:val="24"/>
        </w:rPr>
        <w:t>novedades presentadas de tipo osteomuscular.</w:t>
      </w:r>
    </w:p>
    <w:p w14:paraId="35A0B834" w14:textId="390822EC" w:rsidR="00130A7B" w:rsidRPr="00BE45A3" w:rsidRDefault="00130A7B" w:rsidP="00297913">
      <w:pPr>
        <w:numPr>
          <w:ilvl w:val="0"/>
          <w:numId w:val="3"/>
        </w:numPr>
        <w:tabs>
          <w:tab w:val="left" w:pos="720"/>
        </w:tabs>
        <w:spacing w:after="200" w:line="276" w:lineRule="auto"/>
        <w:ind w:left="993" w:right="-94"/>
        <w:contextualSpacing/>
        <w:jc w:val="both"/>
        <w:rPr>
          <w:rFonts w:cs="Arial"/>
          <w:sz w:val="24"/>
          <w:szCs w:val="24"/>
        </w:rPr>
      </w:pPr>
      <w:r w:rsidRPr="00BE45A3">
        <w:rPr>
          <w:rFonts w:cs="Arial"/>
          <w:sz w:val="24"/>
          <w:szCs w:val="24"/>
        </w:rPr>
        <w:t xml:space="preserve">Talleres de </w:t>
      </w:r>
      <w:r w:rsidR="002D1883" w:rsidRPr="00BE45A3">
        <w:rPr>
          <w:rFonts w:cs="Arial"/>
          <w:sz w:val="24"/>
          <w:szCs w:val="24"/>
        </w:rPr>
        <w:t>higiene postural</w:t>
      </w:r>
      <w:r w:rsidR="0061337B" w:rsidRPr="00BE45A3">
        <w:rPr>
          <w:rFonts w:cs="Arial"/>
          <w:sz w:val="24"/>
          <w:szCs w:val="24"/>
        </w:rPr>
        <w:t>.</w:t>
      </w:r>
    </w:p>
    <w:p w14:paraId="71C779F4" w14:textId="24E5EB65" w:rsidR="00130A7B" w:rsidRPr="00BE45A3" w:rsidRDefault="00130A7B" w:rsidP="00297913">
      <w:pPr>
        <w:numPr>
          <w:ilvl w:val="0"/>
          <w:numId w:val="3"/>
        </w:numPr>
        <w:tabs>
          <w:tab w:val="left" w:pos="720"/>
        </w:tabs>
        <w:spacing w:after="200" w:line="276" w:lineRule="auto"/>
        <w:ind w:left="993" w:right="-94"/>
        <w:contextualSpacing/>
        <w:jc w:val="both"/>
        <w:rPr>
          <w:rFonts w:cs="Arial"/>
          <w:sz w:val="24"/>
          <w:szCs w:val="24"/>
        </w:rPr>
      </w:pPr>
      <w:r w:rsidRPr="00BE45A3">
        <w:rPr>
          <w:rFonts w:cs="Arial"/>
          <w:sz w:val="24"/>
          <w:szCs w:val="24"/>
        </w:rPr>
        <w:t>Seguimiento</w:t>
      </w:r>
      <w:r w:rsidR="0061337B" w:rsidRPr="00BE45A3">
        <w:rPr>
          <w:rFonts w:cs="Arial"/>
          <w:sz w:val="24"/>
          <w:szCs w:val="24"/>
        </w:rPr>
        <w:t xml:space="preserve"> a las</w:t>
      </w:r>
      <w:r w:rsidRPr="00BE45A3">
        <w:rPr>
          <w:rFonts w:cs="Arial"/>
          <w:sz w:val="24"/>
          <w:szCs w:val="24"/>
        </w:rPr>
        <w:t xml:space="preserve"> recomendaciones </w:t>
      </w:r>
      <w:r w:rsidR="006F2530" w:rsidRPr="00BE45A3">
        <w:rPr>
          <w:rFonts w:cs="Arial"/>
          <w:sz w:val="24"/>
          <w:szCs w:val="24"/>
        </w:rPr>
        <w:t>médicas</w:t>
      </w:r>
      <w:r w:rsidR="0061337B" w:rsidRPr="00BE45A3">
        <w:rPr>
          <w:rFonts w:cs="Arial"/>
          <w:sz w:val="24"/>
          <w:szCs w:val="24"/>
        </w:rPr>
        <w:t>.</w:t>
      </w:r>
      <w:r w:rsidRPr="00BE45A3">
        <w:rPr>
          <w:rFonts w:cs="Arial"/>
          <w:sz w:val="24"/>
          <w:szCs w:val="24"/>
        </w:rPr>
        <w:t xml:space="preserve"> </w:t>
      </w:r>
    </w:p>
    <w:p w14:paraId="304FB6D3" w14:textId="60410CAB" w:rsidR="000F6B49" w:rsidRPr="00BE45A3" w:rsidRDefault="000F6B49" w:rsidP="00297913">
      <w:pPr>
        <w:numPr>
          <w:ilvl w:val="0"/>
          <w:numId w:val="3"/>
        </w:numPr>
        <w:tabs>
          <w:tab w:val="left" w:pos="720"/>
        </w:tabs>
        <w:spacing w:after="200" w:line="276" w:lineRule="auto"/>
        <w:ind w:left="993" w:right="-94"/>
        <w:contextualSpacing/>
        <w:jc w:val="both"/>
        <w:rPr>
          <w:rFonts w:cs="Arial"/>
          <w:sz w:val="24"/>
          <w:szCs w:val="24"/>
        </w:rPr>
      </w:pPr>
      <w:r w:rsidRPr="00BE45A3">
        <w:rPr>
          <w:rFonts w:cs="Arial"/>
          <w:sz w:val="24"/>
          <w:szCs w:val="24"/>
        </w:rPr>
        <w:t>Se realizo terapia manual para los servidores y contratistas en la entidad.</w:t>
      </w:r>
    </w:p>
    <w:p w14:paraId="55B08758" w14:textId="74B1AD68" w:rsidR="6A4B4FDF" w:rsidRPr="00BE45A3" w:rsidRDefault="6A4B4FDF" w:rsidP="00297913">
      <w:pPr>
        <w:numPr>
          <w:ilvl w:val="0"/>
          <w:numId w:val="3"/>
        </w:numPr>
        <w:tabs>
          <w:tab w:val="left" w:pos="720"/>
        </w:tabs>
        <w:spacing w:after="200" w:line="276" w:lineRule="auto"/>
        <w:ind w:left="993" w:right="-94"/>
        <w:contextualSpacing/>
        <w:jc w:val="both"/>
        <w:rPr>
          <w:rFonts w:cs="Arial"/>
          <w:sz w:val="24"/>
          <w:szCs w:val="24"/>
        </w:rPr>
      </w:pPr>
      <w:r w:rsidRPr="00BE45A3">
        <w:rPr>
          <w:rFonts w:cs="Arial"/>
          <w:sz w:val="24"/>
          <w:szCs w:val="24"/>
        </w:rPr>
        <w:t xml:space="preserve">Se realizaron inspecciones a las diferentes máquinas de bomberos en diferentes estaciones </w:t>
      </w:r>
    </w:p>
    <w:p w14:paraId="3A8FE2C6" w14:textId="3CFB99ED" w:rsidR="0061337B" w:rsidRPr="00BE45A3" w:rsidRDefault="0061337B" w:rsidP="0061337B">
      <w:pPr>
        <w:tabs>
          <w:tab w:val="left" w:pos="720"/>
        </w:tabs>
        <w:spacing w:after="200" w:line="276" w:lineRule="auto"/>
        <w:ind w:right="1026"/>
        <w:contextualSpacing/>
        <w:jc w:val="both"/>
        <w:rPr>
          <w:rFonts w:cs="Arial"/>
          <w:sz w:val="24"/>
          <w:szCs w:val="24"/>
        </w:rPr>
      </w:pPr>
    </w:p>
    <w:p w14:paraId="04103A8C" w14:textId="14105682" w:rsidR="00782F61" w:rsidRPr="00BE45A3" w:rsidRDefault="0061337B" w:rsidP="33EA08EC">
      <w:pPr>
        <w:keepNext/>
        <w:tabs>
          <w:tab w:val="left" w:pos="720"/>
        </w:tabs>
        <w:spacing w:after="200" w:line="276" w:lineRule="auto"/>
        <w:ind w:right="1026"/>
        <w:contextualSpacing/>
        <w:jc w:val="both"/>
        <w:rPr>
          <w:rFonts w:cs="Arial"/>
          <w:sz w:val="24"/>
          <w:szCs w:val="24"/>
        </w:rPr>
      </w:pPr>
      <w:r w:rsidRPr="00BE45A3">
        <w:rPr>
          <w:rFonts w:cs="Arial"/>
          <w:sz w:val="24"/>
          <w:szCs w:val="24"/>
        </w:rPr>
        <w:t xml:space="preserve">A </w:t>
      </w:r>
      <w:r w:rsidR="006F2530" w:rsidRPr="00BE45A3">
        <w:rPr>
          <w:rFonts w:cs="Arial"/>
          <w:sz w:val="24"/>
          <w:szCs w:val="24"/>
        </w:rPr>
        <w:t>continuación,</w:t>
      </w:r>
      <w:r w:rsidRPr="00BE45A3">
        <w:rPr>
          <w:rFonts w:cs="Arial"/>
          <w:sz w:val="24"/>
          <w:szCs w:val="24"/>
        </w:rPr>
        <w:t xml:space="preserve"> la </w:t>
      </w:r>
      <w:r w:rsidR="00297913">
        <w:rPr>
          <w:rFonts w:cs="Arial"/>
          <w:sz w:val="24"/>
          <w:szCs w:val="24"/>
        </w:rPr>
        <w:t>gráfica 18</w:t>
      </w:r>
      <w:r w:rsidRPr="00BE45A3">
        <w:rPr>
          <w:rFonts w:cs="Arial"/>
          <w:sz w:val="24"/>
          <w:szCs w:val="24"/>
        </w:rPr>
        <w:t xml:space="preserve"> relaciona la</w:t>
      </w:r>
      <w:r w:rsidR="62E64648" w:rsidRPr="00BE45A3">
        <w:rPr>
          <w:rFonts w:cs="Arial"/>
          <w:sz w:val="24"/>
          <w:szCs w:val="24"/>
        </w:rPr>
        <w:t xml:space="preserve"> </w:t>
      </w:r>
      <w:r w:rsidR="410266CF" w:rsidRPr="00BE45A3">
        <w:rPr>
          <w:rFonts w:cs="Arial"/>
          <w:sz w:val="24"/>
          <w:szCs w:val="24"/>
        </w:rPr>
        <w:t>participación del</w:t>
      </w:r>
      <w:r w:rsidR="62E64648" w:rsidRPr="00BE45A3">
        <w:rPr>
          <w:rFonts w:cs="Arial"/>
          <w:sz w:val="24"/>
          <w:szCs w:val="24"/>
        </w:rPr>
        <w:t xml:space="preserve"> personal por los diferentes Sistemas de Vigilancia </w:t>
      </w:r>
      <w:r w:rsidR="00297913" w:rsidRPr="00BE45A3">
        <w:rPr>
          <w:rFonts w:cs="Arial"/>
          <w:sz w:val="24"/>
          <w:szCs w:val="24"/>
        </w:rPr>
        <w:t>Epidemiológicos</w:t>
      </w:r>
      <w:r w:rsidR="62E64648" w:rsidRPr="00BE45A3">
        <w:rPr>
          <w:rFonts w:cs="Arial"/>
          <w:sz w:val="24"/>
          <w:szCs w:val="24"/>
        </w:rPr>
        <w:t xml:space="preserve"> siendo el osteomuscular </w:t>
      </w:r>
    </w:p>
    <w:p w14:paraId="614E2224" w14:textId="2690180C" w:rsidR="00782F61" w:rsidRPr="00BE45A3" w:rsidRDefault="4371311D" w:rsidP="33EA08EC">
      <w:pPr>
        <w:keepNext/>
        <w:tabs>
          <w:tab w:val="left" w:pos="720"/>
        </w:tabs>
        <w:spacing w:after="200" w:line="276" w:lineRule="auto"/>
        <w:ind w:right="1026"/>
        <w:contextualSpacing/>
        <w:jc w:val="both"/>
        <w:rPr>
          <w:rFonts w:cs="Arial"/>
          <w:szCs w:val="20"/>
        </w:rPr>
      </w:pPr>
      <w:r w:rsidRPr="00BE45A3">
        <w:rPr>
          <w:rFonts w:cs="Arial"/>
          <w:szCs w:val="20"/>
        </w:rPr>
        <w:t xml:space="preserve"> </w:t>
      </w:r>
    </w:p>
    <w:p w14:paraId="18058D0A" w14:textId="77777777" w:rsidR="00297913" w:rsidRDefault="7476183D" w:rsidP="00297913">
      <w:pPr>
        <w:pStyle w:val="Textoindependiente"/>
        <w:keepNext/>
        <w:ind w:right="1026"/>
        <w:jc w:val="center"/>
      </w:pPr>
      <w:r w:rsidRPr="00BE45A3">
        <w:rPr>
          <w:noProof/>
          <w:lang w:val="es-CO" w:eastAsia="es-CO" w:bidi="ar-SA"/>
        </w:rPr>
        <w:drawing>
          <wp:inline distT="0" distB="0" distL="0" distR="0" wp14:anchorId="203B373C" wp14:editId="505DBC7F">
            <wp:extent cx="5657848" cy="3144251"/>
            <wp:effectExtent l="0" t="0" r="0" b="0"/>
            <wp:docPr id="1814286543" name="Imagen 1814286543" descr="Ilustración que hace grafica los datos proporcionados en el texto y que relaciona la participación del personal por los diferentes Sistemas de Vigilancia Epidemiológic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6543" name="Imagen 1814286543" descr="Ilustración que hace grafica los datos proporcionados en el texto y que relaciona la participación del personal por los diferentes Sistemas de Vigilancia Epidemiológicos.&#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57848" cy="3144251"/>
                    </a:xfrm>
                    <a:prstGeom prst="rect">
                      <a:avLst/>
                    </a:prstGeom>
                  </pic:spPr>
                </pic:pic>
              </a:graphicData>
            </a:graphic>
          </wp:inline>
        </w:drawing>
      </w:r>
    </w:p>
    <w:p w14:paraId="7EC40D74" w14:textId="3B7FEF10" w:rsidR="00130A7B" w:rsidRPr="00BE45A3" w:rsidRDefault="00297913" w:rsidP="00297913">
      <w:pPr>
        <w:pStyle w:val="Descripcin"/>
        <w:jc w:val="center"/>
      </w:pPr>
      <w:r>
        <w:t xml:space="preserve">Gráfica </w:t>
      </w:r>
      <w:fldSimple w:instr=" SEQ Gráfica \* ARABIC ">
        <w:r w:rsidR="00402143">
          <w:rPr>
            <w:noProof/>
          </w:rPr>
          <w:t>18</w:t>
        </w:r>
      </w:fldSimple>
      <w:r>
        <w:t xml:space="preserve">. </w:t>
      </w:r>
      <w:r w:rsidRPr="00FF1441">
        <w:t>Participación actividades de tipo osteomuscular</w:t>
      </w:r>
    </w:p>
    <w:p w14:paraId="11E1A917" w14:textId="2C4CCA72" w:rsidR="0054150A" w:rsidRPr="00BE45A3" w:rsidRDefault="29CB33DF" w:rsidP="33EA08EC">
      <w:pPr>
        <w:pStyle w:val="Textoindependiente"/>
        <w:ind w:right="1026"/>
      </w:pPr>
      <w:r w:rsidRPr="00BE45A3">
        <w:rPr>
          <w:sz w:val="24"/>
          <w:szCs w:val="24"/>
        </w:rPr>
        <w:t xml:space="preserve">                         </w:t>
      </w:r>
      <w:r w:rsidR="004E350B" w:rsidRPr="00BE45A3">
        <w:rPr>
          <w:sz w:val="24"/>
          <w:szCs w:val="24"/>
        </w:rPr>
        <w:t xml:space="preserve"> </w:t>
      </w:r>
    </w:p>
    <w:p w14:paraId="5B4AC5C0" w14:textId="7602EC89" w:rsidR="33EA08EC" w:rsidRPr="00BE45A3" w:rsidRDefault="33EA08EC" w:rsidP="33EA08EC">
      <w:pPr>
        <w:tabs>
          <w:tab w:val="left" w:pos="720"/>
        </w:tabs>
        <w:spacing w:after="200" w:line="276" w:lineRule="auto"/>
        <w:ind w:right="1026"/>
        <w:contextualSpacing/>
        <w:jc w:val="both"/>
        <w:rPr>
          <w:rFonts w:cs="Arial"/>
          <w:sz w:val="24"/>
          <w:szCs w:val="24"/>
        </w:rPr>
      </w:pPr>
    </w:p>
    <w:p w14:paraId="7DFE881B" w14:textId="6343CFC3" w:rsidR="00A52F04" w:rsidRPr="00BE45A3" w:rsidRDefault="004E350B" w:rsidP="00297913">
      <w:pPr>
        <w:tabs>
          <w:tab w:val="left" w:pos="720"/>
        </w:tabs>
        <w:spacing w:after="200" w:line="276" w:lineRule="auto"/>
        <w:ind w:right="-235"/>
        <w:contextualSpacing/>
        <w:jc w:val="both"/>
        <w:rPr>
          <w:rFonts w:cs="Arial"/>
          <w:sz w:val="24"/>
          <w:szCs w:val="24"/>
        </w:rPr>
      </w:pPr>
      <w:r w:rsidRPr="00BE45A3">
        <w:rPr>
          <w:rFonts w:cs="Arial"/>
          <w:sz w:val="24"/>
          <w:szCs w:val="24"/>
        </w:rPr>
        <w:t xml:space="preserve">Se realizan talleres de </w:t>
      </w:r>
      <w:r w:rsidR="00BD22C2" w:rsidRPr="00BE45A3">
        <w:rPr>
          <w:rFonts w:cs="Arial"/>
          <w:sz w:val="24"/>
          <w:szCs w:val="24"/>
        </w:rPr>
        <w:t xml:space="preserve">higiene </w:t>
      </w:r>
      <w:r w:rsidR="00521500" w:rsidRPr="00BE45A3">
        <w:rPr>
          <w:rFonts w:cs="Arial"/>
          <w:sz w:val="24"/>
          <w:szCs w:val="24"/>
        </w:rPr>
        <w:t xml:space="preserve">postural </w:t>
      </w:r>
      <w:r w:rsidRPr="00BE45A3">
        <w:rPr>
          <w:rFonts w:cs="Arial"/>
          <w:sz w:val="24"/>
          <w:szCs w:val="24"/>
        </w:rPr>
        <w:t xml:space="preserve">en estas estaciones por el alto índice de </w:t>
      </w:r>
      <w:r w:rsidR="00324473" w:rsidRPr="00BE45A3">
        <w:rPr>
          <w:rFonts w:cs="Arial"/>
          <w:sz w:val="24"/>
          <w:szCs w:val="24"/>
        </w:rPr>
        <w:t>accidentalidad de</w:t>
      </w:r>
      <w:r w:rsidR="00BD22C2" w:rsidRPr="00BE45A3">
        <w:rPr>
          <w:rFonts w:cs="Arial"/>
          <w:sz w:val="24"/>
          <w:szCs w:val="24"/>
        </w:rPr>
        <w:t xml:space="preserve"> tipo osteomuscular </w:t>
      </w:r>
      <w:r w:rsidRPr="00BE45A3">
        <w:rPr>
          <w:rFonts w:cs="Arial"/>
          <w:sz w:val="24"/>
          <w:szCs w:val="24"/>
        </w:rPr>
        <w:t xml:space="preserve">cuyo objetivo es brindar las medidas de prevención para el cuidado de </w:t>
      </w:r>
      <w:r w:rsidR="00521500" w:rsidRPr="00BE45A3">
        <w:rPr>
          <w:rFonts w:cs="Arial"/>
          <w:sz w:val="24"/>
          <w:szCs w:val="24"/>
        </w:rPr>
        <w:t>posturas, adicional durante el 202</w:t>
      </w:r>
      <w:r w:rsidR="1E627405" w:rsidRPr="00BE45A3">
        <w:rPr>
          <w:rFonts w:cs="Arial"/>
          <w:sz w:val="24"/>
          <w:szCs w:val="24"/>
        </w:rPr>
        <w:t>4</w:t>
      </w:r>
      <w:r w:rsidR="00521500" w:rsidRPr="00BE45A3">
        <w:rPr>
          <w:rFonts w:cs="Arial"/>
          <w:sz w:val="24"/>
          <w:szCs w:val="24"/>
        </w:rPr>
        <w:t xml:space="preserve"> se realizó </w:t>
      </w:r>
      <w:r w:rsidR="310814CF" w:rsidRPr="00BE45A3">
        <w:rPr>
          <w:rFonts w:cs="Arial"/>
          <w:sz w:val="24"/>
          <w:szCs w:val="24"/>
        </w:rPr>
        <w:t xml:space="preserve">inspecciones en diferentes máquinas de </w:t>
      </w:r>
      <w:r w:rsidR="78DC99C6" w:rsidRPr="00BE45A3">
        <w:rPr>
          <w:rFonts w:cs="Arial"/>
          <w:sz w:val="24"/>
          <w:szCs w:val="24"/>
        </w:rPr>
        <w:t>bomberos para</w:t>
      </w:r>
      <w:r w:rsidR="310814CF" w:rsidRPr="00BE45A3">
        <w:rPr>
          <w:rFonts w:cs="Arial"/>
          <w:sz w:val="24"/>
          <w:szCs w:val="24"/>
        </w:rPr>
        <w:t xml:space="preserve"> valorar posturas y condiciones de riesgo.</w:t>
      </w:r>
      <w:r w:rsidR="00160C59" w:rsidRPr="00BE45A3">
        <w:br/>
      </w:r>
      <w:r w:rsidR="00A52F04" w:rsidRPr="00BE45A3">
        <w:rPr>
          <w:rFonts w:cs="Arial"/>
          <w:sz w:val="24"/>
          <w:szCs w:val="24"/>
        </w:rPr>
        <w:t>Las valoraciones de puesto de trabajo se realizaron como seguimiento a las condiciones de tipo osteomuscular  con el objetivo de definir si las condiciones ergonómicas interfieren de manera negativa en las condiciones de salud o en los síntomas que refiere el funcionario, con el fin de realizar las mejoras necesarias, dentro de las recomendaciones generales es importante tener en cuenta las condiciones del mobiliario (sillas)</w:t>
      </w:r>
      <w:r w:rsidR="0004440D" w:rsidRPr="00BE45A3">
        <w:rPr>
          <w:rFonts w:cs="Arial"/>
          <w:sz w:val="24"/>
          <w:szCs w:val="24"/>
        </w:rPr>
        <w:t xml:space="preserve"> ya que</w:t>
      </w:r>
      <w:r w:rsidR="00A52F04" w:rsidRPr="00BE45A3">
        <w:rPr>
          <w:rFonts w:cs="Arial"/>
          <w:sz w:val="24"/>
          <w:szCs w:val="24"/>
        </w:rPr>
        <w:t xml:space="preserve"> representan un punto importante para la intervención de factores de riesgo biomecánico, según se identificó también en las inspecciones planeadas realizadas en el año en curso. </w:t>
      </w:r>
    </w:p>
    <w:p w14:paraId="28392762" w14:textId="452A45D5" w:rsidR="00A52F04" w:rsidRPr="00BE45A3" w:rsidRDefault="00A52F04" w:rsidP="00297913">
      <w:pPr>
        <w:pStyle w:val="Textoindependiente"/>
        <w:spacing w:line="276" w:lineRule="auto"/>
        <w:ind w:right="-235"/>
        <w:jc w:val="both"/>
        <w:rPr>
          <w:sz w:val="24"/>
          <w:szCs w:val="24"/>
          <w:lang w:val="es-CO"/>
        </w:rPr>
      </w:pPr>
      <w:r w:rsidRPr="00BE45A3">
        <w:rPr>
          <w:sz w:val="24"/>
          <w:szCs w:val="24"/>
        </w:rPr>
        <w:t>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w:t>
      </w:r>
      <w:r w:rsidR="1276D184" w:rsidRPr="00BE45A3">
        <w:rPr>
          <w:sz w:val="24"/>
          <w:szCs w:val="24"/>
        </w:rPr>
        <w:t>5</w:t>
      </w:r>
      <w:r w:rsidR="00C079D4" w:rsidRPr="00BE45A3">
        <w:rPr>
          <w:sz w:val="24"/>
          <w:szCs w:val="24"/>
        </w:rPr>
        <w:t xml:space="preserve"> </w:t>
      </w:r>
    </w:p>
    <w:p w14:paraId="063A5727" w14:textId="457FEBB4" w:rsidR="00846AFE" w:rsidRPr="00BE45A3" w:rsidRDefault="00846AFE" w:rsidP="00297913">
      <w:pPr>
        <w:pStyle w:val="Textoindependiente"/>
        <w:ind w:right="-235"/>
        <w:rPr>
          <w:sz w:val="24"/>
          <w:szCs w:val="24"/>
        </w:rPr>
      </w:pPr>
    </w:p>
    <w:p w14:paraId="3622F65F" w14:textId="70F70A6D" w:rsidR="00846AFE" w:rsidRPr="00BE45A3" w:rsidRDefault="00846AFE" w:rsidP="00297913">
      <w:pPr>
        <w:pStyle w:val="Textoindependiente"/>
        <w:ind w:right="-235"/>
        <w:rPr>
          <w:sz w:val="24"/>
          <w:szCs w:val="24"/>
        </w:rPr>
      </w:pPr>
    </w:p>
    <w:p w14:paraId="15229FBE" w14:textId="4EFC76CC" w:rsidR="00160C59" w:rsidRPr="00BE45A3" w:rsidRDefault="000101D6" w:rsidP="008D446F">
      <w:pPr>
        <w:pStyle w:val="Ttulo2"/>
        <w:numPr>
          <w:ilvl w:val="1"/>
          <w:numId w:val="38"/>
        </w:numPr>
        <w:ind w:right="-235"/>
        <w:rPr>
          <w:rFonts w:cs="Arial"/>
          <w:b/>
          <w:bCs/>
          <w:sz w:val="24"/>
          <w:szCs w:val="24"/>
        </w:rPr>
      </w:pPr>
      <w:bookmarkStart w:id="31" w:name="_Toc187835615"/>
      <w:r w:rsidRPr="00BE45A3">
        <w:rPr>
          <w:rFonts w:cs="Arial"/>
          <w:b/>
          <w:bCs/>
          <w:sz w:val="24"/>
          <w:szCs w:val="24"/>
        </w:rPr>
        <w:t>ACTIVIDADES DE PROMOCI</w:t>
      </w:r>
      <w:r w:rsidR="0004440D" w:rsidRPr="00BE45A3">
        <w:rPr>
          <w:rFonts w:cs="Arial"/>
          <w:b/>
          <w:bCs/>
          <w:sz w:val="24"/>
          <w:szCs w:val="24"/>
        </w:rPr>
        <w:t>Ó</w:t>
      </w:r>
      <w:r w:rsidRPr="00BE45A3">
        <w:rPr>
          <w:rFonts w:cs="Arial"/>
          <w:b/>
          <w:bCs/>
          <w:sz w:val="24"/>
          <w:szCs w:val="24"/>
        </w:rPr>
        <w:t>N Y PREVENCI</w:t>
      </w:r>
      <w:r w:rsidR="0004440D" w:rsidRPr="00BE45A3">
        <w:rPr>
          <w:rFonts w:cs="Arial"/>
          <w:b/>
          <w:bCs/>
          <w:sz w:val="24"/>
          <w:szCs w:val="24"/>
        </w:rPr>
        <w:t>Ó</w:t>
      </w:r>
      <w:r w:rsidRPr="00BE45A3">
        <w:rPr>
          <w:rFonts w:cs="Arial"/>
          <w:b/>
          <w:bCs/>
          <w:sz w:val="24"/>
          <w:szCs w:val="24"/>
        </w:rPr>
        <w:t>N</w:t>
      </w:r>
      <w:bookmarkEnd w:id="31"/>
      <w:r w:rsidRPr="00BE45A3">
        <w:rPr>
          <w:rFonts w:cs="Arial"/>
          <w:b/>
          <w:bCs/>
          <w:sz w:val="24"/>
          <w:szCs w:val="24"/>
        </w:rPr>
        <w:t xml:space="preserve"> </w:t>
      </w:r>
    </w:p>
    <w:p w14:paraId="067C6737" w14:textId="67E1CD87" w:rsidR="00A52F04" w:rsidRPr="00BE45A3" w:rsidRDefault="00A52F04" w:rsidP="00297913">
      <w:pPr>
        <w:pStyle w:val="Textoindependiente"/>
        <w:ind w:right="-235"/>
      </w:pPr>
    </w:p>
    <w:p w14:paraId="29A96697" w14:textId="77777777" w:rsidR="0004440D" w:rsidRPr="00BE45A3" w:rsidRDefault="000101D6" w:rsidP="00297913">
      <w:pPr>
        <w:tabs>
          <w:tab w:val="left" w:pos="720"/>
        </w:tabs>
        <w:ind w:right="-235"/>
        <w:jc w:val="both"/>
        <w:rPr>
          <w:rFonts w:cs="Arial"/>
          <w:sz w:val="24"/>
          <w:szCs w:val="24"/>
        </w:rPr>
      </w:pPr>
      <w:r w:rsidRPr="00BE45A3">
        <w:rPr>
          <w:rFonts w:cs="Arial"/>
          <w:sz w:val="24"/>
          <w:szCs w:val="24"/>
        </w:rPr>
        <w:t xml:space="preserve">Desde el año 2022 durante el mes de abril se realizan diferentes actividades de </w:t>
      </w:r>
      <w:r w:rsidR="0C6BAB4E" w:rsidRPr="00BE45A3">
        <w:rPr>
          <w:rFonts w:cs="Arial"/>
          <w:sz w:val="24"/>
          <w:szCs w:val="24"/>
        </w:rPr>
        <w:t>promoción y</w:t>
      </w:r>
      <w:r w:rsidRPr="00BE45A3">
        <w:rPr>
          <w:rFonts w:cs="Arial"/>
          <w:sz w:val="24"/>
          <w:szCs w:val="24"/>
        </w:rPr>
        <w:t xml:space="preserve"> prevención a todos los </w:t>
      </w:r>
      <w:r w:rsidR="7858C9A7" w:rsidRPr="00BE45A3">
        <w:rPr>
          <w:rFonts w:cs="Arial"/>
          <w:sz w:val="24"/>
          <w:szCs w:val="24"/>
        </w:rPr>
        <w:t>turnos y</w:t>
      </w:r>
      <w:r w:rsidRPr="00BE45A3">
        <w:rPr>
          <w:rFonts w:cs="Arial"/>
          <w:sz w:val="24"/>
          <w:szCs w:val="24"/>
        </w:rPr>
        <w:t xml:space="preserve"> todas las estaciones con el fin </w:t>
      </w:r>
      <w:r w:rsidR="7B8281DA" w:rsidRPr="00BE45A3">
        <w:rPr>
          <w:rFonts w:cs="Arial"/>
          <w:sz w:val="24"/>
          <w:szCs w:val="24"/>
        </w:rPr>
        <w:t>de brindar</w:t>
      </w:r>
      <w:r w:rsidRPr="00BE45A3">
        <w:rPr>
          <w:rFonts w:cs="Arial"/>
          <w:sz w:val="24"/>
          <w:szCs w:val="24"/>
        </w:rPr>
        <w:t xml:space="preserve"> </w:t>
      </w:r>
      <w:r w:rsidR="00182D8A" w:rsidRPr="00BE45A3">
        <w:rPr>
          <w:rFonts w:cs="Arial"/>
          <w:sz w:val="24"/>
          <w:szCs w:val="24"/>
        </w:rPr>
        <w:t>acompañamiento</w:t>
      </w:r>
      <w:r w:rsidRPr="00BE45A3">
        <w:rPr>
          <w:rFonts w:cs="Arial"/>
          <w:sz w:val="24"/>
          <w:szCs w:val="24"/>
        </w:rPr>
        <w:t xml:space="preserve"> e intervención de los diferentes </w:t>
      </w:r>
      <w:r w:rsidR="49290DC1" w:rsidRPr="00BE45A3">
        <w:rPr>
          <w:rFonts w:cs="Arial"/>
          <w:sz w:val="24"/>
          <w:szCs w:val="24"/>
        </w:rPr>
        <w:t>sistemas de</w:t>
      </w:r>
      <w:r w:rsidR="00182D8A" w:rsidRPr="00BE45A3">
        <w:rPr>
          <w:rFonts w:cs="Arial"/>
          <w:sz w:val="24"/>
          <w:szCs w:val="24"/>
        </w:rPr>
        <w:t xml:space="preserve"> vigilancia epidemiológica</w:t>
      </w:r>
      <w:r w:rsidR="0004440D" w:rsidRPr="00BE45A3">
        <w:rPr>
          <w:rFonts w:cs="Arial"/>
          <w:sz w:val="24"/>
          <w:szCs w:val="24"/>
        </w:rPr>
        <w:t>.</w:t>
      </w:r>
    </w:p>
    <w:p w14:paraId="2A627F0A" w14:textId="3CF34324" w:rsidR="00BF67F0" w:rsidRPr="00BE45A3" w:rsidRDefault="0004440D" w:rsidP="00297913">
      <w:pPr>
        <w:tabs>
          <w:tab w:val="left" w:pos="720"/>
        </w:tabs>
        <w:ind w:right="-235"/>
        <w:jc w:val="both"/>
        <w:rPr>
          <w:rFonts w:cs="Arial"/>
          <w:sz w:val="24"/>
          <w:szCs w:val="24"/>
        </w:rPr>
      </w:pPr>
      <w:r w:rsidRPr="00BE45A3">
        <w:rPr>
          <w:rFonts w:cs="Arial"/>
          <w:sz w:val="24"/>
          <w:szCs w:val="24"/>
        </w:rPr>
        <w:t xml:space="preserve">A continuación, se relacionan en la figura 14, </w:t>
      </w:r>
      <w:r w:rsidR="2CC510F6" w:rsidRPr="00BE45A3">
        <w:rPr>
          <w:rFonts w:cs="Arial"/>
          <w:sz w:val="24"/>
          <w:szCs w:val="24"/>
        </w:rPr>
        <w:t xml:space="preserve">la participación del personal en las diferentes actividades de promoción y prevención </w:t>
      </w:r>
    </w:p>
    <w:p w14:paraId="6D812C2C" w14:textId="4F56D41C" w:rsidR="00BF67F0" w:rsidRPr="00BE45A3" w:rsidRDefault="00BF67F0" w:rsidP="00297913">
      <w:pPr>
        <w:tabs>
          <w:tab w:val="left" w:pos="720"/>
        </w:tabs>
        <w:ind w:right="-235"/>
        <w:jc w:val="both"/>
        <w:rPr>
          <w:rFonts w:cs="Arial"/>
          <w:sz w:val="24"/>
          <w:szCs w:val="24"/>
        </w:rPr>
      </w:pPr>
    </w:p>
    <w:p w14:paraId="1091C7B9" w14:textId="77777777" w:rsidR="00297913" w:rsidRDefault="57672D72" w:rsidP="00297913">
      <w:pPr>
        <w:keepNext/>
        <w:tabs>
          <w:tab w:val="left" w:pos="720"/>
        </w:tabs>
        <w:ind w:right="1026"/>
        <w:jc w:val="both"/>
      </w:pPr>
      <w:r w:rsidRPr="00BE45A3">
        <w:rPr>
          <w:noProof/>
          <w:lang w:eastAsia="es-CO"/>
        </w:rPr>
        <w:lastRenderedPageBreak/>
        <w:drawing>
          <wp:inline distT="0" distB="0" distL="0" distR="0" wp14:anchorId="5D8D7D64" wp14:editId="567510A4">
            <wp:extent cx="6010274" cy="2887956"/>
            <wp:effectExtent l="0" t="0" r="0" b="0"/>
            <wp:docPr id="1175676098" name="Imagen 1175676098" descr="Ilustración que hace grafica los datos proporcionados en el texto y referente a la participación de funcionarios de la UAECOB en actividades de promoción y prevención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6098" name="Imagen 1175676098" descr="Ilustración que hace grafica los datos proporcionados en el texto y referente a la participación de funcionarios de la UAECOB en actividades de promoción y prevención durante el año 2024."/>
                    <pic:cNvPicPr/>
                  </pic:nvPicPr>
                  <pic:blipFill>
                    <a:blip r:embed="rId31">
                      <a:extLst>
                        <a:ext uri="{28A0092B-C50C-407E-A947-70E740481C1C}">
                          <a14:useLocalDpi xmlns:a14="http://schemas.microsoft.com/office/drawing/2010/main" val="0"/>
                        </a:ext>
                      </a:extLst>
                    </a:blip>
                    <a:stretch>
                      <a:fillRect/>
                    </a:stretch>
                  </pic:blipFill>
                  <pic:spPr>
                    <a:xfrm>
                      <a:off x="0" y="0"/>
                      <a:ext cx="6010274" cy="2887956"/>
                    </a:xfrm>
                    <a:prstGeom prst="rect">
                      <a:avLst/>
                    </a:prstGeom>
                  </pic:spPr>
                </pic:pic>
              </a:graphicData>
            </a:graphic>
          </wp:inline>
        </w:drawing>
      </w:r>
    </w:p>
    <w:p w14:paraId="43A7CFF6" w14:textId="044140B3" w:rsidR="00297913" w:rsidRDefault="00297913" w:rsidP="00297913">
      <w:pPr>
        <w:pStyle w:val="Descripcin"/>
        <w:jc w:val="center"/>
      </w:pPr>
      <w:r>
        <w:t xml:space="preserve">Gráfica </w:t>
      </w:r>
      <w:fldSimple w:instr=" SEQ Gráfica \* ARABIC ">
        <w:r w:rsidR="00402143">
          <w:rPr>
            <w:noProof/>
          </w:rPr>
          <w:t>19</w:t>
        </w:r>
      </w:fldSimple>
      <w:r>
        <w:t xml:space="preserve">. </w:t>
      </w:r>
      <w:r w:rsidRPr="00307073">
        <w:t>Participación actividades de promoción y prevención</w:t>
      </w:r>
    </w:p>
    <w:p w14:paraId="532B7FA3" w14:textId="72F087AC" w:rsidR="00BF67F0" w:rsidRPr="00BE45A3" w:rsidRDefault="292AC584" w:rsidP="00BD4FAC">
      <w:pPr>
        <w:tabs>
          <w:tab w:val="left" w:pos="720"/>
        </w:tabs>
        <w:ind w:right="1026"/>
        <w:jc w:val="both"/>
        <w:rPr>
          <w:rFonts w:cs="Arial"/>
          <w:sz w:val="24"/>
          <w:szCs w:val="24"/>
        </w:rPr>
      </w:pPr>
      <w:r w:rsidRPr="00BE45A3">
        <w:rPr>
          <w:rFonts w:cs="Arial"/>
          <w:sz w:val="24"/>
          <w:szCs w:val="24"/>
        </w:rPr>
        <w:t xml:space="preserve"> </w:t>
      </w:r>
      <w:r w:rsidR="00C079D4" w:rsidRPr="00BE45A3">
        <w:rPr>
          <w:rFonts w:cs="Arial"/>
          <w:sz w:val="24"/>
          <w:szCs w:val="24"/>
        </w:rPr>
        <w:t xml:space="preserve">  </w:t>
      </w:r>
    </w:p>
    <w:p w14:paraId="7565C9E3" w14:textId="5F5D9158" w:rsidR="00026A8D" w:rsidRPr="00BE45A3" w:rsidRDefault="00026A8D" w:rsidP="00026A8D">
      <w:pPr>
        <w:ind w:right="1026"/>
        <w:jc w:val="center"/>
      </w:pPr>
    </w:p>
    <w:p w14:paraId="56EFBDE6" w14:textId="0BD77B57" w:rsidR="00BF67F0" w:rsidRPr="00BE45A3" w:rsidRDefault="5B07CD12" w:rsidP="00026A8D">
      <w:pPr>
        <w:ind w:right="1026"/>
        <w:jc w:val="center"/>
      </w:pPr>
      <w:r w:rsidRPr="00BE45A3">
        <w:br/>
      </w:r>
    </w:p>
    <w:p w14:paraId="0F64BDDA" w14:textId="58CFC973" w:rsidR="00A52F04" w:rsidRPr="00BE45A3" w:rsidRDefault="00A52F04" w:rsidP="00BD4FAC">
      <w:pPr>
        <w:pStyle w:val="Textoindependiente"/>
        <w:ind w:right="1026"/>
        <w:rPr>
          <w:sz w:val="24"/>
          <w:szCs w:val="24"/>
          <w:lang w:val="es-CO"/>
        </w:rPr>
      </w:pPr>
    </w:p>
    <w:p w14:paraId="5E28CF70" w14:textId="6A36F83E" w:rsidR="33EA08EC" w:rsidRPr="00BE45A3" w:rsidRDefault="33EA08EC" w:rsidP="33EA08EC">
      <w:pPr>
        <w:pStyle w:val="Textoindependiente"/>
        <w:ind w:right="1026"/>
        <w:rPr>
          <w:sz w:val="24"/>
          <w:szCs w:val="24"/>
          <w:lang w:val="es-CO"/>
        </w:rPr>
      </w:pPr>
    </w:p>
    <w:p w14:paraId="77090404" w14:textId="1C279F5F" w:rsidR="33EA08EC" w:rsidRPr="00BE45A3" w:rsidRDefault="33EA08EC" w:rsidP="33EA08EC">
      <w:pPr>
        <w:pStyle w:val="Textoindependiente"/>
        <w:ind w:right="1026"/>
        <w:rPr>
          <w:sz w:val="24"/>
          <w:szCs w:val="24"/>
          <w:lang w:val="es-CO"/>
        </w:rPr>
      </w:pPr>
    </w:p>
    <w:p w14:paraId="568DF5E0" w14:textId="2EEDD8E9" w:rsidR="33EA08EC" w:rsidRPr="00BE45A3" w:rsidRDefault="33EA08EC" w:rsidP="33EA08EC">
      <w:pPr>
        <w:pStyle w:val="Textoindependiente"/>
        <w:ind w:right="1026"/>
        <w:rPr>
          <w:sz w:val="24"/>
          <w:szCs w:val="24"/>
          <w:lang w:val="es-CO"/>
        </w:rPr>
      </w:pPr>
    </w:p>
    <w:p w14:paraId="3FD65B58" w14:textId="1F7FF8AE" w:rsidR="33EA08EC" w:rsidRPr="00BE45A3" w:rsidRDefault="33EA08EC" w:rsidP="33EA08EC">
      <w:pPr>
        <w:pStyle w:val="Textoindependiente"/>
        <w:ind w:right="1026"/>
        <w:rPr>
          <w:sz w:val="24"/>
          <w:szCs w:val="24"/>
          <w:lang w:val="es-CO"/>
        </w:rPr>
      </w:pPr>
    </w:p>
    <w:p w14:paraId="18781050" w14:textId="7A737C68" w:rsidR="33EA08EC" w:rsidRPr="00BE45A3" w:rsidRDefault="33EA08EC" w:rsidP="33EA08EC">
      <w:pPr>
        <w:pStyle w:val="Textoindependiente"/>
        <w:ind w:right="1026"/>
        <w:rPr>
          <w:sz w:val="24"/>
          <w:szCs w:val="24"/>
          <w:lang w:val="es-CO"/>
        </w:rPr>
      </w:pPr>
    </w:p>
    <w:p w14:paraId="0C0359E1" w14:textId="7FA35045" w:rsidR="33EA08EC" w:rsidRPr="00BE45A3" w:rsidRDefault="33EA08EC" w:rsidP="33EA08EC">
      <w:pPr>
        <w:pStyle w:val="Textoindependiente"/>
        <w:ind w:right="1026"/>
        <w:rPr>
          <w:sz w:val="24"/>
          <w:szCs w:val="24"/>
          <w:lang w:val="es-CO"/>
        </w:rPr>
      </w:pPr>
    </w:p>
    <w:p w14:paraId="3B462E1A" w14:textId="7B4F996C" w:rsidR="33EA08EC" w:rsidRPr="00BE45A3" w:rsidRDefault="33EA08EC" w:rsidP="33EA08EC">
      <w:pPr>
        <w:ind w:right="1026"/>
      </w:pPr>
    </w:p>
    <w:p w14:paraId="0AA88C80" w14:textId="0AF09949" w:rsidR="33EA08EC" w:rsidRPr="00BE45A3" w:rsidRDefault="33EA08EC" w:rsidP="33EA08EC">
      <w:pPr>
        <w:ind w:right="1026"/>
      </w:pPr>
    </w:p>
    <w:p w14:paraId="32652496" w14:textId="61138099" w:rsidR="33EA08EC" w:rsidRPr="00BE45A3" w:rsidRDefault="33EA08EC" w:rsidP="33EA08EC">
      <w:pPr>
        <w:pStyle w:val="Textoindependiente"/>
        <w:ind w:right="1026"/>
        <w:rPr>
          <w:sz w:val="24"/>
          <w:szCs w:val="24"/>
          <w:lang w:val="es-CO"/>
        </w:rPr>
      </w:pPr>
    </w:p>
    <w:p w14:paraId="074597EE" w14:textId="68F86F7C" w:rsidR="33EA08EC" w:rsidRPr="00BE45A3" w:rsidRDefault="33EA08EC" w:rsidP="33EA08EC">
      <w:pPr>
        <w:pStyle w:val="Textoindependiente"/>
        <w:ind w:right="1026"/>
        <w:rPr>
          <w:sz w:val="24"/>
          <w:szCs w:val="24"/>
          <w:lang w:val="es-CO"/>
        </w:rPr>
      </w:pPr>
    </w:p>
    <w:p w14:paraId="6ED7036E" w14:textId="6D511216" w:rsidR="33EA08EC" w:rsidRPr="00BE45A3" w:rsidRDefault="33EA08EC" w:rsidP="33EA08EC">
      <w:pPr>
        <w:pStyle w:val="Textoindependiente"/>
        <w:ind w:right="1026"/>
        <w:rPr>
          <w:sz w:val="24"/>
          <w:szCs w:val="24"/>
          <w:lang w:val="es-CO"/>
        </w:rPr>
      </w:pPr>
    </w:p>
    <w:p w14:paraId="5CB78504" w14:textId="077A9C95" w:rsidR="33EA08EC" w:rsidRPr="00BE45A3" w:rsidRDefault="33EA08EC" w:rsidP="33EA08EC">
      <w:pPr>
        <w:pStyle w:val="Textoindependiente"/>
        <w:ind w:right="1026"/>
        <w:rPr>
          <w:sz w:val="24"/>
          <w:szCs w:val="24"/>
          <w:lang w:val="es-CO"/>
        </w:rPr>
      </w:pPr>
    </w:p>
    <w:p w14:paraId="7D16CEFD" w14:textId="69163682" w:rsidR="33EA08EC" w:rsidRPr="00BE45A3" w:rsidRDefault="33EA08EC" w:rsidP="33EA08EC">
      <w:pPr>
        <w:pStyle w:val="Textoindependiente"/>
        <w:ind w:right="1026"/>
        <w:rPr>
          <w:sz w:val="24"/>
          <w:szCs w:val="24"/>
          <w:lang w:val="es-CO"/>
        </w:rPr>
      </w:pPr>
    </w:p>
    <w:p w14:paraId="6919F82B" w14:textId="1F34AD16" w:rsidR="33EA08EC" w:rsidRPr="00BE45A3" w:rsidRDefault="33EA08EC" w:rsidP="33EA08EC">
      <w:pPr>
        <w:pStyle w:val="Textoindependiente"/>
        <w:ind w:right="1026"/>
        <w:rPr>
          <w:sz w:val="24"/>
          <w:szCs w:val="24"/>
          <w:lang w:val="es-CO"/>
        </w:rPr>
      </w:pPr>
    </w:p>
    <w:p w14:paraId="738BE20B" w14:textId="60575079" w:rsidR="33EA08EC" w:rsidRPr="00BE45A3" w:rsidRDefault="33EA08EC" w:rsidP="33EA08EC">
      <w:pPr>
        <w:pStyle w:val="Textoindependiente"/>
        <w:ind w:right="1026"/>
        <w:rPr>
          <w:sz w:val="24"/>
          <w:szCs w:val="24"/>
          <w:lang w:val="es-CO"/>
        </w:rPr>
      </w:pPr>
    </w:p>
    <w:p w14:paraId="621E4FCD" w14:textId="250BEB1A" w:rsidR="33EA08EC" w:rsidRPr="00BE45A3" w:rsidRDefault="33EA08EC" w:rsidP="33EA08EC">
      <w:pPr>
        <w:pStyle w:val="Textoindependiente"/>
        <w:ind w:right="1026"/>
        <w:rPr>
          <w:sz w:val="24"/>
          <w:szCs w:val="24"/>
          <w:lang w:val="es-CO"/>
        </w:rPr>
      </w:pPr>
    </w:p>
    <w:p w14:paraId="22264C08" w14:textId="119FF00C" w:rsidR="33EA08EC" w:rsidRPr="00BE45A3" w:rsidRDefault="33EA08EC" w:rsidP="33EA08EC">
      <w:pPr>
        <w:pStyle w:val="Textoindependiente"/>
        <w:ind w:right="1026"/>
        <w:rPr>
          <w:sz w:val="24"/>
          <w:szCs w:val="24"/>
          <w:lang w:val="es-CO"/>
        </w:rPr>
      </w:pPr>
    </w:p>
    <w:p w14:paraId="67B79ECC" w14:textId="241C2E71" w:rsidR="00A52F04" w:rsidRPr="00BE45A3" w:rsidRDefault="00A52F04" w:rsidP="008D446F">
      <w:pPr>
        <w:pStyle w:val="Ttulo2"/>
        <w:numPr>
          <w:ilvl w:val="1"/>
          <w:numId w:val="38"/>
        </w:numPr>
        <w:ind w:right="1026"/>
        <w:rPr>
          <w:rFonts w:cs="Arial"/>
          <w:b/>
          <w:bCs/>
          <w:sz w:val="24"/>
          <w:szCs w:val="24"/>
        </w:rPr>
      </w:pPr>
      <w:bookmarkStart w:id="32" w:name="_Toc187835616"/>
      <w:r w:rsidRPr="00BE45A3">
        <w:rPr>
          <w:rFonts w:cs="Arial"/>
          <w:b/>
          <w:bCs/>
          <w:sz w:val="24"/>
          <w:szCs w:val="24"/>
        </w:rPr>
        <w:t>PROGRAMA DE ACONDICIONAMIENTO FISICO (PAF)</w:t>
      </w:r>
      <w:bookmarkEnd w:id="32"/>
    </w:p>
    <w:p w14:paraId="682E6B2E" w14:textId="378021B1" w:rsidR="002D1883" w:rsidRPr="00BE45A3" w:rsidRDefault="002D1883" w:rsidP="00BD4FAC">
      <w:pPr>
        <w:ind w:right="1026"/>
        <w:rPr>
          <w:rFonts w:cs="Arial"/>
          <w:sz w:val="24"/>
          <w:szCs w:val="24"/>
        </w:rPr>
      </w:pPr>
    </w:p>
    <w:p w14:paraId="2A014691" w14:textId="5F8203E9" w:rsidR="00010816" w:rsidRPr="00BE45A3" w:rsidRDefault="00010816" w:rsidP="00297913">
      <w:pPr>
        <w:spacing w:line="240" w:lineRule="auto"/>
        <w:ind w:right="-235"/>
        <w:jc w:val="both"/>
        <w:rPr>
          <w:rFonts w:eastAsia="Arial Unicode MS" w:cs="Arial"/>
          <w:sz w:val="24"/>
          <w:szCs w:val="24"/>
        </w:rPr>
      </w:pPr>
      <w:r w:rsidRPr="00BE45A3">
        <w:rPr>
          <w:rFonts w:eastAsia="Arial" w:cs="Arial"/>
          <w:sz w:val="24"/>
          <w:szCs w:val="24"/>
        </w:rPr>
        <w:t xml:space="preserve">El programa de acondicionamiento físico tiene como objetivo </w:t>
      </w:r>
      <w:r w:rsidR="00160C59" w:rsidRPr="00BE45A3">
        <w:rPr>
          <w:rFonts w:eastAsia="Arial Unicode MS" w:cs="Arial"/>
          <w:sz w:val="24"/>
          <w:szCs w:val="24"/>
        </w:rPr>
        <w:t>m</w:t>
      </w:r>
      <w:r w:rsidRPr="00BE45A3">
        <w:rPr>
          <w:rFonts w:eastAsia="Arial Unicode MS" w:cs="Arial"/>
          <w:sz w:val="24"/>
          <w:szCs w:val="24"/>
        </w:rPr>
        <w:t>ejorar la condición física de los funcionarios y servidores de la UAECOB, a través de la promoción e inclusión al programa de actividad física, con el fin de optimizar su condición cardiovascular, controlar la incidencia de accidentalidad por lesiones musculoesqueléticas y otras condiciones de salud asociadas al sedentarismo.</w:t>
      </w:r>
    </w:p>
    <w:p w14:paraId="578F3E6A" w14:textId="603AE4AA" w:rsidR="165FB26A" w:rsidRPr="00BE45A3" w:rsidRDefault="165FB26A" w:rsidP="00297913">
      <w:pPr>
        <w:tabs>
          <w:tab w:val="left" w:pos="720"/>
        </w:tabs>
        <w:ind w:right="-235"/>
        <w:jc w:val="both"/>
        <w:rPr>
          <w:rFonts w:cs="Arial"/>
          <w:sz w:val="24"/>
          <w:szCs w:val="24"/>
        </w:rPr>
      </w:pPr>
      <w:r w:rsidRPr="00BE45A3">
        <w:rPr>
          <w:rFonts w:cs="Arial"/>
          <w:sz w:val="24"/>
          <w:szCs w:val="24"/>
        </w:rPr>
        <w:t>Durante la ejecución del programa en los años 202</w:t>
      </w:r>
      <w:r w:rsidR="7562205B" w:rsidRPr="00BE45A3">
        <w:rPr>
          <w:rFonts w:cs="Arial"/>
          <w:sz w:val="24"/>
          <w:szCs w:val="24"/>
        </w:rPr>
        <w:t>3</w:t>
      </w:r>
      <w:r w:rsidRPr="00BE45A3">
        <w:rPr>
          <w:rFonts w:cs="Arial"/>
          <w:sz w:val="24"/>
          <w:szCs w:val="24"/>
        </w:rPr>
        <w:t xml:space="preserve"> y 202</w:t>
      </w:r>
      <w:r w:rsidR="1F2B3CA0" w:rsidRPr="00BE45A3">
        <w:rPr>
          <w:rFonts w:cs="Arial"/>
          <w:sz w:val="24"/>
          <w:szCs w:val="24"/>
        </w:rPr>
        <w:t>4</w:t>
      </w:r>
      <w:r w:rsidRPr="00BE45A3">
        <w:rPr>
          <w:rFonts w:cs="Arial"/>
          <w:sz w:val="24"/>
          <w:szCs w:val="24"/>
        </w:rPr>
        <w:t xml:space="preserve"> el personal ha recibido rutinas físicas personalizadas con el fin de mejorar su condición física por medio de valoraciones de seguimiento corporal, sin embargo, siguen pers</w:t>
      </w:r>
      <w:r w:rsidR="008449D6" w:rsidRPr="00BE45A3">
        <w:rPr>
          <w:rFonts w:cs="Arial"/>
          <w:sz w:val="24"/>
          <w:szCs w:val="24"/>
        </w:rPr>
        <w:t>istiendo el sobre</w:t>
      </w:r>
      <w:r w:rsidRPr="00BE45A3">
        <w:rPr>
          <w:rFonts w:cs="Arial"/>
          <w:sz w:val="24"/>
          <w:szCs w:val="24"/>
        </w:rPr>
        <w:t>peso y la obesidad como principales factores de riesgo.</w:t>
      </w:r>
    </w:p>
    <w:p w14:paraId="5819A4E8" w14:textId="75AF3AC3" w:rsidR="4695F919" w:rsidRPr="00BE45A3" w:rsidRDefault="0081700F" w:rsidP="00BD4FAC">
      <w:pPr>
        <w:ind w:right="1026"/>
        <w:jc w:val="both"/>
        <w:rPr>
          <w:rFonts w:cs="Arial"/>
          <w:sz w:val="24"/>
          <w:szCs w:val="24"/>
        </w:rPr>
      </w:pPr>
      <w:r w:rsidRPr="00BE45A3">
        <w:rPr>
          <w:rFonts w:cs="Arial"/>
          <w:sz w:val="24"/>
          <w:szCs w:val="24"/>
        </w:rPr>
        <w:t xml:space="preserve"> </w:t>
      </w:r>
    </w:p>
    <w:p w14:paraId="7EF65FED" w14:textId="77777777" w:rsidR="00297913" w:rsidRDefault="4000E803" w:rsidP="00297913">
      <w:pPr>
        <w:keepNext/>
        <w:ind w:right="1026"/>
        <w:jc w:val="both"/>
      </w:pPr>
      <w:r w:rsidRPr="00BE45A3">
        <w:rPr>
          <w:noProof/>
          <w:lang w:eastAsia="es-CO"/>
        </w:rPr>
        <w:drawing>
          <wp:inline distT="0" distB="0" distL="0" distR="0" wp14:anchorId="01690846" wp14:editId="48C71E40">
            <wp:extent cx="5791198" cy="3008686"/>
            <wp:effectExtent l="0" t="0" r="635" b="0"/>
            <wp:docPr id="841621850" name="Imagen 841621850" descr="Ilustración que hace grafico el comportamiento mes por mes del indicador de cumplimiento del programa de acondicionamiento físico de  durante el añ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21850" name="Imagen 841621850" descr="Ilustración que hace grafico el comportamiento mes por mes del indicador de cumplimiento del programa de acondicionamiento físico de  durante el año 20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1198" cy="3008686"/>
                    </a:xfrm>
                    <a:prstGeom prst="rect">
                      <a:avLst/>
                    </a:prstGeom>
                  </pic:spPr>
                </pic:pic>
              </a:graphicData>
            </a:graphic>
          </wp:inline>
        </w:drawing>
      </w:r>
    </w:p>
    <w:p w14:paraId="38CA6EEF" w14:textId="560F4B08" w:rsidR="00E72056" w:rsidRPr="00BE45A3" w:rsidRDefault="00297913" w:rsidP="00297913">
      <w:pPr>
        <w:pStyle w:val="Descripcin"/>
        <w:jc w:val="center"/>
        <w:rPr>
          <w:rFonts w:cs="Arial"/>
          <w:szCs w:val="20"/>
        </w:rPr>
      </w:pPr>
      <w:r>
        <w:t xml:space="preserve">Gráfica </w:t>
      </w:r>
      <w:fldSimple w:instr=" SEQ Gráfica \* ARABIC ">
        <w:r w:rsidR="00402143">
          <w:rPr>
            <w:noProof/>
          </w:rPr>
          <w:t>20</w:t>
        </w:r>
      </w:fldSimple>
      <w:r>
        <w:t xml:space="preserve">. </w:t>
      </w:r>
      <w:r w:rsidRPr="0028286E">
        <w:t>Indicador de cumplimiento de ejecución del Programa de Acondicionamiento Físico</w:t>
      </w:r>
    </w:p>
    <w:p w14:paraId="312DE5E1" w14:textId="0C0C9A20" w:rsidR="00454869" w:rsidRPr="00BE45A3" w:rsidRDefault="00CE45D7" w:rsidP="00A3437B">
      <w:pPr>
        <w:pStyle w:val="Textoindependiente"/>
        <w:ind w:left="222" w:right="-235"/>
        <w:jc w:val="both"/>
        <w:rPr>
          <w:sz w:val="24"/>
          <w:szCs w:val="24"/>
        </w:rPr>
      </w:pPr>
      <w:r w:rsidRPr="00BE45A3">
        <w:rPr>
          <w:sz w:val="24"/>
          <w:szCs w:val="24"/>
        </w:rPr>
        <w:t>Para el año 202</w:t>
      </w:r>
      <w:r w:rsidR="56ED110C" w:rsidRPr="00BE45A3">
        <w:rPr>
          <w:sz w:val="24"/>
          <w:szCs w:val="24"/>
        </w:rPr>
        <w:t>4</w:t>
      </w:r>
      <w:r w:rsidRPr="00BE45A3">
        <w:rPr>
          <w:sz w:val="24"/>
          <w:szCs w:val="24"/>
        </w:rPr>
        <w:t xml:space="preserve"> se </w:t>
      </w:r>
      <w:r w:rsidR="00554FC4" w:rsidRPr="00BE45A3">
        <w:rPr>
          <w:sz w:val="24"/>
          <w:szCs w:val="24"/>
        </w:rPr>
        <w:t>realizó</w:t>
      </w:r>
      <w:r w:rsidRPr="00BE45A3">
        <w:rPr>
          <w:sz w:val="24"/>
          <w:szCs w:val="24"/>
        </w:rPr>
        <w:t xml:space="preserve"> plan de mejora donde se </w:t>
      </w:r>
      <w:r w:rsidR="00554FC4" w:rsidRPr="00BE45A3">
        <w:rPr>
          <w:sz w:val="24"/>
          <w:szCs w:val="24"/>
        </w:rPr>
        <w:t>ejecutó el programa durante todo e</w:t>
      </w:r>
      <w:r w:rsidR="0044520B" w:rsidRPr="00BE45A3">
        <w:rPr>
          <w:sz w:val="24"/>
          <w:szCs w:val="24"/>
        </w:rPr>
        <w:t xml:space="preserve">l </w:t>
      </w:r>
      <w:r w:rsidR="00554FC4" w:rsidRPr="00BE45A3">
        <w:rPr>
          <w:sz w:val="24"/>
          <w:szCs w:val="24"/>
        </w:rPr>
        <w:t>año enfocado</w:t>
      </w:r>
      <w:r w:rsidR="0044520B" w:rsidRPr="00BE45A3">
        <w:rPr>
          <w:sz w:val="24"/>
          <w:szCs w:val="24"/>
        </w:rPr>
        <w:t xml:space="preserve"> al programa</w:t>
      </w:r>
      <w:r w:rsidR="00554FC4" w:rsidRPr="00BE45A3">
        <w:rPr>
          <w:sz w:val="24"/>
          <w:szCs w:val="24"/>
        </w:rPr>
        <w:t xml:space="preserve"> </w:t>
      </w:r>
      <w:r w:rsidR="006F2530" w:rsidRPr="00BE45A3">
        <w:rPr>
          <w:sz w:val="24"/>
          <w:szCs w:val="24"/>
        </w:rPr>
        <w:t xml:space="preserve">de </w:t>
      </w:r>
      <w:r w:rsidR="00554FC4" w:rsidRPr="00BE45A3">
        <w:rPr>
          <w:sz w:val="24"/>
          <w:szCs w:val="24"/>
        </w:rPr>
        <w:t xml:space="preserve">prevención de Desordenes </w:t>
      </w:r>
      <w:r w:rsidR="0044520B" w:rsidRPr="00BE45A3">
        <w:rPr>
          <w:sz w:val="24"/>
          <w:szCs w:val="24"/>
        </w:rPr>
        <w:t>Musculoesqueléticos</w:t>
      </w:r>
      <w:r w:rsidR="00554FC4" w:rsidRPr="00BE45A3">
        <w:rPr>
          <w:sz w:val="24"/>
          <w:szCs w:val="24"/>
        </w:rPr>
        <w:t xml:space="preserve"> y de riesgo cardiovascular </w:t>
      </w:r>
      <w:r w:rsidR="0044520B" w:rsidRPr="00BE45A3">
        <w:rPr>
          <w:sz w:val="24"/>
          <w:szCs w:val="24"/>
        </w:rPr>
        <w:t>permitiendo realizar</w:t>
      </w:r>
      <w:r w:rsidR="00554FC4" w:rsidRPr="00BE45A3">
        <w:rPr>
          <w:sz w:val="24"/>
          <w:szCs w:val="24"/>
        </w:rPr>
        <w:t xml:space="preserve"> la trazabilidad en la intervención y dar</w:t>
      </w:r>
      <w:r w:rsidR="00554FC4" w:rsidRPr="00BE45A3">
        <w:rPr>
          <w:spacing w:val="1"/>
          <w:sz w:val="24"/>
          <w:szCs w:val="24"/>
        </w:rPr>
        <w:t xml:space="preserve"> </w:t>
      </w:r>
      <w:r w:rsidR="00554FC4" w:rsidRPr="00BE45A3">
        <w:rPr>
          <w:sz w:val="24"/>
          <w:szCs w:val="24"/>
        </w:rPr>
        <w:t>cuenta de las actividades implementadas según los</w:t>
      </w:r>
      <w:r w:rsidR="00454869" w:rsidRPr="00BE45A3">
        <w:rPr>
          <w:sz w:val="24"/>
          <w:szCs w:val="24"/>
        </w:rPr>
        <w:t xml:space="preserve"> lineamientos dispuestos para los sistemas de vigilancia de la entidad </w:t>
      </w:r>
      <w:r w:rsidR="00554FC4" w:rsidRPr="00BE45A3">
        <w:rPr>
          <w:sz w:val="24"/>
          <w:szCs w:val="24"/>
        </w:rPr>
        <w:t xml:space="preserve">de acuerdo con lo planteado con el subsistema de seguridad </w:t>
      </w:r>
      <w:r w:rsidR="00554FC4" w:rsidRPr="00BE45A3">
        <w:rPr>
          <w:sz w:val="24"/>
          <w:szCs w:val="24"/>
        </w:rPr>
        <w:lastRenderedPageBreak/>
        <w:t>y salud en el</w:t>
      </w:r>
      <w:r w:rsidR="00554FC4" w:rsidRPr="00BE45A3">
        <w:rPr>
          <w:spacing w:val="1"/>
          <w:sz w:val="24"/>
          <w:szCs w:val="24"/>
        </w:rPr>
        <w:t xml:space="preserve"> </w:t>
      </w:r>
      <w:r w:rsidR="00554FC4" w:rsidRPr="00BE45A3">
        <w:rPr>
          <w:sz w:val="24"/>
          <w:szCs w:val="24"/>
        </w:rPr>
        <w:t>trabajo.</w:t>
      </w:r>
    </w:p>
    <w:p w14:paraId="2ABA70B0" w14:textId="77777777" w:rsidR="00454869" w:rsidRPr="00BE45A3" w:rsidRDefault="00454869" w:rsidP="00A3437B">
      <w:pPr>
        <w:pStyle w:val="Textoindependiente"/>
        <w:ind w:right="1026"/>
        <w:jc w:val="both"/>
        <w:rPr>
          <w:sz w:val="24"/>
          <w:szCs w:val="24"/>
        </w:rPr>
      </w:pPr>
    </w:p>
    <w:p w14:paraId="69C0A10D" w14:textId="4FB478FC" w:rsidR="00CE45D7" w:rsidRPr="00BE45A3" w:rsidRDefault="3F686091" w:rsidP="00A3437B">
      <w:pPr>
        <w:spacing w:after="0"/>
        <w:ind w:left="677" w:hanging="677"/>
        <w:jc w:val="both"/>
        <w:rPr>
          <w:rFonts w:eastAsia="Arial" w:cs="Arial"/>
          <w:sz w:val="24"/>
          <w:szCs w:val="24"/>
          <w:lang w:val="es-ES"/>
        </w:rPr>
      </w:pPr>
      <w:r w:rsidRPr="00BE45A3">
        <w:rPr>
          <w:rFonts w:eastAsia="Arial" w:cs="Arial"/>
          <w:sz w:val="24"/>
          <w:szCs w:val="24"/>
          <w:lang w:val="es-ES"/>
        </w:rPr>
        <w:t xml:space="preserve">A </w:t>
      </w:r>
      <w:r w:rsidR="5EF50B08" w:rsidRPr="00BE45A3">
        <w:rPr>
          <w:rFonts w:eastAsia="Arial" w:cs="Arial"/>
          <w:sz w:val="24"/>
          <w:szCs w:val="24"/>
          <w:lang w:val="es-ES"/>
        </w:rPr>
        <w:t>continuación,</w:t>
      </w:r>
      <w:r w:rsidRPr="00BE45A3">
        <w:rPr>
          <w:rFonts w:eastAsia="Arial" w:cs="Arial"/>
          <w:sz w:val="24"/>
          <w:szCs w:val="24"/>
          <w:lang w:val="es-ES"/>
        </w:rPr>
        <w:t xml:space="preserve"> se describen las actividades realizadas durante el año 2024</w:t>
      </w:r>
    </w:p>
    <w:p w14:paraId="1096B055" w14:textId="40215B3C" w:rsidR="00CE45D7" w:rsidRPr="00BE45A3" w:rsidRDefault="00CE45D7" w:rsidP="00A3437B">
      <w:pPr>
        <w:spacing w:after="0"/>
        <w:jc w:val="both"/>
        <w:rPr>
          <w:rFonts w:eastAsia="Arial" w:cs="Arial"/>
          <w:color w:val="000000" w:themeColor="text1"/>
          <w:sz w:val="24"/>
          <w:szCs w:val="24"/>
          <w:lang w:val="es-ES"/>
        </w:rPr>
      </w:pPr>
    </w:p>
    <w:p w14:paraId="1DA385D8" w14:textId="48E14DBE"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Valoración de composición corporal al personal faltante por valoración inicial.</w:t>
      </w:r>
    </w:p>
    <w:p w14:paraId="58AF26F5" w14:textId="226C2F9D"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Entrenamiento en pruebas y test a realizar en el concurso de la Comisión Nacional del Servicio Civil.</w:t>
      </w:r>
    </w:p>
    <w:p w14:paraId="40849F81" w14:textId="61B753A7"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Seguimiento personal con RCV alto.</w:t>
      </w:r>
    </w:p>
    <w:p w14:paraId="40192BFA" w14:textId="72E488B8"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Acondicionamiento físico en gimnasio.</w:t>
      </w:r>
    </w:p>
    <w:p w14:paraId="5B6425ED" w14:textId="39F2695A"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Circuitos de resistencia cardiovascular.</w:t>
      </w:r>
    </w:p>
    <w:p w14:paraId="40BA4EBD" w14:textId="4E507BCF"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Entrenamientos tipo TIPS.</w:t>
      </w:r>
    </w:p>
    <w:p w14:paraId="728FC621" w14:textId="3CC87AE2"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Valoración de composición corporal de seguimiento a todo el personal operativo.</w:t>
      </w:r>
    </w:p>
    <w:p w14:paraId="1A26FEAD" w14:textId="1F36EC20"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Entrega de rutinas personalizada al personal con RCV alto.</w:t>
      </w:r>
    </w:p>
    <w:p w14:paraId="14FE714D" w14:textId="0ACFD260" w:rsidR="00CE45D7" w:rsidRPr="00BE45A3" w:rsidRDefault="0E304A61" w:rsidP="00A3437B">
      <w:pPr>
        <w:pStyle w:val="Prrafodelista"/>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Acompañamiento en chequeos deportivos (natación, ciclismo, atletismo, prueba super bombero).</w:t>
      </w:r>
    </w:p>
    <w:p w14:paraId="14742E08" w14:textId="101718F3" w:rsidR="00CE45D7" w:rsidRPr="00BE45A3" w:rsidRDefault="00CE45D7" w:rsidP="33EA08EC">
      <w:pPr>
        <w:pStyle w:val="Textoindependiente"/>
        <w:ind w:right="1026"/>
        <w:jc w:val="both"/>
        <w:rPr>
          <w:b/>
          <w:bCs/>
          <w:sz w:val="24"/>
          <w:szCs w:val="24"/>
        </w:rPr>
      </w:pPr>
    </w:p>
    <w:p w14:paraId="4DDF9F26" w14:textId="05D39A27" w:rsidR="00CE45D7" w:rsidRPr="00BE45A3" w:rsidRDefault="18D2AFA2" w:rsidP="33EA08EC">
      <w:pPr>
        <w:pStyle w:val="Textoindependiente"/>
        <w:ind w:right="1026"/>
        <w:jc w:val="both"/>
        <w:rPr>
          <w:b/>
          <w:bCs/>
          <w:sz w:val="24"/>
          <w:szCs w:val="24"/>
        </w:rPr>
      </w:pPr>
      <w:r w:rsidRPr="00BE45A3">
        <w:rPr>
          <w:b/>
          <w:bCs/>
          <w:sz w:val="24"/>
          <w:szCs w:val="24"/>
        </w:rPr>
        <w:t xml:space="preserve"> </w:t>
      </w:r>
    </w:p>
    <w:p w14:paraId="0DEF0848" w14:textId="0ABA94DF" w:rsidR="00CE45D7" w:rsidRPr="00BE45A3" w:rsidRDefault="00CE45D7" w:rsidP="33EA08EC">
      <w:pPr>
        <w:pStyle w:val="Textoindependiente"/>
        <w:ind w:right="1026"/>
        <w:jc w:val="both"/>
        <w:rPr>
          <w:b/>
          <w:bCs/>
          <w:sz w:val="24"/>
          <w:szCs w:val="24"/>
        </w:rPr>
      </w:pPr>
    </w:p>
    <w:p w14:paraId="1D87D901" w14:textId="77777777" w:rsidR="00A3437B" w:rsidRDefault="08CBEC21" w:rsidP="00A3437B">
      <w:pPr>
        <w:keepNext/>
        <w:ind w:right="1026"/>
        <w:jc w:val="both"/>
      </w:pPr>
      <w:r w:rsidRPr="00BE45A3">
        <w:t xml:space="preserve">                   </w:t>
      </w:r>
      <w:r w:rsidRPr="00BE45A3">
        <w:rPr>
          <w:noProof/>
          <w:lang w:eastAsia="es-CO"/>
        </w:rPr>
        <w:drawing>
          <wp:inline distT="0" distB="0" distL="0" distR="0" wp14:anchorId="7E7F95E1" wp14:editId="7F9BC69D">
            <wp:extent cx="4584592" cy="2755631"/>
            <wp:effectExtent l="0" t="0" r="6985" b="6985"/>
            <wp:docPr id="756787632" name="Imagen 756787632" descr="Ilustración que hace grafica la valoración de composición corporal al personal en los grupos de obesidad, sobrepeso y balanceado para e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87632" name="Imagen 756787632" descr="Ilustración que hace grafica la valoración de composición corporal al personal en los grupos de obesidad, sobrepeso y balanceado para el 2024."/>
                    <pic:cNvPicPr/>
                  </pic:nvPicPr>
                  <pic:blipFill>
                    <a:blip r:embed="rId33">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47D31071" w14:textId="4D24994C" w:rsidR="00CE45D7" w:rsidRPr="00BE45A3" w:rsidRDefault="00A3437B" w:rsidP="00A3437B">
      <w:pPr>
        <w:pStyle w:val="Descripcin"/>
        <w:jc w:val="center"/>
      </w:pPr>
      <w:r>
        <w:t xml:space="preserve">Gráfica </w:t>
      </w:r>
      <w:fldSimple w:instr=" SEQ Gráfica \* ARABIC ">
        <w:r w:rsidR="00402143">
          <w:rPr>
            <w:noProof/>
          </w:rPr>
          <w:t>21</w:t>
        </w:r>
      </w:fldSimple>
      <w:r>
        <w:t xml:space="preserve">. </w:t>
      </w:r>
      <w:r w:rsidRPr="00C40980">
        <w:t>personal identificado e intervenido de acuerdo con la condición</w:t>
      </w:r>
    </w:p>
    <w:p w14:paraId="1F0CA99B" w14:textId="31302340" w:rsidR="00CE45D7" w:rsidRPr="00BE45A3" w:rsidRDefault="4113F823" w:rsidP="33EA08EC">
      <w:pPr>
        <w:ind w:right="1026"/>
        <w:jc w:val="both"/>
      </w:pPr>
      <w:r w:rsidRPr="00BE45A3">
        <w:t xml:space="preserve">                      </w:t>
      </w:r>
    </w:p>
    <w:p w14:paraId="5C477383" w14:textId="35289847" w:rsidR="00CE45D7" w:rsidRPr="00BE45A3" w:rsidRDefault="00CE45D7" w:rsidP="33EA08EC">
      <w:pPr>
        <w:pStyle w:val="Textoindependiente"/>
        <w:ind w:right="1026"/>
        <w:jc w:val="both"/>
        <w:rPr>
          <w:sz w:val="24"/>
          <w:szCs w:val="24"/>
        </w:rPr>
      </w:pPr>
    </w:p>
    <w:p w14:paraId="1E630EE8" w14:textId="22FEB80F" w:rsidR="00CE45D7" w:rsidRPr="00BE45A3" w:rsidRDefault="00CE45D7" w:rsidP="33EA08EC">
      <w:pPr>
        <w:pStyle w:val="Textoindependiente"/>
        <w:ind w:right="1026"/>
        <w:jc w:val="both"/>
        <w:rPr>
          <w:sz w:val="24"/>
          <w:szCs w:val="24"/>
        </w:rPr>
      </w:pPr>
    </w:p>
    <w:p w14:paraId="02016EB3" w14:textId="7FF20259" w:rsidR="00CE45D7" w:rsidRPr="00BE45A3" w:rsidRDefault="00CE45D7" w:rsidP="33EA08EC">
      <w:pPr>
        <w:pStyle w:val="Textoindependiente"/>
        <w:ind w:right="1026"/>
        <w:jc w:val="both"/>
        <w:rPr>
          <w:sz w:val="24"/>
          <w:szCs w:val="24"/>
        </w:rPr>
      </w:pPr>
    </w:p>
    <w:p w14:paraId="6E052FED" w14:textId="4B1E3F9C" w:rsidR="00CE45D7" w:rsidRPr="00BE45A3" w:rsidRDefault="00CE45D7" w:rsidP="33EA08EC">
      <w:pPr>
        <w:pStyle w:val="Textoindependiente"/>
        <w:ind w:right="1026"/>
        <w:jc w:val="both"/>
        <w:rPr>
          <w:sz w:val="24"/>
          <w:szCs w:val="24"/>
        </w:rPr>
      </w:pPr>
    </w:p>
    <w:p w14:paraId="698B8F27" w14:textId="24185137" w:rsidR="00CE45D7" w:rsidRPr="00BE45A3" w:rsidRDefault="00CE45D7" w:rsidP="33EA08EC">
      <w:pPr>
        <w:pStyle w:val="Textoindependiente"/>
        <w:ind w:right="1026"/>
        <w:jc w:val="both"/>
        <w:rPr>
          <w:sz w:val="24"/>
          <w:szCs w:val="24"/>
        </w:rPr>
      </w:pPr>
    </w:p>
    <w:p w14:paraId="22C34EF8" w14:textId="0030BA08" w:rsidR="00CE45D7" w:rsidRPr="00BE45A3" w:rsidRDefault="4113F823" w:rsidP="008D446F">
      <w:pPr>
        <w:pStyle w:val="Textoindependiente"/>
        <w:numPr>
          <w:ilvl w:val="2"/>
          <w:numId w:val="39"/>
        </w:numPr>
        <w:ind w:right="1026"/>
        <w:jc w:val="both"/>
        <w:outlineLvl w:val="1"/>
        <w:rPr>
          <w:b/>
          <w:bCs/>
          <w:sz w:val="24"/>
          <w:szCs w:val="24"/>
        </w:rPr>
      </w:pPr>
      <w:bookmarkStart w:id="33" w:name="_Toc187835617"/>
      <w:r w:rsidRPr="00BE45A3">
        <w:rPr>
          <w:b/>
          <w:bCs/>
          <w:sz w:val="24"/>
          <w:szCs w:val="24"/>
        </w:rPr>
        <w:t>CAMPAÑA SE MAS FUERTE QUE TUS EXCUSAS</w:t>
      </w:r>
      <w:bookmarkEnd w:id="33"/>
    </w:p>
    <w:p w14:paraId="1F4C2606" w14:textId="2AB24689" w:rsidR="00CE45D7" w:rsidRPr="00BE45A3" w:rsidRDefault="00CE45D7" w:rsidP="33EA08EC">
      <w:pPr>
        <w:pStyle w:val="Textoindependiente"/>
        <w:ind w:right="1026"/>
        <w:jc w:val="both"/>
        <w:rPr>
          <w:b/>
          <w:bCs/>
          <w:sz w:val="24"/>
          <w:szCs w:val="24"/>
        </w:rPr>
      </w:pPr>
    </w:p>
    <w:p w14:paraId="035C3864" w14:textId="5F826D32" w:rsidR="00CE45D7" w:rsidRPr="00BE45A3" w:rsidRDefault="074653D9" w:rsidP="00A3437B">
      <w:pPr>
        <w:pStyle w:val="Textoindependiente"/>
        <w:ind w:right="-235"/>
        <w:jc w:val="both"/>
        <w:rPr>
          <w:sz w:val="24"/>
          <w:szCs w:val="24"/>
        </w:rPr>
      </w:pPr>
      <w:r w:rsidRPr="00BE45A3">
        <w:rPr>
          <w:sz w:val="24"/>
          <w:szCs w:val="24"/>
        </w:rPr>
        <w:t xml:space="preserve">Teniendo en cuenta el diagnóstico y la identificación del personal se crea la campaña </w:t>
      </w:r>
      <w:proofErr w:type="spellStart"/>
      <w:r w:rsidRPr="00BE45A3">
        <w:rPr>
          <w:sz w:val="24"/>
          <w:szCs w:val="24"/>
        </w:rPr>
        <w:t>se</w:t>
      </w:r>
      <w:proofErr w:type="spellEnd"/>
      <w:r w:rsidRPr="00BE45A3">
        <w:rPr>
          <w:sz w:val="24"/>
          <w:szCs w:val="24"/>
        </w:rPr>
        <w:t xml:space="preserve"> </w:t>
      </w:r>
      <w:r w:rsidR="71653CCB" w:rsidRPr="00BE45A3">
        <w:rPr>
          <w:sz w:val="24"/>
          <w:szCs w:val="24"/>
        </w:rPr>
        <w:t>más</w:t>
      </w:r>
      <w:r w:rsidRPr="00BE45A3">
        <w:rPr>
          <w:sz w:val="24"/>
          <w:szCs w:val="24"/>
        </w:rPr>
        <w:t xml:space="preserve"> fuerte que tus excusas cuyo objetivo </w:t>
      </w:r>
      <w:r w:rsidR="6B17F3DA" w:rsidRPr="00BE45A3">
        <w:rPr>
          <w:sz w:val="24"/>
          <w:szCs w:val="24"/>
        </w:rPr>
        <w:t xml:space="preserve">es dar a conocer testimonios de diferentes servidores que han logrado </w:t>
      </w:r>
      <w:r w:rsidR="706ED66E" w:rsidRPr="00BE45A3">
        <w:rPr>
          <w:sz w:val="24"/>
          <w:szCs w:val="24"/>
        </w:rPr>
        <w:t>cambios</w:t>
      </w:r>
      <w:r w:rsidR="6B17F3DA" w:rsidRPr="00BE45A3">
        <w:rPr>
          <w:sz w:val="24"/>
          <w:szCs w:val="24"/>
        </w:rPr>
        <w:t xml:space="preserve"> significativos en su estilo de vida.</w:t>
      </w:r>
    </w:p>
    <w:p w14:paraId="2E6E1C2C" w14:textId="044F43DD" w:rsidR="00CE45D7" w:rsidRPr="00BE45A3" w:rsidRDefault="00CE45D7" w:rsidP="00A3437B">
      <w:pPr>
        <w:pStyle w:val="Textoindependiente"/>
        <w:ind w:right="-235"/>
        <w:jc w:val="both"/>
        <w:rPr>
          <w:sz w:val="24"/>
          <w:szCs w:val="24"/>
        </w:rPr>
      </w:pPr>
    </w:p>
    <w:p w14:paraId="2D9DDD68" w14:textId="674A7BA9" w:rsidR="00CE45D7" w:rsidRPr="00BE45A3" w:rsidRDefault="00CE45D7" w:rsidP="00A3437B">
      <w:pPr>
        <w:pStyle w:val="Textoindependiente"/>
        <w:ind w:right="-235"/>
        <w:jc w:val="both"/>
        <w:rPr>
          <w:sz w:val="24"/>
          <w:szCs w:val="24"/>
        </w:rPr>
      </w:pPr>
    </w:p>
    <w:p w14:paraId="344B8A1F" w14:textId="03859D13" w:rsidR="00CE45D7" w:rsidRPr="00BE45A3" w:rsidRDefault="00CE45D7" w:rsidP="00A3437B">
      <w:pPr>
        <w:pStyle w:val="Textoindependiente"/>
        <w:ind w:right="-235"/>
        <w:jc w:val="both"/>
        <w:rPr>
          <w:sz w:val="24"/>
          <w:szCs w:val="24"/>
        </w:rPr>
      </w:pPr>
    </w:p>
    <w:p w14:paraId="33B6BA09" w14:textId="4A75C639" w:rsidR="00CE45D7" w:rsidRPr="00BE45A3" w:rsidRDefault="056A8EA9" w:rsidP="008D446F">
      <w:pPr>
        <w:pStyle w:val="Textoindependiente"/>
        <w:numPr>
          <w:ilvl w:val="1"/>
          <w:numId w:val="39"/>
        </w:numPr>
        <w:ind w:right="-235"/>
        <w:jc w:val="both"/>
        <w:outlineLvl w:val="1"/>
        <w:rPr>
          <w:b/>
          <w:bCs/>
          <w:sz w:val="24"/>
          <w:szCs w:val="24"/>
        </w:rPr>
      </w:pPr>
      <w:bookmarkStart w:id="34" w:name="_Toc187835618"/>
      <w:r w:rsidRPr="00BE45A3">
        <w:rPr>
          <w:b/>
          <w:bCs/>
          <w:sz w:val="24"/>
          <w:szCs w:val="24"/>
        </w:rPr>
        <w:t>PROGRAMA DE REINCORPORACION LABORAL Y OCUPACIONAL</w:t>
      </w:r>
      <w:bookmarkEnd w:id="34"/>
      <w:r w:rsidRPr="00BE45A3">
        <w:rPr>
          <w:b/>
          <w:bCs/>
          <w:sz w:val="24"/>
          <w:szCs w:val="24"/>
        </w:rPr>
        <w:t xml:space="preserve"> </w:t>
      </w:r>
    </w:p>
    <w:p w14:paraId="457B93A4" w14:textId="2AF9154C" w:rsidR="00CE45D7" w:rsidRPr="00BE45A3" w:rsidRDefault="00CE45D7" w:rsidP="00A3437B">
      <w:pPr>
        <w:pStyle w:val="Textoindependiente"/>
        <w:ind w:right="-235"/>
        <w:jc w:val="both"/>
        <w:rPr>
          <w:b/>
          <w:bCs/>
          <w:sz w:val="24"/>
          <w:szCs w:val="24"/>
        </w:rPr>
      </w:pPr>
    </w:p>
    <w:p w14:paraId="77ED60AF" w14:textId="0FF2A200" w:rsidR="00CE45D7" w:rsidRPr="00BE45A3" w:rsidRDefault="7C2DAD38" w:rsidP="00A3437B">
      <w:pPr>
        <w:pStyle w:val="Textoindependiente"/>
        <w:ind w:right="-235"/>
        <w:jc w:val="both"/>
        <w:rPr>
          <w:color w:val="000000" w:themeColor="text1"/>
          <w:sz w:val="24"/>
          <w:szCs w:val="24"/>
        </w:rPr>
      </w:pPr>
      <w:r w:rsidRPr="00BE45A3">
        <w:rPr>
          <w:sz w:val="24"/>
          <w:szCs w:val="24"/>
        </w:rPr>
        <w:t>Durante</w:t>
      </w:r>
      <w:r w:rsidR="056A8EA9" w:rsidRPr="00BE45A3">
        <w:rPr>
          <w:sz w:val="24"/>
          <w:szCs w:val="24"/>
        </w:rPr>
        <w:t xml:space="preserve"> el año 2024 se </w:t>
      </w:r>
      <w:r w:rsidR="5DF1B1B3" w:rsidRPr="00BE45A3">
        <w:rPr>
          <w:sz w:val="24"/>
          <w:szCs w:val="24"/>
        </w:rPr>
        <w:t>inicia</w:t>
      </w:r>
      <w:r w:rsidR="056A8EA9" w:rsidRPr="00BE45A3">
        <w:rPr>
          <w:sz w:val="24"/>
          <w:szCs w:val="24"/>
        </w:rPr>
        <w:t xml:space="preserve"> la </w:t>
      </w:r>
      <w:r w:rsidR="2AAFB5C8" w:rsidRPr="00BE45A3">
        <w:rPr>
          <w:sz w:val="24"/>
          <w:szCs w:val="24"/>
        </w:rPr>
        <w:t>ejecución</w:t>
      </w:r>
      <w:r w:rsidR="056A8EA9" w:rsidRPr="00BE45A3">
        <w:rPr>
          <w:sz w:val="24"/>
          <w:szCs w:val="24"/>
        </w:rPr>
        <w:t xml:space="preserve"> del programa de </w:t>
      </w:r>
      <w:r w:rsidR="712E46B6" w:rsidRPr="00BE45A3">
        <w:rPr>
          <w:sz w:val="24"/>
          <w:szCs w:val="24"/>
        </w:rPr>
        <w:t>reincorporación</w:t>
      </w:r>
      <w:r w:rsidR="056A8EA9" w:rsidRPr="00BE45A3">
        <w:rPr>
          <w:sz w:val="24"/>
          <w:szCs w:val="24"/>
        </w:rPr>
        <w:t xml:space="preserve"> </w:t>
      </w:r>
      <w:r w:rsidR="1ED4D6DF" w:rsidRPr="00BE45A3">
        <w:rPr>
          <w:sz w:val="24"/>
          <w:szCs w:val="24"/>
        </w:rPr>
        <w:t>laboral cuyo</w:t>
      </w:r>
      <w:r w:rsidR="056A8EA9" w:rsidRPr="00BE45A3">
        <w:rPr>
          <w:sz w:val="24"/>
          <w:szCs w:val="24"/>
        </w:rPr>
        <w:t xml:space="preserve"> objetivo es </w:t>
      </w:r>
      <w:r w:rsidR="637DAD70" w:rsidRPr="00BE45A3">
        <w:rPr>
          <w:sz w:val="24"/>
          <w:szCs w:val="24"/>
        </w:rPr>
        <w:t>e</w:t>
      </w:r>
      <w:r w:rsidR="056A8EA9" w:rsidRPr="00BE45A3">
        <w:rPr>
          <w:color w:val="000000" w:themeColor="text1"/>
          <w:sz w:val="24"/>
          <w:szCs w:val="24"/>
        </w:rPr>
        <w:t>stablecer los lineamientos y/o recomendaciones de reubicación, readaptación y reintegro laboral de los servidores que presenten recomendaciones o restricciones médicas derivado de enfermedad laboral o accidente de trabajo, así como enfermedades o accidentes de origen común y que requieran el ajuste de sus actividades o entorno laboral</w:t>
      </w:r>
      <w:r w:rsidR="2E9F8ADE" w:rsidRPr="00BE45A3">
        <w:rPr>
          <w:color w:val="000000" w:themeColor="text1"/>
          <w:sz w:val="24"/>
          <w:szCs w:val="24"/>
        </w:rPr>
        <w:t xml:space="preserve"> teniendo en cuenta la </w:t>
      </w:r>
      <w:r w:rsidR="00A3437B" w:rsidRPr="00BE45A3">
        <w:rPr>
          <w:color w:val="000000" w:themeColor="text1"/>
          <w:sz w:val="24"/>
          <w:szCs w:val="24"/>
        </w:rPr>
        <w:t>resolución</w:t>
      </w:r>
      <w:r w:rsidR="2E9F8ADE" w:rsidRPr="00BE45A3">
        <w:rPr>
          <w:color w:val="000000" w:themeColor="text1"/>
          <w:sz w:val="24"/>
          <w:szCs w:val="24"/>
        </w:rPr>
        <w:t xml:space="preserve"> 3050 del 2022</w:t>
      </w:r>
      <w:r w:rsidR="00A3437B">
        <w:rPr>
          <w:color w:val="000000" w:themeColor="text1"/>
          <w:sz w:val="24"/>
          <w:szCs w:val="24"/>
        </w:rPr>
        <w:t>.</w:t>
      </w:r>
    </w:p>
    <w:p w14:paraId="08A637EF" w14:textId="34F2DE3A" w:rsidR="00CE45D7" w:rsidRPr="00BE45A3" w:rsidRDefault="00CE45D7" w:rsidP="33EA08EC">
      <w:pPr>
        <w:pStyle w:val="Textoindependiente"/>
        <w:ind w:right="1026"/>
        <w:jc w:val="both"/>
        <w:rPr>
          <w:color w:val="000000" w:themeColor="text1"/>
          <w:sz w:val="24"/>
          <w:szCs w:val="24"/>
        </w:rPr>
      </w:pPr>
    </w:p>
    <w:p w14:paraId="38CF0667" w14:textId="657EF043" w:rsidR="00CE45D7" w:rsidRPr="00BE45A3" w:rsidRDefault="00CE45D7" w:rsidP="33EA08EC">
      <w:pPr>
        <w:pStyle w:val="Textoindependiente"/>
        <w:ind w:right="1026"/>
        <w:jc w:val="both"/>
        <w:rPr>
          <w:color w:val="000000" w:themeColor="text1"/>
          <w:sz w:val="24"/>
          <w:szCs w:val="24"/>
        </w:rPr>
      </w:pPr>
    </w:p>
    <w:p w14:paraId="18DFD381" w14:textId="77777777" w:rsidR="00A3437B" w:rsidRDefault="5B3B337A" w:rsidP="00A3437B">
      <w:pPr>
        <w:keepNext/>
        <w:ind w:right="1026"/>
        <w:jc w:val="center"/>
      </w:pPr>
      <w:r w:rsidRPr="00BE45A3">
        <w:rPr>
          <w:noProof/>
          <w:lang w:eastAsia="es-CO"/>
        </w:rPr>
        <w:drawing>
          <wp:inline distT="0" distB="0" distL="0" distR="0" wp14:anchorId="7049FC58" wp14:editId="71E5B5A3">
            <wp:extent cx="4755292" cy="2901948"/>
            <wp:effectExtent l="0" t="0" r="7620" b="0"/>
            <wp:docPr id="1490963103" name="Imagen 1490963103" descr="Ilustración que hace gráficos los resultados del programa de reincorporación laboral para e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63103" name="Imagen 1490963103" descr="Ilustración que hace gráficos los resultados del programa de reincorporación laboral para el 2024."/>
                    <pic:cNvPicPr/>
                  </pic:nvPicPr>
                  <pic:blipFill>
                    <a:blip r:embed="rId34">
                      <a:extLst>
                        <a:ext uri="{28A0092B-C50C-407E-A947-70E740481C1C}">
                          <a14:useLocalDpi xmlns:a14="http://schemas.microsoft.com/office/drawing/2010/main" val="0"/>
                        </a:ext>
                      </a:extLst>
                    </a:blip>
                    <a:stretch>
                      <a:fillRect/>
                    </a:stretch>
                  </pic:blipFill>
                  <pic:spPr>
                    <a:xfrm>
                      <a:off x="0" y="0"/>
                      <a:ext cx="4755292" cy="2901948"/>
                    </a:xfrm>
                    <a:prstGeom prst="rect">
                      <a:avLst/>
                    </a:prstGeom>
                  </pic:spPr>
                </pic:pic>
              </a:graphicData>
            </a:graphic>
          </wp:inline>
        </w:drawing>
      </w:r>
    </w:p>
    <w:p w14:paraId="208A2BA9" w14:textId="7ADD7C0C" w:rsidR="00CE45D7" w:rsidRPr="00BE45A3" w:rsidRDefault="00A3437B" w:rsidP="00A3437B">
      <w:pPr>
        <w:pStyle w:val="Descripcin"/>
        <w:jc w:val="center"/>
      </w:pPr>
      <w:r>
        <w:t xml:space="preserve">Gráfica </w:t>
      </w:r>
      <w:fldSimple w:instr=" SEQ Gráfica \* ARABIC ">
        <w:r w:rsidR="00402143">
          <w:rPr>
            <w:noProof/>
          </w:rPr>
          <w:t>22</w:t>
        </w:r>
      </w:fldSimple>
      <w:r>
        <w:t xml:space="preserve">. </w:t>
      </w:r>
      <w:r w:rsidRPr="00D731C7">
        <w:t>seguimiento a los casos identificados del programa de reincorporación laboral</w:t>
      </w:r>
    </w:p>
    <w:p w14:paraId="1CD80C49" w14:textId="5BC33D55" w:rsidR="33EA08EC" w:rsidRPr="00BE45A3" w:rsidRDefault="33EA08EC" w:rsidP="33EA08EC">
      <w:pPr>
        <w:ind w:right="1026"/>
        <w:jc w:val="both"/>
      </w:pPr>
    </w:p>
    <w:p w14:paraId="3E5D2F99" w14:textId="3A063853" w:rsidR="33EA08EC" w:rsidRPr="00BE45A3" w:rsidRDefault="33EA08EC" w:rsidP="33EA08EC">
      <w:pPr>
        <w:ind w:right="1026"/>
        <w:jc w:val="both"/>
      </w:pPr>
    </w:p>
    <w:p w14:paraId="7BF8BC62" w14:textId="3848E4E3" w:rsidR="00130A7B" w:rsidRPr="00BE45A3" w:rsidRDefault="00E72056" w:rsidP="008D446F">
      <w:pPr>
        <w:pStyle w:val="Ttulo2"/>
        <w:numPr>
          <w:ilvl w:val="1"/>
          <w:numId w:val="39"/>
        </w:numPr>
        <w:rPr>
          <w:rFonts w:cs="Arial"/>
          <w:b/>
          <w:bCs/>
          <w:sz w:val="24"/>
          <w:szCs w:val="24"/>
        </w:rPr>
      </w:pPr>
      <w:bookmarkStart w:id="35" w:name="_Toc187835619"/>
      <w:r w:rsidRPr="00BE45A3">
        <w:rPr>
          <w:rFonts w:cs="Arial"/>
          <w:b/>
          <w:bCs/>
          <w:sz w:val="24"/>
          <w:szCs w:val="24"/>
        </w:rPr>
        <w:lastRenderedPageBreak/>
        <w:t>ACTUALIZACIÓN DEL DIAGNÓSTICO DE CONDICIONES DE SALUD</w:t>
      </w:r>
      <w:bookmarkEnd w:id="35"/>
    </w:p>
    <w:p w14:paraId="0645C16F" w14:textId="3D1A8216" w:rsidR="00E72056" w:rsidRPr="00BE45A3" w:rsidRDefault="00E72056" w:rsidP="00E72056">
      <w:pPr>
        <w:rPr>
          <w:rFonts w:cs="Arial"/>
          <w:sz w:val="24"/>
          <w:szCs w:val="24"/>
        </w:rPr>
      </w:pPr>
    </w:p>
    <w:p w14:paraId="455D5CC1" w14:textId="3A7E27DD" w:rsidR="009869B8" w:rsidRPr="00BE45A3" w:rsidRDefault="00E72056" w:rsidP="00E72056">
      <w:pPr>
        <w:tabs>
          <w:tab w:val="left" w:pos="720"/>
        </w:tabs>
        <w:jc w:val="both"/>
        <w:rPr>
          <w:rFonts w:cs="Arial"/>
          <w:sz w:val="24"/>
          <w:szCs w:val="24"/>
          <w:lang w:val="es-ES"/>
        </w:rPr>
      </w:pPr>
      <w:r w:rsidRPr="00BE45A3">
        <w:rPr>
          <w:rFonts w:cs="Arial"/>
          <w:sz w:val="24"/>
          <w:szCs w:val="24"/>
          <w:lang w:val="es-ES"/>
        </w:rPr>
        <w:t>De los exámenes realizados en el año</w:t>
      </w:r>
      <w:r w:rsidR="69ED5C7E" w:rsidRPr="00BE45A3">
        <w:rPr>
          <w:rFonts w:cs="Arial"/>
          <w:sz w:val="24"/>
          <w:szCs w:val="24"/>
          <w:lang w:val="es-ES"/>
        </w:rPr>
        <w:t xml:space="preserve"> 202</w:t>
      </w:r>
      <w:r w:rsidR="2E45A1AC" w:rsidRPr="00BE45A3">
        <w:rPr>
          <w:rFonts w:cs="Arial"/>
          <w:sz w:val="24"/>
          <w:szCs w:val="24"/>
          <w:lang w:val="es-ES"/>
        </w:rPr>
        <w:t>3</w:t>
      </w:r>
      <w:r w:rsidR="69ED5C7E" w:rsidRPr="00BE45A3">
        <w:rPr>
          <w:rFonts w:cs="Arial"/>
          <w:sz w:val="24"/>
          <w:szCs w:val="24"/>
          <w:lang w:val="es-ES"/>
        </w:rPr>
        <w:t xml:space="preserve"> y 202</w:t>
      </w:r>
      <w:r w:rsidR="1C96EDAB" w:rsidRPr="00BE45A3">
        <w:rPr>
          <w:rFonts w:cs="Arial"/>
          <w:sz w:val="24"/>
          <w:szCs w:val="24"/>
          <w:lang w:val="es-ES"/>
        </w:rPr>
        <w:t>4</w:t>
      </w:r>
      <w:r w:rsidR="69ED5C7E" w:rsidRPr="00BE45A3">
        <w:rPr>
          <w:rFonts w:cs="Arial"/>
          <w:sz w:val="24"/>
          <w:szCs w:val="24"/>
          <w:lang w:val="es-ES"/>
        </w:rPr>
        <w:t xml:space="preserve"> se deriva </w:t>
      </w:r>
      <w:r w:rsidRPr="00BE45A3">
        <w:rPr>
          <w:rFonts w:cs="Arial"/>
          <w:sz w:val="24"/>
          <w:szCs w:val="24"/>
          <w:lang w:val="es-ES"/>
        </w:rPr>
        <w:t xml:space="preserve">el informe </w:t>
      </w:r>
      <w:r w:rsidR="0E53ECCA" w:rsidRPr="00BE45A3">
        <w:rPr>
          <w:rFonts w:cs="Arial"/>
          <w:sz w:val="24"/>
          <w:szCs w:val="24"/>
          <w:lang w:val="es-ES"/>
        </w:rPr>
        <w:t>de las condiciones</w:t>
      </w:r>
      <w:r w:rsidRPr="00BE45A3">
        <w:rPr>
          <w:rFonts w:cs="Arial"/>
          <w:sz w:val="24"/>
          <w:szCs w:val="24"/>
          <w:lang w:val="es-ES"/>
        </w:rPr>
        <w:t xml:space="preserve"> de salud</w:t>
      </w:r>
      <w:r w:rsidR="15E2B0A6" w:rsidRPr="00BE45A3">
        <w:rPr>
          <w:rFonts w:cs="Arial"/>
          <w:sz w:val="24"/>
          <w:szCs w:val="24"/>
          <w:lang w:val="es-ES"/>
        </w:rPr>
        <w:t xml:space="preserve"> que permite actualizar los </w:t>
      </w:r>
      <w:r w:rsidRPr="00BE45A3">
        <w:rPr>
          <w:rFonts w:cs="Arial"/>
          <w:sz w:val="24"/>
          <w:szCs w:val="24"/>
          <w:lang w:val="es-ES"/>
        </w:rPr>
        <w:t xml:space="preserve">Sistemas de Vigilancia Epidemiológica de </w:t>
      </w:r>
      <w:r w:rsidR="00160C59" w:rsidRPr="00BE45A3">
        <w:rPr>
          <w:rFonts w:cs="Arial"/>
          <w:sz w:val="24"/>
          <w:szCs w:val="24"/>
          <w:lang w:val="es-ES"/>
        </w:rPr>
        <w:t>R</w:t>
      </w:r>
      <w:r w:rsidRPr="00BE45A3">
        <w:rPr>
          <w:rFonts w:cs="Arial"/>
          <w:sz w:val="24"/>
          <w:szCs w:val="24"/>
          <w:lang w:val="es-ES"/>
        </w:rPr>
        <w:t xml:space="preserve">iesgo </w:t>
      </w:r>
      <w:r w:rsidR="766512E4" w:rsidRPr="00BE45A3">
        <w:rPr>
          <w:rFonts w:cs="Arial"/>
          <w:sz w:val="24"/>
          <w:szCs w:val="24"/>
          <w:lang w:val="es-ES"/>
        </w:rPr>
        <w:t>C</w:t>
      </w:r>
      <w:r w:rsidRPr="00BE45A3">
        <w:rPr>
          <w:rFonts w:cs="Arial"/>
          <w:sz w:val="24"/>
          <w:szCs w:val="24"/>
          <w:lang w:val="es-ES"/>
        </w:rPr>
        <w:t xml:space="preserve">ardiovascular, </w:t>
      </w:r>
      <w:r w:rsidR="6CC68561" w:rsidRPr="00BE45A3">
        <w:rPr>
          <w:rFonts w:cs="Arial"/>
          <w:sz w:val="24"/>
          <w:szCs w:val="24"/>
          <w:lang w:val="es-ES"/>
        </w:rPr>
        <w:t>R</w:t>
      </w:r>
      <w:r w:rsidRPr="00BE45A3">
        <w:rPr>
          <w:rFonts w:cs="Arial"/>
          <w:sz w:val="24"/>
          <w:szCs w:val="24"/>
          <w:lang w:val="es-ES"/>
        </w:rPr>
        <w:t xml:space="preserve">iesgo </w:t>
      </w:r>
      <w:r w:rsidR="5475ABD2" w:rsidRPr="00BE45A3">
        <w:rPr>
          <w:rFonts w:cs="Arial"/>
          <w:sz w:val="24"/>
          <w:szCs w:val="24"/>
          <w:lang w:val="es-ES"/>
        </w:rPr>
        <w:t>V</w:t>
      </w:r>
      <w:r w:rsidRPr="00BE45A3">
        <w:rPr>
          <w:rFonts w:cs="Arial"/>
          <w:sz w:val="24"/>
          <w:szCs w:val="24"/>
          <w:lang w:val="es-ES"/>
        </w:rPr>
        <w:t xml:space="preserve">isual, </w:t>
      </w:r>
      <w:r w:rsidR="00160C59" w:rsidRPr="00BE45A3">
        <w:rPr>
          <w:rFonts w:cs="Arial"/>
          <w:sz w:val="24"/>
          <w:szCs w:val="24"/>
          <w:lang w:val="es-ES"/>
        </w:rPr>
        <w:t>R</w:t>
      </w:r>
      <w:r w:rsidRPr="00BE45A3">
        <w:rPr>
          <w:rFonts w:cs="Arial"/>
          <w:sz w:val="24"/>
          <w:szCs w:val="24"/>
          <w:lang w:val="es-ES"/>
        </w:rPr>
        <w:t xml:space="preserve">iesgo </w:t>
      </w:r>
      <w:r w:rsidR="38E7F3DC" w:rsidRPr="00BE45A3">
        <w:rPr>
          <w:rFonts w:cs="Arial"/>
          <w:sz w:val="24"/>
          <w:szCs w:val="24"/>
          <w:lang w:val="es-ES"/>
        </w:rPr>
        <w:t>A</w:t>
      </w:r>
      <w:r w:rsidRPr="00BE45A3">
        <w:rPr>
          <w:rFonts w:cs="Arial"/>
          <w:sz w:val="24"/>
          <w:szCs w:val="24"/>
          <w:lang w:val="es-ES"/>
        </w:rPr>
        <w:t xml:space="preserve">uditivo y se realizan actividades de promoción y prevención enfocadas en la población identificada, </w:t>
      </w:r>
      <w:r w:rsidR="00160C59" w:rsidRPr="00BE45A3">
        <w:rPr>
          <w:rFonts w:cs="Arial"/>
          <w:sz w:val="24"/>
          <w:szCs w:val="24"/>
          <w:lang w:val="es-ES"/>
        </w:rPr>
        <w:t xml:space="preserve">tales </w:t>
      </w:r>
      <w:r w:rsidRPr="00BE45A3">
        <w:rPr>
          <w:rFonts w:cs="Arial"/>
          <w:sz w:val="24"/>
          <w:szCs w:val="24"/>
          <w:lang w:val="es-ES"/>
        </w:rPr>
        <w:t xml:space="preserve">como valoraciones nutricionales y tamizajes visuales, </w:t>
      </w:r>
      <w:r w:rsidR="49595BEE" w:rsidRPr="00BE45A3">
        <w:rPr>
          <w:rFonts w:cs="Arial"/>
          <w:sz w:val="24"/>
          <w:szCs w:val="24"/>
          <w:lang w:val="es-ES"/>
        </w:rPr>
        <w:t xml:space="preserve">se debe realizar para el año 2025 la </w:t>
      </w:r>
      <w:r w:rsidR="3D56C67A" w:rsidRPr="00BE45A3">
        <w:rPr>
          <w:rFonts w:cs="Arial"/>
          <w:sz w:val="24"/>
          <w:szCs w:val="24"/>
          <w:lang w:val="es-ES"/>
        </w:rPr>
        <w:t>ejecución</w:t>
      </w:r>
      <w:r w:rsidR="49595BEE" w:rsidRPr="00BE45A3">
        <w:rPr>
          <w:rFonts w:cs="Arial"/>
          <w:sz w:val="24"/>
          <w:szCs w:val="24"/>
          <w:lang w:val="es-ES"/>
        </w:rPr>
        <w:t xml:space="preserve"> de </w:t>
      </w:r>
      <w:r w:rsidR="500C5CBE" w:rsidRPr="00BE45A3">
        <w:rPr>
          <w:rFonts w:cs="Arial"/>
          <w:sz w:val="24"/>
          <w:szCs w:val="24"/>
          <w:lang w:val="es-ES"/>
        </w:rPr>
        <w:t>exámenes</w:t>
      </w:r>
      <w:r w:rsidR="49595BEE" w:rsidRPr="00BE45A3">
        <w:rPr>
          <w:rFonts w:cs="Arial"/>
          <w:sz w:val="24"/>
          <w:szCs w:val="24"/>
          <w:lang w:val="es-ES"/>
        </w:rPr>
        <w:t xml:space="preserve"> </w:t>
      </w:r>
      <w:r w:rsidR="7538E3DB" w:rsidRPr="00BE45A3">
        <w:rPr>
          <w:rFonts w:cs="Arial"/>
          <w:sz w:val="24"/>
          <w:szCs w:val="24"/>
          <w:lang w:val="es-ES"/>
        </w:rPr>
        <w:t>médicos</w:t>
      </w:r>
      <w:r w:rsidR="49595BEE" w:rsidRPr="00BE45A3">
        <w:rPr>
          <w:rFonts w:cs="Arial"/>
          <w:sz w:val="24"/>
          <w:szCs w:val="24"/>
          <w:lang w:val="es-ES"/>
        </w:rPr>
        <w:t xml:space="preserve"> ocupacionales a todo el personal operativo con el objetivo de </w:t>
      </w:r>
      <w:r w:rsidR="6B05C668" w:rsidRPr="00BE45A3">
        <w:rPr>
          <w:rFonts w:cs="Arial"/>
          <w:sz w:val="24"/>
          <w:szCs w:val="24"/>
          <w:lang w:val="es-ES"/>
        </w:rPr>
        <w:t>poder identificar los riesgos y las actividades de promoción y prevención derivadas del informe de condiciones de salud.</w:t>
      </w:r>
    </w:p>
    <w:p w14:paraId="1619F740" w14:textId="77777777" w:rsidR="00BA0E70" w:rsidRPr="00BE45A3" w:rsidRDefault="00BA0E70" w:rsidP="00E72056">
      <w:pPr>
        <w:tabs>
          <w:tab w:val="left" w:pos="720"/>
        </w:tabs>
        <w:jc w:val="both"/>
        <w:rPr>
          <w:rFonts w:cs="Arial"/>
          <w:sz w:val="24"/>
          <w:szCs w:val="24"/>
          <w:lang w:val="es-ES"/>
        </w:rPr>
      </w:pPr>
    </w:p>
    <w:p w14:paraId="11117D46" w14:textId="0F801B6A" w:rsidR="00130A7B" w:rsidRPr="00BE45A3" w:rsidRDefault="00E72056" w:rsidP="008D446F">
      <w:pPr>
        <w:pStyle w:val="Ttulo3"/>
        <w:numPr>
          <w:ilvl w:val="2"/>
          <w:numId w:val="39"/>
        </w:numPr>
        <w:rPr>
          <w:rFonts w:ascii="Arial" w:hAnsi="Arial" w:cs="Arial"/>
          <w:b/>
          <w:bCs/>
          <w:color w:val="auto"/>
        </w:rPr>
      </w:pPr>
      <w:bookmarkStart w:id="36" w:name="_Toc187835620"/>
      <w:r w:rsidRPr="00BE45A3">
        <w:rPr>
          <w:rFonts w:ascii="Arial" w:hAnsi="Arial" w:cs="Arial"/>
          <w:b/>
          <w:bCs/>
          <w:color w:val="auto"/>
        </w:rPr>
        <w:t>COMPARATIVO EXAMENES MÉDICOS</w:t>
      </w:r>
      <w:bookmarkEnd w:id="36"/>
    </w:p>
    <w:p w14:paraId="7D37D176" w14:textId="77777777" w:rsidR="00E72056" w:rsidRPr="00BE45A3" w:rsidRDefault="00E72056" w:rsidP="00E72056">
      <w:pPr>
        <w:rPr>
          <w:rFonts w:cs="Arial"/>
          <w:sz w:val="24"/>
          <w:szCs w:val="24"/>
        </w:rPr>
      </w:pPr>
    </w:p>
    <w:p w14:paraId="0A605047" w14:textId="46ED8F55" w:rsidR="000452EE" w:rsidRPr="00A3437B" w:rsidRDefault="001C6EAF" w:rsidP="00A3437B">
      <w:pPr>
        <w:tabs>
          <w:tab w:val="left" w:pos="720"/>
        </w:tabs>
        <w:jc w:val="both"/>
        <w:rPr>
          <w:rFonts w:cs="Arial"/>
          <w:sz w:val="24"/>
          <w:szCs w:val="24"/>
          <w:lang w:val="es-ES"/>
        </w:rPr>
      </w:pPr>
      <w:r w:rsidRPr="00BE45A3">
        <w:rPr>
          <w:rFonts w:cs="Arial"/>
          <w:sz w:val="24"/>
          <w:szCs w:val="24"/>
          <w:lang w:val="es-ES"/>
        </w:rPr>
        <w:t xml:space="preserve">Durante la ejecución del contrato 2022 que se finalizó en el año 2023 se practicaron </w:t>
      </w:r>
      <w:r w:rsidR="2D8851E8" w:rsidRPr="00BE45A3">
        <w:rPr>
          <w:rFonts w:cs="Arial"/>
          <w:sz w:val="24"/>
          <w:szCs w:val="24"/>
          <w:lang w:val="es-ES"/>
        </w:rPr>
        <w:t>421</w:t>
      </w:r>
      <w:r w:rsidRPr="00BE45A3">
        <w:rPr>
          <w:rFonts w:cs="Arial"/>
          <w:sz w:val="24"/>
          <w:szCs w:val="24"/>
          <w:lang w:val="es-ES"/>
        </w:rPr>
        <w:t xml:space="preserve"> los </w:t>
      </w:r>
      <w:r w:rsidR="1242DBED" w:rsidRPr="00BE45A3">
        <w:rPr>
          <w:rFonts w:cs="Arial"/>
          <w:sz w:val="24"/>
          <w:szCs w:val="24"/>
          <w:lang w:val="es-ES"/>
        </w:rPr>
        <w:t>cuales incluyen</w:t>
      </w:r>
      <w:r w:rsidR="00E72056" w:rsidRPr="00BE45A3">
        <w:rPr>
          <w:rFonts w:cs="Arial"/>
          <w:sz w:val="24"/>
          <w:szCs w:val="24"/>
          <w:lang w:val="es-ES"/>
        </w:rPr>
        <w:t xml:space="preserve"> </w:t>
      </w:r>
      <w:r w:rsidRPr="00BE45A3">
        <w:rPr>
          <w:rFonts w:cs="Arial"/>
          <w:sz w:val="24"/>
          <w:szCs w:val="24"/>
          <w:lang w:val="es-ES"/>
        </w:rPr>
        <w:t xml:space="preserve">exámenes periódicos, examen de ingreso, post </w:t>
      </w:r>
      <w:r w:rsidR="4598FCDA" w:rsidRPr="00BE45A3">
        <w:rPr>
          <w:rFonts w:cs="Arial"/>
          <w:sz w:val="24"/>
          <w:szCs w:val="24"/>
          <w:lang w:val="es-ES"/>
        </w:rPr>
        <w:t>incapacidad para</w:t>
      </w:r>
      <w:r w:rsidR="00E72056" w:rsidRPr="00BE45A3">
        <w:rPr>
          <w:rFonts w:cs="Arial"/>
          <w:sz w:val="24"/>
          <w:szCs w:val="24"/>
          <w:lang w:val="es-ES"/>
        </w:rPr>
        <w:t xml:space="preserve"> esta ejecución se priorizaron los funcionarios pendientes por</w:t>
      </w:r>
      <w:r w:rsidR="00B31476" w:rsidRPr="00BE45A3">
        <w:rPr>
          <w:rFonts w:cs="Arial"/>
          <w:sz w:val="24"/>
          <w:szCs w:val="24"/>
          <w:lang w:val="es-ES"/>
        </w:rPr>
        <w:t xml:space="preserve"> examen médico periódico de los </w:t>
      </w:r>
      <w:r w:rsidRPr="00BE45A3">
        <w:rPr>
          <w:rFonts w:cs="Arial"/>
          <w:sz w:val="24"/>
          <w:szCs w:val="24"/>
          <w:lang w:val="es-ES"/>
        </w:rPr>
        <w:t>años 2021 y 2022</w:t>
      </w:r>
      <w:r w:rsidR="00B31476" w:rsidRPr="00BE45A3">
        <w:rPr>
          <w:rFonts w:cs="Arial"/>
          <w:sz w:val="24"/>
          <w:szCs w:val="24"/>
          <w:lang w:val="es-ES"/>
        </w:rPr>
        <w:t xml:space="preserve"> y</w:t>
      </w:r>
      <w:r w:rsidRPr="00BE45A3">
        <w:rPr>
          <w:rFonts w:cs="Arial"/>
          <w:sz w:val="24"/>
          <w:szCs w:val="24"/>
          <w:lang w:val="es-ES"/>
        </w:rPr>
        <w:t xml:space="preserve"> </w:t>
      </w:r>
      <w:r w:rsidR="2B780ADC" w:rsidRPr="00BE45A3">
        <w:rPr>
          <w:rFonts w:cs="Arial"/>
          <w:sz w:val="24"/>
          <w:szCs w:val="24"/>
          <w:lang w:val="es-ES"/>
        </w:rPr>
        <w:t>todos los</w:t>
      </w:r>
      <w:r w:rsidR="00B31476" w:rsidRPr="00BE45A3">
        <w:rPr>
          <w:rFonts w:cs="Arial"/>
          <w:sz w:val="24"/>
          <w:szCs w:val="24"/>
          <w:lang w:val="es-ES"/>
        </w:rPr>
        <w:t xml:space="preserve"> grupos especializados. </w:t>
      </w:r>
    </w:p>
    <w:p w14:paraId="05386AA4" w14:textId="77777777" w:rsidR="00A3437B" w:rsidRDefault="612F5573" w:rsidP="00A3437B">
      <w:pPr>
        <w:keepNext/>
        <w:jc w:val="center"/>
      </w:pPr>
      <w:r w:rsidRPr="00BE45A3">
        <w:rPr>
          <w:noProof/>
          <w:lang w:eastAsia="es-CO"/>
        </w:rPr>
        <w:drawing>
          <wp:inline distT="0" distB="0" distL="0" distR="0" wp14:anchorId="7B91B3B2" wp14:editId="07979D14">
            <wp:extent cx="5006015" cy="2979808"/>
            <wp:effectExtent l="0" t="0" r="4445" b="0"/>
            <wp:docPr id="893805061" name="Imagen 893805061" descr="Ilustración que hace gráficos los resultados de la ejecución de exámenes médicos ocupacionales durante e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05061" name="Imagen 893805061" descr="Ilustración que hace gráficos los resultados de la ejecución de exámenes médicos ocupacionales durante el 20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06015" cy="2979808"/>
                    </a:xfrm>
                    <a:prstGeom prst="rect">
                      <a:avLst/>
                    </a:prstGeom>
                  </pic:spPr>
                </pic:pic>
              </a:graphicData>
            </a:graphic>
          </wp:inline>
        </w:drawing>
      </w:r>
    </w:p>
    <w:p w14:paraId="6DCAA31B" w14:textId="221F98F8" w:rsidR="00E72056" w:rsidRPr="00BE45A3" w:rsidRDefault="00A3437B" w:rsidP="00A3437B">
      <w:pPr>
        <w:pStyle w:val="Descripcin"/>
        <w:jc w:val="center"/>
      </w:pPr>
      <w:r>
        <w:t xml:space="preserve">Gráfica </w:t>
      </w:r>
      <w:fldSimple w:instr=" SEQ Gráfica \* ARABIC ">
        <w:r w:rsidR="00402143">
          <w:rPr>
            <w:noProof/>
          </w:rPr>
          <w:t>23</w:t>
        </w:r>
      </w:fldSimple>
      <w:r>
        <w:t xml:space="preserve">. </w:t>
      </w:r>
      <w:r w:rsidRPr="00A00388">
        <w:t>exámenes ocupacionales ejecutados desde el año 2019 hasta el 2024</w:t>
      </w:r>
    </w:p>
    <w:p w14:paraId="56ADB838" w14:textId="0A89433C" w:rsidR="00130A7B" w:rsidRPr="00BE45A3" w:rsidRDefault="5C041D25" w:rsidP="33EA08EC">
      <w:pPr>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lastRenderedPageBreak/>
        <w:t xml:space="preserve">La grafica muestra la ejecución de los exámenes médicos durante los últimos cinco años </w:t>
      </w:r>
      <w:proofErr w:type="gramStart"/>
      <w:r w:rsidRPr="00BE45A3">
        <w:rPr>
          <w:rFonts w:eastAsia="Arial" w:cs="Arial"/>
          <w:color w:val="000000" w:themeColor="text1"/>
          <w:sz w:val="24"/>
          <w:szCs w:val="24"/>
          <w:lang w:val="es-ES"/>
        </w:rPr>
        <w:t>de acuerdo al</w:t>
      </w:r>
      <w:proofErr w:type="gramEnd"/>
      <w:r w:rsidRPr="00BE45A3">
        <w:rPr>
          <w:rFonts w:eastAsia="Arial" w:cs="Arial"/>
          <w:color w:val="000000" w:themeColor="text1"/>
          <w:sz w:val="24"/>
          <w:szCs w:val="24"/>
          <w:lang w:val="es-ES"/>
        </w:rPr>
        <w:t xml:space="preserve"> presupuesto asignado y teniendo en cuenta el nivel de riesgo se prioriza el personal que presente mayor antigüedad de Examen </w:t>
      </w:r>
      <w:r w:rsidR="21E546E9" w:rsidRPr="00BE45A3">
        <w:rPr>
          <w:rFonts w:eastAsia="Arial" w:cs="Arial"/>
          <w:color w:val="000000" w:themeColor="text1"/>
          <w:sz w:val="24"/>
          <w:szCs w:val="24"/>
          <w:lang w:val="es-ES"/>
        </w:rPr>
        <w:t>Médico</w:t>
      </w:r>
      <w:r w:rsidRPr="00BE45A3">
        <w:rPr>
          <w:rFonts w:eastAsia="Arial" w:cs="Arial"/>
          <w:color w:val="000000" w:themeColor="text1"/>
          <w:sz w:val="24"/>
          <w:szCs w:val="24"/>
          <w:lang w:val="es-ES"/>
        </w:rPr>
        <w:t xml:space="preserve"> Periódico, a la fecha todo el personal operativo cuenta con Examen </w:t>
      </w:r>
      <w:r w:rsidR="76966A0B" w:rsidRPr="00BE45A3">
        <w:rPr>
          <w:rFonts w:eastAsia="Arial" w:cs="Arial"/>
          <w:color w:val="000000" w:themeColor="text1"/>
          <w:sz w:val="24"/>
          <w:szCs w:val="24"/>
          <w:lang w:val="es-ES"/>
        </w:rPr>
        <w:t>Médico</w:t>
      </w:r>
      <w:r w:rsidRPr="00BE45A3">
        <w:rPr>
          <w:rFonts w:eastAsia="Arial" w:cs="Arial"/>
          <w:color w:val="000000" w:themeColor="text1"/>
          <w:sz w:val="24"/>
          <w:szCs w:val="24"/>
          <w:lang w:val="es-ES"/>
        </w:rPr>
        <w:t xml:space="preserve"> Periódico no mayor a dos (</w:t>
      </w:r>
      <w:r w:rsidR="52DFCFA2" w:rsidRPr="00BE45A3">
        <w:rPr>
          <w:rFonts w:eastAsia="Arial" w:cs="Arial"/>
          <w:color w:val="000000" w:themeColor="text1"/>
          <w:sz w:val="24"/>
          <w:szCs w:val="24"/>
          <w:lang w:val="es-ES"/>
        </w:rPr>
        <w:t>2) años</w:t>
      </w:r>
      <w:r w:rsidRPr="00BE45A3">
        <w:rPr>
          <w:rFonts w:eastAsia="Arial" w:cs="Arial"/>
          <w:color w:val="000000" w:themeColor="text1"/>
          <w:sz w:val="24"/>
          <w:szCs w:val="24"/>
          <w:lang w:val="es-ES"/>
        </w:rPr>
        <w:t xml:space="preserve"> y el personal administrativo menor a un año.</w:t>
      </w:r>
    </w:p>
    <w:p w14:paraId="1FA76327" w14:textId="64306C1E" w:rsidR="00130A7B" w:rsidRPr="00BE45A3" w:rsidRDefault="00130A7B" w:rsidP="002C4173">
      <w:pPr>
        <w:pStyle w:val="Textoindependiente"/>
        <w:rPr>
          <w:sz w:val="24"/>
          <w:szCs w:val="24"/>
        </w:rPr>
      </w:pPr>
    </w:p>
    <w:p w14:paraId="706B9938" w14:textId="3D5FD046" w:rsidR="00130A7B" w:rsidRPr="00BE45A3" w:rsidRDefault="009D6447" w:rsidP="008D446F">
      <w:pPr>
        <w:pStyle w:val="Ttulo1"/>
        <w:numPr>
          <w:ilvl w:val="1"/>
          <w:numId w:val="39"/>
        </w:numPr>
        <w:rPr>
          <w:rFonts w:cs="Arial"/>
          <w:sz w:val="24"/>
          <w:szCs w:val="24"/>
          <w:lang w:val="es-ES"/>
        </w:rPr>
      </w:pPr>
      <w:bookmarkStart w:id="37" w:name="_Toc187835621"/>
      <w:r w:rsidRPr="00BE45A3">
        <w:rPr>
          <w:rFonts w:cs="Arial"/>
          <w:sz w:val="24"/>
          <w:szCs w:val="24"/>
          <w:lang w:val="es-ES"/>
        </w:rPr>
        <w:t>PROGRAMA DE INSPECCIONES PLANEADAS</w:t>
      </w:r>
      <w:bookmarkEnd w:id="37"/>
    </w:p>
    <w:p w14:paraId="68AC76A2" w14:textId="3B50135F" w:rsidR="009D6447" w:rsidRPr="00BE45A3" w:rsidRDefault="009D6447" w:rsidP="009D6447">
      <w:pPr>
        <w:rPr>
          <w:rFonts w:cs="Arial"/>
          <w:sz w:val="24"/>
          <w:szCs w:val="24"/>
          <w:lang w:val="es-ES"/>
        </w:rPr>
      </w:pPr>
    </w:p>
    <w:p w14:paraId="286B2CCF" w14:textId="77777777" w:rsidR="002E32D4" w:rsidRPr="00BE45A3" w:rsidRDefault="009D6447" w:rsidP="009D6447">
      <w:pPr>
        <w:tabs>
          <w:tab w:val="left" w:pos="720"/>
        </w:tabs>
        <w:jc w:val="both"/>
        <w:rPr>
          <w:rFonts w:cs="Arial"/>
          <w:sz w:val="24"/>
          <w:szCs w:val="24"/>
          <w:lang w:val="es-ES"/>
        </w:rPr>
      </w:pPr>
      <w:r w:rsidRPr="00BE45A3">
        <w:rPr>
          <w:rFonts w:cs="Arial"/>
          <w:sz w:val="24"/>
          <w:szCs w:val="24"/>
          <w:lang w:val="es-ES"/>
        </w:rPr>
        <w:t xml:space="preserve">Con el fin de identificar condiciones inseguras en las sedes de la UAE CUERPO OFICIAL DE BOMBEROS y prevenir accidentes laborales, se cuenta con un procedimiento para el desarrollo de Inspecciones Planeadas a las estaciones de bomberos. </w:t>
      </w:r>
    </w:p>
    <w:p w14:paraId="2102DD0C" w14:textId="0B293D9D" w:rsidR="009D6447" w:rsidRDefault="009D6447" w:rsidP="009D6447">
      <w:pPr>
        <w:tabs>
          <w:tab w:val="left" w:pos="720"/>
        </w:tabs>
        <w:jc w:val="both"/>
        <w:rPr>
          <w:rFonts w:cs="Arial"/>
          <w:sz w:val="24"/>
          <w:szCs w:val="24"/>
          <w:lang w:val="es-ES"/>
        </w:rPr>
      </w:pPr>
      <w:r w:rsidRPr="00BE45A3">
        <w:rPr>
          <w:rFonts w:cs="Arial"/>
          <w:sz w:val="24"/>
          <w:szCs w:val="24"/>
          <w:lang w:val="es-ES"/>
        </w:rPr>
        <w:t>En 202</w:t>
      </w:r>
      <w:r w:rsidR="43CDEE63" w:rsidRPr="00BE45A3">
        <w:rPr>
          <w:rFonts w:cs="Arial"/>
          <w:sz w:val="24"/>
          <w:szCs w:val="24"/>
          <w:lang w:val="es-ES"/>
        </w:rPr>
        <w:t>4</w:t>
      </w:r>
      <w:r w:rsidRPr="00BE45A3">
        <w:rPr>
          <w:rFonts w:cs="Arial"/>
          <w:sz w:val="24"/>
          <w:szCs w:val="24"/>
          <w:lang w:val="es-ES"/>
        </w:rPr>
        <w:t>, desde la Subdirección de gestión Humana, el área de Seguridad y Salud en el Trabajo y con apoyo de la ARL Positiva, se visitaron las 1</w:t>
      </w:r>
      <w:r w:rsidR="16A52F49" w:rsidRPr="00BE45A3">
        <w:rPr>
          <w:rFonts w:cs="Arial"/>
          <w:sz w:val="24"/>
          <w:szCs w:val="24"/>
          <w:lang w:val="es-ES"/>
        </w:rPr>
        <w:t>9 sedes de la UAECOB (17</w:t>
      </w:r>
      <w:r w:rsidRPr="00BE45A3">
        <w:rPr>
          <w:rFonts w:cs="Arial"/>
          <w:sz w:val="24"/>
          <w:szCs w:val="24"/>
          <w:lang w:val="es-ES"/>
        </w:rPr>
        <w:t xml:space="preserve"> estaciones de bomberos</w:t>
      </w:r>
      <w:r w:rsidR="1A553959" w:rsidRPr="00BE45A3">
        <w:rPr>
          <w:rFonts w:cs="Arial"/>
          <w:sz w:val="24"/>
          <w:szCs w:val="24"/>
          <w:lang w:val="es-ES"/>
        </w:rPr>
        <w:t>,</w:t>
      </w:r>
      <w:r w:rsidRPr="00BE45A3">
        <w:rPr>
          <w:rFonts w:cs="Arial"/>
          <w:sz w:val="24"/>
          <w:szCs w:val="24"/>
          <w:lang w:val="es-ES"/>
        </w:rPr>
        <w:t xml:space="preserve"> Edificio Comando (sede administrativa)</w:t>
      </w:r>
      <w:r w:rsidR="6CDB32D5" w:rsidRPr="00BE45A3">
        <w:rPr>
          <w:rFonts w:cs="Arial"/>
          <w:sz w:val="24"/>
          <w:szCs w:val="24"/>
          <w:lang w:val="es-ES"/>
        </w:rPr>
        <w:t xml:space="preserve"> y el Centro de</w:t>
      </w:r>
      <w:r w:rsidR="6841D21F" w:rsidRPr="00BE45A3">
        <w:rPr>
          <w:rFonts w:cs="Arial"/>
          <w:sz w:val="24"/>
          <w:szCs w:val="24"/>
          <w:lang w:val="es-ES"/>
        </w:rPr>
        <w:t xml:space="preserve"> Entrenamiento de la Escuela de</w:t>
      </w:r>
      <w:r w:rsidR="6CDB32D5" w:rsidRPr="00BE45A3">
        <w:rPr>
          <w:rFonts w:cs="Arial"/>
          <w:sz w:val="24"/>
          <w:szCs w:val="24"/>
          <w:lang w:val="es-ES"/>
        </w:rPr>
        <w:t xml:space="preserve"> Formación</w:t>
      </w:r>
      <w:r w:rsidR="7EA05272" w:rsidRPr="00BE45A3">
        <w:rPr>
          <w:rFonts w:cs="Arial"/>
          <w:sz w:val="24"/>
          <w:szCs w:val="24"/>
          <w:lang w:val="es-ES"/>
        </w:rPr>
        <w:t xml:space="preserve"> Bomberil</w:t>
      </w:r>
      <w:r w:rsidR="3569FA60" w:rsidRPr="00BE45A3">
        <w:rPr>
          <w:rFonts w:cs="Arial"/>
          <w:sz w:val="24"/>
          <w:szCs w:val="24"/>
          <w:lang w:val="es-ES"/>
        </w:rPr>
        <w:t>)</w:t>
      </w:r>
      <w:r w:rsidR="002E32D4" w:rsidRPr="00BE45A3">
        <w:rPr>
          <w:rFonts w:cs="Arial"/>
          <w:sz w:val="24"/>
          <w:szCs w:val="24"/>
          <w:lang w:val="es-ES"/>
        </w:rPr>
        <w:t xml:space="preserve"> c</w:t>
      </w:r>
      <w:r w:rsidRPr="00BE45A3">
        <w:rPr>
          <w:rFonts w:cs="Arial"/>
          <w:sz w:val="24"/>
          <w:szCs w:val="24"/>
          <w:lang w:val="es-ES"/>
        </w:rPr>
        <w:t>on el fin de medir el grado de cumplimiento en aspectos de seguridad para cada estación,</w:t>
      </w:r>
      <w:r w:rsidR="08893370" w:rsidRPr="00BE45A3">
        <w:rPr>
          <w:rFonts w:cs="Arial"/>
          <w:sz w:val="24"/>
          <w:szCs w:val="24"/>
          <w:lang w:val="es-ES"/>
        </w:rPr>
        <w:t xml:space="preserve"> esto por medio de la</w:t>
      </w:r>
      <w:r w:rsidRPr="00BE45A3">
        <w:rPr>
          <w:rFonts w:cs="Arial"/>
          <w:sz w:val="24"/>
          <w:szCs w:val="24"/>
          <w:lang w:val="es-ES"/>
        </w:rPr>
        <w:t xml:space="preserve"> verifica</w:t>
      </w:r>
      <w:r w:rsidR="1E404B14" w:rsidRPr="00BE45A3">
        <w:rPr>
          <w:rFonts w:cs="Arial"/>
          <w:sz w:val="24"/>
          <w:szCs w:val="24"/>
          <w:lang w:val="es-ES"/>
        </w:rPr>
        <w:t>ción</w:t>
      </w:r>
      <w:r w:rsidRPr="00BE45A3">
        <w:rPr>
          <w:rFonts w:cs="Arial"/>
          <w:sz w:val="24"/>
          <w:szCs w:val="24"/>
          <w:lang w:val="es-ES"/>
        </w:rPr>
        <w:t xml:space="preserve"> </w:t>
      </w:r>
      <w:r w:rsidR="443EF9DB" w:rsidRPr="00BE45A3">
        <w:rPr>
          <w:rFonts w:cs="Arial"/>
          <w:sz w:val="24"/>
          <w:szCs w:val="24"/>
          <w:lang w:val="es-ES"/>
        </w:rPr>
        <w:t>d</w:t>
      </w:r>
      <w:r w:rsidRPr="00BE45A3">
        <w:rPr>
          <w:rFonts w:cs="Arial"/>
          <w:sz w:val="24"/>
          <w:szCs w:val="24"/>
          <w:lang w:val="es-ES"/>
        </w:rPr>
        <w:t>el porcentaje de cumplimiento para los diferentes aspectos evaluados de acuerdo con el Formato GT-PR27-FT04 Lista de Chequeo Inspección General.</w:t>
      </w:r>
    </w:p>
    <w:p w14:paraId="482D7844" w14:textId="77777777" w:rsidR="00A3437B" w:rsidRPr="00BE45A3" w:rsidRDefault="00A3437B" w:rsidP="009D6447">
      <w:pPr>
        <w:tabs>
          <w:tab w:val="left" w:pos="720"/>
        </w:tabs>
        <w:jc w:val="both"/>
        <w:rPr>
          <w:rFonts w:cs="Arial"/>
          <w:sz w:val="24"/>
          <w:szCs w:val="24"/>
          <w:lang w:val="es-ES"/>
        </w:rPr>
      </w:pPr>
    </w:p>
    <w:p w14:paraId="6F5A4D53" w14:textId="14D712CD" w:rsidR="00A3437B" w:rsidRDefault="00A3437B" w:rsidP="00A3437B">
      <w:pPr>
        <w:pStyle w:val="Descripcin"/>
        <w:keepNext/>
        <w:jc w:val="center"/>
      </w:pPr>
      <w:r>
        <w:t xml:space="preserve">Tabla </w:t>
      </w:r>
      <w:fldSimple w:instr=" SEQ Tabla \* ARABIC ">
        <w:r w:rsidR="00402143">
          <w:rPr>
            <w:noProof/>
          </w:rPr>
          <w:t>12</w:t>
        </w:r>
      </w:fldSimple>
      <w:r>
        <w:t>. Porcentaje de priorización de intervención</w:t>
      </w:r>
    </w:p>
    <w:p w14:paraId="0A03FA48" w14:textId="44EA3A62" w:rsidR="009D6447" w:rsidRPr="00BE45A3" w:rsidRDefault="009D6447" w:rsidP="109BCF39">
      <w:pPr>
        <w:rPr>
          <w:rFonts w:cs="Arial"/>
          <w:sz w:val="24"/>
          <w:szCs w:val="24"/>
          <w:lang w:val="es-ES"/>
        </w:rPr>
      </w:pPr>
      <w:r w:rsidRPr="00BE45A3">
        <w:rPr>
          <w:rFonts w:cs="Arial"/>
          <w:noProof/>
          <w:sz w:val="24"/>
          <w:szCs w:val="24"/>
          <w:lang w:eastAsia="es-CO"/>
        </w:rPr>
        <w:drawing>
          <wp:inline distT="0" distB="0" distL="0" distR="0" wp14:anchorId="0C13C8BD" wp14:editId="708C9647">
            <wp:extent cx="5454595" cy="1514475"/>
            <wp:effectExtent l="0" t="0" r="0" b="0"/>
            <wp:docPr id="28" name="Picture 28" descr="Tabla 8.Calificación Cumplimiento de lista de Chequeo de Inspección General&#10;&#10;La tabla 8 muestra cuatro aspectos clasificados en varios niveles. El porcentaje de cumplimiento se clasifica en niveles de 0% a 33%, 34% a 66% y de 67% a 100%. La prioridad se clasifica  en alta, media y baja. El plazo de intervención de corto, mediano y largo. El potencial de perdidas de identificado en la condición o acto subestándar se clasifica en nivel que podría ocasionar lesiones graves, lesiones leves y lesiones men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a 8.Calificación Cumplimiento de lista de Chequeo de Inspección General&#10;&#10;La tabla 8 muestra cuatro aspectos clasificados en varios niveles. El porcentaje de cumplimiento se clasifica en niveles de 0% a 33%, 34% a 66% y de 67% a 100%. La prioridad se clasifica  en alta, media y baja. El plazo de intervención de corto, mediano y largo. El potencial de perdidas de identificado en la condición o acto subestándar se clasifica en nivel que podría ocasionar lesiones graves, lesiones leves y lesiones menores."/>
                    <pic:cNvPicPr/>
                  </pic:nvPicPr>
                  <pic:blipFill>
                    <a:blip r:embed="rId36"/>
                    <a:stretch>
                      <a:fillRect/>
                    </a:stretch>
                  </pic:blipFill>
                  <pic:spPr>
                    <a:xfrm>
                      <a:off x="0" y="0"/>
                      <a:ext cx="5523622" cy="1533641"/>
                    </a:xfrm>
                    <a:prstGeom prst="rect">
                      <a:avLst/>
                    </a:prstGeom>
                    <a:ln w="3175">
                      <a:noFill/>
                    </a:ln>
                  </pic:spPr>
                </pic:pic>
              </a:graphicData>
            </a:graphic>
          </wp:inline>
        </w:drawing>
      </w:r>
    </w:p>
    <w:p w14:paraId="68CE9345" w14:textId="57F4BDD1" w:rsidR="009D6447" w:rsidRPr="00BE45A3" w:rsidRDefault="009D6447" w:rsidP="009D6447">
      <w:pPr>
        <w:rPr>
          <w:rFonts w:cs="Arial"/>
          <w:sz w:val="24"/>
          <w:szCs w:val="24"/>
          <w:lang w:val="es-ES"/>
        </w:rPr>
      </w:pPr>
    </w:p>
    <w:p w14:paraId="0C85CD38" w14:textId="1B3D11C5" w:rsidR="009869B8" w:rsidRPr="00BE45A3" w:rsidRDefault="009D6447" w:rsidP="00A75562">
      <w:pPr>
        <w:jc w:val="both"/>
        <w:rPr>
          <w:rFonts w:cs="Arial"/>
          <w:sz w:val="24"/>
          <w:szCs w:val="24"/>
          <w:lang w:val="es-ES"/>
        </w:rPr>
      </w:pPr>
      <w:r w:rsidRPr="00BE45A3">
        <w:rPr>
          <w:rFonts w:cs="Arial"/>
          <w:sz w:val="24"/>
          <w:szCs w:val="24"/>
          <w:lang w:val="es-ES"/>
        </w:rPr>
        <w:t xml:space="preserve">En la </w:t>
      </w:r>
      <w:r w:rsidR="002E32D4" w:rsidRPr="00BE45A3">
        <w:rPr>
          <w:rFonts w:cs="Arial"/>
          <w:sz w:val="24"/>
          <w:szCs w:val="24"/>
          <w:lang w:val="es-ES"/>
        </w:rPr>
        <w:t>tabla 13</w:t>
      </w:r>
      <w:r w:rsidRPr="00BE45A3">
        <w:rPr>
          <w:rFonts w:cs="Arial"/>
          <w:sz w:val="24"/>
          <w:szCs w:val="24"/>
          <w:lang w:val="es-ES"/>
        </w:rPr>
        <w:t xml:space="preserve"> se muestra el resultado del cumplimiento de las normas de seguridad en las sedes, de acuerdo con la calificación dada una vez realizada la inspección; se compararon los resultados de las inspecciones 202</w:t>
      </w:r>
      <w:r w:rsidR="6391047A" w:rsidRPr="00BE45A3">
        <w:rPr>
          <w:rFonts w:cs="Arial"/>
          <w:sz w:val="24"/>
          <w:szCs w:val="24"/>
          <w:lang w:val="es-ES"/>
        </w:rPr>
        <w:t>4</w:t>
      </w:r>
      <w:r w:rsidRPr="00BE45A3">
        <w:rPr>
          <w:rFonts w:cs="Arial"/>
          <w:sz w:val="24"/>
          <w:szCs w:val="24"/>
          <w:lang w:val="es-ES"/>
        </w:rPr>
        <w:t xml:space="preserve"> frente a los obtenidos en 202</w:t>
      </w:r>
      <w:r w:rsidR="1AA1D70F" w:rsidRPr="00BE45A3">
        <w:rPr>
          <w:rFonts w:cs="Arial"/>
          <w:sz w:val="24"/>
          <w:szCs w:val="24"/>
          <w:lang w:val="es-ES"/>
        </w:rPr>
        <w:t>2</w:t>
      </w:r>
      <w:r w:rsidR="45740789" w:rsidRPr="00BE45A3">
        <w:rPr>
          <w:rFonts w:cs="Arial"/>
          <w:sz w:val="24"/>
          <w:szCs w:val="24"/>
          <w:lang w:val="es-ES"/>
        </w:rPr>
        <w:t xml:space="preserve"> y 2023</w:t>
      </w:r>
      <w:r w:rsidR="1AA1D70F" w:rsidRPr="00BE45A3">
        <w:rPr>
          <w:rFonts w:cs="Arial"/>
          <w:sz w:val="24"/>
          <w:szCs w:val="24"/>
          <w:lang w:val="es-ES"/>
        </w:rPr>
        <w:t>.</w:t>
      </w:r>
    </w:p>
    <w:p w14:paraId="3693DA82" w14:textId="752E5068" w:rsidR="002E32D4" w:rsidRPr="00BE45A3" w:rsidRDefault="002E32D4" w:rsidP="002E32D4">
      <w:pPr>
        <w:pStyle w:val="Descripcin"/>
        <w:keepNext/>
        <w:jc w:val="center"/>
        <w:rPr>
          <w:rFonts w:ascii="Arial" w:hAnsi="Arial" w:cs="Arial"/>
          <w:color w:val="auto"/>
          <w:sz w:val="20"/>
          <w:szCs w:val="14"/>
        </w:rPr>
      </w:pPr>
      <w:r w:rsidRPr="00BE45A3">
        <w:rPr>
          <w:rFonts w:ascii="Arial" w:hAnsi="Arial" w:cs="Arial"/>
          <w:color w:val="auto"/>
          <w:sz w:val="20"/>
          <w:szCs w:val="14"/>
        </w:rPr>
        <w:lastRenderedPageBreak/>
        <w:t xml:space="preserve">Tabla </w:t>
      </w:r>
      <w:r w:rsidRPr="00BE45A3">
        <w:rPr>
          <w:rFonts w:ascii="Arial" w:hAnsi="Arial" w:cs="Arial"/>
          <w:color w:val="auto"/>
          <w:sz w:val="20"/>
          <w:szCs w:val="14"/>
        </w:rPr>
        <w:fldChar w:fldCharType="begin"/>
      </w:r>
      <w:r w:rsidRPr="00BE45A3">
        <w:rPr>
          <w:rFonts w:ascii="Arial" w:hAnsi="Arial" w:cs="Arial"/>
          <w:color w:val="auto"/>
          <w:sz w:val="20"/>
          <w:szCs w:val="14"/>
        </w:rPr>
        <w:instrText xml:space="preserve"> SEQ Tabla \* ARABIC </w:instrText>
      </w:r>
      <w:r w:rsidRPr="00BE45A3">
        <w:rPr>
          <w:rFonts w:ascii="Arial" w:hAnsi="Arial" w:cs="Arial"/>
          <w:color w:val="auto"/>
          <w:sz w:val="20"/>
          <w:szCs w:val="14"/>
        </w:rPr>
        <w:fldChar w:fldCharType="separate"/>
      </w:r>
      <w:r w:rsidR="00402143">
        <w:rPr>
          <w:rFonts w:ascii="Arial" w:hAnsi="Arial" w:cs="Arial"/>
          <w:noProof/>
          <w:color w:val="auto"/>
          <w:sz w:val="20"/>
          <w:szCs w:val="14"/>
        </w:rPr>
        <w:t>13</w:t>
      </w:r>
      <w:r w:rsidRPr="00BE45A3">
        <w:rPr>
          <w:rFonts w:ascii="Arial" w:hAnsi="Arial" w:cs="Arial"/>
          <w:color w:val="auto"/>
          <w:sz w:val="20"/>
          <w:szCs w:val="14"/>
        </w:rPr>
        <w:fldChar w:fldCharType="end"/>
      </w:r>
      <w:r w:rsidRPr="00BE45A3">
        <w:rPr>
          <w:rFonts w:ascii="Arial" w:hAnsi="Arial" w:cs="Arial"/>
          <w:color w:val="auto"/>
          <w:sz w:val="20"/>
          <w:szCs w:val="14"/>
        </w:rPr>
        <w:t>. Porcentaje de cumplimiento de seguridad</w:t>
      </w:r>
    </w:p>
    <w:tbl>
      <w:tblPr>
        <w:tblStyle w:val="Tabladelista4-nfasis2"/>
        <w:tblW w:w="7405" w:type="dxa"/>
        <w:jc w:val="center"/>
        <w:tblLook w:val="04A0" w:firstRow="1" w:lastRow="0" w:firstColumn="1" w:lastColumn="0" w:noHBand="0" w:noVBand="1"/>
      </w:tblPr>
      <w:tblGrid>
        <w:gridCol w:w="2165"/>
        <w:gridCol w:w="1200"/>
        <w:gridCol w:w="1200"/>
        <w:gridCol w:w="1200"/>
        <w:gridCol w:w="1640"/>
      </w:tblGrid>
      <w:tr w:rsidR="00A75562" w:rsidRPr="00BE45A3" w14:paraId="71456590" w14:textId="77777777" w:rsidTr="33EA08E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0F65ADAE" w14:textId="6DED3D8B" w:rsidR="00A75562" w:rsidRPr="00BE45A3" w:rsidRDefault="00A75562" w:rsidP="006F660A">
            <w:pPr>
              <w:jc w:val="center"/>
              <w:rPr>
                <w:rFonts w:ascii="Calibri" w:eastAsia="Times New Roman" w:hAnsi="Calibri" w:cs="Calibri"/>
                <w:b w:val="0"/>
                <w:bCs w:val="0"/>
                <w:color w:val="000000"/>
                <w:sz w:val="22"/>
                <w:lang w:eastAsia="es-CO"/>
              </w:rPr>
            </w:pPr>
            <w:r w:rsidRPr="00BE45A3">
              <w:rPr>
                <w:rFonts w:ascii="Calibri" w:eastAsia="Times New Roman" w:hAnsi="Calibri" w:cs="Calibri"/>
                <w:b w:val="0"/>
                <w:bCs w:val="0"/>
                <w:color w:val="000000"/>
                <w:sz w:val="22"/>
                <w:lang w:eastAsia="es-CO"/>
              </w:rPr>
              <w:t>ESTACIÓN</w:t>
            </w:r>
          </w:p>
        </w:tc>
        <w:tc>
          <w:tcPr>
            <w:tcW w:w="1200" w:type="dxa"/>
            <w:noWrap/>
            <w:hideMark/>
          </w:tcPr>
          <w:p w14:paraId="34BF5424" w14:textId="65FBFEAA" w:rsidR="00A75562" w:rsidRPr="00BE45A3"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3871F8F5" w14:textId="21542941" w:rsidR="00A75562" w:rsidRPr="00BE45A3"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2022</w:t>
            </w:r>
          </w:p>
        </w:tc>
        <w:tc>
          <w:tcPr>
            <w:tcW w:w="1200" w:type="dxa"/>
            <w:noWrap/>
            <w:hideMark/>
          </w:tcPr>
          <w:p w14:paraId="7DA05EC6" w14:textId="77777777" w:rsidR="00A75562" w:rsidRPr="00BE45A3"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0768B1B0" w14:textId="2B0BC564" w:rsidR="00A75562" w:rsidRPr="00BE45A3"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2023</w:t>
            </w:r>
          </w:p>
        </w:tc>
        <w:tc>
          <w:tcPr>
            <w:tcW w:w="1200" w:type="dxa"/>
          </w:tcPr>
          <w:p w14:paraId="2C6CEC1C" w14:textId="04F2260D" w:rsidR="33EA08EC" w:rsidRPr="00BE45A3" w:rsidRDefault="33EA08EC" w:rsidP="33EA08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22"/>
                <w:lang w:eastAsia="es-CO"/>
              </w:rPr>
            </w:pPr>
          </w:p>
          <w:p w14:paraId="0177378A" w14:textId="03680C95" w:rsidR="15783A11" w:rsidRPr="00BE45A3" w:rsidRDefault="15783A11" w:rsidP="33EA08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2024</w:t>
            </w:r>
          </w:p>
        </w:tc>
        <w:tc>
          <w:tcPr>
            <w:tcW w:w="1640" w:type="dxa"/>
            <w:hideMark/>
          </w:tcPr>
          <w:p w14:paraId="567568E1" w14:textId="77777777" w:rsidR="00A75562" w:rsidRPr="00BE45A3"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PLAZO DE INTERVENCIÓN</w:t>
            </w:r>
          </w:p>
        </w:tc>
      </w:tr>
      <w:tr w:rsidR="00A75562" w:rsidRPr="00BE45A3" w14:paraId="087ECF27"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6DDF5B3" w14:textId="76137F25"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 CHAPINERO</w:t>
            </w:r>
          </w:p>
        </w:tc>
        <w:tc>
          <w:tcPr>
            <w:tcW w:w="1200" w:type="dxa"/>
            <w:noWrap/>
            <w:hideMark/>
          </w:tcPr>
          <w:p w14:paraId="0F377BAE" w14:textId="4AC4B198"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77%</w:t>
            </w:r>
          </w:p>
        </w:tc>
        <w:tc>
          <w:tcPr>
            <w:tcW w:w="1200" w:type="dxa"/>
            <w:noWrap/>
            <w:hideMark/>
          </w:tcPr>
          <w:p w14:paraId="5E906B58"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65%</w:t>
            </w:r>
          </w:p>
        </w:tc>
        <w:tc>
          <w:tcPr>
            <w:tcW w:w="1200" w:type="dxa"/>
          </w:tcPr>
          <w:p w14:paraId="028997D9" w14:textId="48F2183B" w:rsidR="4160921B" w:rsidRPr="00BE45A3" w:rsidRDefault="4160921B"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67%</w:t>
            </w:r>
          </w:p>
        </w:tc>
        <w:tc>
          <w:tcPr>
            <w:tcW w:w="1640" w:type="dxa"/>
            <w:noWrap/>
            <w:hideMark/>
          </w:tcPr>
          <w:p w14:paraId="65730474"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624D6802"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B14BA7F" w14:textId="63CCE04D"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B-2 CENTAL</w:t>
            </w:r>
          </w:p>
        </w:tc>
        <w:tc>
          <w:tcPr>
            <w:tcW w:w="1200" w:type="dxa"/>
            <w:noWrap/>
            <w:hideMark/>
          </w:tcPr>
          <w:p w14:paraId="260617DB" w14:textId="3C27B9EE"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62%</w:t>
            </w:r>
          </w:p>
        </w:tc>
        <w:tc>
          <w:tcPr>
            <w:tcW w:w="1200" w:type="dxa"/>
            <w:noWrap/>
            <w:hideMark/>
          </w:tcPr>
          <w:p w14:paraId="52CDF11E"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68%</w:t>
            </w:r>
          </w:p>
        </w:tc>
        <w:tc>
          <w:tcPr>
            <w:tcW w:w="1200" w:type="dxa"/>
          </w:tcPr>
          <w:p w14:paraId="658B21A2" w14:textId="1CA1522C" w:rsidR="6BA91241" w:rsidRPr="00BE45A3" w:rsidRDefault="6BA91241"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74%</w:t>
            </w:r>
          </w:p>
        </w:tc>
        <w:tc>
          <w:tcPr>
            <w:tcW w:w="1640" w:type="dxa"/>
            <w:noWrap/>
            <w:hideMark/>
          </w:tcPr>
          <w:p w14:paraId="41A7ED75"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BAJA</w:t>
            </w:r>
          </w:p>
        </w:tc>
      </w:tr>
      <w:tr w:rsidR="00A75562" w:rsidRPr="00BE45A3" w14:paraId="6369EBFD"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BC18195" w14:textId="5300C46F"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B-3 RESTREPO</w:t>
            </w:r>
          </w:p>
        </w:tc>
        <w:tc>
          <w:tcPr>
            <w:tcW w:w="1200" w:type="dxa"/>
            <w:noWrap/>
            <w:hideMark/>
          </w:tcPr>
          <w:p w14:paraId="40AC9001" w14:textId="45438E93"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60%</w:t>
            </w:r>
          </w:p>
        </w:tc>
        <w:tc>
          <w:tcPr>
            <w:tcW w:w="1200" w:type="dxa"/>
            <w:noWrap/>
            <w:hideMark/>
          </w:tcPr>
          <w:p w14:paraId="371D5C57"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51%</w:t>
            </w:r>
          </w:p>
        </w:tc>
        <w:tc>
          <w:tcPr>
            <w:tcW w:w="1200" w:type="dxa"/>
          </w:tcPr>
          <w:p w14:paraId="19E0CDA2" w14:textId="22D870A7" w:rsidR="7580C76E" w:rsidRPr="00BE45A3" w:rsidRDefault="7580C76E"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49%</w:t>
            </w:r>
          </w:p>
        </w:tc>
        <w:tc>
          <w:tcPr>
            <w:tcW w:w="1640" w:type="dxa"/>
            <w:noWrap/>
            <w:hideMark/>
          </w:tcPr>
          <w:p w14:paraId="7C6C579C"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3B0263B0"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4FB0777" w14:textId="38FF8DF6"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B-4 PUENTE ARANDA</w:t>
            </w:r>
          </w:p>
        </w:tc>
        <w:tc>
          <w:tcPr>
            <w:tcW w:w="1200" w:type="dxa"/>
            <w:noWrap/>
            <w:hideMark/>
          </w:tcPr>
          <w:p w14:paraId="60BA2607" w14:textId="59950559"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64%</w:t>
            </w:r>
          </w:p>
        </w:tc>
        <w:tc>
          <w:tcPr>
            <w:tcW w:w="1200" w:type="dxa"/>
            <w:noWrap/>
            <w:hideMark/>
          </w:tcPr>
          <w:p w14:paraId="6051C64A"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55%</w:t>
            </w:r>
          </w:p>
        </w:tc>
        <w:tc>
          <w:tcPr>
            <w:tcW w:w="1200" w:type="dxa"/>
          </w:tcPr>
          <w:p w14:paraId="527A2721" w14:textId="45F6AFE8" w:rsidR="414CF827" w:rsidRPr="00BE45A3" w:rsidRDefault="414CF827"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62%</w:t>
            </w:r>
          </w:p>
        </w:tc>
        <w:tc>
          <w:tcPr>
            <w:tcW w:w="1640" w:type="dxa"/>
            <w:noWrap/>
            <w:hideMark/>
          </w:tcPr>
          <w:p w14:paraId="3C30E65D"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446C6FBD"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9B4B33D" w14:textId="2FE95B06"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B-5 KENNEDY</w:t>
            </w:r>
          </w:p>
        </w:tc>
        <w:tc>
          <w:tcPr>
            <w:tcW w:w="1200" w:type="dxa"/>
            <w:noWrap/>
            <w:hideMark/>
          </w:tcPr>
          <w:p w14:paraId="1D8C625F" w14:textId="6D5A3BCA"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71%</w:t>
            </w:r>
          </w:p>
        </w:tc>
        <w:tc>
          <w:tcPr>
            <w:tcW w:w="1200" w:type="dxa"/>
            <w:noWrap/>
            <w:hideMark/>
          </w:tcPr>
          <w:p w14:paraId="2DA6AABC"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59%</w:t>
            </w:r>
          </w:p>
        </w:tc>
        <w:tc>
          <w:tcPr>
            <w:tcW w:w="1200" w:type="dxa"/>
          </w:tcPr>
          <w:p w14:paraId="6BC8437F" w14:textId="1467619A" w:rsidR="342F98F8" w:rsidRPr="00BE45A3" w:rsidRDefault="342F98F8"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69%</w:t>
            </w:r>
          </w:p>
        </w:tc>
        <w:tc>
          <w:tcPr>
            <w:tcW w:w="1640" w:type="dxa"/>
            <w:noWrap/>
            <w:hideMark/>
          </w:tcPr>
          <w:p w14:paraId="6DF0A810"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6B8AD000"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702827C" w14:textId="5DBEF403"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B-6 FONTIBÓN</w:t>
            </w:r>
          </w:p>
        </w:tc>
        <w:tc>
          <w:tcPr>
            <w:tcW w:w="1200" w:type="dxa"/>
            <w:noWrap/>
            <w:hideMark/>
          </w:tcPr>
          <w:p w14:paraId="67F28A1F" w14:textId="644CF291"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59%</w:t>
            </w:r>
          </w:p>
        </w:tc>
        <w:tc>
          <w:tcPr>
            <w:tcW w:w="1200" w:type="dxa"/>
            <w:noWrap/>
            <w:hideMark/>
          </w:tcPr>
          <w:p w14:paraId="5EA9B5DB"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62%</w:t>
            </w:r>
          </w:p>
        </w:tc>
        <w:tc>
          <w:tcPr>
            <w:tcW w:w="1200" w:type="dxa"/>
          </w:tcPr>
          <w:p w14:paraId="6D1827B6" w14:textId="5C5509E3" w:rsidR="613DF681" w:rsidRPr="00BE45A3" w:rsidRDefault="613DF681"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85%</w:t>
            </w:r>
          </w:p>
        </w:tc>
        <w:tc>
          <w:tcPr>
            <w:tcW w:w="1640" w:type="dxa"/>
            <w:noWrap/>
            <w:hideMark/>
          </w:tcPr>
          <w:p w14:paraId="2FB2704C"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21D69A26"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B4142CB" w14:textId="338C7344"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B-7 FERIAS</w:t>
            </w:r>
          </w:p>
        </w:tc>
        <w:tc>
          <w:tcPr>
            <w:tcW w:w="1200" w:type="dxa"/>
            <w:noWrap/>
            <w:hideMark/>
          </w:tcPr>
          <w:p w14:paraId="030A7709" w14:textId="3654B8C6"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46%</w:t>
            </w:r>
          </w:p>
        </w:tc>
        <w:tc>
          <w:tcPr>
            <w:tcW w:w="1200" w:type="dxa"/>
            <w:noWrap/>
            <w:hideMark/>
          </w:tcPr>
          <w:p w14:paraId="43853876"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42%</w:t>
            </w:r>
          </w:p>
        </w:tc>
        <w:tc>
          <w:tcPr>
            <w:tcW w:w="1200" w:type="dxa"/>
          </w:tcPr>
          <w:p w14:paraId="33838AA3" w14:textId="374A6246" w:rsidR="19E81AF0" w:rsidRPr="00BE45A3" w:rsidRDefault="19E81AF0"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61</w:t>
            </w:r>
            <w:r w:rsidR="582886E5" w:rsidRPr="00BE45A3">
              <w:rPr>
                <w:rFonts w:ascii="Calibri" w:eastAsia="Times New Roman" w:hAnsi="Calibri" w:cs="Calibri"/>
                <w:color w:val="000000" w:themeColor="text1"/>
                <w:sz w:val="22"/>
                <w:lang w:eastAsia="es-CO"/>
              </w:rPr>
              <w:t>%</w:t>
            </w:r>
          </w:p>
        </w:tc>
        <w:tc>
          <w:tcPr>
            <w:tcW w:w="1640" w:type="dxa"/>
            <w:noWrap/>
            <w:hideMark/>
          </w:tcPr>
          <w:p w14:paraId="68D3D671"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1BA85C36"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0A57B510" w14:textId="13573D78"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B-8 BOSA</w:t>
            </w:r>
          </w:p>
        </w:tc>
        <w:tc>
          <w:tcPr>
            <w:tcW w:w="1200" w:type="dxa"/>
            <w:noWrap/>
            <w:hideMark/>
          </w:tcPr>
          <w:p w14:paraId="4648822A" w14:textId="41AC4ECC"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68%</w:t>
            </w:r>
          </w:p>
        </w:tc>
        <w:tc>
          <w:tcPr>
            <w:tcW w:w="1200" w:type="dxa"/>
            <w:noWrap/>
            <w:hideMark/>
          </w:tcPr>
          <w:p w14:paraId="66B660AB"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45%</w:t>
            </w:r>
          </w:p>
        </w:tc>
        <w:tc>
          <w:tcPr>
            <w:tcW w:w="1200" w:type="dxa"/>
          </w:tcPr>
          <w:p w14:paraId="1C7D2D37" w14:textId="17EBB644" w:rsidR="05FB2BAD" w:rsidRPr="00BE45A3" w:rsidRDefault="05FB2BAD"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55%</w:t>
            </w:r>
          </w:p>
        </w:tc>
        <w:tc>
          <w:tcPr>
            <w:tcW w:w="1640" w:type="dxa"/>
            <w:noWrap/>
            <w:hideMark/>
          </w:tcPr>
          <w:p w14:paraId="7DA77109"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0E160AB8"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1AEA167A" w14:textId="644368B5"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B-9 BELLAVISTA</w:t>
            </w:r>
          </w:p>
        </w:tc>
        <w:tc>
          <w:tcPr>
            <w:tcW w:w="1200" w:type="dxa"/>
            <w:noWrap/>
            <w:hideMark/>
          </w:tcPr>
          <w:p w14:paraId="2AF6ABF8" w14:textId="61C9EF31"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59%</w:t>
            </w:r>
          </w:p>
        </w:tc>
        <w:tc>
          <w:tcPr>
            <w:tcW w:w="1200" w:type="dxa"/>
            <w:noWrap/>
            <w:hideMark/>
          </w:tcPr>
          <w:p w14:paraId="54300556"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50%</w:t>
            </w:r>
          </w:p>
        </w:tc>
        <w:tc>
          <w:tcPr>
            <w:tcW w:w="1200" w:type="dxa"/>
          </w:tcPr>
          <w:p w14:paraId="0D49549B" w14:textId="25D41CA5" w:rsidR="4FB9A9B8" w:rsidRPr="00BE45A3" w:rsidRDefault="4FB9A9B8"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56%</w:t>
            </w:r>
          </w:p>
        </w:tc>
        <w:tc>
          <w:tcPr>
            <w:tcW w:w="1640" w:type="dxa"/>
            <w:noWrap/>
            <w:hideMark/>
          </w:tcPr>
          <w:p w14:paraId="51498F94"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7C8AD296"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CD1B79D" w14:textId="0A912733"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B-10 MARICHUELA</w:t>
            </w:r>
          </w:p>
        </w:tc>
        <w:tc>
          <w:tcPr>
            <w:tcW w:w="1200" w:type="dxa"/>
            <w:noWrap/>
            <w:hideMark/>
          </w:tcPr>
          <w:p w14:paraId="5F3C9438" w14:textId="216CFA79"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65%</w:t>
            </w:r>
          </w:p>
        </w:tc>
        <w:tc>
          <w:tcPr>
            <w:tcW w:w="1200" w:type="dxa"/>
            <w:noWrap/>
            <w:hideMark/>
          </w:tcPr>
          <w:p w14:paraId="320F2493"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38%</w:t>
            </w:r>
          </w:p>
        </w:tc>
        <w:tc>
          <w:tcPr>
            <w:tcW w:w="1200" w:type="dxa"/>
          </w:tcPr>
          <w:p w14:paraId="44B2A945" w14:textId="6179DB69" w:rsidR="789272A7" w:rsidRPr="00BE45A3" w:rsidRDefault="789272A7"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58%</w:t>
            </w:r>
          </w:p>
        </w:tc>
        <w:tc>
          <w:tcPr>
            <w:tcW w:w="1640" w:type="dxa"/>
            <w:noWrap/>
            <w:hideMark/>
          </w:tcPr>
          <w:p w14:paraId="09FAFB64"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3F2CB893"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1484E8F" w14:textId="51D852B1"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B-11 CANDELARIA</w:t>
            </w:r>
          </w:p>
        </w:tc>
        <w:tc>
          <w:tcPr>
            <w:tcW w:w="1200" w:type="dxa"/>
            <w:noWrap/>
            <w:hideMark/>
          </w:tcPr>
          <w:p w14:paraId="752A5484" w14:textId="447E0310"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65%</w:t>
            </w:r>
          </w:p>
        </w:tc>
        <w:tc>
          <w:tcPr>
            <w:tcW w:w="1200" w:type="dxa"/>
            <w:noWrap/>
            <w:hideMark/>
          </w:tcPr>
          <w:p w14:paraId="73F93F7D"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68%</w:t>
            </w:r>
          </w:p>
        </w:tc>
        <w:tc>
          <w:tcPr>
            <w:tcW w:w="1200" w:type="dxa"/>
          </w:tcPr>
          <w:p w14:paraId="033B521C" w14:textId="34E628AC" w:rsidR="6991A017" w:rsidRPr="00BE45A3" w:rsidRDefault="6991A017"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59%</w:t>
            </w:r>
          </w:p>
        </w:tc>
        <w:tc>
          <w:tcPr>
            <w:tcW w:w="1640" w:type="dxa"/>
            <w:noWrap/>
            <w:hideMark/>
          </w:tcPr>
          <w:p w14:paraId="3C05A236"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BAJA</w:t>
            </w:r>
          </w:p>
        </w:tc>
      </w:tr>
      <w:tr w:rsidR="00A75562" w:rsidRPr="00BE45A3" w14:paraId="03E0AF9F"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37E34CD" w14:textId="646425C5"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B-12 SUBA</w:t>
            </w:r>
          </w:p>
        </w:tc>
        <w:tc>
          <w:tcPr>
            <w:tcW w:w="1200" w:type="dxa"/>
            <w:noWrap/>
            <w:hideMark/>
          </w:tcPr>
          <w:p w14:paraId="7F50A9C9" w14:textId="3DFAA44F"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61%</w:t>
            </w:r>
          </w:p>
        </w:tc>
        <w:tc>
          <w:tcPr>
            <w:tcW w:w="1200" w:type="dxa"/>
            <w:noWrap/>
            <w:hideMark/>
          </w:tcPr>
          <w:p w14:paraId="548E7B3B"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56%</w:t>
            </w:r>
          </w:p>
        </w:tc>
        <w:tc>
          <w:tcPr>
            <w:tcW w:w="1200" w:type="dxa"/>
          </w:tcPr>
          <w:p w14:paraId="1A96887A" w14:textId="3C09733E" w:rsidR="0D989191" w:rsidRPr="00BE45A3" w:rsidRDefault="0D989191"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58%</w:t>
            </w:r>
          </w:p>
        </w:tc>
        <w:tc>
          <w:tcPr>
            <w:tcW w:w="1640" w:type="dxa"/>
            <w:noWrap/>
            <w:hideMark/>
          </w:tcPr>
          <w:p w14:paraId="791A5FF8"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2A5D7F58"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BC5622F" w14:textId="34BC17BC"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B-13 CAOBOS</w:t>
            </w:r>
          </w:p>
        </w:tc>
        <w:tc>
          <w:tcPr>
            <w:tcW w:w="1200" w:type="dxa"/>
            <w:noWrap/>
            <w:hideMark/>
          </w:tcPr>
          <w:p w14:paraId="19628827" w14:textId="2BBC8EF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68%</w:t>
            </w:r>
          </w:p>
        </w:tc>
        <w:tc>
          <w:tcPr>
            <w:tcW w:w="1200" w:type="dxa"/>
            <w:noWrap/>
            <w:hideMark/>
          </w:tcPr>
          <w:p w14:paraId="740E1296"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71%</w:t>
            </w:r>
          </w:p>
        </w:tc>
        <w:tc>
          <w:tcPr>
            <w:tcW w:w="1200" w:type="dxa"/>
          </w:tcPr>
          <w:p w14:paraId="26CAE164" w14:textId="1796C664" w:rsidR="63A9C3EC" w:rsidRPr="00BE45A3" w:rsidRDefault="63A9C3EC"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64%</w:t>
            </w:r>
          </w:p>
        </w:tc>
        <w:tc>
          <w:tcPr>
            <w:tcW w:w="1640" w:type="dxa"/>
            <w:noWrap/>
            <w:hideMark/>
          </w:tcPr>
          <w:p w14:paraId="5AEBFD33"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BAJA</w:t>
            </w:r>
          </w:p>
        </w:tc>
      </w:tr>
      <w:tr w:rsidR="00A75562" w:rsidRPr="00BE45A3" w14:paraId="28B4B201"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E4D1E05" w14:textId="71661D19"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B-14 BICENTENARIO</w:t>
            </w:r>
          </w:p>
        </w:tc>
        <w:tc>
          <w:tcPr>
            <w:tcW w:w="1200" w:type="dxa"/>
            <w:noWrap/>
            <w:hideMark/>
          </w:tcPr>
          <w:p w14:paraId="5C9FF152" w14:textId="5E5497B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66%</w:t>
            </w:r>
          </w:p>
        </w:tc>
        <w:tc>
          <w:tcPr>
            <w:tcW w:w="1200" w:type="dxa"/>
            <w:noWrap/>
            <w:hideMark/>
          </w:tcPr>
          <w:p w14:paraId="7EF9BA84"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83%</w:t>
            </w:r>
          </w:p>
        </w:tc>
        <w:tc>
          <w:tcPr>
            <w:tcW w:w="1200" w:type="dxa"/>
          </w:tcPr>
          <w:p w14:paraId="08BE9FC0" w14:textId="7D187A36" w:rsidR="19D87FE2" w:rsidRPr="00BE45A3" w:rsidRDefault="19D87FE2"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66%</w:t>
            </w:r>
          </w:p>
        </w:tc>
        <w:tc>
          <w:tcPr>
            <w:tcW w:w="1640" w:type="dxa"/>
            <w:noWrap/>
            <w:hideMark/>
          </w:tcPr>
          <w:p w14:paraId="4D755117"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BAJA</w:t>
            </w:r>
          </w:p>
        </w:tc>
      </w:tr>
      <w:tr w:rsidR="00A75562" w:rsidRPr="00BE45A3" w14:paraId="6323AF4C"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4110D37" w14:textId="3ABFEAB3"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B-15 GARCES NAVAS</w:t>
            </w:r>
          </w:p>
        </w:tc>
        <w:tc>
          <w:tcPr>
            <w:tcW w:w="1200" w:type="dxa"/>
            <w:noWrap/>
            <w:hideMark/>
          </w:tcPr>
          <w:p w14:paraId="11FBD61D" w14:textId="1F859E2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69%</w:t>
            </w:r>
          </w:p>
        </w:tc>
        <w:tc>
          <w:tcPr>
            <w:tcW w:w="1200" w:type="dxa"/>
            <w:noWrap/>
            <w:hideMark/>
          </w:tcPr>
          <w:p w14:paraId="0551DB19"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66%</w:t>
            </w:r>
          </w:p>
        </w:tc>
        <w:tc>
          <w:tcPr>
            <w:tcW w:w="1200" w:type="dxa"/>
          </w:tcPr>
          <w:p w14:paraId="6B96DD0D" w14:textId="23A81839" w:rsidR="2519CC05" w:rsidRPr="00BE45A3" w:rsidRDefault="2519CC05"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66%</w:t>
            </w:r>
          </w:p>
        </w:tc>
        <w:tc>
          <w:tcPr>
            <w:tcW w:w="1640" w:type="dxa"/>
            <w:noWrap/>
            <w:hideMark/>
          </w:tcPr>
          <w:p w14:paraId="304F0947"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1701526C" w14:textId="77777777" w:rsidTr="33EA08EC">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1DC5030" w14:textId="38E28793"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B-16 VENECIA</w:t>
            </w:r>
          </w:p>
        </w:tc>
        <w:tc>
          <w:tcPr>
            <w:tcW w:w="1200" w:type="dxa"/>
            <w:noWrap/>
            <w:hideMark/>
          </w:tcPr>
          <w:p w14:paraId="668BC486" w14:textId="7D34E905"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72%</w:t>
            </w:r>
          </w:p>
        </w:tc>
        <w:tc>
          <w:tcPr>
            <w:tcW w:w="1200" w:type="dxa"/>
            <w:noWrap/>
            <w:hideMark/>
          </w:tcPr>
          <w:p w14:paraId="1AFF35A1"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53%</w:t>
            </w:r>
          </w:p>
        </w:tc>
        <w:tc>
          <w:tcPr>
            <w:tcW w:w="1200" w:type="dxa"/>
          </w:tcPr>
          <w:p w14:paraId="2424020F" w14:textId="309B8D52" w:rsidR="78DF84B3" w:rsidRPr="00BE45A3" w:rsidRDefault="78DF84B3" w:rsidP="33EA08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65%</w:t>
            </w:r>
          </w:p>
        </w:tc>
        <w:tc>
          <w:tcPr>
            <w:tcW w:w="1640" w:type="dxa"/>
            <w:noWrap/>
            <w:hideMark/>
          </w:tcPr>
          <w:p w14:paraId="4BB91902" w14:textId="77777777" w:rsidR="00A75562" w:rsidRPr="00BE45A3"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r w:rsidR="00A75562" w:rsidRPr="00BE45A3" w14:paraId="7BAC0267" w14:textId="77777777" w:rsidTr="33EA0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29BB7124" w14:textId="634A1BF3" w:rsidR="00A75562" w:rsidRPr="00BE45A3" w:rsidRDefault="00A75562" w:rsidP="006F660A">
            <w:pPr>
              <w:jc w:val="center"/>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B-17 CENTRO HISTORICO</w:t>
            </w:r>
          </w:p>
        </w:tc>
        <w:tc>
          <w:tcPr>
            <w:tcW w:w="1200" w:type="dxa"/>
            <w:noWrap/>
            <w:hideMark/>
          </w:tcPr>
          <w:p w14:paraId="122B3B47" w14:textId="2BFD2684"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58%</w:t>
            </w:r>
          </w:p>
        </w:tc>
        <w:tc>
          <w:tcPr>
            <w:tcW w:w="1200" w:type="dxa"/>
            <w:noWrap/>
            <w:hideMark/>
          </w:tcPr>
          <w:p w14:paraId="1F8DDEB3"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39%</w:t>
            </w:r>
          </w:p>
        </w:tc>
        <w:tc>
          <w:tcPr>
            <w:tcW w:w="1200" w:type="dxa"/>
          </w:tcPr>
          <w:p w14:paraId="301713EC" w14:textId="57B02161" w:rsidR="39ABD002" w:rsidRPr="00BE45A3" w:rsidRDefault="39ABD002" w:rsidP="33EA08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lang w:eastAsia="es-CO"/>
              </w:rPr>
            </w:pPr>
            <w:r w:rsidRPr="00BE45A3">
              <w:rPr>
                <w:rFonts w:ascii="Calibri" w:eastAsia="Times New Roman" w:hAnsi="Calibri" w:cs="Calibri"/>
                <w:color w:val="000000" w:themeColor="text1"/>
                <w:sz w:val="22"/>
                <w:lang w:eastAsia="es-CO"/>
              </w:rPr>
              <w:t>42%</w:t>
            </w:r>
          </w:p>
        </w:tc>
        <w:tc>
          <w:tcPr>
            <w:tcW w:w="1640" w:type="dxa"/>
            <w:noWrap/>
            <w:hideMark/>
          </w:tcPr>
          <w:p w14:paraId="20A52C95" w14:textId="77777777" w:rsidR="00A75562" w:rsidRPr="00BE45A3"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BE45A3">
              <w:rPr>
                <w:rFonts w:ascii="Calibri" w:eastAsia="Times New Roman" w:hAnsi="Calibri" w:cs="Calibri"/>
                <w:color w:val="000000"/>
                <w:sz w:val="22"/>
                <w:lang w:eastAsia="es-CO"/>
              </w:rPr>
              <w:t>MEDIA</w:t>
            </w:r>
          </w:p>
        </w:tc>
      </w:tr>
    </w:tbl>
    <w:p w14:paraId="7724DBBF" w14:textId="22DEF846" w:rsidR="009D6447" w:rsidRPr="00BE45A3" w:rsidRDefault="009D6447" w:rsidP="109BCF39">
      <w:pPr>
        <w:jc w:val="center"/>
        <w:rPr>
          <w:rFonts w:cs="Arial"/>
          <w:sz w:val="24"/>
          <w:szCs w:val="24"/>
          <w:lang w:val="es-ES"/>
        </w:rPr>
      </w:pPr>
    </w:p>
    <w:p w14:paraId="164176B3" w14:textId="12B80E94" w:rsidR="00D13B57" w:rsidRPr="00BE45A3" w:rsidRDefault="00D13B57" w:rsidP="00D13B57">
      <w:pPr>
        <w:widowControl w:val="0"/>
        <w:tabs>
          <w:tab w:val="left" w:pos="720"/>
          <w:tab w:val="left" w:pos="837"/>
        </w:tabs>
        <w:autoSpaceDE w:val="0"/>
        <w:autoSpaceDN w:val="0"/>
        <w:jc w:val="both"/>
        <w:rPr>
          <w:rFonts w:cs="Arial"/>
          <w:sz w:val="24"/>
          <w:szCs w:val="24"/>
        </w:rPr>
      </w:pPr>
      <w:r w:rsidRPr="00BE45A3">
        <w:rPr>
          <w:rFonts w:cs="Arial"/>
          <w:sz w:val="24"/>
          <w:szCs w:val="24"/>
        </w:rPr>
        <w:t>De acuerdo con los resultados anteriores, aunque algunas sedes mejoraron su calificación, otras tuvieron una puntuación menor a la del año anterior; para las sedes con calificación más baja</w:t>
      </w:r>
      <w:r w:rsidR="002E32D4" w:rsidRPr="00BE45A3">
        <w:rPr>
          <w:rFonts w:cs="Arial"/>
          <w:sz w:val="24"/>
          <w:szCs w:val="24"/>
        </w:rPr>
        <w:t xml:space="preserve"> como los casos de B-17 Centro Histórico </w:t>
      </w:r>
      <w:r w:rsidR="2BE001F6" w:rsidRPr="00BE45A3">
        <w:rPr>
          <w:rFonts w:cs="Arial"/>
          <w:sz w:val="24"/>
          <w:szCs w:val="24"/>
        </w:rPr>
        <w:t>42</w:t>
      </w:r>
      <w:r w:rsidR="002E32D4" w:rsidRPr="00BE45A3">
        <w:rPr>
          <w:rFonts w:cs="Arial"/>
          <w:sz w:val="24"/>
          <w:szCs w:val="24"/>
        </w:rPr>
        <w:t>%, B-</w:t>
      </w:r>
      <w:r w:rsidR="703DCC33" w:rsidRPr="00BE45A3">
        <w:rPr>
          <w:rFonts w:cs="Arial"/>
          <w:sz w:val="24"/>
          <w:szCs w:val="24"/>
        </w:rPr>
        <w:t>3</w:t>
      </w:r>
      <w:r w:rsidR="002E32D4" w:rsidRPr="00BE45A3">
        <w:rPr>
          <w:rFonts w:cs="Arial"/>
          <w:sz w:val="24"/>
          <w:szCs w:val="24"/>
        </w:rPr>
        <w:t xml:space="preserve"> </w:t>
      </w:r>
      <w:r w:rsidR="703DCC33" w:rsidRPr="00BE45A3">
        <w:rPr>
          <w:rFonts w:cs="Arial"/>
          <w:sz w:val="24"/>
          <w:szCs w:val="24"/>
        </w:rPr>
        <w:t xml:space="preserve">Restrepo 49%, B-8 Bosa </w:t>
      </w:r>
      <w:r w:rsidR="464AE866" w:rsidRPr="00BE45A3">
        <w:rPr>
          <w:rFonts w:cs="Arial"/>
          <w:sz w:val="24"/>
          <w:szCs w:val="24"/>
        </w:rPr>
        <w:t>55%,</w:t>
      </w:r>
      <w:r w:rsidRPr="00BE45A3">
        <w:rPr>
          <w:rFonts w:cs="Arial"/>
          <w:sz w:val="24"/>
          <w:szCs w:val="24"/>
        </w:rPr>
        <w:t xml:space="preserve"> se debe priorizar las medidas de intervención de condiciones de seguridad</w:t>
      </w:r>
      <w:r w:rsidR="7F79B751" w:rsidRPr="00BE45A3">
        <w:rPr>
          <w:rFonts w:cs="Arial"/>
          <w:sz w:val="24"/>
          <w:szCs w:val="24"/>
        </w:rPr>
        <w:t xml:space="preserve">, con la finalidad de minimizar la exposición al riesgo. </w:t>
      </w:r>
    </w:p>
    <w:p w14:paraId="6873621A" w14:textId="77777777" w:rsidR="00D13B57" w:rsidRPr="00BE45A3" w:rsidRDefault="00D13B57" w:rsidP="00D13B57">
      <w:pPr>
        <w:pStyle w:val="Textoindependiente"/>
        <w:rPr>
          <w:sz w:val="24"/>
          <w:szCs w:val="24"/>
          <w:lang w:val="es-CO"/>
        </w:rPr>
      </w:pPr>
    </w:p>
    <w:p w14:paraId="15549BCD" w14:textId="46980290" w:rsidR="002E32D4" w:rsidRPr="00BE45A3" w:rsidRDefault="002E32D4" w:rsidP="002E32D4">
      <w:pPr>
        <w:pStyle w:val="Descripcin"/>
        <w:keepNext/>
        <w:jc w:val="center"/>
        <w:rPr>
          <w:rFonts w:ascii="Arial" w:hAnsi="Arial" w:cs="Arial"/>
          <w:color w:val="auto"/>
          <w:sz w:val="20"/>
          <w:szCs w:val="14"/>
        </w:rPr>
      </w:pPr>
      <w:r w:rsidRPr="00BE45A3">
        <w:rPr>
          <w:rFonts w:ascii="Arial" w:hAnsi="Arial" w:cs="Arial"/>
          <w:color w:val="auto"/>
          <w:sz w:val="20"/>
          <w:szCs w:val="14"/>
        </w:rPr>
        <w:lastRenderedPageBreak/>
        <w:t xml:space="preserve">Tabla </w:t>
      </w:r>
      <w:r w:rsidRPr="00BE45A3">
        <w:rPr>
          <w:rFonts w:ascii="Arial" w:hAnsi="Arial" w:cs="Arial"/>
          <w:color w:val="auto"/>
          <w:sz w:val="20"/>
          <w:szCs w:val="14"/>
        </w:rPr>
        <w:fldChar w:fldCharType="begin"/>
      </w:r>
      <w:r w:rsidRPr="00BE45A3">
        <w:rPr>
          <w:rFonts w:ascii="Arial" w:hAnsi="Arial" w:cs="Arial"/>
          <w:color w:val="auto"/>
          <w:sz w:val="20"/>
          <w:szCs w:val="14"/>
        </w:rPr>
        <w:instrText xml:space="preserve"> SEQ Tabla \* ARABIC </w:instrText>
      </w:r>
      <w:r w:rsidRPr="00BE45A3">
        <w:rPr>
          <w:rFonts w:ascii="Arial" w:hAnsi="Arial" w:cs="Arial"/>
          <w:color w:val="auto"/>
          <w:sz w:val="20"/>
          <w:szCs w:val="14"/>
        </w:rPr>
        <w:fldChar w:fldCharType="separate"/>
      </w:r>
      <w:r w:rsidR="00402143">
        <w:rPr>
          <w:rFonts w:ascii="Arial" w:hAnsi="Arial" w:cs="Arial"/>
          <w:noProof/>
          <w:color w:val="auto"/>
          <w:sz w:val="20"/>
          <w:szCs w:val="14"/>
        </w:rPr>
        <w:t>14</w:t>
      </w:r>
      <w:r w:rsidRPr="00BE45A3">
        <w:rPr>
          <w:rFonts w:ascii="Arial" w:hAnsi="Arial" w:cs="Arial"/>
          <w:color w:val="auto"/>
          <w:sz w:val="20"/>
          <w:szCs w:val="14"/>
        </w:rPr>
        <w:fldChar w:fldCharType="end"/>
      </w:r>
      <w:r w:rsidRPr="00BE45A3">
        <w:rPr>
          <w:rFonts w:ascii="Arial" w:hAnsi="Arial" w:cs="Arial"/>
          <w:color w:val="auto"/>
          <w:sz w:val="20"/>
          <w:szCs w:val="14"/>
        </w:rPr>
        <w:t>. Condiciones inseguras más frecuentes en estaciones</w:t>
      </w:r>
    </w:p>
    <w:tbl>
      <w:tblPr>
        <w:tblStyle w:val="Tablaconcuadrcula"/>
        <w:tblpPr w:leftFromText="141" w:rightFromText="141" w:vertAnchor="text" w:horzAnchor="margin" w:tblpXSpec="center" w:tblpY="137"/>
        <w:tblW w:w="9557" w:type="dxa"/>
        <w:tblLook w:val="04A0" w:firstRow="1" w:lastRow="0" w:firstColumn="1" w:lastColumn="0" w:noHBand="0" w:noVBand="1"/>
        <w:tblCaption w:val="Tabla de Condiciones Inseguras Frecuentes en Inspecciones Planeadas 2021"/>
        <w:tblDescription w:val="La tabla muestra las condiciones inseguras mas frecuentes en estaciones como lo son : Almacén: Espacios reducidos, apilamiento de objetos.&#10;Señalización y demarcación: Escaleras sin antideslizante, sin demarcación de áreas.&#10;Locativos: Humedad en baños, alojamientos, grietas en pisos y paredes.&#10;"/>
      </w:tblPr>
      <w:tblGrid>
        <w:gridCol w:w="1910"/>
        <w:gridCol w:w="7647"/>
      </w:tblGrid>
      <w:tr w:rsidR="00D13B57" w:rsidRPr="00BE45A3" w14:paraId="01F11977" w14:textId="77777777" w:rsidTr="33EA08EC">
        <w:trPr>
          <w:trHeight w:val="1619"/>
          <w:tblHeader/>
        </w:trPr>
        <w:tc>
          <w:tcPr>
            <w:tcW w:w="1910" w:type="dxa"/>
            <w:tcBorders>
              <w:top w:val="single" w:sz="4" w:space="0" w:color="auto"/>
              <w:left w:val="single" w:sz="4" w:space="0" w:color="auto"/>
              <w:bottom w:val="single" w:sz="4" w:space="0" w:color="auto"/>
              <w:right w:val="single" w:sz="4" w:space="0" w:color="auto"/>
            </w:tcBorders>
            <w:noWrap/>
          </w:tcPr>
          <w:p w14:paraId="2D877EAD" w14:textId="77777777" w:rsidR="00D13B57" w:rsidRPr="00BE45A3" w:rsidRDefault="00D13B57">
            <w:pPr>
              <w:jc w:val="center"/>
              <w:rPr>
                <w:rFonts w:cs="Arial"/>
                <w:b/>
                <w:sz w:val="24"/>
                <w:szCs w:val="24"/>
                <w:lang w:eastAsia="es-CO"/>
              </w:rPr>
            </w:pPr>
          </w:p>
          <w:p w14:paraId="421376A8" w14:textId="77777777" w:rsidR="00D13B57" w:rsidRPr="00BE45A3" w:rsidRDefault="00D13B57">
            <w:pPr>
              <w:jc w:val="center"/>
              <w:rPr>
                <w:rFonts w:cs="Arial"/>
                <w:b/>
                <w:sz w:val="24"/>
                <w:szCs w:val="24"/>
                <w:lang w:eastAsia="es-CO"/>
              </w:rPr>
            </w:pPr>
            <w:r w:rsidRPr="00BE45A3">
              <w:rPr>
                <w:rFonts w:cs="Arial"/>
                <w:b/>
                <w:sz w:val="24"/>
                <w:szCs w:val="24"/>
                <w:lang w:eastAsia="es-CO"/>
              </w:rPr>
              <w:t>CONDICIONES INSEGURAS MÁS FRECUENTES EN ESTACIONES</w:t>
            </w:r>
          </w:p>
        </w:tc>
        <w:tc>
          <w:tcPr>
            <w:tcW w:w="7647" w:type="dxa"/>
            <w:tcBorders>
              <w:top w:val="single" w:sz="4" w:space="0" w:color="auto"/>
              <w:left w:val="single" w:sz="4" w:space="0" w:color="auto"/>
              <w:bottom w:val="single" w:sz="4" w:space="0" w:color="auto"/>
              <w:right w:val="single" w:sz="4" w:space="0" w:color="auto"/>
            </w:tcBorders>
            <w:hideMark/>
          </w:tcPr>
          <w:p w14:paraId="7FBBF3A1" w14:textId="75ABF414" w:rsidR="00D13B57" w:rsidRPr="00BE45A3" w:rsidRDefault="00D13B57">
            <w:pPr>
              <w:jc w:val="both"/>
              <w:rPr>
                <w:rFonts w:cs="Arial"/>
                <w:sz w:val="24"/>
                <w:szCs w:val="24"/>
                <w:lang w:eastAsia="es-CO"/>
              </w:rPr>
            </w:pPr>
            <w:r w:rsidRPr="00BE45A3">
              <w:rPr>
                <w:rFonts w:cs="Arial"/>
                <w:b/>
                <w:bCs/>
                <w:sz w:val="24"/>
                <w:szCs w:val="24"/>
                <w:lang w:eastAsia="es-CO"/>
              </w:rPr>
              <w:t>Almacén:</w:t>
            </w:r>
            <w:r w:rsidRPr="00BE45A3">
              <w:rPr>
                <w:rFonts w:cs="Arial"/>
                <w:sz w:val="24"/>
                <w:szCs w:val="24"/>
                <w:lang w:eastAsia="es-CO"/>
              </w:rPr>
              <w:t xml:space="preserve"> Espacios reducidos, envases de productos químicos sin etiqueta</w:t>
            </w:r>
            <w:r w:rsidR="74A0A71F" w:rsidRPr="00BE45A3">
              <w:rPr>
                <w:rFonts w:cs="Arial"/>
                <w:sz w:val="24"/>
                <w:szCs w:val="24"/>
                <w:lang w:eastAsia="es-CO"/>
              </w:rPr>
              <w:t xml:space="preserve"> ni hojas de seguridad</w:t>
            </w:r>
            <w:r w:rsidRPr="00BE45A3">
              <w:rPr>
                <w:rFonts w:cs="Arial"/>
                <w:sz w:val="24"/>
                <w:szCs w:val="24"/>
                <w:lang w:eastAsia="es-CO"/>
              </w:rPr>
              <w:t>.</w:t>
            </w:r>
          </w:p>
          <w:p w14:paraId="687E5734" w14:textId="77777777" w:rsidR="00D13B57" w:rsidRPr="00BE45A3" w:rsidRDefault="00D13B57">
            <w:pPr>
              <w:jc w:val="both"/>
              <w:rPr>
                <w:rFonts w:cs="Arial"/>
                <w:sz w:val="24"/>
                <w:szCs w:val="24"/>
                <w:lang w:eastAsia="es-CO"/>
              </w:rPr>
            </w:pPr>
            <w:r w:rsidRPr="00BE45A3">
              <w:rPr>
                <w:rFonts w:cs="Arial"/>
                <w:b/>
                <w:sz w:val="24"/>
                <w:szCs w:val="24"/>
                <w:lang w:eastAsia="es-CO"/>
              </w:rPr>
              <w:t>Alojamientos</w:t>
            </w:r>
            <w:r w:rsidRPr="00BE45A3">
              <w:rPr>
                <w:rFonts w:cs="Arial"/>
                <w:sz w:val="24"/>
                <w:szCs w:val="24"/>
                <w:lang w:eastAsia="es-CO"/>
              </w:rPr>
              <w:t>: Colchones deteriorados y sin protección antifluido, por tiempo de uso se presentan desgastes notorios.</w:t>
            </w:r>
          </w:p>
          <w:p w14:paraId="51E45F80" w14:textId="77777777" w:rsidR="00D13B57" w:rsidRPr="00BE45A3" w:rsidRDefault="00D13B57">
            <w:pPr>
              <w:jc w:val="both"/>
              <w:rPr>
                <w:rFonts w:cs="Arial"/>
                <w:sz w:val="24"/>
                <w:szCs w:val="24"/>
                <w:lang w:eastAsia="es-CO"/>
              </w:rPr>
            </w:pPr>
            <w:r w:rsidRPr="00BE45A3">
              <w:rPr>
                <w:rFonts w:cs="Arial"/>
                <w:b/>
                <w:sz w:val="24"/>
                <w:szCs w:val="24"/>
                <w:lang w:eastAsia="es-CO"/>
              </w:rPr>
              <w:t>Salas de Máquinas</w:t>
            </w:r>
            <w:r w:rsidRPr="00BE45A3">
              <w:rPr>
                <w:rFonts w:cs="Arial"/>
                <w:sz w:val="24"/>
                <w:szCs w:val="24"/>
                <w:lang w:eastAsia="es-CO"/>
              </w:rPr>
              <w:t>: Sin demarcación ni señalización, falta tope llantas.</w:t>
            </w:r>
          </w:p>
          <w:p w14:paraId="413083C6" w14:textId="77777777" w:rsidR="00D13B57" w:rsidRPr="00BE45A3" w:rsidRDefault="00D13B57">
            <w:pPr>
              <w:jc w:val="both"/>
              <w:rPr>
                <w:rFonts w:cs="Arial"/>
                <w:sz w:val="24"/>
                <w:szCs w:val="24"/>
                <w:lang w:eastAsia="es-CO"/>
              </w:rPr>
            </w:pPr>
            <w:r w:rsidRPr="00BE45A3">
              <w:rPr>
                <w:rFonts w:cs="Arial"/>
                <w:b/>
                <w:sz w:val="24"/>
                <w:szCs w:val="24"/>
                <w:lang w:eastAsia="es-CO"/>
              </w:rPr>
              <w:t>Planes de Emergencia</w:t>
            </w:r>
            <w:r w:rsidRPr="00BE45A3">
              <w:rPr>
                <w:rFonts w:cs="Arial"/>
                <w:sz w:val="24"/>
                <w:szCs w:val="24"/>
                <w:lang w:eastAsia="es-CO"/>
              </w:rPr>
              <w:t xml:space="preserve">: Divulgación, pendiente instalar extintores y señalización, sin camillas, Instalar señalización de seguridad informativa y Señalización de emergencias </w:t>
            </w:r>
          </w:p>
          <w:p w14:paraId="7D3C0756" w14:textId="77777777" w:rsidR="00D13B57" w:rsidRPr="00BE45A3" w:rsidRDefault="00D13B57">
            <w:pPr>
              <w:jc w:val="both"/>
              <w:rPr>
                <w:rFonts w:cs="Arial"/>
                <w:sz w:val="24"/>
                <w:szCs w:val="24"/>
                <w:lang w:eastAsia="es-CO"/>
              </w:rPr>
            </w:pPr>
            <w:r w:rsidRPr="00BE45A3">
              <w:rPr>
                <w:rFonts w:cs="Arial"/>
                <w:b/>
                <w:sz w:val="24"/>
                <w:szCs w:val="24"/>
                <w:lang w:eastAsia="es-CO"/>
              </w:rPr>
              <w:t>Seguridad Industrial</w:t>
            </w:r>
            <w:r w:rsidRPr="00BE45A3">
              <w:rPr>
                <w:rFonts w:cs="Arial"/>
                <w:sz w:val="24"/>
                <w:szCs w:val="24"/>
                <w:lang w:eastAsia="es-CO"/>
              </w:rPr>
              <w:t>: Escaleras sin antideslizante, sin pasamanos, Tubos de descenso sin señalización y delimitación.</w:t>
            </w:r>
          </w:p>
          <w:p w14:paraId="02F2683B" w14:textId="77777777" w:rsidR="00D13B57" w:rsidRPr="00BE45A3" w:rsidRDefault="00D13B57">
            <w:pPr>
              <w:jc w:val="both"/>
              <w:rPr>
                <w:rFonts w:cs="Arial"/>
                <w:sz w:val="24"/>
                <w:szCs w:val="24"/>
                <w:lang w:eastAsia="es-CO"/>
              </w:rPr>
            </w:pPr>
            <w:r w:rsidRPr="00BE45A3">
              <w:rPr>
                <w:rFonts w:cs="Arial"/>
                <w:b/>
                <w:sz w:val="24"/>
                <w:szCs w:val="24"/>
                <w:lang w:eastAsia="es-CO"/>
              </w:rPr>
              <w:t>Locativos</w:t>
            </w:r>
            <w:r w:rsidRPr="00BE45A3">
              <w:rPr>
                <w:rFonts w:cs="Arial"/>
                <w:sz w:val="24"/>
                <w:szCs w:val="24"/>
                <w:lang w:eastAsia="es-CO"/>
              </w:rPr>
              <w:t>: Humedad en baños, alojamientos, grietas en pisos y paredes, algunas luminarias fundidas.</w:t>
            </w:r>
          </w:p>
          <w:p w14:paraId="289547D2" w14:textId="77777777" w:rsidR="00D13B57" w:rsidRPr="00BE45A3" w:rsidRDefault="00D13B57">
            <w:pPr>
              <w:jc w:val="both"/>
              <w:rPr>
                <w:rFonts w:cs="Arial"/>
                <w:sz w:val="24"/>
                <w:szCs w:val="24"/>
                <w:lang w:eastAsia="es-CO"/>
              </w:rPr>
            </w:pPr>
            <w:r w:rsidRPr="00BE45A3">
              <w:rPr>
                <w:rFonts w:cs="Arial"/>
                <w:b/>
                <w:sz w:val="24"/>
                <w:szCs w:val="24"/>
                <w:lang w:eastAsia="es-CO"/>
              </w:rPr>
              <w:t>Manejo de productos químicos</w:t>
            </w:r>
            <w:r w:rsidRPr="00BE45A3">
              <w:rPr>
                <w:rFonts w:cs="Arial"/>
                <w:sz w:val="24"/>
                <w:szCs w:val="24"/>
                <w:lang w:eastAsia="es-CO"/>
              </w:rPr>
              <w:t>: capacitación en el rotulado y etiquetado de productos químicos, divulgación de hojas de seguridad, instalación de matriz de compatibilidad.</w:t>
            </w:r>
          </w:p>
        </w:tc>
      </w:tr>
    </w:tbl>
    <w:p w14:paraId="196A8A01" w14:textId="77777777" w:rsidR="00D13B57" w:rsidRPr="00BE45A3" w:rsidRDefault="00D13B57" w:rsidP="00D13B57">
      <w:pPr>
        <w:pStyle w:val="Textoindependiente"/>
        <w:rPr>
          <w:sz w:val="24"/>
          <w:szCs w:val="24"/>
          <w:lang w:val="es-CO"/>
        </w:rPr>
      </w:pPr>
    </w:p>
    <w:p w14:paraId="273CFC71" w14:textId="77777777" w:rsidR="00D13B57" w:rsidRPr="00BE45A3" w:rsidRDefault="00D13B57" w:rsidP="00D13B57">
      <w:pPr>
        <w:pStyle w:val="Textoindependiente"/>
        <w:rPr>
          <w:sz w:val="24"/>
          <w:szCs w:val="24"/>
          <w:lang w:val="es-CO"/>
        </w:rPr>
      </w:pPr>
    </w:p>
    <w:p w14:paraId="69AD4EBE" w14:textId="4304F943" w:rsidR="00D13B57" w:rsidRPr="00BE45A3" w:rsidRDefault="00D13B57" w:rsidP="00D13B57">
      <w:pPr>
        <w:widowControl w:val="0"/>
        <w:tabs>
          <w:tab w:val="left" w:pos="720"/>
          <w:tab w:val="left" w:pos="837"/>
        </w:tabs>
        <w:autoSpaceDE w:val="0"/>
        <w:autoSpaceDN w:val="0"/>
        <w:jc w:val="both"/>
        <w:rPr>
          <w:rFonts w:cs="Arial"/>
          <w:sz w:val="24"/>
          <w:szCs w:val="24"/>
        </w:rPr>
      </w:pPr>
      <w:r w:rsidRPr="00BE45A3">
        <w:rPr>
          <w:rFonts w:cs="Arial"/>
          <w:sz w:val="24"/>
          <w:szCs w:val="24"/>
        </w:rPr>
        <w:t>En la tabla</w:t>
      </w:r>
      <w:r w:rsidR="002E32D4" w:rsidRPr="00BE45A3">
        <w:rPr>
          <w:rFonts w:cs="Arial"/>
          <w:sz w:val="24"/>
          <w:szCs w:val="24"/>
        </w:rPr>
        <w:t xml:space="preserve"> 14</w:t>
      </w:r>
      <w:r w:rsidRPr="00BE45A3">
        <w:rPr>
          <w:rFonts w:cs="Arial"/>
          <w:sz w:val="24"/>
          <w:szCs w:val="24"/>
        </w:rPr>
        <w:t xml:space="preserve">, se resumen las condiciones inseguras más recurrentes, identificadas en las inspecciones a las estaciones de bomberos, ejecutadas en los meses de </w:t>
      </w:r>
      <w:proofErr w:type="gramStart"/>
      <w:r w:rsidR="2747BFDD" w:rsidRPr="00BE45A3">
        <w:rPr>
          <w:rFonts w:cs="Arial"/>
          <w:sz w:val="24"/>
          <w:szCs w:val="24"/>
        </w:rPr>
        <w:t>Abril</w:t>
      </w:r>
      <w:proofErr w:type="gramEnd"/>
      <w:r w:rsidRPr="00BE45A3">
        <w:rPr>
          <w:rFonts w:cs="Arial"/>
          <w:sz w:val="24"/>
          <w:szCs w:val="24"/>
        </w:rPr>
        <w:t xml:space="preserve"> a </w:t>
      </w:r>
      <w:r w:rsidR="58C7A805" w:rsidRPr="00BE45A3">
        <w:rPr>
          <w:rFonts w:cs="Arial"/>
          <w:sz w:val="24"/>
          <w:szCs w:val="24"/>
        </w:rPr>
        <w:t>Juni</w:t>
      </w:r>
      <w:r w:rsidRPr="00BE45A3">
        <w:rPr>
          <w:rFonts w:cs="Arial"/>
          <w:sz w:val="24"/>
          <w:szCs w:val="24"/>
        </w:rPr>
        <w:t>o de 202</w:t>
      </w:r>
      <w:r w:rsidR="187F75B6" w:rsidRPr="00BE45A3">
        <w:rPr>
          <w:rFonts w:cs="Arial"/>
          <w:sz w:val="24"/>
          <w:szCs w:val="24"/>
        </w:rPr>
        <w:t>4</w:t>
      </w:r>
      <w:r w:rsidRPr="00BE45A3">
        <w:rPr>
          <w:rFonts w:cs="Arial"/>
          <w:sz w:val="24"/>
          <w:szCs w:val="24"/>
        </w:rPr>
        <w:t xml:space="preserve"> y frente a las cuales se debe establecer un plan de intervención.</w:t>
      </w:r>
    </w:p>
    <w:p w14:paraId="3E269CDB" w14:textId="6FE50C86" w:rsidR="00D13B57" w:rsidRPr="00BE45A3" w:rsidRDefault="00D13B57" w:rsidP="00D13B57">
      <w:pPr>
        <w:spacing w:after="0"/>
        <w:jc w:val="both"/>
        <w:rPr>
          <w:rFonts w:eastAsia="Arial" w:cs="Arial"/>
          <w:color w:val="000000" w:themeColor="text1"/>
          <w:sz w:val="24"/>
          <w:szCs w:val="24"/>
          <w:lang w:val="es-ES"/>
        </w:rPr>
      </w:pPr>
      <w:r w:rsidRPr="00BE45A3">
        <w:rPr>
          <w:rFonts w:eastAsia="Arial" w:cs="Arial"/>
          <w:color w:val="000000" w:themeColor="text1"/>
          <w:sz w:val="24"/>
          <w:szCs w:val="24"/>
          <w:lang w:val="es-ES"/>
        </w:rPr>
        <w:t>Ligado al programa de inspecciones planeadas y dando cumplimiento a la Ley 9 de 1079, Decreto 1072 de 2015 y a la Resolución 0312 de 2019, desde Seguridad y Salud en el Trabajo</w:t>
      </w:r>
      <w:r w:rsidRPr="00BE45A3">
        <w:rPr>
          <w:rStyle w:val="Tablanormal31"/>
          <w:sz w:val="24"/>
          <w:szCs w:val="24"/>
          <w:lang w:val="es-ES"/>
        </w:rPr>
        <w:t xml:space="preserve"> </w:t>
      </w:r>
      <w:r w:rsidRPr="00BE45A3">
        <w:rPr>
          <w:rStyle w:val="Tablanormal31"/>
          <w:i w:val="0"/>
          <w:iCs w:val="0"/>
          <w:color w:val="auto"/>
          <w:sz w:val="24"/>
          <w:szCs w:val="24"/>
        </w:rPr>
        <w:t>Durante lo corrido del año 202</w:t>
      </w:r>
      <w:r w:rsidR="0A0E6A0D" w:rsidRPr="00BE45A3">
        <w:rPr>
          <w:rStyle w:val="Tablanormal31"/>
          <w:i w:val="0"/>
          <w:iCs w:val="0"/>
          <w:color w:val="auto"/>
          <w:sz w:val="24"/>
          <w:szCs w:val="24"/>
        </w:rPr>
        <w:t>3 y principios de 2024</w:t>
      </w:r>
      <w:r w:rsidRPr="00BE45A3">
        <w:rPr>
          <w:rStyle w:val="Tablanormal31"/>
          <w:i w:val="0"/>
          <w:iCs w:val="0"/>
          <w:color w:val="auto"/>
          <w:sz w:val="24"/>
          <w:szCs w:val="24"/>
        </w:rPr>
        <w:t>, se realizó la inspección de los Elementos de Protección Personal al personal operativo, con la finalidad de comunicar a las áreas correspondientes las novedades y condiciones de cada uno de ellos, para establecer y planificar estrategias conducentes a mejorar dichas condiciones y la protección y seguridad de los operativos que constantemente se encuentran expuestos a numerosos riesgos, teniendo en cuenta que los EPP se encuentran diseñados específicamente para proteger al personal de los peligros</w:t>
      </w:r>
      <w:r w:rsidRPr="00BE45A3">
        <w:rPr>
          <w:rStyle w:val="Tablanormal31"/>
          <w:color w:val="auto"/>
          <w:sz w:val="24"/>
          <w:szCs w:val="24"/>
        </w:rPr>
        <w:t xml:space="preserve"> </w:t>
      </w:r>
      <w:r w:rsidRPr="00BE45A3">
        <w:rPr>
          <w:rStyle w:val="Tablanormal31"/>
          <w:i w:val="0"/>
          <w:iCs w:val="0"/>
          <w:color w:val="auto"/>
          <w:sz w:val="24"/>
          <w:szCs w:val="24"/>
        </w:rPr>
        <w:t>presentes en su entorno</w:t>
      </w:r>
      <w:r w:rsidRPr="00BE45A3">
        <w:rPr>
          <w:rStyle w:val="Tablanormal31"/>
          <w:color w:val="auto"/>
          <w:sz w:val="24"/>
          <w:szCs w:val="24"/>
        </w:rPr>
        <w:t xml:space="preserve"> </w:t>
      </w:r>
      <w:r w:rsidRPr="00BE45A3">
        <w:rPr>
          <w:rFonts w:eastAsia="Arial" w:cs="Arial"/>
          <w:color w:val="000000" w:themeColor="text1"/>
          <w:sz w:val="24"/>
          <w:szCs w:val="24"/>
          <w:lang w:val="es-ES"/>
        </w:rPr>
        <w:t>laboral brindando una barrera de seguridad que permite reducir el riesgo de lesiones o enfermedades laborales.</w:t>
      </w:r>
      <w:r w:rsidR="0538D818" w:rsidRPr="00BE45A3">
        <w:rPr>
          <w:rFonts w:eastAsia="Arial" w:cs="Arial"/>
          <w:color w:val="000000" w:themeColor="text1"/>
          <w:sz w:val="24"/>
          <w:szCs w:val="24"/>
          <w:lang w:val="es-ES"/>
        </w:rPr>
        <w:t xml:space="preserve"> Adicionalmente para tener mayor control de las novedades en estos equipos, se divulgo por medio de correo electrónico un código QR para la generación del reporte y las </w:t>
      </w:r>
      <w:r w:rsidR="1E426C12" w:rsidRPr="00BE45A3">
        <w:rPr>
          <w:rFonts w:eastAsia="Arial" w:cs="Arial"/>
          <w:color w:val="000000" w:themeColor="text1"/>
          <w:sz w:val="24"/>
          <w:szCs w:val="24"/>
          <w:lang w:val="es-ES"/>
        </w:rPr>
        <w:t>fotografías</w:t>
      </w:r>
      <w:r w:rsidR="0538D818" w:rsidRPr="00BE45A3">
        <w:rPr>
          <w:rFonts w:eastAsia="Arial" w:cs="Arial"/>
          <w:color w:val="000000" w:themeColor="text1"/>
          <w:sz w:val="24"/>
          <w:szCs w:val="24"/>
          <w:lang w:val="es-ES"/>
        </w:rPr>
        <w:t xml:space="preserve"> de los equipos donde se recibieron 61 registros que fueron rep</w:t>
      </w:r>
      <w:r w:rsidR="0F391076" w:rsidRPr="00BE45A3">
        <w:rPr>
          <w:rFonts w:eastAsia="Arial" w:cs="Arial"/>
          <w:color w:val="000000" w:themeColor="text1"/>
          <w:sz w:val="24"/>
          <w:szCs w:val="24"/>
          <w:lang w:val="es-ES"/>
        </w:rPr>
        <w:t xml:space="preserve">ortados en su momento a las subdirecciones responsables de la dotación y/o mantenimiento de dichos elementos. </w:t>
      </w:r>
    </w:p>
    <w:p w14:paraId="542EF58E" w14:textId="1F2CF239" w:rsidR="009D6447" w:rsidRPr="00BE45A3" w:rsidRDefault="009D6447" w:rsidP="009D6447">
      <w:pPr>
        <w:rPr>
          <w:rFonts w:cs="Arial"/>
          <w:sz w:val="24"/>
          <w:szCs w:val="24"/>
        </w:rPr>
      </w:pPr>
    </w:p>
    <w:p w14:paraId="1A55324D" w14:textId="7C11D1EF" w:rsidR="009D6447" w:rsidRPr="00BE45A3" w:rsidRDefault="009D6447" w:rsidP="008D446F">
      <w:pPr>
        <w:pStyle w:val="Ttulo1"/>
        <w:numPr>
          <w:ilvl w:val="1"/>
          <w:numId w:val="39"/>
        </w:numPr>
        <w:rPr>
          <w:rFonts w:cs="Arial"/>
          <w:sz w:val="24"/>
          <w:szCs w:val="24"/>
        </w:rPr>
      </w:pPr>
      <w:bookmarkStart w:id="38" w:name="_Toc187835622"/>
      <w:r w:rsidRPr="00BE45A3">
        <w:rPr>
          <w:rFonts w:cs="Arial"/>
          <w:sz w:val="24"/>
          <w:szCs w:val="24"/>
        </w:rPr>
        <w:lastRenderedPageBreak/>
        <w:t>ACTUALIZACIÓN PLAN DE PREPARACIÓN Y RESPUESTA ANTE EMERGENCIAS</w:t>
      </w:r>
      <w:bookmarkEnd w:id="38"/>
    </w:p>
    <w:p w14:paraId="52AFAA52" w14:textId="3825E63A" w:rsidR="009D6447" w:rsidRPr="00BE45A3" w:rsidRDefault="009D6447" w:rsidP="009D6447">
      <w:pPr>
        <w:rPr>
          <w:rFonts w:cs="Arial"/>
          <w:sz w:val="24"/>
          <w:szCs w:val="24"/>
        </w:rPr>
      </w:pPr>
    </w:p>
    <w:p w14:paraId="5D5F4C7A" w14:textId="7EBEB0DE" w:rsidR="00D13B57" w:rsidRPr="00BE45A3" w:rsidRDefault="009D6447" w:rsidP="009D6447">
      <w:pPr>
        <w:jc w:val="both"/>
        <w:rPr>
          <w:rFonts w:cs="Arial"/>
          <w:sz w:val="24"/>
          <w:szCs w:val="24"/>
        </w:rPr>
      </w:pPr>
      <w:r w:rsidRPr="00BE45A3">
        <w:rPr>
          <w:rFonts w:cs="Arial"/>
          <w:sz w:val="24"/>
          <w:szCs w:val="24"/>
        </w:rPr>
        <w:t xml:space="preserve">En el marco de cumplimiento del Decreto 2157 de 2017 en donde se establecen los criterios para la elaboración de los planes de gestión del riesgo de desastre en entidades </w:t>
      </w:r>
      <w:r w:rsidR="00E111B7" w:rsidRPr="00BE45A3">
        <w:rPr>
          <w:rFonts w:cs="Arial"/>
          <w:sz w:val="24"/>
          <w:szCs w:val="24"/>
        </w:rPr>
        <w:t>públicas</w:t>
      </w:r>
      <w:r w:rsidRPr="00BE45A3">
        <w:rPr>
          <w:rFonts w:cs="Arial"/>
          <w:sz w:val="24"/>
          <w:szCs w:val="24"/>
        </w:rPr>
        <w:t xml:space="preserve"> y privadas, se </w:t>
      </w:r>
      <w:r w:rsidR="4E8092C9" w:rsidRPr="00BE45A3">
        <w:rPr>
          <w:rFonts w:cs="Arial"/>
          <w:sz w:val="24"/>
          <w:szCs w:val="24"/>
        </w:rPr>
        <w:t>realizó</w:t>
      </w:r>
      <w:r w:rsidRPr="00BE45A3">
        <w:rPr>
          <w:rFonts w:cs="Arial"/>
          <w:sz w:val="24"/>
          <w:szCs w:val="24"/>
        </w:rPr>
        <w:t xml:space="preserve"> la actualización del Plan de Preparación y Respuesta ante Emergencias de la UAE Cuerpo Oficial Bomberos de Bogotá</w:t>
      </w:r>
      <w:r w:rsidR="00CD5C14" w:rsidRPr="00BE45A3">
        <w:rPr>
          <w:rFonts w:cs="Arial"/>
          <w:sz w:val="24"/>
          <w:szCs w:val="24"/>
        </w:rPr>
        <w:t>.</w:t>
      </w:r>
      <w:r w:rsidRPr="00BE45A3">
        <w:rPr>
          <w:rFonts w:cs="Arial"/>
          <w:sz w:val="24"/>
          <w:szCs w:val="24"/>
        </w:rPr>
        <w:t xml:space="preserve"> </w:t>
      </w:r>
    </w:p>
    <w:p w14:paraId="7466015D" w14:textId="5B04ACA0" w:rsidR="009D6447" w:rsidRPr="00BE45A3" w:rsidRDefault="00CD5C14" w:rsidP="009D6447">
      <w:pPr>
        <w:jc w:val="both"/>
        <w:rPr>
          <w:rFonts w:cs="Arial"/>
          <w:sz w:val="24"/>
          <w:szCs w:val="24"/>
        </w:rPr>
      </w:pPr>
      <w:r w:rsidRPr="00BE45A3">
        <w:rPr>
          <w:rFonts w:cs="Arial"/>
          <w:sz w:val="24"/>
          <w:szCs w:val="24"/>
        </w:rPr>
        <w:t>C</w:t>
      </w:r>
      <w:r w:rsidR="009D6447" w:rsidRPr="00BE45A3">
        <w:rPr>
          <w:rFonts w:cs="Arial"/>
          <w:sz w:val="24"/>
          <w:szCs w:val="24"/>
        </w:rPr>
        <w:t>on el apoyo de la subdirección de gestión del riesgo</w:t>
      </w:r>
      <w:r w:rsidR="6A0241E8" w:rsidRPr="00BE45A3">
        <w:rPr>
          <w:rFonts w:cs="Arial"/>
          <w:sz w:val="24"/>
          <w:szCs w:val="24"/>
        </w:rPr>
        <w:t xml:space="preserve"> y de la ARL</w:t>
      </w:r>
      <w:r w:rsidR="009D6447" w:rsidRPr="00BE45A3">
        <w:rPr>
          <w:rFonts w:cs="Arial"/>
          <w:sz w:val="24"/>
          <w:szCs w:val="24"/>
        </w:rPr>
        <w:t xml:space="preserve"> se </w:t>
      </w:r>
      <w:r w:rsidR="00E111B7" w:rsidRPr="00BE45A3">
        <w:rPr>
          <w:rFonts w:cs="Arial"/>
          <w:sz w:val="24"/>
          <w:szCs w:val="24"/>
        </w:rPr>
        <w:t>realizó</w:t>
      </w:r>
      <w:r w:rsidR="009D6447" w:rsidRPr="00BE45A3">
        <w:rPr>
          <w:rFonts w:cs="Arial"/>
          <w:sz w:val="24"/>
          <w:szCs w:val="24"/>
        </w:rPr>
        <w:t xml:space="preserve"> el levantamiento del análisis de vulnerabilidad de las 17 estaciones de bomberos y el Edifico Comando</w:t>
      </w:r>
      <w:r w:rsidR="2C272725" w:rsidRPr="00BE45A3">
        <w:rPr>
          <w:rFonts w:cs="Arial"/>
          <w:sz w:val="24"/>
          <w:szCs w:val="24"/>
        </w:rPr>
        <w:t>, para establecer de manera conjunta los criterios y las acciones correspondientes para el actuar antes, durante y después de una emergencia</w:t>
      </w:r>
      <w:r w:rsidR="009D6447" w:rsidRPr="00BE45A3">
        <w:rPr>
          <w:rFonts w:cs="Arial"/>
          <w:sz w:val="24"/>
          <w:szCs w:val="24"/>
        </w:rPr>
        <w:t>.</w:t>
      </w:r>
    </w:p>
    <w:p w14:paraId="78BC017F" w14:textId="3BE92C3A" w:rsidR="5649DAFF" w:rsidRPr="00BE45A3" w:rsidRDefault="5649DAFF" w:rsidP="33EA08EC">
      <w:pPr>
        <w:jc w:val="both"/>
        <w:rPr>
          <w:rFonts w:cs="Arial"/>
          <w:sz w:val="24"/>
          <w:szCs w:val="24"/>
        </w:rPr>
      </w:pPr>
      <w:r w:rsidRPr="00BE45A3">
        <w:rPr>
          <w:rFonts w:cs="Arial"/>
          <w:sz w:val="24"/>
          <w:szCs w:val="24"/>
        </w:rPr>
        <w:t xml:space="preserve">En compañía de los jefes de estación y sargentos de las 17 estaciones se realizó la revisión de los análisis de vulnerabilidad correspondiente y se determinó el sistema comando de incidente para la atención de las emergencias en cada una de las sedes de la UAECOB. </w:t>
      </w:r>
    </w:p>
    <w:p w14:paraId="01DCFF5A" w14:textId="1C30BD49" w:rsidR="33EA08EC" w:rsidRPr="00BE45A3" w:rsidRDefault="33EA08EC" w:rsidP="33EA08EC">
      <w:pPr>
        <w:jc w:val="both"/>
        <w:rPr>
          <w:rFonts w:cs="Arial"/>
          <w:sz w:val="24"/>
          <w:szCs w:val="24"/>
        </w:rPr>
      </w:pPr>
    </w:p>
    <w:p w14:paraId="29ED9E13" w14:textId="6AD6B12B" w:rsidR="105E4705" w:rsidRPr="00BE45A3" w:rsidRDefault="105E4705" w:rsidP="00E434E9">
      <w:pPr>
        <w:pStyle w:val="Prrafodelista"/>
        <w:numPr>
          <w:ilvl w:val="1"/>
          <w:numId w:val="39"/>
        </w:numPr>
        <w:jc w:val="both"/>
        <w:outlineLvl w:val="1"/>
        <w:rPr>
          <w:rFonts w:cs="Arial"/>
          <w:b/>
          <w:bCs/>
          <w:sz w:val="24"/>
          <w:szCs w:val="24"/>
        </w:rPr>
      </w:pPr>
      <w:bookmarkStart w:id="39" w:name="_Toc187835623"/>
      <w:r w:rsidRPr="00BE45A3">
        <w:rPr>
          <w:rFonts w:cs="Arial"/>
          <w:b/>
          <w:bCs/>
          <w:sz w:val="24"/>
          <w:szCs w:val="24"/>
        </w:rPr>
        <w:t>MEDICIONES HIGIENICAS OCUPACIONALES</w:t>
      </w:r>
      <w:bookmarkEnd w:id="39"/>
    </w:p>
    <w:p w14:paraId="4BEF941E" w14:textId="3A0A15AF" w:rsidR="33EA08EC" w:rsidRPr="00BE45A3" w:rsidRDefault="33EA08EC" w:rsidP="33EA08EC">
      <w:pPr>
        <w:jc w:val="both"/>
        <w:rPr>
          <w:rFonts w:cs="Arial"/>
          <w:sz w:val="24"/>
          <w:szCs w:val="24"/>
        </w:rPr>
      </w:pPr>
    </w:p>
    <w:p w14:paraId="51380611" w14:textId="627FC1D5" w:rsidR="105E4705" w:rsidRPr="00BE45A3" w:rsidRDefault="105E4705" w:rsidP="33EA08EC">
      <w:pPr>
        <w:jc w:val="both"/>
        <w:rPr>
          <w:rFonts w:cs="Arial"/>
          <w:sz w:val="24"/>
          <w:szCs w:val="24"/>
        </w:rPr>
      </w:pPr>
      <w:r w:rsidRPr="00BE45A3">
        <w:rPr>
          <w:rFonts w:cs="Arial"/>
          <w:sz w:val="24"/>
          <w:szCs w:val="24"/>
        </w:rPr>
        <w:t xml:space="preserve">Durante los meses de </w:t>
      </w:r>
      <w:proofErr w:type="gramStart"/>
      <w:r w:rsidRPr="00BE45A3">
        <w:rPr>
          <w:rFonts w:cs="Arial"/>
          <w:sz w:val="24"/>
          <w:szCs w:val="24"/>
        </w:rPr>
        <w:t>Septiembre</w:t>
      </w:r>
      <w:proofErr w:type="gramEnd"/>
      <w:r w:rsidRPr="00BE45A3">
        <w:rPr>
          <w:rFonts w:cs="Arial"/>
          <w:sz w:val="24"/>
          <w:szCs w:val="24"/>
        </w:rPr>
        <w:t xml:space="preserve"> y Octubre, se realizó en 18 sedes de la UAE Cuerpo Oficial de Bomberos Bogotá, las mediciones </w:t>
      </w:r>
      <w:r w:rsidR="172997F1" w:rsidRPr="00BE45A3">
        <w:rPr>
          <w:rFonts w:cs="Arial"/>
          <w:sz w:val="24"/>
          <w:szCs w:val="24"/>
        </w:rPr>
        <w:t>higiénicas</w:t>
      </w:r>
      <w:r w:rsidRPr="00BE45A3">
        <w:rPr>
          <w:rFonts w:cs="Arial"/>
          <w:sz w:val="24"/>
          <w:szCs w:val="24"/>
        </w:rPr>
        <w:t xml:space="preserve"> ocupacionales enfocadas en ruido, gases y vapores e </w:t>
      </w:r>
      <w:r w:rsidR="6A9B5727" w:rsidRPr="00BE45A3">
        <w:rPr>
          <w:rFonts w:cs="Arial"/>
          <w:sz w:val="24"/>
          <w:szCs w:val="24"/>
        </w:rPr>
        <w:t>iluminación</w:t>
      </w:r>
      <w:r w:rsidRPr="00BE45A3">
        <w:rPr>
          <w:rFonts w:cs="Arial"/>
          <w:sz w:val="24"/>
          <w:szCs w:val="24"/>
        </w:rPr>
        <w:t xml:space="preserve">, </w:t>
      </w:r>
      <w:r w:rsidR="4C397E80" w:rsidRPr="00BE45A3">
        <w:rPr>
          <w:rFonts w:cs="Arial"/>
          <w:sz w:val="24"/>
          <w:szCs w:val="24"/>
        </w:rPr>
        <w:t>por medio de estas estrategias de muestreo se logr</w:t>
      </w:r>
      <w:r w:rsidR="0832746B" w:rsidRPr="00BE45A3">
        <w:rPr>
          <w:rFonts w:cs="Arial"/>
          <w:sz w:val="24"/>
          <w:szCs w:val="24"/>
        </w:rPr>
        <w:t>ó</w:t>
      </w:r>
      <w:r w:rsidR="4C397E80" w:rsidRPr="00BE45A3">
        <w:rPr>
          <w:rFonts w:cs="Arial"/>
          <w:sz w:val="24"/>
          <w:szCs w:val="24"/>
        </w:rPr>
        <w:t xml:space="preserve"> identificar la exposición al riesgo por estos factores </w:t>
      </w:r>
      <w:r w:rsidR="66E72111" w:rsidRPr="00BE45A3">
        <w:rPr>
          <w:rFonts w:cs="Arial"/>
          <w:sz w:val="24"/>
          <w:szCs w:val="24"/>
        </w:rPr>
        <w:t>físicos</w:t>
      </w:r>
      <w:r w:rsidR="4C397E80" w:rsidRPr="00BE45A3">
        <w:rPr>
          <w:rFonts w:cs="Arial"/>
          <w:sz w:val="24"/>
          <w:szCs w:val="24"/>
        </w:rPr>
        <w:t xml:space="preserve"> y </w:t>
      </w:r>
      <w:r w:rsidR="15641D78" w:rsidRPr="00BE45A3">
        <w:rPr>
          <w:rFonts w:cs="Arial"/>
          <w:sz w:val="24"/>
          <w:szCs w:val="24"/>
        </w:rPr>
        <w:t>químicos</w:t>
      </w:r>
      <w:r w:rsidR="4C397E80" w:rsidRPr="00BE45A3">
        <w:rPr>
          <w:rFonts w:cs="Arial"/>
          <w:sz w:val="24"/>
          <w:szCs w:val="24"/>
        </w:rPr>
        <w:t>, realizando la comparación de los valores de exposición con los valores limites permisibles que establece la normatividad correspon</w:t>
      </w:r>
      <w:r w:rsidR="7C648FF6" w:rsidRPr="00BE45A3">
        <w:rPr>
          <w:rFonts w:cs="Arial"/>
          <w:sz w:val="24"/>
          <w:szCs w:val="24"/>
        </w:rPr>
        <w:t xml:space="preserve">diente. Con el </w:t>
      </w:r>
      <w:r w:rsidR="3B1B032B" w:rsidRPr="00BE45A3">
        <w:rPr>
          <w:rFonts w:cs="Arial"/>
          <w:sz w:val="24"/>
          <w:szCs w:val="24"/>
        </w:rPr>
        <w:t>análisis</w:t>
      </w:r>
      <w:r w:rsidR="7C648FF6" w:rsidRPr="00BE45A3">
        <w:rPr>
          <w:rFonts w:cs="Arial"/>
          <w:sz w:val="24"/>
          <w:szCs w:val="24"/>
        </w:rPr>
        <w:t xml:space="preserve"> de los resultados de estas mediciones se pretende seguir el desarrollo de un programa de higiene industrial que permita evidenciar la exposición real de los servidores operativos a diferentes tipos de riesgo, para proceder con el desarrollo </w:t>
      </w:r>
      <w:r w:rsidR="021D8B61" w:rsidRPr="00BE45A3">
        <w:rPr>
          <w:rFonts w:cs="Arial"/>
          <w:sz w:val="24"/>
          <w:szCs w:val="24"/>
        </w:rPr>
        <w:t xml:space="preserve">e implementación de controles que minimicen la condición de exposición </w:t>
      </w:r>
      <w:r w:rsidR="66B0A066" w:rsidRPr="00BE45A3">
        <w:rPr>
          <w:rFonts w:cs="Arial"/>
          <w:sz w:val="24"/>
          <w:szCs w:val="24"/>
        </w:rPr>
        <w:t>a dichos factores</w:t>
      </w:r>
      <w:r w:rsidR="021D8B61" w:rsidRPr="00BE45A3">
        <w:rPr>
          <w:rFonts w:cs="Arial"/>
          <w:sz w:val="24"/>
          <w:szCs w:val="24"/>
        </w:rPr>
        <w:t xml:space="preserve">. </w:t>
      </w:r>
    </w:p>
    <w:p w14:paraId="33602986" w14:textId="1223EF02" w:rsidR="00BA0E70" w:rsidRDefault="00BA0E70" w:rsidP="009D6447">
      <w:pPr>
        <w:jc w:val="both"/>
        <w:rPr>
          <w:rFonts w:cs="Arial"/>
          <w:sz w:val="24"/>
          <w:szCs w:val="24"/>
        </w:rPr>
      </w:pPr>
    </w:p>
    <w:p w14:paraId="0794D30E" w14:textId="737183D1" w:rsidR="008D446F" w:rsidRDefault="008D446F" w:rsidP="009D6447">
      <w:pPr>
        <w:jc w:val="both"/>
        <w:rPr>
          <w:rFonts w:cs="Arial"/>
          <w:sz w:val="24"/>
          <w:szCs w:val="24"/>
        </w:rPr>
      </w:pPr>
    </w:p>
    <w:p w14:paraId="64DAF0EB" w14:textId="77777777" w:rsidR="008D446F" w:rsidRPr="00BE45A3" w:rsidRDefault="008D446F" w:rsidP="009D6447">
      <w:pPr>
        <w:jc w:val="both"/>
        <w:rPr>
          <w:rFonts w:cs="Arial"/>
          <w:sz w:val="24"/>
          <w:szCs w:val="24"/>
        </w:rPr>
      </w:pPr>
    </w:p>
    <w:p w14:paraId="289AFFAA" w14:textId="5833E841" w:rsidR="009D6447" w:rsidRPr="00BE45A3" w:rsidRDefault="009D6447" w:rsidP="008D446F">
      <w:pPr>
        <w:pStyle w:val="Ttulo1"/>
        <w:numPr>
          <w:ilvl w:val="1"/>
          <w:numId w:val="39"/>
        </w:numPr>
        <w:rPr>
          <w:rFonts w:cs="Arial"/>
          <w:sz w:val="24"/>
          <w:szCs w:val="24"/>
        </w:rPr>
      </w:pPr>
      <w:bookmarkStart w:id="40" w:name="_Toc187835624"/>
      <w:r w:rsidRPr="00BE45A3">
        <w:rPr>
          <w:rFonts w:cs="Arial"/>
          <w:sz w:val="24"/>
          <w:szCs w:val="24"/>
        </w:rPr>
        <w:lastRenderedPageBreak/>
        <w:t>COMITÉ PARITARIO DE SEGURIDAD Y SALUD EN EL TRABAJO (COPASST)</w:t>
      </w:r>
      <w:bookmarkEnd w:id="40"/>
    </w:p>
    <w:p w14:paraId="5A61DFC0" w14:textId="77D1B64B" w:rsidR="009D6447" w:rsidRPr="00BE45A3" w:rsidRDefault="009D6447" w:rsidP="009D6447">
      <w:pPr>
        <w:rPr>
          <w:rFonts w:cs="Arial"/>
          <w:sz w:val="24"/>
          <w:szCs w:val="24"/>
        </w:rPr>
      </w:pPr>
    </w:p>
    <w:p w14:paraId="7833E4D3" w14:textId="355E5653" w:rsidR="00D13B57" w:rsidRPr="00BE45A3" w:rsidRDefault="009D6447" w:rsidP="009D6447">
      <w:pPr>
        <w:tabs>
          <w:tab w:val="left" w:pos="720"/>
        </w:tabs>
        <w:ind w:right="4"/>
        <w:jc w:val="both"/>
        <w:rPr>
          <w:rFonts w:cs="Arial"/>
          <w:sz w:val="24"/>
          <w:szCs w:val="24"/>
        </w:rPr>
      </w:pPr>
      <w:bookmarkStart w:id="41" w:name="_Toc56699186"/>
      <w:bookmarkStart w:id="42" w:name="_Toc57630498"/>
      <w:bookmarkStart w:id="43" w:name="_Toc57637063"/>
      <w:r w:rsidRPr="00BE45A3">
        <w:rPr>
          <w:rFonts w:cs="Arial"/>
          <w:sz w:val="24"/>
          <w:szCs w:val="24"/>
        </w:rPr>
        <w:t>En cumplimiento de la normatividad vigente, Decreto 1072 e 2015 y Resolución 2013 de 1986, frente al escenario de participación COPASST, se capacitó a los nuevos representantes en el tema de Normatividad, funciones y responsabilidades e Investigación de accidentes de trabajo</w:t>
      </w:r>
      <w:r w:rsidR="00CB3C70" w:rsidRPr="00BE45A3">
        <w:rPr>
          <w:rFonts w:cs="Arial"/>
          <w:sz w:val="24"/>
          <w:szCs w:val="24"/>
        </w:rPr>
        <w:t xml:space="preserve">, aspectos que se dieron en el mes de agosto con la nueva designación de los representantes de la administración y la elección de los nuevos representantes de los trabajadores. La Resolución </w:t>
      </w:r>
      <w:r w:rsidR="0004500C" w:rsidRPr="00BE45A3">
        <w:rPr>
          <w:rFonts w:cs="Arial"/>
          <w:sz w:val="24"/>
          <w:szCs w:val="24"/>
        </w:rPr>
        <w:t xml:space="preserve">1122 del 22 de agosto de 2024 establece el nuevo comité el cual tiene una vigencia de dos (2) años es decir hasta el año 2026.  Mediante comunicación No o I-00643-2024013796-UAECOB Id: 204423 del 02 de septiembre de 2024 se solicitó a los integrantes la realización del curso de 50 horas o 20 horas según el caso para dar cumplimiento a la normatividad vigente, adicional a esto se han llevado a cabo las sesiones mensuales desde el mes de septiembre a diciembre del año 2024. </w:t>
      </w:r>
    </w:p>
    <w:p w14:paraId="7F2273C2" w14:textId="430BB049" w:rsidR="0004500C" w:rsidRPr="00BE45A3" w:rsidRDefault="0004500C" w:rsidP="009D6447">
      <w:pPr>
        <w:tabs>
          <w:tab w:val="left" w:pos="720"/>
        </w:tabs>
        <w:ind w:right="4"/>
        <w:jc w:val="both"/>
        <w:rPr>
          <w:rFonts w:cs="Arial"/>
          <w:sz w:val="24"/>
          <w:szCs w:val="24"/>
        </w:rPr>
      </w:pPr>
      <w:r w:rsidRPr="00BE45A3">
        <w:rPr>
          <w:rFonts w:cs="Arial"/>
          <w:sz w:val="24"/>
          <w:szCs w:val="24"/>
        </w:rPr>
        <w:t>Cada uno de los integrantes del comité han apoyado la realización de las diferentes investigaciones de accidente, tanto los representantes del comité saliente como miembros del comité actual.</w:t>
      </w:r>
    </w:p>
    <w:p w14:paraId="3276A6A7" w14:textId="2EDEDEDA" w:rsidR="0004500C" w:rsidRPr="00BE45A3" w:rsidRDefault="0004500C" w:rsidP="009D6447">
      <w:pPr>
        <w:tabs>
          <w:tab w:val="left" w:pos="720"/>
        </w:tabs>
        <w:ind w:right="4"/>
        <w:jc w:val="both"/>
        <w:rPr>
          <w:rFonts w:cs="Arial"/>
          <w:sz w:val="24"/>
          <w:szCs w:val="24"/>
        </w:rPr>
      </w:pPr>
      <w:r w:rsidRPr="00BE45A3">
        <w:rPr>
          <w:rFonts w:cs="Arial"/>
          <w:sz w:val="24"/>
          <w:szCs w:val="24"/>
        </w:rPr>
        <w:t>Por otro lado, y dado que las inspecciones planeadas, auditorías internas y demás responsabilidades del equipo, fue apoyado y con acompañamiento de los miembros del comité saliente.</w:t>
      </w:r>
    </w:p>
    <w:p w14:paraId="28F001DE" w14:textId="77777777" w:rsidR="0004500C" w:rsidRPr="00BE45A3" w:rsidRDefault="0004500C" w:rsidP="009D6447">
      <w:pPr>
        <w:tabs>
          <w:tab w:val="left" w:pos="720"/>
        </w:tabs>
        <w:ind w:right="4"/>
        <w:jc w:val="both"/>
        <w:rPr>
          <w:rFonts w:cs="Arial"/>
          <w:sz w:val="24"/>
          <w:szCs w:val="24"/>
        </w:rPr>
      </w:pPr>
    </w:p>
    <w:p w14:paraId="4FB6FF11" w14:textId="2CE0E0C2" w:rsidR="009D6447" w:rsidRPr="00BE45A3" w:rsidRDefault="009D6447" w:rsidP="008D446F">
      <w:pPr>
        <w:pStyle w:val="Ttulo1"/>
        <w:numPr>
          <w:ilvl w:val="1"/>
          <w:numId w:val="39"/>
        </w:numPr>
        <w:rPr>
          <w:rFonts w:cs="Arial"/>
          <w:sz w:val="24"/>
          <w:szCs w:val="24"/>
        </w:rPr>
      </w:pPr>
      <w:bookmarkStart w:id="44" w:name="_Toc187835625"/>
      <w:bookmarkEnd w:id="41"/>
      <w:bookmarkEnd w:id="42"/>
      <w:bookmarkEnd w:id="43"/>
      <w:r w:rsidRPr="00BE45A3">
        <w:rPr>
          <w:rFonts w:cs="Arial"/>
          <w:sz w:val="24"/>
          <w:szCs w:val="24"/>
        </w:rPr>
        <w:t>IMPLEMENTACIÓN DE TELETRABAJO</w:t>
      </w:r>
      <w:bookmarkEnd w:id="44"/>
    </w:p>
    <w:p w14:paraId="4A1B3A7B" w14:textId="119F6FE1" w:rsidR="009D6447" w:rsidRPr="00BE45A3" w:rsidRDefault="009D6447" w:rsidP="009D6447">
      <w:pPr>
        <w:rPr>
          <w:rFonts w:cs="Arial"/>
          <w:sz w:val="24"/>
          <w:szCs w:val="24"/>
        </w:rPr>
      </w:pPr>
    </w:p>
    <w:p w14:paraId="3A66E531" w14:textId="20EAA676" w:rsidR="00B20843" w:rsidRPr="00BE45A3" w:rsidRDefault="4020F13F" w:rsidP="33EA08EC">
      <w:pPr>
        <w:shd w:val="clear" w:color="auto" w:fill="FFFFFF" w:themeFill="background1"/>
        <w:spacing w:after="0"/>
        <w:jc w:val="both"/>
        <w:rPr>
          <w:rFonts w:eastAsia="Arial" w:cs="Arial"/>
          <w:color w:val="242424"/>
          <w:sz w:val="24"/>
          <w:szCs w:val="24"/>
        </w:rPr>
      </w:pPr>
      <w:r w:rsidRPr="00BE45A3">
        <w:rPr>
          <w:rFonts w:eastAsia="Arial" w:cs="Arial"/>
          <w:color w:val="242424"/>
          <w:sz w:val="24"/>
          <w:szCs w:val="24"/>
        </w:rPr>
        <w:t>A través de la Resolución 606 de 2021 por medio de la cual se adoptó la modalidad de Teletrabajo en la Unidad Administrativa Cuerpo Oficial Bomberos de Bogotá, hasta la fecha se cuenta con 17 teletrabajadores de los cuales 13 son mujeres y 4 son hombres desempeñando sus tareas de manera eficientes y generando compromiso para la entidad y están distribuidos así 5 de la Subdirección de Gestión Humana de los cuales , 1 mujer de la Oficina Jurídica, 2 mujeres de la Oficina de Planeación, 7 de la Subdirección Corporativa así 1 hombre y 6 mujeres y 1 hombre de la Subdirección Logística y 1 hombre de la Oficina de Control Interno Disciplinario.</w:t>
      </w:r>
      <w:r w:rsidR="00B20843" w:rsidRPr="00BE45A3">
        <w:br/>
      </w:r>
      <w:r w:rsidR="00B20843" w:rsidRPr="00BE45A3">
        <w:br/>
      </w:r>
      <w:r w:rsidRPr="00BE45A3">
        <w:rPr>
          <w:rFonts w:eastAsia="Arial" w:cs="Arial"/>
          <w:color w:val="242424"/>
          <w:sz w:val="24"/>
          <w:szCs w:val="24"/>
        </w:rPr>
        <w:t>Durante la vigencia 2024 se vincularon 3 servidores así: 1 mujer de la Subdirección Corporativa, 1 mujer de la Subdirección de Gestión Humana y 1 hombre de la Oficina de Control Interno Disciplinario.</w:t>
      </w:r>
      <w:r w:rsidR="00B20843" w:rsidRPr="00BE45A3">
        <w:br/>
      </w:r>
      <w:r w:rsidR="00B20843" w:rsidRPr="00BE45A3">
        <w:lastRenderedPageBreak/>
        <w:br/>
      </w:r>
      <w:r w:rsidRPr="00BE45A3">
        <w:rPr>
          <w:rFonts w:eastAsia="Arial" w:cs="Arial"/>
          <w:color w:val="242424"/>
          <w:sz w:val="24"/>
          <w:szCs w:val="24"/>
        </w:rPr>
        <w:t>Se realizó capacitación a los teletrabajadores en Higiene postural, hábitos de vida saludables y manejo de cargas tanto para los teletrabajadores como para los jefes inmediatos.</w:t>
      </w:r>
    </w:p>
    <w:p w14:paraId="6945B888" w14:textId="77777777" w:rsidR="00A3437B" w:rsidRDefault="00B20843" w:rsidP="33EA08EC">
      <w:pPr>
        <w:shd w:val="clear" w:color="auto" w:fill="FFFFFF" w:themeFill="background1"/>
        <w:spacing w:after="0"/>
        <w:jc w:val="both"/>
        <w:rPr>
          <w:rFonts w:eastAsia="Arial" w:cs="Arial"/>
          <w:color w:val="242424"/>
          <w:sz w:val="24"/>
          <w:szCs w:val="24"/>
        </w:rPr>
      </w:pPr>
      <w:r w:rsidRPr="00BE45A3">
        <w:br/>
      </w:r>
      <w:r w:rsidR="4020F13F" w:rsidRPr="00BE45A3">
        <w:rPr>
          <w:rFonts w:eastAsia="Arial" w:cs="Arial"/>
          <w:color w:val="242424"/>
          <w:sz w:val="24"/>
          <w:szCs w:val="24"/>
        </w:rPr>
        <w:t>Se realizó visita de seguimiento de inspección de puestos de trabajo por parte de la fisioterapeuta de la ARL y apoyo del equipo SST con el fin de verificar las condiciones de seguridad, salud y bienestar en las que se realiza el trabajo, con el objetivo de identificar factores de riesgo, tomar medidas para reducirlos y prevenir enfermedades laborales. Se realiza inspección del área de tecnología para verificar las conexiones y que se cuente con las herramientas ofimática para un proceso óptimo.</w:t>
      </w:r>
      <w:r w:rsidRPr="00BE45A3">
        <w:br/>
      </w:r>
      <w:r w:rsidRPr="00BE45A3">
        <w:br/>
      </w:r>
      <w:r w:rsidR="4020F13F" w:rsidRPr="00BE45A3">
        <w:rPr>
          <w:rFonts w:eastAsia="Arial" w:cs="Arial"/>
          <w:color w:val="242424"/>
          <w:sz w:val="24"/>
          <w:szCs w:val="24"/>
        </w:rPr>
        <w:t>La meta establecida de teletrabajo para el 2024 se cumplió ya que estaba proyectada para 17 teletrabajadores.</w:t>
      </w:r>
    </w:p>
    <w:p w14:paraId="2E870CF0" w14:textId="10DF8032" w:rsidR="00B20843" w:rsidRPr="00BE45A3" w:rsidRDefault="00B20843" w:rsidP="33EA08EC">
      <w:pPr>
        <w:shd w:val="clear" w:color="auto" w:fill="FFFFFF" w:themeFill="background1"/>
        <w:spacing w:after="0"/>
        <w:jc w:val="both"/>
        <w:rPr>
          <w:rFonts w:eastAsia="Arial" w:cs="Arial"/>
          <w:color w:val="242424"/>
          <w:sz w:val="24"/>
          <w:szCs w:val="24"/>
        </w:rPr>
      </w:pPr>
      <w:r w:rsidRPr="00BE45A3">
        <w:br/>
      </w:r>
    </w:p>
    <w:p w14:paraId="633BC22E" w14:textId="64A15498" w:rsidR="00462A7A" w:rsidRPr="00BE45A3" w:rsidRDefault="00462A7A" w:rsidP="008D446F">
      <w:pPr>
        <w:pStyle w:val="Ttulo1"/>
        <w:numPr>
          <w:ilvl w:val="1"/>
          <w:numId w:val="39"/>
        </w:numPr>
        <w:rPr>
          <w:rFonts w:cs="Arial"/>
          <w:sz w:val="24"/>
          <w:szCs w:val="24"/>
        </w:rPr>
      </w:pPr>
      <w:bookmarkStart w:id="45" w:name="_Toc187835626"/>
      <w:r w:rsidRPr="00BE45A3">
        <w:rPr>
          <w:rFonts w:cs="Arial"/>
          <w:sz w:val="24"/>
          <w:szCs w:val="24"/>
        </w:rPr>
        <w:t>DEFINICIÓN DEL PLAN DE TRABAJO DEL SGSST PARA LA VIGENCIA 202</w:t>
      </w:r>
      <w:r w:rsidR="0004500C" w:rsidRPr="00BE45A3">
        <w:rPr>
          <w:rFonts w:cs="Arial"/>
          <w:sz w:val="24"/>
          <w:szCs w:val="24"/>
        </w:rPr>
        <w:t>5</w:t>
      </w:r>
      <w:bookmarkEnd w:id="45"/>
    </w:p>
    <w:p w14:paraId="5E60AAF6" w14:textId="3D8B85DF" w:rsidR="00462A7A" w:rsidRPr="00BE45A3" w:rsidRDefault="00462A7A" w:rsidP="00462A7A">
      <w:pPr>
        <w:rPr>
          <w:rFonts w:cs="Arial"/>
          <w:sz w:val="24"/>
          <w:szCs w:val="24"/>
        </w:rPr>
      </w:pPr>
    </w:p>
    <w:p w14:paraId="6D7F6932" w14:textId="33412092" w:rsidR="007F1484" w:rsidRPr="00BE45A3" w:rsidRDefault="007F1484" w:rsidP="007F1484">
      <w:pPr>
        <w:tabs>
          <w:tab w:val="left" w:pos="720"/>
        </w:tabs>
        <w:jc w:val="both"/>
        <w:rPr>
          <w:rFonts w:cs="Arial"/>
          <w:sz w:val="24"/>
          <w:szCs w:val="24"/>
        </w:rPr>
      </w:pPr>
      <w:r w:rsidRPr="00BE45A3">
        <w:rPr>
          <w:rFonts w:cs="Arial"/>
          <w:sz w:val="24"/>
          <w:szCs w:val="24"/>
        </w:rPr>
        <w:t>En el presente informe relacionamos la justificación respectiva para el desarrollo de los diferentes programas y por qué cada uno de ellos debe ser implementado con apoyo de las diferentes actividades propuestas en este plan: el programa de prevención psicosocial busca evaluar e intervenir factores de riesgo psicosociales y que el personal de la UAECOB genere hábitos adecuados para prevenir estos factores, así como en el año 2023 se evidenció que las problemáticas de las atenciones psicológicas abordadas fueron: estado de crisis, duelo, conflicto laboral, de pareja y consumo de sustancias psicoactivas entre otras; es prioritario por la salud mental de los trabajadores de la UAE Cuerpo Oficial de Bomberos iniciar unas capacitaciones en estrategias de afrontamiento en duelo y manejo de emociones ya que se observó que es uno de los mayores detonantes para generar estado de crisis en los operativos. Así mismo se aplicarán las recomendaciones de la batería de riesgo psicosocial obligatoriamente ya que finalizo la emergencia sanitaria para identificar el personal que se encuentra en riesgo y ejecutar actividades para minimizar los riesgos de las dimensiones de riesgo psicosocial.</w:t>
      </w:r>
    </w:p>
    <w:p w14:paraId="7D541932" w14:textId="4BF38E76" w:rsidR="007F1484" w:rsidRPr="00BE45A3" w:rsidRDefault="007F1484" w:rsidP="007F1484">
      <w:pPr>
        <w:tabs>
          <w:tab w:val="left" w:pos="720"/>
        </w:tabs>
        <w:jc w:val="both"/>
        <w:rPr>
          <w:rFonts w:cs="Arial"/>
          <w:sz w:val="24"/>
          <w:szCs w:val="24"/>
        </w:rPr>
      </w:pPr>
      <w:r w:rsidRPr="00BE45A3">
        <w:rPr>
          <w:rFonts w:cs="Arial"/>
          <w:sz w:val="24"/>
          <w:szCs w:val="24"/>
        </w:rPr>
        <w:t>También se debe reforzar la actualización de la política de prevención y control del consumo de sustancias psicoactivas (SPA) puesto que se evidenció dependencia con el consumo de alcohol en alguno de los operativos de igual modo se identificó la necesidad de sensibilizar y prevenir el consumo inadecuado del consumo de alcohol y nicotina.</w:t>
      </w:r>
    </w:p>
    <w:p w14:paraId="785D3B42" w14:textId="2D03C94C" w:rsidR="00985181" w:rsidRPr="00BE45A3" w:rsidRDefault="00985181" w:rsidP="00985181">
      <w:pPr>
        <w:jc w:val="both"/>
        <w:rPr>
          <w:rFonts w:cs="Arial"/>
          <w:sz w:val="24"/>
          <w:szCs w:val="24"/>
        </w:rPr>
      </w:pPr>
      <w:r w:rsidRPr="00BE45A3">
        <w:rPr>
          <w:rFonts w:cs="Arial"/>
          <w:sz w:val="24"/>
          <w:szCs w:val="24"/>
        </w:rPr>
        <w:lastRenderedPageBreak/>
        <w:t xml:space="preserve">Así mismo, el programa de inspecciones planeadas e identificación de </w:t>
      </w:r>
      <w:r w:rsidR="00BA0E70" w:rsidRPr="00BE45A3">
        <w:rPr>
          <w:rFonts w:cs="Arial"/>
          <w:sz w:val="24"/>
          <w:szCs w:val="24"/>
        </w:rPr>
        <w:t>peligros</w:t>
      </w:r>
      <w:r w:rsidRPr="00BE45A3">
        <w:rPr>
          <w:rFonts w:cs="Arial"/>
          <w:sz w:val="24"/>
          <w:szCs w:val="24"/>
        </w:rPr>
        <w:t xml:space="preserve"> es uno de los mejores instrumentos disponibles para descubrir los problemas y evaluar sus riesgos antes que ocurran los incidentes, accidentes laborales y otras pérdidas, ayudando a identificar los peligros que no se </w:t>
      </w:r>
      <w:r w:rsidR="00DB14FD" w:rsidRPr="00BE45A3">
        <w:rPr>
          <w:rFonts w:cs="Arial"/>
          <w:sz w:val="24"/>
          <w:szCs w:val="24"/>
        </w:rPr>
        <w:t>analizaron</w:t>
      </w:r>
      <w:r w:rsidRPr="00BE45A3">
        <w:rPr>
          <w:rFonts w:cs="Arial"/>
          <w:sz w:val="24"/>
          <w:szCs w:val="24"/>
        </w:rPr>
        <w:t xml:space="preserve"> antes y que se hacen más evidentes cuando se inspecciona el área de trabajo.</w:t>
      </w:r>
    </w:p>
    <w:p w14:paraId="2BB73D4D" w14:textId="77777777" w:rsidR="00985181" w:rsidRPr="00BE45A3" w:rsidRDefault="00985181" w:rsidP="00985181">
      <w:pPr>
        <w:jc w:val="both"/>
        <w:rPr>
          <w:rFonts w:cs="Arial"/>
          <w:sz w:val="24"/>
          <w:szCs w:val="24"/>
        </w:rPr>
      </w:pPr>
      <w:r w:rsidRPr="00BE45A3">
        <w:rPr>
          <w:rFonts w:cs="Arial"/>
          <w:sz w:val="24"/>
          <w:szCs w:val="24"/>
        </w:rPr>
        <w:t>Las inspecciones permiten examinar el desempeño de la alta gerencia, brindando un panorama del estado de las instalaciones, la disposición de los equipos, el orden y aseo, la seguridad de las áreas de trabajo, entre otras.</w:t>
      </w:r>
    </w:p>
    <w:p w14:paraId="2FB78339" w14:textId="77777777" w:rsidR="00985181" w:rsidRPr="00BE45A3" w:rsidRDefault="00985181" w:rsidP="00985181">
      <w:pPr>
        <w:jc w:val="both"/>
        <w:rPr>
          <w:rFonts w:cs="Arial"/>
          <w:sz w:val="24"/>
          <w:szCs w:val="24"/>
        </w:rPr>
      </w:pPr>
      <w:r w:rsidRPr="00BE45A3">
        <w:rPr>
          <w:rFonts w:cs="Arial"/>
          <w:sz w:val="24"/>
          <w:szCs w:val="24"/>
        </w:rPr>
        <w:t>Se debe realizar el seguimiento a las acciones o actividades generadas en el lugar de trabajo que puedan inducir a condiciones inseguras o alteraciones al medio ambiente.</w:t>
      </w:r>
    </w:p>
    <w:p w14:paraId="206A4548" w14:textId="43CB6520" w:rsidR="00985181" w:rsidRPr="00BE45A3" w:rsidRDefault="007F1484" w:rsidP="007F1484">
      <w:pPr>
        <w:jc w:val="both"/>
        <w:rPr>
          <w:rFonts w:cs="Arial"/>
          <w:sz w:val="24"/>
          <w:szCs w:val="24"/>
        </w:rPr>
      </w:pPr>
      <w:r w:rsidRPr="00BE45A3">
        <w:rPr>
          <w:rFonts w:cs="Arial"/>
          <w:sz w:val="24"/>
          <w:szCs w:val="24"/>
        </w:rPr>
        <w:t>Teniendo en cuenta e</w:t>
      </w:r>
      <w:r w:rsidR="00985181" w:rsidRPr="00BE45A3">
        <w:rPr>
          <w:rFonts w:cs="Arial"/>
          <w:sz w:val="24"/>
          <w:szCs w:val="24"/>
        </w:rPr>
        <w:t>l art.11 de la Resolución 1016</w:t>
      </w:r>
      <w:r w:rsidR="00FD45AC" w:rsidRPr="00BE45A3">
        <w:rPr>
          <w:rFonts w:cs="Arial"/>
          <w:sz w:val="24"/>
          <w:szCs w:val="24"/>
        </w:rPr>
        <w:t xml:space="preserve"> de 19</w:t>
      </w:r>
      <w:r w:rsidR="00985181" w:rsidRPr="00BE45A3">
        <w:rPr>
          <w:rFonts w:cs="Arial"/>
          <w:sz w:val="24"/>
          <w:szCs w:val="24"/>
        </w:rPr>
        <w:t xml:space="preserve">89 </w:t>
      </w:r>
      <w:r w:rsidRPr="00BE45A3">
        <w:rPr>
          <w:rFonts w:cs="Arial"/>
          <w:sz w:val="24"/>
          <w:szCs w:val="24"/>
        </w:rPr>
        <w:t xml:space="preserve">el cual </w:t>
      </w:r>
      <w:r w:rsidR="00985181" w:rsidRPr="00BE45A3">
        <w:rPr>
          <w:rFonts w:cs="Arial"/>
          <w:sz w:val="24"/>
          <w:szCs w:val="24"/>
        </w:rPr>
        <w:t>nos indica que debemos identificar riesgos que puedan afectar la salud de los trabajadores</w:t>
      </w:r>
      <w:r w:rsidRPr="00BE45A3">
        <w:rPr>
          <w:rFonts w:cs="Arial"/>
          <w:sz w:val="24"/>
          <w:szCs w:val="24"/>
        </w:rPr>
        <w:t>, l</w:t>
      </w:r>
      <w:r w:rsidR="00985181" w:rsidRPr="00BE45A3">
        <w:rPr>
          <w:rFonts w:cs="Arial"/>
          <w:sz w:val="24"/>
          <w:szCs w:val="24"/>
        </w:rPr>
        <w:t xml:space="preserve">os hallazgos de las condiciones inseguras por medio de la inspección y su rápida corrección son uno de los mejores métodos que puede emplear la Subdirección de Gestión Humana con el apoyo de Seguridad y Salud en el Trabajo </w:t>
      </w:r>
      <w:r w:rsidRPr="00BE45A3">
        <w:rPr>
          <w:rFonts w:cs="Arial"/>
          <w:sz w:val="24"/>
          <w:szCs w:val="24"/>
        </w:rPr>
        <w:t xml:space="preserve">y las demás subdirecciones </w:t>
      </w:r>
      <w:r w:rsidR="00985181" w:rsidRPr="00BE45A3">
        <w:rPr>
          <w:rFonts w:cs="Arial"/>
          <w:sz w:val="24"/>
          <w:szCs w:val="24"/>
        </w:rPr>
        <w:t xml:space="preserve">para prevenir accidentes y proteger a los funcionarios, al mismo tiempo que contribuyen </w:t>
      </w:r>
      <w:r w:rsidRPr="00BE45A3">
        <w:rPr>
          <w:rFonts w:cs="Arial"/>
          <w:sz w:val="24"/>
          <w:szCs w:val="24"/>
        </w:rPr>
        <w:t xml:space="preserve">a la alianza con los servidores operativos </w:t>
      </w:r>
      <w:r w:rsidR="00985181" w:rsidRPr="00BE45A3">
        <w:rPr>
          <w:rFonts w:cs="Arial"/>
          <w:sz w:val="24"/>
          <w:szCs w:val="24"/>
        </w:rPr>
        <w:t xml:space="preserve">convirtiéndolos en aliados que informan sobre situaciones potencialmente peligrosas presentes en sus puestos de trabajo y en sus actividades rutinarias y no rutinarias que, de otra forma, pasarían desapercibidas. </w:t>
      </w:r>
    </w:p>
    <w:p w14:paraId="711B6B4C" w14:textId="02DACC8F" w:rsidR="00985181" w:rsidRPr="00BE45A3" w:rsidRDefault="00296DE0" w:rsidP="00462A7A">
      <w:pPr>
        <w:tabs>
          <w:tab w:val="left" w:pos="720"/>
        </w:tabs>
        <w:jc w:val="both"/>
        <w:rPr>
          <w:rFonts w:eastAsia="Arial" w:cs="Arial"/>
          <w:sz w:val="24"/>
          <w:szCs w:val="24"/>
        </w:rPr>
      </w:pPr>
      <w:r w:rsidRPr="00BE45A3">
        <w:rPr>
          <w:rFonts w:eastAsia="Arial" w:cs="Arial"/>
          <w:sz w:val="24"/>
          <w:szCs w:val="24"/>
        </w:rPr>
        <w:t>Por su parte, los Sistemas de Vigilancia E</w:t>
      </w:r>
      <w:r w:rsidR="00985181" w:rsidRPr="00BE45A3">
        <w:rPr>
          <w:rFonts w:eastAsia="Arial" w:cs="Arial"/>
          <w:sz w:val="24"/>
          <w:szCs w:val="24"/>
        </w:rPr>
        <w:t>pidemiológica se crean teniendo en cuenta el informe estadístico de condiciones de salud derivado de los exámenes médicos ocupacionales donde se recomienda realizar actividades de prevención de enfermedad osteomuscular, cardiovascular, hábitos de vida saludable. Adicional, se deben tener presentes los indicadores de accidentalidad y la matriz de identificación de peligros, valoración y evaluación de riesgos.</w:t>
      </w:r>
    </w:p>
    <w:p w14:paraId="67064242" w14:textId="535159B6" w:rsidR="00462A7A" w:rsidRPr="00BE45A3" w:rsidRDefault="00462A7A" w:rsidP="00462A7A">
      <w:pPr>
        <w:tabs>
          <w:tab w:val="left" w:pos="720"/>
        </w:tabs>
        <w:jc w:val="both"/>
        <w:rPr>
          <w:rFonts w:cs="Arial"/>
          <w:sz w:val="24"/>
          <w:szCs w:val="24"/>
        </w:rPr>
      </w:pPr>
      <w:r w:rsidRPr="00BE45A3">
        <w:rPr>
          <w:rFonts w:cs="Arial"/>
          <w:sz w:val="24"/>
          <w:szCs w:val="24"/>
        </w:rPr>
        <w:t>Así mismo, los aspectos considerados para la definición del Plan de Trabajo del SGSST son los desarrollados en el numeral 6.1 del presente documento (AUTOEVALUACIÓN AL SISTEMA DE GESTIÓN EN SEGURIDAD Y SALUD EN EL TRABAJO UAE CUERPO OFICIAL DE BOMBEROS). Adicionalmente se incluye la Plataforma Estratégica de la UAE CUERPO OFICIAL DE BOMBEROS</w:t>
      </w:r>
      <w:r w:rsidR="007F1484" w:rsidRPr="00BE45A3">
        <w:rPr>
          <w:rFonts w:cs="Arial"/>
          <w:sz w:val="24"/>
          <w:szCs w:val="24"/>
        </w:rPr>
        <w:t>.</w:t>
      </w:r>
    </w:p>
    <w:p w14:paraId="77919368" w14:textId="041EA26E" w:rsidR="009A33B7" w:rsidRPr="00BE45A3" w:rsidRDefault="000C4452" w:rsidP="00462A7A">
      <w:pPr>
        <w:tabs>
          <w:tab w:val="left" w:pos="720"/>
        </w:tabs>
        <w:jc w:val="both"/>
        <w:rPr>
          <w:rFonts w:cs="Arial"/>
          <w:sz w:val="24"/>
          <w:szCs w:val="24"/>
        </w:rPr>
      </w:pPr>
      <w:r w:rsidRPr="00BE45A3">
        <w:rPr>
          <w:rFonts w:cs="Arial"/>
          <w:sz w:val="24"/>
          <w:szCs w:val="24"/>
        </w:rPr>
        <w:t>Para definir y llevar a cabo el Plan del Trabajo Anual del Sistema de Gestión en Seguridad y Salud en el Trabajo, se hizo partícipe al Comité Paritario de Seguridad y Salud en el Trabajo (COPASST), el cual cuenta con representantes de los empleados y de la Dirección General</w:t>
      </w:r>
      <w:r w:rsidR="00DB14FD" w:rsidRPr="00BE45A3">
        <w:rPr>
          <w:rFonts w:cs="Arial"/>
          <w:sz w:val="24"/>
          <w:szCs w:val="24"/>
        </w:rPr>
        <w:t xml:space="preserve"> y a los operativos quienes están en constante participación en las actividades de Seguridad y Salud en el Trabajo quienes sugieren y aportan actividades </w:t>
      </w:r>
      <w:r w:rsidR="00DB14FD" w:rsidRPr="00BE45A3">
        <w:rPr>
          <w:rFonts w:cs="Arial"/>
          <w:sz w:val="24"/>
          <w:szCs w:val="24"/>
        </w:rPr>
        <w:lastRenderedPageBreak/>
        <w:t xml:space="preserve">relacionadas a las necesidades evidenciadas en el quehacer de </w:t>
      </w:r>
      <w:r w:rsidR="007F1484" w:rsidRPr="00BE45A3">
        <w:rPr>
          <w:rFonts w:cs="Arial"/>
          <w:sz w:val="24"/>
          <w:szCs w:val="24"/>
        </w:rPr>
        <w:t xml:space="preserve">las </w:t>
      </w:r>
      <w:r w:rsidR="00DB14FD" w:rsidRPr="00BE45A3">
        <w:rPr>
          <w:rFonts w:cs="Arial"/>
          <w:sz w:val="24"/>
          <w:szCs w:val="24"/>
        </w:rPr>
        <w:t xml:space="preserve">actividades rutinarias y no rutinarias de su trabajo, esto </w:t>
      </w:r>
      <w:r w:rsidRPr="00BE45A3">
        <w:rPr>
          <w:rFonts w:cs="Arial"/>
          <w:sz w:val="24"/>
          <w:szCs w:val="24"/>
        </w:rPr>
        <w:t>con el fin de evaluar y priorizar las necesidades institucionales en materia de SST</w:t>
      </w:r>
      <w:r w:rsidR="00DB14FD" w:rsidRPr="00BE45A3">
        <w:rPr>
          <w:rFonts w:cs="Arial"/>
          <w:sz w:val="24"/>
          <w:szCs w:val="24"/>
        </w:rPr>
        <w:t>.</w:t>
      </w:r>
    </w:p>
    <w:p w14:paraId="04108011" w14:textId="77777777" w:rsidR="009869B8" w:rsidRPr="00BE45A3" w:rsidRDefault="009869B8" w:rsidP="00462A7A">
      <w:pPr>
        <w:tabs>
          <w:tab w:val="left" w:pos="720"/>
        </w:tabs>
        <w:jc w:val="both"/>
        <w:rPr>
          <w:rFonts w:cs="Arial"/>
          <w:sz w:val="24"/>
          <w:szCs w:val="24"/>
        </w:rPr>
      </w:pPr>
    </w:p>
    <w:p w14:paraId="29F36773" w14:textId="1D66E4A9" w:rsidR="00462A7A" w:rsidRPr="00BE45A3" w:rsidRDefault="00462A7A" w:rsidP="008D446F">
      <w:pPr>
        <w:pStyle w:val="Ttulo2"/>
        <w:numPr>
          <w:ilvl w:val="2"/>
          <w:numId w:val="39"/>
        </w:numPr>
        <w:rPr>
          <w:rFonts w:cs="Arial"/>
          <w:b/>
          <w:bCs/>
          <w:sz w:val="24"/>
          <w:szCs w:val="24"/>
        </w:rPr>
      </w:pPr>
      <w:bookmarkStart w:id="46" w:name="_Toc187835627"/>
      <w:r w:rsidRPr="00BE45A3">
        <w:rPr>
          <w:rFonts w:cs="Arial"/>
          <w:b/>
          <w:bCs/>
          <w:sz w:val="24"/>
          <w:szCs w:val="24"/>
        </w:rPr>
        <w:t>PLATAFORMA ESTRATÉGICA DE LA UAECOB</w:t>
      </w:r>
      <w:bookmarkEnd w:id="46"/>
    </w:p>
    <w:p w14:paraId="0F5EE3F1" w14:textId="5ACF3B80" w:rsidR="00462A7A" w:rsidRPr="00BE45A3" w:rsidRDefault="00462A7A" w:rsidP="008D446F">
      <w:pPr>
        <w:pStyle w:val="Ttulo3"/>
        <w:numPr>
          <w:ilvl w:val="3"/>
          <w:numId w:val="39"/>
        </w:numPr>
        <w:rPr>
          <w:rFonts w:ascii="Arial" w:hAnsi="Arial" w:cs="Arial"/>
          <w:b/>
          <w:bCs/>
          <w:color w:val="auto"/>
        </w:rPr>
      </w:pPr>
      <w:bookmarkStart w:id="47" w:name="_Toc187835628"/>
      <w:r w:rsidRPr="00BE45A3">
        <w:rPr>
          <w:rFonts w:ascii="Arial" w:hAnsi="Arial" w:cs="Arial"/>
          <w:b/>
          <w:bCs/>
          <w:color w:val="auto"/>
        </w:rPr>
        <w:t>VISIÓN DE LA UAE CUERPO OFICIAL DE BOMBEROS</w:t>
      </w:r>
      <w:bookmarkEnd w:id="47"/>
    </w:p>
    <w:p w14:paraId="5B2A77DD" w14:textId="07453560" w:rsidR="00462A7A" w:rsidRPr="00BE45A3" w:rsidRDefault="00462A7A" w:rsidP="00462A7A">
      <w:pPr>
        <w:rPr>
          <w:rFonts w:cs="Arial"/>
          <w:sz w:val="24"/>
          <w:szCs w:val="24"/>
        </w:rPr>
      </w:pPr>
    </w:p>
    <w:p w14:paraId="204A61C2" w14:textId="158901C9" w:rsidR="4695F919" w:rsidRPr="00BE45A3" w:rsidRDefault="00462A7A" w:rsidP="002E19B9">
      <w:pPr>
        <w:tabs>
          <w:tab w:val="left" w:pos="720"/>
        </w:tabs>
        <w:jc w:val="both"/>
        <w:rPr>
          <w:rFonts w:cs="Arial"/>
          <w:sz w:val="24"/>
          <w:szCs w:val="24"/>
        </w:rPr>
      </w:pPr>
      <w:r w:rsidRPr="00BE45A3">
        <w:rPr>
          <w:rFonts w:cs="Arial"/>
          <w:sz w:val="24"/>
          <w:szCs w:val="24"/>
        </w:rPr>
        <w:t>Al 2030 ser el mejor cuerpo de bomberos de Colombia soportado en el compromiso de sus colaboradores y la confianza de l</w:t>
      </w:r>
      <w:r w:rsidR="00BA0E70" w:rsidRPr="00BE45A3">
        <w:rPr>
          <w:rFonts w:cs="Arial"/>
          <w:sz w:val="24"/>
          <w:szCs w:val="24"/>
        </w:rPr>
        <w:t>a ciudadanía</w:t>
      </w:r>
      <w:r w:rsidRPr="00BE45A3">
        <w:rPr>
          <w:rFonts w:cs="Arial"/>
          <w:sz w:val="24"/>
          <w:szCs w:val="24"/>
        </w:rPr>
        <w:t xml:space="preserve"> reconocido a nivel mundial por su fortaleza técnica y capacidad de gestión.</w:t>
      </w:r>
    </w:p>
    <w:p w14:paraId="6B76C84A" w14:textId="0264BBB2" w:rsidR="4695F919" w:rsidRPr="00BE45A3" w:rsidRDefault="4695F919" w:rsidP="4695F919">
      <w:pPr>
        <w:rPr>
          <w:rFonts w:cs="Arial"/>
          <w:sz w:val="24"/>
          <w:szCs w:val="24"/>
        </w:rPr>
      </w:pPr>
    </w:p>
    <w:p w14:paraId="2269BE6D" w14:textId="160E37E8" w:rsidR="00462A7A" w:rsidRPr="00BE45A3" w:rsidRDefault="00462A7A" w:rsidP="008D446F">
      <w:pPr>
        <w:pStyle w:val="Ttulo3"/>
        <w:numPr>
          <w:ilvl w:val="3"/>
          <w:numId w:val="39"/>
        </w:numPr>
        <w:rPr>
          <w:rFonts w:ascii="Arial" w:hAnsi="Arial" w:cs="Arial"/>
          <w:b/>
          <w:bCs/>
          <w:color w:val="auto"/>
        </w:rPr>
      </w:pPr>
      <w:bookmarkStart w:id="48" w:name="_Toc187835629"/>
      <w:r w:rsidRPr="00BE45A3">
        <w:rPr>
          <w:rFonts w:ascii="Arial" w:hAnsi="Arial" w:cs="Arial"/>
          <w:b/>
          <w:bCs/>
          <w:color w:val="auto"/>
        </w:rPr>
        <w:t>MISIÓN DE LA UAE CUERPO OFICIAL DE BOMBEROS</w:t>
      </w:r>
      <w:bookmarkEnd w:id="48"/>
    </w:p>
    <w:p w14:paraId="3A8377B4" w14:textId="6094059C" w:rsidR="00462A7A" w:rsidRPr="00BE45A3" w:rsidRDefault="00462A7A" w:rsidP="00462A7A">
      <w:pPr>
        <w:rPr>
          <w:rFonts w:cs="Arial"/>
          <w:b/>
          <w:bCs/>
          <w:sz w:val="24"/>
          <w:szCs w:val="24"/>
        </w:rPr>
      </w:pPr>
    </w:p>
    <w:p w14:paraId="0CF0398F" w14:textId="74A0E740" w:rsidR="00640903" w:rsidRPr="00BE45A3" w:rsidRDefault="00462A7A" w:rsidP="007F1484">
      <w:pPr>
        <w:tabs>
          <w:tab w:val="left" w:pos="720"/>
        </w:tabs>
        <w:jc w:val="both"/>
        <w:rPr>
          <w:rFonts w:cs="Arial"/>
          <w:sz w:val="24"/>
          <w:szCs w:val="24"/>
        </w:rPr>
      </w:pPr>
      <w:r w:rsidRPr="00BE45A3">
        <w:rPr>
          <w:rFonts w:cs="Arial"/>
          <w:sz w:val="24"/>
          <w:szCs w:val="24"/>
        </w:rPr>
        <w:t>Proteger la vida, el ambiente y el patrimonio, a través de la gestión integral de riesgos de incendios, atención de rescates en todas sus modalidades e incidentes con materiales peligrosos en Bogotá y su entorno.</w:t>
      </w:r>
    </w:p>
    <w:p w14:paraId="76DCD6F2" w14:textId="77777777" w:rsidR="00640903" w:rsidRPr="00BE45A3" w:rsidRDefault="00640903" w:rsidP="00462A7A">
      <w:pPr>
        <w:rPr>
          <w:rFonts w:cs="Arial"/>
          <w:sz w:val="24"/>
          <w:szCs w:val="24"/>
        </w:rPr>
      </w:pPr>
    </w:p>
    <w:p w14:paraId="6ECA8527" w14:textId="19C260CB" w:rsidR="00462A7A" w:rsidRPr="00BE45A3" w:rsidRDefault="00462A7A" w:rsidP="008D446F">
      <w:pPr>
        <w:pStyle w:val="Ttulo3"/>
        <w:numPr>
          <w:ilvl w:val="3"/>
          <w:numId w:val="39"/>
        </w:numPr>
        <w:rPr>
          <w:rFonts w:ascii="Arial" w:hAnsi="Arial" w:cs="Arial"/>
          <w:b/>
          <w:bCs/>
          <w:color w:val="auto"/>
        </w:rPr>
      </w:pPr>
      <w:bookmarkStart w:id="49" w:name="_Toc187835630"/>
      <w:r w:rsidRPr="00BE45A3">
        <w:rPr>
          <w:rFonts w:ascii="Arial" w:hAnsi="Arial" w:cs="Arial"/>
          <w:b/>
          <w:bCs/>
          <w:color w:val="auto"/>
        </w:rPr>
        <w:t>OBJETIVOS ESTRATÉGICOS</w:t>
      </w:r>
      <w:bookmarkEnd w:id="49"/>
    </w:p>
    <w:p w14:paraId="5108079D" w14:textId="62D7B7CD" w:rsidR="00462A7A" w:rsidRDefault="00462A7A" w:rsidP="00462A7A">
      <w:pPr>
        <w:rPr>
          <w:rFonts w:cs="Arial"/>
          <w:sz w:val="24"/>
          <w:szCs w:val="24"/>
        </w:rPr>
      </w:pPr>
    </w:p>
    <w:p w14:paraId="375D330B" w14:textId="7CDB4BE7" w:rsidR="00C841B0" w:rsidRPr="00AA6947" w:rsidRDefault="00C841B0" w:rsidP="00C841B0">
      <w:pPr>
        <w:tabs>
          <w:tab w:val="left" w:pos="720"/>
        </w:tabs>
        <w:jc w:val="both"/>
        <w:rPr>
          <w:rFonts w:cs="Arial"/>
          <w:sz w:val="24"/>
          <w:szCs w:val="24"/>
        </w:rPr>
      </w:pPr>
      <w:r w:rsidRPr="00AA6947">
        <w:rPr>
          <w:rFonts w:cs="Arial"/>
          <w:sz w:val="24"/>
          <w:szCs w:val="24"/>
        </w:rPr>
        <w:t>El objetivo principal que busca el Plan Estratégico Institucional -PEI- 2024-2027 de la UAECOB es otorgar los lineamientos institucionales y orientadores de la planificación para el presente cuatrienio, basado en 3 ejes estructurales “Proteger-Potenciar-Participar” P3, estableciendo para ello las diferentes acciones estratégicas concertadas año por año en las actividades del Plan de Acción Institucional.</w:t>
      </w:r>
    </w:p>
    <w:p w14:paraId="03FBCBBE" w14:textId="1FFBEBB4" w:rsidR="00C841B0" w:rsidRPr="00AA6947" w:rsidRDefault="00C841B0" w:rsidP="00C841B0">
      <w:pPr>
        <w:pStyle w:val="Prrafodelista"/>
        <w:spacing w:after="0" w:line="360" w:lineRule="auto"/>
        <w:jc w:val="both"/>
        <w:rPr>
          <w:rFonts w:ascii="Arial Nova Cond" w:hAnsi="Arial Nova Cond" w:cs="Arial"/>
          <w:szCs w:val="20"/>
        </w:rPr>
      </w:pPr>
    </w:p>
    <w:p w14:paraId="1E8E2EC9" w14:textId="2C60A04C" w:rsidR="00C841B0" w:rsidRPr="00AA6947" w:rsidRDefault="00C841B0" w:rsidP="00C841B0">
      <w:pPr>
        <w:pStyle w:val="Prrafodelista"/>
        <w:spacing w:after="0" w:line="360" w:lineRule="auto"/>
        <w:jc w:val="center"/>
        <w:rPr>
          <w:rFonts w:ascii="Arial Nova Cond" w:hAnsi="Arial Nova Cond" w:cs="Arial"/>
          <w:szCs w:val="20"/>
        </w:rPr>
      </w:pPr>
      <w:r w:rsidRPr="00AA6947">
        <w:rPr>
          <w:rFonts w:cs="Arial"/>
          <w:b/>
          <w:bCs/>
          <w:noProof/>
          <w:lang w:eastAsia="es-CO"/>
          <w14:ligatures w14:val="standardContextual"/>
        </w:rPr>
        <w:lastRenderedPageBreak/>
        <w:drawing>
          <wp:inline distT="0" distB="0" distL="0" distR="0" wp14:anchorId="11F241E1" wp14:editId="75959367">
            <wp:extent cx="3543300" cy="3048230"/>
            <wp:effectExtent l="0" t="0" r="0" b="0"/>
            <wp:docPr id="122761982" name="Imagen 6" descr="Ilustración del Plan Estratégico Institucional 2024 - 2027&#10;Se mencionan los 3 ejes estructurales, a saber:&#10;Proteger&#10;Potenciar, y&#10;Particip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982" name="Imagen 6" descr="Ilustración del Plan Estratégico Institucional 2024 - 2027&#10;Se mencionan los 3 ejes estructurales, a saber:&#10;Proteger&#10;Potenciar, y&#10;Participar&#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2913" cy="3065103"/>
                    </a:xfrm>
                    <a:prstGeom prst="rect">
                      <a:avLst/>
                    </a:prstGeom>
                  </pic:spPr>
                </pic:pic>
              </a:graphicData>
            </a:graphic>
          </wp:inline>
        </w:drawing>
      </w:r>
    </w:p>
    <w:p w14:paraId="0D7C0F3B" w14:textId="77777777" w:rsidR="00C841B0" w:rsidRPr="00AA6947" w:rsidRDefault="00C841B0" w:rsidP="00C841B0">
      <w:pPr>
        <w:pStyle w:val="Prrafodelista"/>
        <w:spacing w:after="0" w:line="360" w:lineRule="auto"/>
        <w:jc w:val="both"/>
        <w:rPr>
          <w:rFonts w:ascii="Arial Nova Cond" w:hAnsi="Arial Nova Cond" w:cs="Arial"/>
          <w:szCs w:val="20"/>
        </w:rPr>
      </w:pPr>
    </w:p>
    <w:p w14:paraId="6B6102ED" w14:textId="2E240EBD" w:rsidR="00C841B0" w:rsidRPr="00AA6947" w:rsidRDefault="00C841B0" w:rsidP="00C841B0">
      <w:pPr>
        <w:tabs>
          <w:tab w:val="left" w:pos="720"/>
        </w:tabs>
        <w:jc w:val="both"/>
        <w:rPr>
          <w:rFonts w:cs="Arial"/>
          <w:sz w:val="24"/>
          <w:szCs w:val="24"/>
        </w:rPr>
      </w:pPr>
      <w:r w:rsidRPr="00AA6947">
        <w:rPr>
          <w:rFonts w:cs="Arial"/>
          <w:sz w:val="24"/>
          <w:szCs w:val="24"/>
        </w:rPr>
        <w:t>El eje estructural que se articulan los Objetivos Estratégicos es Potenciar, en donde se alinea con los siguientes objetivos estratégicos:</w:t>
      </w:r>
      <w:r w:rsidRPr="00AA6947">
        <w:rPr>
          <w:rFonts w:cs="Arial"/>
          <w:sz w:val="24"/>
          <w:szCs w:val="24"/>
        </w:rPr>
        <w:cr/>
      </w:r>
    </w:p>
    <w:p w14:paraId="03BA3CA8" w14:textId="588977DA" w:rsidR="00C841B0" w:rsidRPr="00AA6947" w:rsidRDefault="00C841B0" w:rsidP="00C841B0">
      <w:pPr>
        <w:tabs>
          <w:tab w:val="left" w:pos="720"/>
        </w:tabs>
        <w:jc w:val="both"/>
        <w:rPr>
          <w:rFonts w:cs="Arial"/>
          <w:sz w:val="24"/>
          <w:szCs w:val="24"/>
        </w:rPr>
      </w:pPr>
      <w:r w:rsidRPr="00AA6947">
        <w:rPr>
          <w:rFonts w:cs="Arial"/>
          <w:sz w:val="24"/>
          <w:szCs w:val="24"/>
        </w:rPr>
        <w:t>2.1 Modernizar la gestión y el desempeño institucional a través de la articulación efectiva de los procesos, con innovación pública, transparencia y seguridad de la información para garantizar el equipamiento tecnológico y de infraestructura requerido por la misionalidad.</w:t>
      </w:r>
    </w:p>
    <w:p w14:paraId="1AB5A491" w14:textId="77777777" w:rsidR="00C841B0" w:rsidRPr="00AA6947" w:rsidRDefault="00C841B0" w:rsidP="00C841B0">
      <w:pPr>
        <w:tabs>
          <w:tab w:val="left" w:pos="720"/>
        </w:tabs>
        <w:jc w:val="both"/>
        <w:rPr>
          <w:rFonts w:cs="Arial"/>
          <w:sz w:val="24"/>
          <w:szCs w:val="24"/>
        </w:rPr>
      </w:pPr>
    </w:p>
    <w:p w14:paraId="4577169B" w14:textId="2CC7CB6D" w:rsidR="00C841B0" w:rsidRPr="00AA6947" w:rsidRDefault="00C841B0" w:rsidP="00C841B0">
      <w:pPr>
        <w:tabs>
          <w:tab w:val="left" w:pos="720"/>
        </w:tabs>
        <w:jc w:val="both"/>
        <w:rPr>
          <w:rFonts w:cs="Arial"/>
          <w:sz w:val="24"/>
          <w:szCs w:val="24"/>
        </w:rPr>
      </w:pPr>
      <w:r w:rsidRPr="00AA6947">
        <w:rPr>
          <w:rFonts w:cs="Arial"/>
          <w:sz w:val="24"/>
          <w:szCs w:val="24"/>
        </w:rPr>
        <w:t>2.2 Impulsar el desarrollo integral del talento humano de la entidad con enfoque de género, a través de capacitación, bienestar, seguridad y fortalecimiento de los valores del servidor público, para proyectar una gestión institucional que reconoce el valor del Ser Humano.</w:t>
      </w:r>
    </w:p>
    <w:p w14:paraId="5298EC7B" w14:textId="77777777" w:rsidR="00D92165" w:rsidRPr="00AA6947" w:rsidRDefault="00D92165" w:rsidP="00D92165">
      <w:pPr>
        <w:tabs>
          <w:tab w:val="left" w:pos="720"/>
        </w:tabs>
        <w:jc w:val="both"/>
        <w:rPr>
          <w:rFonts w:cs="Arial"/>
          <w:sz w:val="24"/>
          <w:szCs w:val="24"/>
        </w:rPr>
      </w:pPr>
      <w:r w:rsidRPr="00AA6947">
        <w:rPr>
          <w:rFonts w:cs="Arial"/>
          <w:sz w:val="24"/>
          <w:szCs w:val="24"/>
        </w:rPr>
        <w:t>En alineación con la Política Pública de Mujeres y Equidad de Género 2020-2030 (CONPES D.C.) y el Sello Distrital de Igualdad, el Plan de Seguridad y Salud en el Trabajo (SST) del Cuerpo Oficial de Bomberos de Bogotá integra un enfoque de género y derechos de las mujeres. Este enfoque busca garantizar un entorno laboral inclusivo y equitativo, promoviendo medidas afirmativas que reduzcan las brechas de género en las condiciones de trabajo y fomenten el bienestar integral del talento humano femenino.</w:t>
      </w:r>
    </w:p>
    <w:p w14:paraId="4FB5063F" w14:textId="77777777" w:rsidR="00D92165" w:rsidRPr="00AA6947" w:rsidRDefault="00D92165" w:rsidP="00D92165">
      <w:pPr>
        <w:tabs>
          <w:tab w:val="left" w:pos="720"/>
        </w:tabs>
        <w:jc w:val="both"/>
        <w:rPr>
          <w:rFonts w:cs="Arial"/>
          <w:sz w:val="24"/>
          <w:szCs w:val="24"/>
        </w:rPr>
      </w:pPr>
    </w:p>
    <w:p w14:paraId="649FB440" w14:textId="77777777" w:rsidR="00D92165" w:rsidRPr="00AA6947" w:rsidRDefault="00D92165" w:rsidP="00D92165">
      <w:pPr>
        <w:tabs>
          <w:tab w:val="left" w:pos="720"/>
        </w:tabs>
        <w:jc w:val="both"/>
        <w:rPr>
          <w:rFonts w:cs="Arial"/>
          <w:sz w:val="24"/>
          <w:szCs w:val="24"/>
        </w:rPr>
      </w:pPr>
      <w:r w:rsidRPr="00AA6947">
        <w:rPr>
          <w:rFonts w:cs="Arial"/>
          <w:sz w:val="24"/>
          <w:szCs w:val="24"/>
        </w:rPr>
        <w:lastRenderedPageBreak/>
        <w:t>Específicamente, se implementarán estrategias que incluyan diagnósticos diferenciados para identificar las necesidades específicas de las trabajadoras, con énfasis en la prevención de riesgos psicosociales y desórdenes musculoesqueléticos, los cuales afectan de manera desproporcionada a las mujeres debido a las condiciones diferenciadas de sus roles laborales y personales. Además, se fortalecerán los programas de capacitación en igualdad de género y se garantizará la adecuación de espacios laborales seguros y adecuados para las mujeres, incluyendo infraestructura específica en las estaciones de bomberos.</w:t>
      </w:r>
    </w:p>
    <w:p w14:paraId="61D2F610" w14:textId="77777777" w:rsidR="00D92165" w:rsidRPr="00AA6947" w:rsidRDefault="00D92165" w:rsidP="00D92165">
      <w:pPr>
        <w:tabs>
          <w:tab w:val="left" w:pos="720"/>
        </w:tabs>
        <w:jc w:val="both"/>
        <w:rPr>
          <w:rFonts w:cs="Arial"/>
          <w:sz w:val="24"/>
          <w:szCs w:val="24"/>
        </w:rPr>
      </w:pPr>
    </w:p>
    <w:p w14:paraId="1E8C36E2" w14:textId="09F577EB" w:rsidR="00D92165" w:rsidRPr="00AA6947" w:rsidRDefault="00D92165" w:rsidP="00D92165">
      <w:pPr>
        <w:tabs>
          <w:tab w:val="left" w:pos="720"/>
        </w:tabs>
        <w:jc w:val="both"/>
        <w:rPr>
          <w:rFonts w:cs="Arial"/>
          <w:sz w:val="24"/>
          <w:szCs w:val="24"/>
        </w:rPr>
      </w:pPr>
      <w:r w:rsidRPr="00AA6947">
        <w:rPr>
          <w:rFonts w:cs="Arial"/>
          <w:sz w:val="24"/>
          <w:szCs w:val="24"/>
        </w:rPr>
        <w:t>La integración de estos enfoques también contempla seguimiento y evaluación del Sistema de Gestión de Seguridad y Salud en el Trabajo (SG-SST), lo que permitirá medir el impacto de las acciones implementadas en la reducción de desigualdades. Asimismo, se trabajará en la sensibilización del personal operativo y administrativo sobre la importancia de la igualdad de género como parte de la cultura organizacional, promoviendo un ambiente de respeto, inclusión y corresponsabilidad.</w:t>
      </w:r>
    </w:p>
    <w:p w14:paraId="46F7DF9B" w14:textId="77777777" w:rsidR="00D92165" w:rsidRPr="00AA6947" w:rsidRDefault="00D92165" w:rsidP="00D92165">
      <w:pPr>
        <w:tabs>
          <w:tab w:val="left" w:pos="720"/>
        </w:tabs>
        <w:jc w:val="both"/>
        <w:rPr>
          <w:rFonts w:cs="Arial"/>
          <w:sz w:val="24"/>
          <w:szCs w:val="24"/>
        </w:rPr>
      </w:pPr>
    </w:p>
    <w:p w14:paraId="2055D629" w14:textId="1859C56F" w:rsidR="00D92165" w:rsidRPr="00AA6947" w:rsidRDefault="00D92165" w:rsidP="00D92165">
      <w:pPr>
        <w:tabs>
          <w:tab w:val="left" w:pos="720"/>
        </w:tabs>
        <w:jc w:val="both"/>
        <w:rPr>
          <w:rFonts w:cs="Arial"/>
          <w:sz w:val="24"/>
          <w:szCs w:val="24"/>
        </w:rPr>
      </w:pPr>
      <w:r w:rsidRPr="00AA6947">
        <w:rPr>
          <w:rFonts w:cs="Arial"/>
          <w:sz w:val="24"/>
          <w:szCs w:val="24"/>
        </w:rPr>
        <w:t>De esta manera, el Cuerpo Oficial de Bomberos de Bogotá reafirma su compromiso con la transversalización de los enfoques de género y derechos de las mujeres en sus políticas y prácticas institucionales, contribuyendo al cierre de brechas de género y al fortalecimiento de una ciudad más equitativa e inclusiva.</w:t>
      </w:r>
    </w:p>
    <w:p w14:paraId="06CC047F" w14:textId="15061788" w:rsidR="33EA08EC" w:rsidRPr="00BE45A3" w:rsidRDefault="33EA08EC" w:rsidP="33EA08EC">
      <w:pPr>
        <w:rPr>
          <w:rFonts w:cs="Arial"/>
          <w:sz w:val="24"/>
          <w:szCs w:val="24"/>
          <w:lang w:val="es-ES"/>
        </w:rPr>
      </w:pPr>
    </w:p>
    <w:p w14:paraId="36671C4F" w14:textId="3A305D5B" w:rsidR="00462A7A" w:rsidRPr="00BE45A3" w:rsidRDefault="00462A7A" w:rsidP="008D446F">
      <w:pPr>
        <w:pStyle w:val="Ttulo3"/>
        <w:numPr>
          <w:ilvl w:val="2"/>
          <w:numId w:val="39"/>
        </w:numPr>
        <w:jc w:val="both"/>
        <w:rPr>
          <w:rFonts w:ascii="Arial" w:hAnsi="Arial" w:cs="Arial"/>
          <w:b/>
          <w:bCs/>
          <w:color w:val="auto"/>
          <w:lang w:val="es-ES"/>
        </w:rPr>
      </w:pPr>
      <w:bookmarkStart w:id="50" w:name="_Toc187835631"/>
      <w:r w:rsidRPr="00BE45A3">
        <w:rPr>
          <w:rFonts w:ascii="Arial" w:hAnsi="Arial" w:cs="Arial"/>
          <w:b/>
          <w:bCs/>
          <w:color w:val="auto"/>
          <w:lang w:val="es-ES"/>
        </w:rPr>
        <w:t>POLÍTICA Y OBJETIVOS DEL SG SST DE LA UAE CUERPO OFICIAL DE BOMBEROS</w:t>
      </w:r>
      <w:bookmarkEnd w:id="50"/>
    </w:p>
    <w:p w14:paraId="66D3F1C6" w14:textId="6BEF2340" w:rsidR="00462A7A" w:rsidRPr="00BE45A3" w:rsidRDefault="00462A7A" w:rsidP="00462A7A">
      <w:pPr>
        <w:rPr>
          <w:rFonts w:cs="Arial"/>
          <w:sz w:val="24"/>
          <w:szCs w:val="24"/>
          <w:lang w:val="es-ES"/>
        </w:rPr>
      </w:pPr>
    </w:p>
    <w:p w14:paraId="0E544CEC" w14:textId="56E9620C" w:rsidR="4695F919" w:rsidRPr="00BE45A3" w:rsidRDefault="00462A7A" w:rsidP="4695F919">
      <w:pPr>
        <w:tabs>
          <w:tab w:val="left" w:pos="720"/>
        </w:tabs>
        <w:jc w:val="both"/>
        <w:rPr>
          <w:rFonts w:cs="Arial"/>
          <w:sz w:val="24"/>
          <w:szCs w:val="24"/>
        </w:rPr>
      </w:pPr>
      <w:r w:rsidRPr="00BE45A3">
        <w:rPr>
          <w:rFonts w:cs="Arial"/>
          <w:sz w:val="24"/>
          <w:szCs w:val="24"/>
        </w:rPr>
        <w:t xml:space="preserve">En el </w:t>
      </w:r>
      <w:r w:rsidR="00BA0E70" w:rsidRPr="00BE45A3">
        <w:rPr>
          <w:rFonts w:cs="Arial"/>
          <w:sz w:val="24"/>
          <w:szCs w:val="24"/>
        </w:rPr>
        <w:t>202</w:t>
      </w:r>
      <w:r w:rsidR="5978012D" w:rsidRPr="00BE45A3">
        <w:rPr>
          <w:rFonts w:cs="Arial"/>
          <w:sz w:val="24"/>
          <w:szCs w:val="24"/>
        </w:rPr>
        <w:t>4</w:t>
      </w:r>
      <w:r w:rsidRPr="00BE45A3">
        <w:rPr>
          <w:rFonts w:cs="Arial"/>
          <w:sz w:val="24"/>
          <w:szCs w:val="24"/>
        </w:rPr>
        <w:t>, se evalu</w:t>
      </w:r>
      <w:r w:rsidR="00BA0E70" w:rsidRPr="00BE45A3">
        <w:rPr>
          <w:rFonts w:cs="Arial"/>
          <w:sz w:val="24"/>
          <w:szCs w:val="24"/>
        </w:rPr>
        <w:t>ó</w:t>
      </w:r>
      <w:r w:rsidRPr="00BE45A3">
        <w:rPr>
          <w:rFonts w:cs="Arial"/>
          <w:sz w:val="24"/>
          <w:szCs w:val="24"/>
        </w:rPr>
        <w:t xml:space="preserve"> la Política y Objetivos para el Sistema de Gestión en Seguridad y Salud en el Trabajo de la UAE CUERPO OFICIAL DE BOMBEROS, los cuales fueron aprobados en el Comité de Gestión y Desempeño.</w:t>
      </w:r>
    </w:p>
    <w:p w14:paraId="0096F09B" w14:textId="78CAC9FB" w:rsidR="4695F919" w:rsidRPr="00BE45A3" w:rsidRDefault="4695F919" w:rsidP="4695F919">
      <w:pPr>
        <w:tabs>
          <w:tab w:val="left" w:pos="720"/>
        </w:tabs>
        <w:jc w:val="both"/>
        <w:rPr>
          <w:rFonts w:cs="Arial"/>
          <w:b/>
          <w:bCs/>
          <w:sz w:val="24"/>
          <w:szCs w:val="24"/>
        </w:rPr>
      </w:pPr>
    </w:p>
    <w:p w14:paraId="13B29BE9" w14:textId="7A5A548C" w:rsidR="00462A7A" w:rsidRPr="00BE45A3" w:rsidRDefault="00D278B5" w:rsidP="008D446F">
      <w:pPr>
        <w:pStyle w:val="Ttulo3"/>
        <w:numPr>
          <w:ilvl w:val="3"/>
          <w:numId w:val="39"/>
        </w:numPr>
        <w:rPr>
          <w:rFonts w:ascii="Arial" w:hAnsi="Arial" w:cs="Arial"/>
          <w:b/>
          <w:bCs/>
          <w:color w:val="auto"/>
        </w:rPr>
      </w:pPr>
      <w:bookmarkStart w:id="51" w:name="_Toc187835632"/>
      <w:r w:rsidRPr="00BE45A3">
        <w:rPr>
          <w:rFonts w:ascii="Arial" w:hAnsi="Arial" w:cs="Arial"/>
          <w:b/>
          <w:bCs/>
          <w:color w:val="auto"/>
        </w:rPr>
        <w:t>POLÍTICA DEL SGSST DE LA UAE CUERPO OFICIAL DE BOMBEROS</w:t>
      </w:r>
      <w:bookmarkEnd w:id="51"/>
    </w:p>
    <w:p w14:paraId="766A7A0A" w14:textId="6DD8C326" w:rsidR="00D278B5" w:rsidRPr="00BE45A3" w:rsidRDefault="00D278B5" w:rsidP="00D278B5">
      <w:pPr>
        <w:rPr>
          <w:rFonts w:cs="Arial"/>
          <w:sz w:val="24"/>
          <w:szCs w:val="24"/>
        </w:rPr>
      </w:pPr>
    </w:p>
    <w:p w14:paraId="2FC369D7" w14:textId="1B66D008" w:rsidR="00D278B5" w:rsidRPr="00BE45A3" w:rsidRDefault="00D278B5" w:rsidP="00DE15FB">
      <w:pPr>
        <w:tabs>
          <w:tab w:val="left" w:pos="720"/>
        </w:tabs>
        <w:jc w:val="both"/>
        <w:rPr>
          <w:rFonts w:cs="Arial"/>
          <w:sz w:val="24"/>
          <w:szCs w:val="24"/>
        </w:rPr>
      </w:pPr>
      <w:r w:rsidRPr="00BE45A3">
        <w:rPr>
          <w:rFonts w:cs="Arial"/>
          <w:sz w:val="24"/>
          <w:szCs w:val="24"/>
        </w:rPr>
        <w:t>La UAE Cuerpo Oficial de Bomberos de Bogotá está comprometida con la protección</w:t>
      </w:r>
      <w:r w:rsidR="008D446F">
        <w:rPr>
          <w:rFonts w:cs="Arial"/>
          <w:sz w:val="24"/>
          <w:szCs w:val="24"/>
        </w:rPr>
        <w:t xml:space="preserve"> integral</w:t>
      </w:r>
      <w:r w:rsidRPr="00BE45A3">
        <w:rPr>
          <w:rFonts w:cs="Arial"/>
          <w:sz w:val="24"/>
          <w:szCs w:val="24"/>
        </w:rPr>
        <w:t xml:space="preserve"> de la salud y la seguridad de los servidores y co</w:t>
      </w:r>
      <w:r w:rsidR="008D446F">
        <w:rPr>
          <w:rFonts w:cs="Arial"/>
          <w:sz w:val="24"/>
          <w:szCs w:val="24"/>
        </w:rPr>
        <w:t>laboradores</w:t>
      </w:r>
      <w:r w:rsidRPr="00BE45A3">
        <w:rPr>
          <w:rFonts w:cs="Arial"/>
          <w:sz w:val="24"/>
          <w:szCs w:val="24"/>
        </w:rPr>
        <w:t>, mediante la promoción de la salud física y mental,</w:t>
      </w:r>
      <w:r w:rsidR="008D446F">
        <w:rPr>
          <w:rFonts w:cs="Arial"/>
          <w:sz w:val="24"/>
          <w:szCs w:val="24"/>
        </w:rPr>
        <w:t xml:space="preserve"> el autocuidado personal,</w:t>
      </w:r>
      <w:r w:rsidRPr="00BE45A3">
        <w:rPr>
          <w:rFonts w:cs="Arial"/>
          <w:sz w:val="24"/>
          <w:szCs w:val="24"/>
        </w:rPr>
        <w:t xml:space="preserve"> la prevención de </w:t>
      </w:r>
      <w:r w:rsidRPr="00BE45A3">
        <w:rPr>
          <w:rFonts w:cs="Arial"/>
          <w:sz w:val="24"/>
          <w:szCs w:val="24"/>
        </w:rPr>
        <w:lastRenderedPageBreak/>
        <w:t xml:space="preserve">enfermedades y accidentes en el entorno laboral, integrando metodologías de identificación y control de peligros, reducción de riesgos, y de esta manera generar ambientes de trabajo </w:t>
      </w:r>
      <w:r w:rsidR="008D446F">
        <w:rPr>
          <w:rFonts w:cs="Arial"/>
          <w:sz w:val="24"/>
          <w:szCs w:val="24"/>
        </w:rPr>
        <w:t xml:space="preserve">más </w:t>
      </w:r>
      <w:r w:rsidRPr="00BE45A3">
        <w:rPr>
          <w:rFonts w:cs="Arial"/>
          <w:sz w:val="24"/>
          <w:szCs w:val="24"/>
        </w:rPr>
        <w:t>seguros que garanticen el bienestar social de sus colaboradores y partes interesadas</w:t>
      </w:r>
      <w:r w:rsidR="008D446F">
        <w:rPr>
          <w:rFonts w:cs="Arial"/>
          <w:sz w:val="24"/>
          <w:szCs w:val="24"/>
        </w:rPr>
        <w:t xml:space="preserve"> a través de las normas vigentes para el sistema de gestión</w:t>
      </w:r>
      <w:r w:rsidRPr="00BE45A3">
        <w:rPr>
          <w:rFonts w:cs="Arial"/>
          <w:sz w:val="24"/>
          <w:szCs w:val="24"/>
        </w:rPr>
        <w:t>.</w:t>
      </w:r>
    </w:p>
    <w:p w14:paraId="7007ED95" w14:textId="3EE88941" w:rsidR="00D278B5" w:rsidRPr="00BE45A3" w:rsidRDefault="00D278B5" w:rsidP="008D446F">
      <w:pPr>
        <w:pStyle w:val="Ttulo3"/>
        <w:numPr>
          <w:ilvl w:val="3"/>
          <w:numId w:val="39"/>
        </w:numPr>
        <w:rPr>
          <w:rFonts w:ascii="Arial" w:hAnsi="Arial" w:cs="Arial"/>
          <w:b/>
          <w:bCs/>
          <w:color w:val="auto"/>
        </w:rPr>
      </w:pPr>
      <w:bookmarkStart w:id="52" w:name="_Toc187835633"/>
      <w:r w:rsidRPr="00BE45A3">
        <w:rPr>
          <w:rFonts w:ascii="Arial" w:hAnsi="Arial" w:cs="Arial"/>
          <w:b/>
          <w:bCs/>
          <w:color w:val="auto"/>
        </w:rPr>
        <w:t>OBJETIVOS DEL SGSST DE LA UAE CUERPO OFICIAL DE BOMBEROS</w:t>
      </w:r>
      <w:bookmarkEnd w:id="52"/>
    </w:p>
    <w:p w14:paraId="79E65063" w14:textId="13A6D4A3" w:rsidR="00D278B5" w:rsidRPr="00BE45A3" w:rsidRDefault="00D278B5" w:rsidP="00D278B5">
      <w:pPr>
        <w:rPr>
          <w:rFonts w:cs="Arial"/>
          <w:sz w:val="24"/>
          <w:szCs w:val="24"/>
        </w:rPr>
      </w:pPr>
    </w:p>
    <w:p w14:paraId="4F30B3FB" w14:textId="77777777" w:rsidR="00D278B5" w:rsidRPr="00BE45A3" w:rsidRDefault="00D278B5" w:rsidP="00D278B5">
      <w:pPr>
        <w:tabs>
          <w:tab w:val="left" w:pos="720"/>
        </w:tabs>
        <w:jc w:val="both"/>
        <w:rPr>
          <w:rFonts w:cs="Arial"/>
          <w:sz w:val="24"/>
          <w:szCs w:val="24"/>
        </w:rPr>
      </w:pPr>
      <w:r w:rsidRPr="00BE45A3">
        <w:rPr>
          <w:rFonts w:cs="Arial"/>
          <w:sz w:val="24"/>
          <w:szCs w:val="24"/>
        </w:rPr>
        <w:t>Se definieron los siguientes objetivos para el Sistema de Gestión en Seguridad y Salud en el Trabajo de la UAE CUERPO OFICIAL DE BOMBEROS</w:t>
      </w:r>
    </w:p>
    <w:p w14:paraId="1A757A81" w14:textId="77777777" w:rsidR="00D278B5" w:rsidRPr="00BE45A3" w:rsidRDefault="00D278B5" w:rsidP="00D278B5">
      <w:pPr>
        <w:pStyle w:val="Prrafodelista"/>
        <w:tabs>
          <w:tab w:val="left" w:pos="720"/>
        </w:tabs>
        <w:ind w:left="709"/>
        <w:jc w:val="both"/>
        <w:rPr>
          <w:rFonts w:cs="Arial"/>
          <w:sz w:val="24"/>
          <w:szCs w:val="24"/>
        </w:rPr>
      </w:pPr>
    </w:p>
    <w:p w14:paraId="27E963EE" w14:textId="199A25DB" w:rsidR="00D278B5" w:rsidRPr="00BE45A3" w:rsidRDefault="00D278B5">
      <w:pPr>
        <w:pStyle w:val="Prrafodelista"/>
        <w:numPr>
          <w:ilvl w:val="0"/>
          <w:numId w:val="10"/>
        </w:numPr>
        <w:tabs>
          <w:tab w:val="left" w:pos="720"/>
        </w:tabs>
        <w:spacing w:after="200" w:line="276" w:lineRule="auto"/>
        <w:ind w:left="993"/>
        <w:jc w:val="both"/>
        <w:rPr>
          <w:rFonts w:cs="Arial"/>
          <w:sz w:val="24"/>
          <w:szCs w:val="24"/>
        </w:rPr>
      </w:pPr>
      <w:r w:rsidRPr="00BE45A3">
        <w:rPr>
          <w:rFonts w:cs="Arial"/>
          <w:sz w:val="24"/>
          <w:szCs w:val="24"/>
        </w:rPr>
        <w:t>Fomentar una cultura encaminada al autocuidado mediante programas para la adopción de hábitos de vida saludable, que promuevan la salud y ayuden a la prevención de enfermedades laborales y conductas de riesgo en los servidores y co</w:t>
      </w:r>
      <w:r w:rsidR="008D446F">
        <w:rPr>
          <w:rFonts w:cs="Arial"/>
          <w:sz w:val="24"/>
          <w:szCs w:val="24"/>
        </w:rPr>
        <w:t>laboradores</w:t>
      </w:r>
      <w:r w:rsidRPr="00BE45A3">
        <w:rPr>
          <w:rFonts w:cs="Arial"/>
          <w:sz w:val="24"/>
          <w:szCs w:val="24"/>
        </w:rPr>
        <w:t>.</w:t>
      </w:r>
    </w:p>
    <w:p w14:paraId="3FAB7CB9" w14:textId="59B6C929" w:rsidR="00D278B5" w:rsidRPr="00BE45A3" w:rsidRDefault="00D278B5">
      <w:pPr>
        <w:pStyle w:val="Prrafodelista"/>
        <w:numPr>
          <w:ilvl w:val="0"/>
          <w:numId w:val="10"/>
        </w:numPr>
        <w:tabs>
          <w:tab w:val="left" w:pos="720"/>
        </w:tabs>
        <w:spacing w:after="200" w:line="276" w:lineRule="auto"/>
        <w:ind w:left="993"/>
        <w:jc w:val="both"/>
        <w:rPr>
          <w:rFonts w:cs="Arial"/>
          <w:sz w:val="24"/>
          <w:szCs w:val="24"/>
        </w:rPr>
      </w:pPr>
      <w:r w:rsidRPr="00BE45A3">
        <w:rPr>
          <w:rFonts w:cs="Arial"/>
          <w:sz w:val="24"/>
          <w:szCs w:val="24"/>
        </w:rPr>
        <w:t>Realizar la identificación continua de peligros, valoración</w:t>
      </w:r>
      <w:r w:rsidR="000B0381">
        <w:rPr>
          <w:rFonts w:cs="Arial"/>
          <w:sz w:val="24"/>
          <w:szCs w:val="24"/>
        </w:rPr>
        <w:t xml:space="preserve"> y </w:t>
      </w:r>
      <w:r w:rsidR="000B0381" w:rsidRPr="00BE45A3">
        <w:rPr>
          <w:rFonts w:cs="Arial"/>
          <w:sz w:val="24"/>
          <w:szCs w:val="24"/>
        </w:rPr>
        <w:t>evaluación</w:t>
      </w:r>
      <w:r w:rsidRPr="00BE45A3">
        <w:rPr>
          <w:rFonts w:cs="Arial"/>
          <w:sz w:val="24"/>
          <w:szCs w:val="24"/>
        </w:rPr>
        <w:t xml:space="preserve"> de riesgos y determinar los controles.</w:t>
      </w:r>
    </w:p>
    <w:p w14:paraId="30DCA830" w14:textId="77777777" w:rsidR="00D278B5" w:rsidRPr="00BE45A3" w:rsidRDefault="00D278B5">
      <w:pPr>
        <w:pStyle w:val="Prrafodelista"/>
        <w:numPr>
          <w:ilvl w:val="0"/>
          <w:numId w:val="10"/>
        </w:numPr>
        <w:tabs>
          <w:tab w:val="left" w:pos="720"/>
        </w:tabs>
        <w:spacing w:after="200" w:line="276" w:lineRule="auto"/>
        <w:ind w:left="993"/>
        <w:jc w:val="both"/>
        <w:rPr>
          <w:rFonts w:cs="Arial"/>
          <w:sz w:val="24"/>
          <w:szCs w:val="24"/>
        </w:rPr>
      </w:pPr>
      <w:r w:rsidRPr="00BE45A3">
        <w:rPr>
          <w:rFonts w:cs="Arial"/>
          <w:sz w:val="24"/>
          <w:szCs w:val="24"/>
        </w:rPr>
        <w:t>Implementar medidas de intervención y control para los riesgos identificados, para mitigar los impactos reales y potenciales en situaciones generadoras de incidentes, accidentes y enfermedades laborales.</w:t>
      </w:r>
    </w:p>
    <w:p w14:paraId="1C2D1142" w14:textId="50E9D4B7" w:rsidR="00D278B5" w:rsidRPr="00BE45A3" w:rsidRDefault="00D278B5">
      <w:pPr>
        <w:pStyle w:val="Prrafodelista"/>
        <w:numPr>
          <w:ilvl w:val="0"/>
          <w:numId w:val="10"/>
        </w:numPr>
        <w:tabs>
          <w:tab w:val="left" w:pos="720"/>
        </w:tabs>
        <w:spacing w:after="200" w:line="276" w:lineRule="auto"/>
        <w:ind w:left="993"/>
        <w:jc w:val="both"/>
        <w:rPr>
          <w:rFonts w:cs="Arial"/>
          <w:sz w:val="24"/>
          <w:szCs w:val="24"/>
        </w:rPr>
      </w:pPr>
      <w:r w:rsidRPr="00BE45A3">
        <w:rPr>
          <w:rFonts w:cs="Arial"/>
          <w:sz w:val="24"/>
          <w:szCs w:val="24"/>
        </w:rPr>
        <w:t xml:space="preserve">Promover la mejora continua del sistema de Gestión de Seguridad y Salud en el trabajo </w:t>
      </w:r>
      <w:r w:rsidR="000B0381">
        <w:rPr>
          <w:rFonts w:cs="Arial"/>
          <w:sz w:val="24"/>
          <w:szCs w:val="24"/>
        </w:rPr>
        <w:t xml:space="preserve">conforme a la normatividad vigente </w:t>
      </w:r>
      <w:r w:rsidRPr="00BE45A3">
        <w:rPr>
          <w:rFonts w:cs="Arial"/>
          <w:sz w:val="24"/>
          <w:szCs w:val="24"/>
        </w:rPr>
        <w:t>y el compromiso de los servidores</w:t>
      </w:r>
      <w:r w:rsidR="000B0381">
        <w:rPr>
          <w:rFonts w:cs="Arial"/>
          <w:sz w:val="24"/>
          <w:szCs w:val="24"/>
        </w:rPr>
        <w:t>.</w:t>
      </w:r>
    </w:p>
    <w:p w14:paraId="02382FA2" w14:textId="684A99C7" w:rsidR="00D278B5" w:rsidRPr="00BE45A3" w:rsidRDefault="00D278B5" w:rsidP="008D446F">
      <w:pPr>
        <w:pStyle w:val="Ttulo3"/>
        <w:numPr>
          <w:ilvl w:val="3"/>
          <w:numId w:val="39"/>
        </w:numPr>
        <w:rPr>
          <w:rFonts w:ascii="Arial" w:hAnsi="Arial" w:cs="Arial"/>
          <w:b/>
          <w:bCs/>
          <w:color w:val="auto"/>
        </w:rPr>
      </w:pPr>
      <w:bookmarkStart w:id="53" w:name="_Toc187835634"/>
      <w:r w:rsidRPr="00BE45A3">
        <w:rPr>
          <w:rFonts w:ascii="Arial" w:hAnsi="Arial" w:cs="Arial"/>
          <w:b/>
          <w:bCs/>
          <w:color w:val="auto"/>
        </w:rPr>
        <w:t>ALCANCE</w:t>
      </w:r>
      <w:bookmarkEnd w:id="53"/>
    </w:p>
    <w:p w14:paraId="20DB3363" w14:textId="77777777" w:rsidR="00D278B5" w:rsidRPr="00BE45A3" w:rsidRDefault="00D278B5" w:rsidP="00D278B5">
      <w:pPr>
        <w:pStyle w:val="Prrafodelista"/>
        <w:tabs>
          <w:tab w:val="left" w:pos="720"/>
        </w:tabs>
        <w:ind w:left="360"/>
        <w:jc w:val="both"/>
        <w:rPr>
          <w:rFonts w:cs="Arial"/>
          <w:sz w:val="24"/>
          <w:szCs w:val="24"/>
        </w:rPr>
      </w:pPr>
    </w:p>
    <w:p w14:paraId="26CCE2FF" w14:textId="093B20F5" w:rsidR="00D278B5" w:rsidRPr="00BE45A3" w:rsidRDefault="00D278B5" w:rsidP="00D278B5">
      <w:pPr>
        <w:pStyle w:val="Prrafodelista"/>
        <w:tabs>
          <w:tab w:val="left" w:pos="720"/>
        </w:tabs>
        <w:ind w:left="360"/>
        <w:jc w:val="both"/>
        <w:rPr>
          <w:rFonts w:cs="Arial"/>
          <w:sz w:val="24"/>
          <w:szCs w:val="24"/>
        </w:rPr>
      </w:pPr>
      <w:r w:rsidRPr="00BE45A3">
        <w:rPr>
          <w:rFonts w:cs="Arial"/>
          <w:sz w:val="24"/>
          <w:szCs w:val="24"/>
        </w:rPr>
        <w:t xml:space="preserve">El Plan de Trabajo Anual en Seguridad y Salud en el Trabajo, aplica a todos los servidores y </w:t>
      </w:r>
      <w:r w:rsidR="004F76FC" w:rsidRPr="00BE45A3">
        <w:rPr>
          <w:rFonts w:cs="Arial"/>
          <w:sz w:val="24"/>
          <w:szCs w:val="24"/>
        </w:rPr>
        <w:t>colaboradores</w:t>
      </w:r>
      <w:r w:rsidRPr="00BE45A3">
        <w:rPr>
          <w:rFonts w:cs="Arial"/>
          <w:sz w:val="24"/>
          <w:szCs w:val="24"/>
        </w:rPr>
        <w:t>, de todas las sedes, dependencias, áreas y procesos de la UAE Cuerpo Oficial de Bomberos de Bogotá.</w:t>
      </w:r>
    </w:p>
    <w:p w14:paraId="10FA44F5" w14:textId="77777777" w:rsidR="00D278B5" w:rsidRPr="00BE45A3" w:rsidRDefault="00D278B5" w:rsidP="00D278B5">
      <w:pPr>
        <w:rPr>
          <w:rFonts w:cs="Arial"/>
          <w:b/>
          <w:bCs/>
          <w:sz w:val="24"/>
          <w:szCs w:val="24"/>
        </w:rPr>
      </w:pPr>
    </w:p>
    <w:p w14:paraId="7F7CAD4F" w14:textId="399D011B" w:rsidR="00DE15FB" w:rsidRPr="00BE45A3" w:rsidRDefault="00D278B5" w:rsidP="008D446F">
      <w:pPr>
        <w:pStyle w:val="Ttulo2"/>
        <w:numPr>
          <w:ilvl w:val="2"/>
          <w:numId w:val="39"/>
        </w:numPr>
        <w:rPr>
          <w:rFonts w:cs="Arial"/>
          <w:b/>
          <w:bCs/>
          <w:sz w:val="24"/>
          <w:szCs w:val="24"/>
        </w:rPr>
      </w:pPr>
      <w:bookmarkStart w:id="54" w:name="_Toc187835635"/>
      <w:r w:rsidRPr="00BE45A3">
        <w:rPr>
          <w:rFonts w:cs="Arial"/>
          <w:b/>
          <w:bCs/>
          <w:sz w:val="24"/>
          <w:szCs w:val="24"/>
        </w:rPr>
        <w:t>FORMULACIÓN DE ACTIVIDADES VIGENCIA 202</w:t>
      </w:r>
      <w:r w:rsidR="791CE5EA" w:rsidRPr="00BE45A3">
        <w:rPr>
          <w:rFonts w:cs="Arial"/>
          <w:b/>
          <w:bCs/>
          <w:sz w:val="24"/>
          <w:szCs w:val="24"/>
        </w:rPr>
        <w:t>5</w:t>
      </w:r>
      <w:bookmarkEnd w:id="54"/>
    </w:p>
    <w:p w14:paraId="3A14E349" w14:textId="77777777" w:rsidR="00B20843" w:rsidRPr="00BE45A3" w:rsidRDefault="00B20843" w:rsidP="00B20843">
      <w:pPr>
        <w:rPr>
          <w:rFonts w:cs="Arial"/>
          <w:sz w:val="24"/>
          <w:szCs w:val="24"/>
        </w:rPr>
      </w:pPr>
    </w:p>
    <w:p w14:paraId="3B8F44BF" w14:textId="07969E9D" w:rsidR="00D278B5" w:rsidRPr="00BE45A3" w:rsidRDefault="00D278B5" w:rsidP="007F1484">
      <w:pPr>
        <w:tabs>
          <w:tab w:val="left" w:pos="720"/>
        </w:tabs>
        <w:jc w:val="both"/>
        <w:rPr>
          <w:rFonts w:eastAsia="Arial" w:cs="Arial"/>
          <w:sz w:val="24"/>
          <w:szCs w:val="24"/>
        </w:rPr>
      </w:pPr>
      <w:r w:rsidRPr="00BE45A3">
        <w:rPr>
          <w:rFonts w:cs="Arial"/>
          <w:sz w:val="24"/>
          <w:szCs w:val="24"/>
        </w:rPr>
        <w:t>Las actividades realizadas en el Plan de Trabajo Anual del SG-SST para la vigencia 202</w:t>
      </w:r>
      <w:r w:rsidR="4DCC5D26" w:rsidRPr="00BE45A3">
        <w:rPr>
          <w:rFonts w:cs="Arial"/>
          <w:sz w:val="24"/>
          <w:szCs w:val="24"/>
        </w:rPr>
        <w:t>4</w:t>
      </w:r>
      <w:r w:rsidRPr="00BE45A3">
        <w:rPr>
          <w:rFonts w:cs="Arial"/>
          <w:sz w:val="24"/>
          <w:szCs w:val="24"/>
        </w:rPr>
        <w:t xml:space="preserve"> que fueron expuestas en la etapa inicial de este plan</w:t>
      </w:r>
      <w:r w:rsidR="00B20843" w:rsidRPr="00BE45A3">
        <w:rPr>
          <w:rFonts w:cs="Arial"/>
          <w:sz w:val="24"/>
          <w:szCs w:val="24"/>
        </w:rPr>
        <w:t xml:space="preserve"> y las justificaciones para el desarrollo de los programas y actividades</w:t>
      </w:r>
      <w:r w:rsidRPr="00BE45A3">
        <w:rPr>
          <w:rFonts w:cs="Arial"/>
          <w:sz w:val="24"/>
          <w:szCs w:val="24"/>
        </w:rPr>
        <w:t xml:space="preserve">, permiten establecer un diagnóstico de las necesidades principales que tiene la entidad para el cumplimiento de los estándares mínimos </w:t>
      </w:r>
      <w:r w:rsidR="00DE15FB" w:rsidRPr="00BE45A3">
        <w:rPr>
          <w:rFonts w:cs="Arial"/>
          <w:sz w:val="24"/>
          <w:szCs w:val="24"/>
        </w:rPr>
        <w:t xml:space="preserve">de </w:t>
      </w:r>
      <w:r w:rsidR="00DE15FB" w:rsidRPr="00BE45A3">
        <w:rPr>
          <w:rFonts w:cs="Arial"/>
          <w:sz w:val="24"/>
          <w:szCs w:val="24"/>
        </w:rPr>
        <w:lastRenderedPageBreak/>
        <w:t>acuerdo con</w:t>
      </w:r>
      <w:r w:rsidRPr="00BE45A3">
        <w:rPr>
          <w:rFonts w:cs="Arial"/>
          <w:sz w:val="24"/>
          <w:szCs w:val="24"/>
        </w:rPr>
        <w:t xml:space="preserve"> la </w:t>
      </w:r>
      <w:r w:rsidR="005E48FD" w:rsidRPr="00BE45A3">
        <w:rPr>
          <w:rFonts w:cs="Arial"/>
          <w:sz w:val="24"/>
          <w:szCs w:val="24"/>
        </w:rPr>
        <w:t>R</w:t>
      </w:r>
      <w:r w:rsidRPr="00BE45A3">
        <w:rPr>
          <w:rFonts w:cs="Arial"/>
          <w:sz w:val="24"/>
          <w:szCs w:val="24"/>
        </w:rPr>
        <w:t xml:space="preserve">esolución 0312 de 2019 y del </w:t>
      </w:r>
      <w:r w:rsidR="005E48FD" w:rsidRPr="00BE45A3">
        <w:rPr>
          <w:rFonts w:cs="Arial"/>
          <w:sz w:val="24"/>
          <w:szCs w:val="24"/>
        </w:rPr>
        <w:t>D</w:t>
      </w:r>
      <w:r w:rsidRPr="00BE45A3">
        <w:rPr>
          <w:rFonts w:cs="Arial"/>
          <w:sz w:val="24"/>
          <w:szCs w:val="24"/>
        </w:rPr>
        <w:t xml:space="preserve">ecreto único reglamentario del sector trabajo: </w:t>
      </w:r>
      <w:r w:rsidR="005E48FD" w:rsidRPr="00BE45A3">
        <w:rPr>
          <w:rFonts w:cs="Arial"/>
          <w:sz w:val="24"/>
          <w:szCs w:val="24"/>
        </w:rPr>
        <w:t>D</w:t>
      </w:r>
      <w:r w:rsidRPr="00BE45A3">
        <w:rPr>
          <w:rFonts w:cs="Arial"/>
          <w:sz w:val="24"/>
          <w:szCs w:val="24"/>
        </w:rPr>
        <w:t>ecreto 1072 de 2015</w:t>
      </w:r>
      <w:r w:rsidR="005174FC" w:rsidRPr="00BE45A3">
        <w:rPr>
          <w:rFonts w:cs="Arial"/>
          <w:sz w:val="24"/>
          <w:szCs w:val="24"/>
        </w:rPr>
        <w:t xml:space="preserve"> en el año 202</w:t>
      </w:r>
      <w:r w:rsidR="6FDDB09C" w:rsidRPr="00BE45A3">
        <w:rPr>
          <w:rFonts w:cs="Arial"/>
          <w:sz w:val="24"/>
          <w:szCs w:val="24"/>
        </w:rPr>
        <w:t>4</w:t>
      </w:r>
      <w:r w:rsidRPr="00BE45A3">
        <w:rPr>
          <w:rFonts w:cs="Arial"/>
          <w:sz w:val="24"/>
          <w:szCs w:val="24"/>
        </w:rPr>
        <w:t>.</w:t>
      </w:r>
      <w:r w:rsidR="00B20843" w:rsidRPr="00BE45A3">
        <w:rPr>
          <w:rFonts w:cs="Arial"/>
          <w:sz w:val="24"/>
          <w:szCs w:val="24"/>
        </w:rPr>
        <w:t xml:space="preserve"> </w:t>
      </w:r>
      <w:r w:rsidRPr="00BE45A3">
        <w:tab/>
      </w:r>
    </w:p>
    <w:p w14:paraId="4144B788" w14:textId="3C0E6341" w:rsidR="00462A7A" w:rsidRPr="00BE45A3" w:rsidRDefault="00D278B5" w:rsidP="005E48FD">
      <w:pPr>
        <w:pStyle w:val="Prrafodelista"/>
        <w:ind w:left="0"/>
        <w:jc w:val="both"/>
        <w:rPr>
          <w:rFonts w:cs="Arial"/>
          <w:sz w:val="24"/>
          <w:szCs w:val="24"/>
        </w:rPr>
      </w:pPr>
      <w:r w:rsidRPr="00BE45A3">
        <w:rPr>
          <w:rFonts w:cs="Arial"/>
          <w:sz w:val="24"/>
          <w:szCs w:val="24"/>
        </w:rPr>
        <w:t>En los numerales siguientes se relacionan, los programas, objetivos y las actividades principales, para el logro de los objetivos del SGSST de la UAE CUERPO OFICIAL DE BOMEROS y de las necesidades encontradas en el diagnóstico de este plan.</w:t>
      </w:r>
    </w:p>
    <w:p w14:paraId="01AD2F48" w14:textId="77777777" w:rsidR="00A97607" w:rsidRPr="00BE45A3" w:rsidRDefault="00A97607" w:rsidP="000F3070">
      <w:pPr>
        <w:pStyle w:val="Textoindependiente"/>
        <w:rPr>
          <w:b/>
          <w:sz w:val="24"/>
          <w:szCs w:val="24"/>
        </w:rPr>
      </w:pPr>
    </w:p>
    <w:p w14:paraId="6BFB981F" w14:textId="77777777" w:rsidR="00A97607" w:rsidRPr="00BE45A3" w:rsidRDefault="00FA72D8" w:rsidP="006F6EC3">
      <w:pPr>
        <w:pStyle w:val="Ttulo1"/>
        <w:numPr>
          <w:ilvl w:val="0"/>
          <w:numId w:val="2"/>
        </w:numPr>
        <w:jc w:val="both"/>
        <w:rPr>
          <w:rFonts w:cs="Arial"/>
          <w:b w:val="0"/>
          <w:sz w:val="24"/>
          <w:szCs w:val="24"/>
        </w:rPr>
      </w:pPr>
      <w:bookmarkStart w:id="55" w:name="_Toc187835636"/>
      <w:r w:rsidRPr="00BE45A3">
        <w:rPr>
          <w:rFonts w:cs="Arial"/>
          <w:sz w:val="24"/>
          <w:szCs w:val="24"/>
        </w:rPr>
        <w:t xml:space="preserve">METAS - </w:t>
      </w:r>
      <w:r w:rsidR="00EC7E01" w:rsidRPr="00BE45A3">
        <w:rPr>
          <w:rFonts w:cs="Arial"/>
          <w:sz w:val="24"/>
          <w:szCs w:val="24"/>
        </w:rPr>
        <w:t>INDICADOR</w:t>
      </w:r>
      <w:bookmarkEnd w:id="55"/>
      <w:r w:rsidR="00EC7E01" w:rsidRPr="00BE45A3">
        <w:rPr>
          <w:rFonts w:cs="Arial"/>
          <w:sz w:val="24"/>
          <w:szCs w:val="24"/>
        </w:rPr>
        <w:t xml:space="preserve"> </w:t>
      </w:r>
    </w:p>
    <w:p w14:paraId="2E07DB98" w14:textId="77777777" w:rsidR="00A97607" w:rsidRPr="00BE45A3" w:rsidRDefault="00A97607" w:rsidP="000F3070">
      <w:pPr>
        <w:pStyle w:val="Textoindependiente"/>
        <w:rPr>
          <w:sz w:val="24"/>
          <w:szCs w:val="24"/>
        </w:rPr>
      </w:pPr>
    </w:p>
    <w:p w14:paraId="7E802A36" w14:textId="7F43A325" w:rsidR="00A97607" w:rsidRPr="00BE45A3" w:rsidRDefault="00D278B5" w:rsidP="000F3070">
      <w:pPr>
        <w:pStyle w:val="Textoindependiente"/>
        <w:rPr>
          <w:sz w:val="24"/>
          <w:szCs w:val="24"/>
        </w:rPr>
      </w:pPr>
      <w:r w:rsidRPr="00BE45A3">
        <w:rPr>
          <w:sz w:val="24"/>
          <w:szCs w:val="24"/>
        </w:rPr>
        <w:t>La especificación de actividades, metas, indicadores, recursos y fechas están establecidas en la matriz de plan operativo 202</w:t>
      </w:r>
      <w:r w:rsidR="2F03F11E" w:rsidRPr="00BE45A3">
        <w:rPr>
          <w:sz w:val="24"/>
          <w:szCs w:val="24"/>
        </w:rPr>
        <w:t>5</w:t>
      </w:r>
      <w:r w:rsidRPr="00BE45A3">
        <w:rPr>
          <w:sz w:val="24"/>
          <w:szCs w:val="24"/>
        </w:rPr>
        <w:t xml:space="preserve"> de Seguridad y Salud en el Trabajo.</w:t>
      </w:r>
    </w:p>
    <w:p w14:paraId="2E25FB7F" w14:textId="022E0045" w:rsidR="00BA0E70" w:rsidRPr="00BE45A3" w:rsidRDefault="00BA0E70" w:rsidP="000F3070">
      <w:pPr>
        <w:pStyle w:val="Textoindependiente"/>
        <w:rPr>
          <w:sz w:val="24"/>
          <w:szCs w:val="24"/>
        </w:rPr>
      </w:pPr>
    </w:p>
    <w:tbl>
      <w:tblPr>
        <w:tblStyle w:val="Tablaconcuadrcula"/>
        <w:tblW w:w="8595" w:type="dxa"/>
        <w:jc w:val="center"/>
        <w:tblLook w:val="04A0" w:firstRow="1" w:lastRow="0" w:firstColumn="1" w:lastColumn="0" w:noHBand="0" w:noVBand="1"/>
        <w:tblCaption w:val="Tabla de plan de trabajo anual 2022"/>
        <w:tblDescription w:val="En esta tabla se describen las actividades a realizar en el año 2022 , la meta y el indicador de cumplimiento alineados con la politica y los objetivos de UAECOB"/>
      </w:tblPr>
      <w:tblGrid>
        <w:gridCol w:w="2642"/>
        <w:gridCol w:w="1984"/>
        <w:gridCol w:w="2126"/>
        <w:gridCol w:w="1843"/>
      </w:tblGrid>
      <w:tr w:rsidR="006C3F5F" w:rsidRPr="00FE0174" w14:paraId="41681564" w14:textId="2955BE3C" w:rsidTr="00D00A6C">
        <w:trPr>
          <w:trHeight w:val="300"/>
          <w:tblHeader/>
          <w:jc w:val="center"/>
        </w:trPr>
        <w:tc>
          <w:tcPr>
            <w:tcW w:w="8595" w:type="dxa"/>
            <w:gridSpan w:val="4"/>
            <w:shd w:val="clear" w:color="auto" w:fill="DEEAF6" w:themeFill="accent1" w:themeFillTint="33"/>
            <w:hideMark/>
          </w:tcPr>
          <w:p w14:paraId="1CC300A3" w14:textId="77777777" w:rsidR="006C3F5F" w:rsidRPr="006C3F5F" w:rsidRDefault="006C3F5F" w:rsidP="006C3F5F">
            <w:pPr>
              <w:jc w:val="both"/>
              <w:rPr>
                <w:rFonts w:eastAsia="Times New Roman" w:cs="Arial"/>
                <w:b/>
                <w:bCs/>
                <w:color w:val="000000"/>
                <w:szCs w:val="24"/>
                <w:lang w:eastAsia="es-CO"/>
              </w:rPr>
            </w:pPr>
            <w:r w:rsidRPr="006C3F5F">
              <w:rPr>
                <w:rFonts w:eastAsia="Times New Roman" w:cs="Arial"/>
                <w:b/>
                <w:bCs/>
                <w:color w:val="000000"/>
                <w:szCs w:val="24"/>
                <w:lang w:eastAsia="es-CO"/>
              </w:rPr>
              <w:lastRenderedPageBreak/>
              <w:t xml:space="preserve">OBJETIVO ESTRATÉGICO 1: </w:t>
            </w:r>
          </w:p>
          <w:p w14:paraId="596FC343" w14:textId="7FFC35D1" w:rsidR="006C3F5F" w:rsidRPr="00FE0174" w:rsidRDefault="006C3F5F" w:rsidP="006C3F5F">
            <w:pPr>
              <w:jc w:val="both"/>
              <w:rPr>
                <w:rFonts w:eastAsia="Times New Roman" w:cs="Arial"/>
                <w:b/>
                <w:bCs/>
                <w:color w:val="000000"/>
                <w:sz w:val="18"/>
                <w:szCs w:val="24"/>
                <w:lang w:eastAsia="es-CO"/>
              </w:rPr>
            </w:pPr>
            <w:r w:rsidRPr="00FE0174">
              <w:rPr>
                <w:rFonts w:eastAsia="Times New Roman" w:cs="Arial"/>
                <w:color w:val="000000"/>
                <w:sz w:val="18"/>
                <w:szCs w:val="24"/>
                <w:lang w:eastAsia="es-CO"/>
              </w:rPr>
              <w:t>Fomentar una cultura encaminada al autocuidado mediante programas para la adopción de hábitos de vida saludable, que promuevan la salud y ayuden a la prevención de enfermedades laborales y conductas de riesgo en los servidores y contratistas</w:t>
            </w:r>
          </w:p>
        </w:tc>
      </w:tr>
      <w:tr w:rsidR="006C3F5F" w:rsidRPr="00FE0174" w14:paraId="2ACF018C" w14:textId="77777777" w:rsidTr="00D00A6C">
        <w:trPr>
          <w:trHeight w:val="300"/>
          <w:tblHeader/>
          <w:jc w:val="center"/>
        </w:trPr>
        <w:tc>
          <w:tcPr>
            <w:tcW w:w="2642" w:type="dxa"/>
          </w:tcPr>
          <w:p w14:paraId="3D1D0667" w14:textId="77777777" w:rsidR="006C3F5F" w:rsidRPr="00FE0174" w:rsidRDefault="006C3F5F" w:rsidP="006C3F5F">
            <w:pPr>
              <w:jc w:val="center"/>
              <w:rPr>
                <w:rFonts w:eastAsia="Times New Roman" w:cs="Arial"/>
                <w:b/>
                <w:bCs/>
                <w:color w:val="000000"/>
                <w:sz w:val="18"/>
                <w:szCs w:val="24"/>
                <w:lang w:eastAsia="es-CO"/>
              </w:rPr>
            </w:pPr>
          </w:p>
          <w:p w14:paraId="6E6E48A0" w14:textId="1D8B8379" w:rsidR="006C3F5F" w:rsidRPr="00FE0174" w:rsidRDefault="006C3F5F" w:rsidP="006C3F5F">
            <w:pPr>
              <w:jc w:val="center"/>
              <w:rPr>
                <w:rFonts w:eastAsia="Times New Roman" w:cs="Arial"/>
                <w:b/>
                <w:bCs/>
                <w:color w:val="000000"/>
                <w:sz w:val="18"/>
                <w:szCs w:val="24"/>
                <w:lang w:eastAsia="es-CO"/>
              </w:rPr>
            </w:pPr>
            <w:r w:rsidRPr="00FE0174">
              <w:rPr>
                <w:rFonts w:eastAsia="Times New Roman" w:cs="Arial"/>
                <w:b/>
                <w:bCs/>
                <w:color w:val="000000"/>
                <w:sz w:val="18"/>
                <w:szCs w:val="24"/>
                <w:lang w:eastAsia="es-CO"/>
              </w:rPr>
              <w:t>ACTIVIDAD</w:t>
            </w:r>
          </w:p>
        </w:tc>
        <w:tc>
          <w:tcPr>
            <w:tcW w:w="1984" w:type="dxa"/>
          </w:tcPr>
          <w:p w14:paraId="0C3F7B92" w14:textId="77777777" w:rsidR="006C3F5F" w:rsidRPr="00FE0174" w:rsidRDefault="006C3F5F" w:rsidP="006C3F5F">
            <w:pPr>
              <w:jc w:val="center"/>
              <w:rPr>
                <w:rFonts w:eastAsia="Times New Roman" w:cs="Arial"/>
                <w:b/>
                <w:bCs/>
                <w:sz w:val="18"/>
                <w:szCs w:val="24"/>
                <w:lang w:eastAsia="es-CO"/>
              </w:rPr>
            </w:pPr>
          </w:p>
          <w:p w14:paraId="17E51A50" w14:textId="7A7455DE" w:rsidR="006C3F5F" w:rsidRPr="00FE0174" w:rsidRDefault="006C3F5F" w:rsidP="006C3F5F">
            <w:pPr>
              <w:jc w:val="center"/>
              <w:rPr>
                <w:rFonts w:eastAsia="Times New Roman" w:cs="Arial"/>
                <w:b/>
                <w:bCs/>
                <w:color w:val="000000"/>
                <w:sz w:val="18"/>
                <w:szCs w:val="24"/>
                <w:lang w:eastAsia="es-CO"/>
              </w:rPr>
            </w:pPr>
            <w:r w:rsidRPr="00FE0174">
              <w:rPr>
                <w:rFonts w:eastAsia="Times New Roman" w:cs="Arial"/>
                <w:b/>
                <w:bCs/>
                <w:sz w:val="18"/>
                <w:szCs w:val="24"/>
                <w:lang w:eastAsia="es-CO"/>
              </w:rPr>
              <w:t>META/ PRODUCTO DE LA ACTIVIDAD</w:t>
            </w:r>
          </w:p>
        </w:tc>
        <w:tc>
          <w:tcPr>
            <w:tcW w:w="2126" w:type="dxa"/>
          </w:tcPr>
          <w:p w14:paraId="5C0F30F0" w14:textId="77777777" w:rsidR="006C3F5F" w:rsidRPr="00FE0174" w:rsidRDefault="006C3F5F" w:rsidP="006C3F5F">
            <w:pPr>
              <w:jc w:val="center"/>
              <w:rPr>
                <w:rFonts w:eastAsia="Times New Roman" w:cs="Arial"/>
                <w:b/>
                <w:bCs/>
                <w:sz w:val="18"/>
                <w:szCs w:val="24"/>
                <w:lang w:eastAsia="es-CO"/>
              </w:rPr>
            </w:pPr>
          </w:p>
          <w:p w14:paraId="4B2F3006" w14:textId="4DD55ACD" w:rsidR="006C3F5F" w:rsidRPr="00FE0174" w:rsidRDefault="006C3F5F" w:rsidP="006C3F5F">
            <w:pPr>
              <w:jc w:val="center"/>
              <w:rPr>
                <w:rFonts w:eastAsia="Times New Roman" w:cs="Arial"/>
                <w:b/>
                <w:bCs/>
                <w:color w:val="000000"/>
                <w:sz w:val="18"/>
                <w:szCs w:val="24"/>
                <w:lang w:eastAsia="es-CO"/>
              </w:rPr>
            </w:pPr>
            <w:r w:rsidRPr="00FE0174">
              <w:rPr>
                <w:rFonts w:eastAsia="Times New Roman" w:cs="Arial"/>
                <w:b/>
                <w:bCs/>
                <w:sz w:val="18"/>
                <w:szCs w:val="24"/>
                <w:lang w:eastAsia="es-CO"/>
              </w:rPr>
              <w:t>INDICADOR DE CUMPLIMIENTO</w:t>
            </w:r>
          </w:p>
        </w:tc>
        <w:tc>
          <w:tcPr>
            <w:tcW w:w="1843" w:type="dxa"/>
          </w:tcPr>
          <w:p w14:paraId="0D094EBB" w14:textId="77777777" w:rsidR="006C3F5F" w:rsidRPr="00FE0174" w:rsidRDefault="006C3F5F" w:rsidP="006C3F5F">
            <w:pPr>
              <w:jc w:val="center"/>
              <w:rPr>
                <w:rFonts w:eastAsia="Times New Roman" w:cs="Arial"/>
                <w:b/>
                <w:bCs/>
                <w:sz w:val="18"/>
                <w:szCs w:val="24"/>
                <w:lang w:eastAsia="es-CO"/>
              </w:rPr>
            </w:pPr>
          </w:p>
          <w:p w14:paraId="6C524286" w14:textId="391E10C2" w:rsidR="006C3F5F" w:rsidRPr="00FE0174" w:rsidRDefault="006C3F5F" w:rsidP="006C3F5F">
            <w:pPr>
              <w:jc w:val="center"/>
              <w:rPr>
                <w:rFonts w:eastAsia="Times New Roman" w:cs="Arial"/>
                <w:b/>
                <w:bCs/>
                <w:color w:val="000000"/>
                <w:sz w:val="18"/>
                <w:szCs w:val="24"/>
                <w:lang w:eastAsia="es-CO"/>
              </w:rPr>
            </w:pPr>
            <w:r w:rsidRPr="00FE0174">
              <w:rPr>
                <w:rFonts w:eastAsia="Times New Roman" w:cs="Arial"/>
                <w:b/>
                <w:bCs/>
                <w:sz w:val="18"/>
                <w:szCs w:val="24"/>
                <w:lang w:eastAsia="es-CO"/>
              </w:rPr>
              <w:t>FECHA DE EJECUCIÓN</w:t>
            </w:r>
          </w:p>
        </w:tc>
      </w:tr>
      <w:tr w:rsidR="006C3F5F" w:rsidRPr="00FE0174" w14:paraId="33A3F59E" w14:textId="2FA2B569" w:rsidTr="00D00A6C">
        <w:trPr>
          <w:trHeight w:val="300"/>
          <w:tblHeader/>
          <w:jc w:val="center"/>
        </w:trPr>
        <w:tc>
          <w:tcPr>
            <w:tcW w:w="2642" w:type="dxa"/>
            <w:hideMark/>
          </w:tcPr>
          <w:p w14:paraId="709E1BC7" w14:textId="77777777" w:rsidR="006C3F5F" w:rsidRPr="00FE0174" w:rsidRDefault="006C3F5F" w:rsidP="006C3F5F">
            <w:pPr>
              <w:jc w:val="both"/>
              <w:rPr>
                <w:rFonts w:eastAsia="Times New Roman" w:cs="Arial"/>
                <w:b/>
                <w:bCs/>
                <w:color w:val="000000"/>
                <w:sz w:val="18"/>
                <w:szCs w:val="24"/>
                <w:lang w:eastAsia="es-CO"/>
              </w:rPr>
            </w:pPr>
            <w:r w:rsidRPr="00FE0174">
              <w:rPr>
                <w:rFonts w:eastAsia="Times New Roman" w:cs="Arial"/>
                <w:b/>
                <w:bCs/>
                <w:color w:val="000000"/>
                <w:sz w:val="18"/>
                <w:szCs w:val="24"/>
                <w:lang w:eastAsia="es-CO"/>
              </w:rPr>
              <w:t>Programa de Prevención en Riesgo Psicosocial</w:t>
            </w:r>
          </w:p>
        </w:tc>
        <w:tc>
          <w:tcPr>
            <w:tcW w:w="1984" w:type="dxa"/>
          </w:tcPr>
          <w:p w14:paraId="7C9C8D90" w14:textId="276024DA" w:rsidR="006C3F5F" w:rsidRPr="00FE0174" w:rsidRDefault="00D01FE9" w:rsidP="006C3F5F">
            <w:pPr>
              <w:jc w:val="center"/>
              <w:rPr>
                <w:rFonts w:eastAsia="Times New Roman" w:cs="Arial"/>
                <w:bCs/>
                <w:sz w:val="18"/>
                <w:szCs w:val="24"/>
                <w:lang w:eastAsia="es-CO"/>
              </w:rPr>
            </w:pPr>
            <w:r>
              <w:rPr>
                <w:rFonts w:eastAsia="Times New Roman" w:cs="Arial"/>
                <w:bCs/>
                <w:sz w:val="18"/>
                <w:szCs w:val="24"/>
                <w:lang w:eastAsia="es-CO"/>
              </w:rPr>
              <w:t>Ejecutar el 100% programa de prevención de riesgo psicosocial.</w:t>
            </w:r>
          </w:p>
        </w:tc>
        <w:tc>
          <w:tcPr>
            <w:tcW w:w="2126" w:type="dxa"/>
          </w:tcPr>
          <w:p w14:paraId="1CEFB949" w14:textId="50FCA652" w:rsidR="006C3F5F" w:rsidRPr="00FE0174" w:rsidRDefault="00D01FE9" w:rsidP="006C3F5F">
            <w:pPr>
              <w:rPr>
                <w:rFonts w:eastAsia="Times New Roman" w:cs="Arial"/>
                <w:bCs/>
                <w:sz w:val="18"/>
                <w:szCs w:val="24"/>
                <w:lang w:eastAsia="es-CO"/>
              </w:rPr>
            </w:pPr>
            <w:r>
              <w:rPr>
                <w:rFonts w:eastAsia="Times New Roman" w:cs="Arial"/>
                <w:bCs/>
                <w:sz w:val="18"/>
                <w:szCs w:val="24"/>
                <w:lang w:eastAsia="es-CO"/>
              </w:rPr>
              <w:t>50% de personas con riesgo psicosocial incluidas en el programa.</w:t>
            </w:r>
          </w:p>
        </w:tc>
        <w:tc>
          <w:tcPr>
            <w:tcW w:w="1843" w:type="dxa"/>
          </w:tcPr>
          <w:p w14:paraId="10164F58" w14:textId="4D9F4BF1" w:rsidR="006C3F5F" w:rsidRPr="00FE0174" w:rsidRDefault="5C6339A4" w:rsidP="0104AD8B">
            <w:pPr>
              <w:rPr>
                <w:rFonts w:eastAsia="Times New Roman" w:cs="Arial"/>
                <w:sz w:val="18"/>
                <w:szCs w:val="18"/>
                <w:lang w:eastAsia="es-CO"/>
              </w:rPr>
            </w:pPr>
            <w:r w:rsidRPr="0104AD8B">
              <w:rPr>
                <w:rFonts w:eastAsia="Times New Roman" w:cs="Arial"/>
                <w:sz w:val="18"/>
                <w:szCs w:val="18"/>
                <w:lang w:eastAsia="es-CO"/>
              </w:rPr>
              <w:t>ABRIL – JULIO DE 202</w:t>
            </w:r>
            <w:r w:rsidR="45FE78D6" w:rsidRPr="0104AD8B">
              <w:rPr>
                <w:rFonts w:eastAsia="Times New Roman" w:cs="Arial"/>
                <w:sz w:val="18"/>
                <w:szCs w:val="18"/>
                <w:lang w:eastAsia="es-CO"/>
              </w:rPr>
              <w:t>5</w:t>
            </w:r>
          </w:p>
        </w:tc>
      </w:tr>
      <w:tr w:rsidR="006C3F5F" w:rsidRPr="00FE0174" w14:paraId="64800EB2" w14:textId="42EEA069" w:rsidTr="00D00A6C">
        <w:trPr>
          <w:trHeight w:val="300"/>
          <w:tblHeader/>
          <w:jc w:val="center"/>
        </w:trPr>
        <w:tc>
          <w:tcPr>
            <w:tcW w:w="2642" w:type="dxa"/>
            <w:hideMark/>
          </w:tcPr>
          <w:p w14:paraId="7E3BB3F2" w14:textId="1635CA64" w:rsidR="006C3F5F" w:rsidRPr="00FE0174" w:rsidRDefault="0031319B" w:rsidP="006C3F5F">
            <w:pPr>
              <w:rPr>
                <w:rFonts w:eastAsia="Times New Roman" w:cs="Arial"/>
                <w:color w:val="000000"/>
                <w:sz w:val="18"/>
                <w:szCs w:val="24"/>
                <w:lang w:eastAsia="es-CO"/>
              </w:rPr>
            </w:pPr>
            <w:r>
              <w:rPr>
                <w:rFonts w:eastAsia="Times New Roman" w:cs="Arial"/>
                <w:color w:val="000000" w:themeColor="text1"/>
                <w:sz w:val="18"/>
                <w:szCs w:val="24"/>
                <w:lang w:eastAsia="es-CO"/>
              </w:rPr>
              <w:t>Consolidar y ejecutar el programa nosotros te ayudamos</w:t>
            </w:r>
            <w:r w:rsidR="00165CC7">
              <w:rPr>
                <w:rFonts w:eastAsia="Times New Roman" w:cs="Arial"/>
                <w:color w:val="000000" w:themeColor="text1"/>
                <w:sz w:val="18"/>
                <w:szCs w:val="24"/>
                <w:lang w:eastAsia="es-CO"/>
              </w:rPr>
              <w:t>.</w:t>
            </w:r>
          </w:p>
        </w:tc>
        <w:tc>
          <w:tcPr>
            <w:tcW w:w="1984" w:type="dxa"/>
            <w:hideMark/>
          </w:tcPr>
          <w:p w14:paraId="53734BB7" w14:textId="064FB396" w:rsidR="006C3F5F" w:rsidRPr="00FE0174" w:rsidRDefault="00165CC7" w:rsidP="00165CC7">
            <w:pPr>
              <w:jc w:val="both"/>
              <w:rPr>
                <w:rFonts w:eastAsia="Times New Roman" w:cs="Arial"/>
                <w:color w:val="000000"/>
                <w:sz w:val="18"/>
                <w:szCs w:val="24"/>
                <w:lang w:eastAsia="es-CO"/>
              </w:rPr>
            </w:pPr>
            <w:r>
              <w:rPr>
                <w:rFonts w:eastAsia="Times New Roman" w:cs="Arial"/>
                <w:color w:val="000000" w:themeColor="text1"/>
                <w:sz w:val="18"/>
                <w:szCs w:val="24"/>
                <w:lang w:eastAsia="es-CO"/>
              </w:rPr>
              <w:t xml:space="preserve">Ejecución al 100% del programa. </w:t>
            </w:r>
          </w:p>
        </w:tc>
        <w:tc>
          <w:tcPr>
            <w:tcW w:w="2126" w:type="dxa"/>
            <w:hideMark/>
          </w:tcPr>
          <w:p w14:paraId="0D67DC6E" w14:textId="72BB2877" w:rsidR="006C3F5F" w:rsidRPr="00FE0174" w:rsidRDefault="00D01FE9" w:rsidP="006C3F5F">
            <w:pPr>
              <w:rPr>
                <w:rFonts w:eastAsia="Times New Roman" w:cs="Arial"/>
                <w:sz w:val="18"/>
                <w:szCs w:val="24"/>
                <w:lang w:eastAsia="es-CO"/>
              </w:rPr>
            </w:pPr>
            <w:r>
              <w:rPr>
                <w:rFonts w:eastAsia="Times New Roman" w:cs="Arial"/>
                <w:sz w:val="18"/>
                <w:szCs w:val="24"/>
                <w:lang w:eastAsia="es-CO"/>
              </w:rPr>
              <w:t>Número de actividades ejecutadas/número de actividades planeadas en el programa.</w:t>
            </w:r>
          </w:p>
        </w:tc>
        <w:tc>
          <w:tcPr>
            <w:tcW w:w="1843" w:type="dxa"/>
          </w:tcPr>
          <w:p w14:paraId="578CB3E2" w14:textId="18CAC5F7" w:rsidR="006C3F5F" w:rsidRPr="00FE0174" w:rsidRDefault="42B89EDF" w:rsidP="006C3F5F">
            <w:pPr>
              <w:rPr>
                <w:rFonts w:eastAsia="Times New Roman" w:cs="Arial"/>
                <w:sz w:val="18"/>
                <w:szCs w:val="18"/>
                <w:lang w:eastAsia="es-CO"/>
              </w:rPr>
            </w:pPr>
            <w:r w:rsidRPr="0104AD8B">
              <w:rPr>
                <w:rFonts w:eastAsia="Times New Roman" w:cs="Arial"/>
                <w:sz w:val="18"/>
                <w:szCs w:val="18"/>
                <w:lang w:eastAsia="es-CO"/>
              </w:rPr>
              <w:t>FEBRERO – JULIO DE 2025</w:t>
            </w:r>
          </w:p>
        </w:tc>
      </w:tr>
      <w:tr w:rsidR="00D01FE9" w:rsidRPr="00FE0174" w14:paraId="216651F3" w14:textId="4BDDD9D7" w:rsidTr="00D00A6C">
        <w:trPr>
          <w:trHeight w:val="300"/>
          <w:tblHeader/>
          <w:jc w:val="center"/>
        </w:trPr>
        <w:tc>
          <w:tcPr>
            <w:tcW w:w="2642" w:type="dxa"/>
          </w:tcPr>
          <w:p w14:paraId="0E54D7BF" w14:textId="12E9F63D" w:rsidR="00D01FE9" w:rsidRPr="00FE0174" w:rsidRDefault="00D01FE9" w:rsidP="00D01FE9">
            <w:pPr>
              <w:rPr>
                <w:rFonts w:eastAsia="Times New Roman" w:cs="Arial"/>
                <w:sz w:val="18"/>
                <w:szCs w:val="24"/>
                <w:lang w:eastAsia="es-CO"/>
              </w:rPr>
            </w:pPr>
            <w:r>
              <w:rPr>
                <w:rFonts w:eastAsia="Times New Roman" w:cs="Arial"/>
                <w:sz w:val="18"/>
                <w:szCs w:val="24"/>
                <w:lang w:eastAsia="es-CO"/>
              </w:rPr>
              <w:t>Ejecutar la estrategia ¿Por quién me cuido?</w:t>
            </w:r>
          </w:p>
        </w:tc>
        <w:tc>
          <w:tcPr>
            <w:tcW w:w="1984" w:type="dxa"/>
          </w:tcPr>
          <w:p w14:paraId="67E57BDF" w14:textId="00996BCD" w:rsidR="00D01FE9" w:rsidRPr="00FE0174" w:rsidRDefault="00D01FE9" w:rsidP="00D01FE9">
            <w:pPr>
              <w:jc w:val="both"/>
              <w:rPr>
                <w:rFonts w:eastAsia="Times New Roman" w:cs="Arial"/>
                <w:sz w:val="18"/>
                <w:szCs w:val="24"/>
                <w:lang w:eastAsia="es-CO"/>
              </w:rPr>
            </w:pPr>
            <w:r w:rsidRPr="00165CC7">
              <w:rPr>
                <w:rFonts w:eastAsia="Times New Roman" w:cs="Arial"/>
                <w:sz w:val="18"/>
                <w:szCs w:val="24"/>
                <w:lang w:eastAsia="es-CO"/>
              </w:rPr>
              <w:t>50% de los servidores capacitados en manejo del estrés, autocuidado, estrategia de afrontamiento</w:t>
            </w:r>
          </w:p>
        </w:tc>
        <w:tc>
          <w:tcPr>
            <w:tcW w:w="2126" w:type="dxa"/>
          </w:tcPr>
          <w:p w14:paraId="69CE10C5" w14:textId="184A4CC8" w:rsidR="00D01FE9" w:rsidRPr="00FE0174" w:rsidRDefault="00D01FE9" w:rsidP="00D01FE9">
            <w:pPr>
              <w:jc w:val="both"/>
              <w:rPr>
                <w:rFonts w:eastAsia="Times New Roman" w:cs="Arial"/>
                <w:sz w:val="18"/>
                <w:szCs w:val="24"/>
                <w:lang w:eastAsia="es-CO"/>
              </w:rPr>
            </w:pPr>
            <w:r>
              <w:rPr>
                <w:rFonts w:eastAsia="Times New Roman" w:cs="Arial"/>
                <w:sz w:val="18"/>
                <w:szCs w:val="24"/>
                <w:lang w:eastAsia="es-CO"/>
              </w:rPr>
              <w:t>Número de actividades ejecutadas/número de actividades planeadas en el programa.</w:t>
            </w:r>
          </w:p>
        </w:tc>
        <w:tc>
          <w:tcPr>
            <w:tcW w:w="1843" w:type="dxa"/>
          </w:tcPr>
          <w:p w14:paraId="3F195419" w14:textId="18CAC5F7" w:rsidR="00D01FE9" w:rsidRPr="00FE0174" w:rsidRDefault="7051AD3A" w:rsidP="0104AD8B">
            <w:pPr>
              <w:rPr>
                <w:rFonts w:eastAsia="Times New Roman" w:cs="Arial"/>
                <w:sz w:val="18"/>
                <w:szCs w:val="18"/>
                <w:lang w:eastAsia="es-CO"/>
              </w:rPr>
            </w:pPr>
            <w:r w:rsidRPr="0104AD8B">
              <w:rPr>
                <w:rFonts w:eastAsia="Times New Roman" w:cs="Arial"/>
                <w:sz w:val="18"/>
                <w:szCs w:val="18"/>
                <w:lang w:eastAsia="es-CO"/>
              </w:rPr>
              <w:t>FEBRERO – JULIO DE 2025</w:t>
            </w:r>
          </w:p>
          <w:p w14:paraId="18FAE6CC" w14:textId="430E7880" w:rsidR="00D01FE9" w:rsidRPr="00FE0174" w:rsidRDefault="00D01FE9" w:rsidP="00D01FE9">
            <w:pPr>
              <w:jc w:val="center"/>
              <w:rPr>
                <w:rFonts w:eastAsia="Times New Roman" w:cs="Arial"/>
                <w:sz w:val="18"/>
                <w:szCs w:val="18"/>
                <w:lang w:eastAsia="es-CO"/>
              </w:rPr>
            </w:pPr>
          </w:p>
        </w:tc>
      </w:tr>
      <w:tr w:rsidR="00D01FE9" w:rsidRPr="00FE0174" w14:paraId="206BC90B" w14:textId="6C74E3D8" w:rsidTr="00D00A6C">
        <w:trPr>
          <w:trHeight w:val="300"/>
          <w:tblHeader/>
          <w:jc w:val="center"/>
        </w:trPr>
        <w:tc>
          <w:tcPr>
            <w:tcW w:w="2642" w:type="dxa"/>
          </w:tcPr>
          <w:p w14:paraId="117D8836" w14:textId="650D0A73" w:rsidR="00D01FE9" w:rsidRPr="00FE0174" w:rsidRDefault="00D01FE9" w:rsidP="00D01FE9">
            <w:pPr>
              <w:rPr>
                <w:rFonts w:eastAsia="Arial" w:cs="Arial"/>
                <w:sz w:val="18"/>
                <w:szCs w:val="24"/>
              </w:rPr>
            </w:pPr>
            <w:r>
              <w:rPr>
                <w:rFonts w:eastAsia="Arial" w:cs="Arial"/>
                <w:sz w:val="18"/>
                <w:szCs w:val="24"/>
              </w:rPr>
              <w:t>L</w:t>
            </w:r>
            <w:r w:rsidRPr="00165CC7">
              <w:rPr>
                <w:rFonts w:eastAsia="Arial" w:cs="Arial"/>
                <w:sz w:val="18"/>
                <w:szCs w:val="24"/>
              </w:rPr>
              <w:t>levar a cabo charlas preoperacionales</w:t>
            </w:r>
          </w:p>
        </w:tc>
        <w:tc>
          <w:tcPr>
            <w:tcW w:w="1984" w:type="dxa"/>
          </w:tcPr>
          <w:p w14:paraId="17DF4A2C" w14:textId="67D431E7" w:rsidR="00D01FE9" w:rsidRPr="00FE0174" w:rsidRDefault="00D01FE9" w:rsidP="00D01FE9">
            <w:pPr>
              <w:jc w:val="both"/>
              <w:rPr>
                <w:rFonts w:eastAsia="Times New Roman" w:cs="Arial"/>
                <w:color w:val="000000" w:themeColor="text1"/>
                <w:sz w:val="18"/>
                <w:szCs w:val="24"/>
                <w:lang w:eastAsia="es-CO"/>
              </w:rPr>
            </w:pPr>
            <w:r w:rsidRPr="00165CC7">
              <w:rPr>
                <w:rFonts w:eastAsia="Times New Roman" w:cs="Arial"/>
                <w:color w:val="000000" w:themeColor="text1"/>
                <w:sz w:val="18"/>
                <w:szCs w:val="24"/>
                <w:lang w:eastAsia="es-CO"/>
              </w:rPr>
              <w:t>Plan de Acción ejecutado en un 100% sobre resultados de la batería de riesgo psicosocial</w:t>
            </w:r>
          </w:p>
        </w:tc>
        <w:tc>
          <w:tcPr>
            <w:tcW w:w="2126" w:type="dxa"/>
          </w:tcPr>
          <w:p w14:paraId="6C2D498E" w14:textId="5FE59469" w:rsidR="00D01FE9" w:rsidRPr="00FE0174" w:rsidRDefault="00D01FE9" w:rsidP="00D01FE9">
            <w:pPr>
              <w:jc w:val="both"/>
              <w:rPr>
                <w:sz w:val="18"/>
              </w:rPr>
            </w:pPr>
            <w:r>
              <w:rPr>
                <w:sz w:val="18"/>
              </w:rPr>
              <w:t>Número de charlas ejecutadas/ número de charlas programadas</w:t>
            </w:r>
          </w:p>
        </w:tc>
        <w:tc>
          <w:tcPr>
            <w:tcW w:w="1843" w:type="dxa"/>
          </w:tcPr>
          <w:p w14:paraId="3431BAE8" w14:textId="6698F200" w:rsidR="00D01FE9" w:rsidRPr="00FE0174" w:rsidRDefault="7966997D" w:rsidP="0104AD8B">
            <w:pPr>
              <w:rPr>
                <w:rFonts w:eastAsia="Times New Roman" w:cs="Arial"/>
                <w:sz w:val="18"/>
                <w:szCs w:val="18"/>
                <w:lang w:eastAsia="es-CO"/>
              </w:rPr>
            </w:pPr>
            <w:r w:rsidRPr="0104AD8B">
              <w:rPr>
                <w:rFonts w:eastAsia="Times New Roman" w:cs="Arial"/>
                <w:sz w:val="18"/>
                <w:szCs w:val="18"/>
                <w:lang w:eastAsia="es-CO"/>
              </w:rPr>
              <w:t>ABRIL – JUNIO DE 2025</w:t>
            </w:r>
          </w:p>
          <w:p w14:paraId="5B55B719" w14:textId="3F34C200" w:rsidR="00D01FE9" w:rsidRPr="00FE0174" w:rsidRDefault="00D01FE9" w:rsidP="00D01FE9">
            <w:pPr>
              <w:jc w:val="center"/>
              <w:rPr>
                <w:rFonts w:eastAsia="Arial" w:cs="Arial"/>
                <w:sz w:val="18"/>
                <w:szCs w:val="18"/>
              </w:rPr>
            </w:pPr>
          </w:p>
        </w:tc>
      </w:tr>
      <w:tr w:rsidR="00D01FE9" w:rsidRPr="00FE0174" w14:paraId="593EDCD4" w14:textId="05881E4D" w:rsidTr="00D00A6C">
        <w:trPr>
          <w:trHeight w:val="300"/>
          <w:tblHeader/>
          <w:jc w:val="center"/>
        </w:trPr>
        <w:tc>
          <w:tcPr>
            <w:tcW w:w="2642" w:type="dxa"/>
          </w:tcPr>
          <w:p w14:paraId="62C06699" w14:textId="048B08E5" w:rsidR="00D01FE9" w:rsidRPr="00FE0174" w:rsidRDefault="00D01FE9" w:rsidP="00D01FE9">
            <w:pPr>
              <w:rPr>
                <w:rFonts w:eastAsia="Times New Roman" w:cs="Arial"/>
                <w:color w:val="000000" w:themeColor="text1"/>
                <w:sz w:val="18"/>
                <w:szCs w:val="24"/>
                <w:lang w:eastAsia="es-CO"/>
              </w:rPr>
            </w:pPr>
            <w:r>
              <w:rPr>
                <w:rFonts w:eastAsia="Times New Roman" w:cs="Arial"/>
                <w:color w:val="000000" w:themeColor="text1"/>
                <w:sz w:val="18"/>
                <w:szCs w:val="24"/>
                <w:lang w:eastAsia="es-CO"/>
              </w:rPr>
              <w:t>Construir el manual de bolsillo del plan de atención psicológica.</w:t>
            </w:r>
          </w:p>
        </w:tc>
        <w:tc>
          <w:tcPr>
            <w:tcW w:w="1984" w:type="dxa"/>
          </w:tcPr>
          <w:p w14:paraId="138EC0EF" w14:textId="73BE0B4B" w:rsidR="00D01FE9" w:rsidRPr="00FE0174" w:rsidRDefault="00D01FE9" w:rsidP="00D01FE9">
            <w:pPr>
              <w:jc w:val="both"/>
              <w:rPr>
                <w:rFonts w:eastAsia="Times New Roman" w:cs="Arial"/>
                <w:color w:val="000000" w:themeColor="text1"/>
                <w:sz w:val="18"/>
                <w:szCs w:val="24"/>
                <w:lang w:eastAsia="es-CO"/>
              </w:rPr>
            </w:pPr>
            <w:r w:rsidRPr="00165CC7">
              <w:rPr>
                <w:rFonts w:eastAsia="Times New Roman" w:cs="Arial"/>
                <w:color w:val="000000" w:themeColor="text1"/>
                <w:sz w:val="18"/>
                <w:szCs w:val="24"/>
                <w:lang w:eastAsia="es-CO"/>
              </w:rPr>
              <w:t>Manual de bolsillo creado y divulgado a servidores y colaboradores a través de medios de comunicación de la entidad</w:t>
            </w:r>
          </w:p>
        </w:tc>
        <w:tc>
          <w:tcPr>
            <w:tcW w:w="2126" w:type="dxa"/>
          </w:tcPr>
          <w:p w14:paraId="68E1F17A" w14:textId="31293F55" w:rsidR="00D01FE9" w:rsidRPr="00FE0174" w:rsidRDefault="00D01FE9" w:rsidP="00D01FE9">
            <w:pPr>
              <w:jc w:val="center"/>
              <w:rPr>
                <w:rFonts w:eastAsia="Times New Roman" w:cs="Arial"/>
                <w:sz w:val="18"/>
                <w:szCs w:val="24"/>
                <w:lang w:eastAsia="es-CO"/>
              </w:rPr>
            </w:pPr>
            <w:r>
              <w:rPr>
                <w:rFonts w:eastAsia="Times New Roman" w:cs="Arial"/>
                <w:sz w:val="18"/>
                <w:szCs w:val="24"/>
                <w:lang w:eastAsia="es-CO"/>
              </w:rPr>
              <w:t>Manual de bolsillo creado.</w:t>
            </w:r>
          </w:p>
        </w:tc>
        <w:tc>
          <w:tcPr>
            <w:tcW w:w="1843" w:type="dxa"/>
          </w:tcPr>
          <w:p w14:paraId="51FF124A" w14:textId="3175C4D7" w:rsidR="00D01FE9" w:rsidRPr="00FE0174" w:rsidRDefault="02EF9689" w:rsidP="00D01FE9">
            <w:pPr>
              <w:jc w:val="center"/>
              <w:rPr>
                <w:rFonts w:eastAsia="Times New Roman" w:cs="Arial"/>
                <w:sz w:val="18"/>
                <w:szCs w:val="18"/>
                <w:lang w:eastAsia="es-CO"/>
              </w:rPr>
            </w:pPr>
            <w:proofErr w:type="gramStart"/>
            <w:r w:rsidRPr="0104AD8B">
              <w:rPr>
                <w:rFonts w:eastAsia="Times New Roman" w:cs="Arial"/>
                <w:sz w:val="18"/>
                <w:szCs w:val="18"/>
                <w:lang w:eastAsia="es-CO"/>
              </w:rPr>
              <w:t>FEBRERO  -</w:t>
            </w:r>
            <w:proofErr w:type="gramEnd"/>
            <w:r w:rsidRPr="0104AD8B">
              <w:rPr>
                <w:rFonts w:eastAsia="Times New Roman" w:cs="Arial"/>
                <w:sz w:val="18"/>
                <w:szCs w:val="18"/>
                <w:lang w:eastAsia="es-CO"/>
              </w:rPr>
              <w:t xml:space="preserve"> NOVIEMBRE DE 2025</w:t>
            </w:r>
          </w:p>
        </w:tc>
      </w:tr>
      <w:tr w:rsidR="00D01FE9" w:rsidRPr="00FE0174" w14:paraId="7B08ED39" w14:textId="7DCA487C" w:rsidTr="00D00A6C">
        <w:trPr>
          <w:trHeight w:val="300"/>
          <w:tblHeader/>
          <w:jc w:val="center"/>
        </w:trPr>
        <w:tc>
          <w:tcPr>
            <w:tcW w:w="2642" w:type="dxa"/>
            <w:hideMark/>
          </w:tcPr>
          <w:p w14:paraId="40A8BB08" w14:textId="5AC35079" w:rsidR="00D01FE9" w:rsidRPr="00FE0174" w:rsidRDefault="00D01FE9" w:rsidP="00D01FE9">
            <w:pPr>
              <w:rPr>
                <w:rFonts w:eastAsia="Times New Roman" w:cs="Arial"/>
                <w:b/>
                <w:bCs/>
                <w:color w:val="000000" w:themeColor="text1"/>
                <w:sz w:val="18"/>
                <w:szCs w:val="24"/>
                <w:lang w:eastAsia="es-CO"/>
              </w:rPr>
            </w:pPr>
            <w:r w:rsidRPr="00FE0174">
              <w:rPr>
                <w:rFonts w:eastAsia="Times New Roman" w:cs="Arial"/>
                <w:b/>
                <w:bCs/>
                <w:color w:val="000000" w:themeColor="text1"/>
                <w:sz w:val="18"/>
                <w:szCs w:val="24"/>
                <w:lang w:eastAsia="es-CO"/>
              </w:rPr>
              <w:t xml:space="preserve">Ejecutar el programa de escuelas terapéuticas </w:t>
            </w:r>
          </w:p>
        </w:tc>
        <w:tc>
          <w:tcPr>
            <w:tcW w:w="1984" w:type="dxa"/>
            <w:hideMark/>
          </w:tcPr>
          <w:p w14:paraId="241BF4A1" w14:textId="010FB663" w:rsidR="00D01FE9" w:rsidRPr="00FE0174" w:rsidRDefault="00D01FE9" w:rsidP="00D01FE9">
            <w:pPr>
              <w:jc w:val="center"/>
              <w:rPr>
                <w:rFonts w:eastAsia="Times New Roman" w:cs="Arial"/>
                <w:color w:val="000000"/>
                <w:sz w:val="18"/>
                <w:szCs w:val="18"/>
                <w:lang w:eastAsia="es-CO"/>
              </w:rPr>
            </w:pPr>
            <w:r w:rsidRPr="0104AD8B">
              <w:rPr>
                <w:rFonts w:eastAsia="Times New Roman" w:cs="Arial"/>
                <w:sz w:val="18"/>
                <w:szCs w:val="18"/>
                <w:lang w:eastAsia="es-CO"/>
              </w:rPr>
              <w:t xml:space="preserve">Ejecutar el 100% programa de </w:t>
            </w:r>
            <w:r w:rsidR="26B5BDF2" w:rsidRPr="0104AD8B">
              <w:rPr>
                <w:rFonts w:eastAsia="Times New Roman" w:cs="Arial"/>
                <w:sz w:val="18"/>
                <w:szCs w:val="18"/>
                <w:lang w:eastAsia="es-CO"/>
              </w:rPr>
              <w:t>escuelas terapéuticas.</w:t>
            </w:r>
          </w:p>
        </w:tc>
        <w:tc>
          <w:tcPr>
            <w:tcW w:w="2126" w:type="dxa"/>
            <w:hideMark/>
          </w:tcPr>
          <w:p w14:paraId="5F848C58" w14:textId="6618E960" w:rsidR="00D01FE9" w:rsidRPr="00FE0174" w:rsidRDefault="00D01FE9" w:rsidP="00D01FE9">
            <w:pPr>
              <w:rPr>
                <w:rFonts w:eastAsia="Times New Roman" w:cs="Arial"/>
                <w:sz w:val="18"/>
                <w:szCs w:val="18"/>
                <w:lang w:eastAsia="es-CO"/>
              </w:rPr>
            </w:pPr>
            <w:r w:rsidRPr="0104AD8B">
              <w:rPr>
                <w:rFonts w:eastAsia="Times New Roman" w:cs="Arial"/>
                <w:sz w:val="18"/>
                <w:szCs w:val="18"/>
                <w:lang w:eastAsia="es-CO"/>
              </w:rPr>
              <w:t>50% de personas incluidas en el programa.</w:t>
            </w:r>
          </w:p>
        </w:tc>
        <w:tc>
          <w:tcPr>
            <w:tcW w:w="1843" w:type="dxa"/>
          </w:tcPr>
          <w:p w14:paraId="544BB35C" w14:textId="4885015D" w:rsidR="00D01FE9" w:rsidRPr="00FE0174" w:rsidRDefault="132AE868" w:rsidP="00D01FE9">
            <w:pPr>
              <w:rPr>
                <w:rFonts w:eastAsia="Times New Roman" w:cs="Arial"/>
                <w:sz w:val="18"/>
                <w:szCs w:val="18"/>
                <w:lang w:eastAsia="es-CO"/>
              </w:rPr>
            </w:pPr>
            <w:r w:rsidRPr="0104AD8B">
              <w:rPr>
                <w:rFonts w:eastAsia="Times New Roman" w:cs="Arial"/>
                <w:sz w:val="18"/>
                <w:szCs w:val="18"/>
                <w:lang w:eastAsia="es-CO"/>
              </w:rPr>
              <w:t>MARZO – MAYO DE 2025</w:t>
            </w:r>
          </w:p>
        </w:tc>
      </w:tr>
      <w:tr w:rsidR="00D01FE9" w:rsidRPr="00FE0174" w14:paraId="2B3C88AC" w14:textId="57CEB8B3" w:rsidTr="00D00A6C">
        <w:trPr>
          <w:trHeight w:val="300"/>
          <w:tblHeader/>
          <w:jc w:val="center"/>
        </w:trPr>
        <w:tc>
          <w:tcPr>
            <w:tcW w:w="2642" w:type="dxa"/>
            <w:hideMark/>
          </w:tcPr>
          <w:p w14:paraId="20B87574" w14:textId="1CE1B6E7" w:rsidR="00D01FE9" w:rsidRPr="003F73FE" w:rsidRDefault="003F73FE" w:rsidP="00D01FE9">
            <w:pPr>
              <w:rPr>
                <w:rFonts w:eastAsia="Arial" w:cs="Arial"/>
                <w:bCs/>
                <w:color w:val="242424"/>
                <w:sz w:val="18"/>
                <w:szCs w:val="24"/>
              </w:rPr>
            </w:pPr>
            <w:r w:rsidRPr="003F73FE">
              <w:rPr>
                <w:rFonts w:eastAsia="Arial" w:cs="Arial"/>
                <w:bCs/>
                <w:color w:val="242424"/>
                <w:sz w:val="18"/>
                <w:szCs w:val="24"/>
              </w:rPr>
              <w:t>Ejecutar el programa de prevención de enfermedades cardiovasculares y protección respiratoria</w:t>
            </w:r>
          </w:p>
        </w:tc>
        <w:tc>
          <w:tcPr>
            <w:tcW w:w="1984" w:type="dxa"/>
            <w:hideMark/>
          </w:tcPr>
          <w:p w14:paraId="2014FC9D" w14:textId="59D4B92E" w:rsidR="0104AD8B" w:rsidRDefault="0104AD8B" w:rsidP="0104AD8B">
            <w:pPr>
              <w:jc w:val="center"/>
              <w:rPr>
                <w:rFonts w:eastAsia="Times New Roman" w:cs="Arial"/>
                <w:sz w:val="18"/>
                <w:szCs w:val="18"/>
                <w:lang w:eastAsia="es-CO"/>
              </w:rPr>
            </w:pPr>
            <w:r w:rsidRPr="0104AD8B">
              <w:rPr>
                <w:rFonts w:eastAsia="Times New Roman" w:cs="Arial"/>
                <w:sz w:val="18"/>
                <w:szCs w:val="18"/>
                <w:lang w:eastAsia="es-CO"/>
              </w:rPr>
              <w:t>Ejecutar el 100%</w:t>
            </w:r>
            <w:r w:rsidR="5A2D8038" w:rsidRPr="0104AD8B">
              <w:rPr>
                <w:rFonts w:eastAsia="Times New Roman" w:cs="Arial"/>
                <w:sz w:val="18"/>
                <w:szCs w:val="18"/>
                <w:lang w:eastAsia="es-CO"/>
              </w:rPr>
              <w:t xml:space="preserve"> del</w:t>
            </w:r>
            <w:r w:rsidRPr="0104AD8B">
              <w:rPr>
                <w:rFonts w:eastAsia="Times New Roman" w:cs="Arial"/>
                <w:sz w:val="18"/>
                <w:szCs w:val="18"/>
                <w:lang w:eastAsia="es-CO"/>
              </w:rPr>
              <w:t xml:space="preserve"> programa </w:t>
            </w:r>
          </w:p>
        </w:tc>
        <w:tc>
          <w:tcPr>
            <w:tcW w:w="2126" w:type="dxa"/>
          </w:tcPr>
          <w:p w14:paraId="5383FBC6" w14:textId="6618E960" w:rsidR="0104AD8B" w:rsidRDefault="0104AD8B" w:rsidP="0104AD8B">
            <w:pPr>
              <w:rPr>
                <w:rFonts w:eastAsia="Times New Roman" w:cs="Arial"/>
                <w:sz w:val="18"/>
                <w:szCs w:val="18"/>
                <w:lang w:eastAsia="es-CO"/>
              </w:rPr>
            </w:pPr>
            <w:r w:rsidRPr="0104AD8B">
              <w:rPr>
                <w:rFonts w:eastAsia="Times New Roman" w:cs="Arial"/>
                <w:sz w:val="18"/>
                <w:szCs w:val="18"/>
                <w:lang w:eastAsia="es-CO"/>
              </w:rPr>
              <w:t>50% de personas incluidas en el programa.</w:t>
            </w:r>
          </w:p>
        </w:tc>
        <w:tc>
          <w:tcPr>
            <w:tcW w:w="1843" w:type="dxa"/>
          </w:tcPr>
          <w:p w14:paraId="30907F19" w14:textId="67DAFCF1" w:rsidR="00D01FE9" w:rsidRPr="00FE0174" w:rsidRDefault="7D298587" w:rsidP="00D01FE9">
            <w:pPr>
              <w:rPr>
                <w:rFonts w:eastAsia="Times New Roman" w:cs="Arial"/>
                <w:sz w:val="18"/>
                <w:szCs w:val="18"/>
                <w:lang w:eastAsia="es-CO"/>
              </w:rPr>
            </w:pPr>
            <w:r w:rsidRPr="0104AD8B">
              <w:rPr>
                <w:rFonts w:eastAsia="Times New Roman" w:cs="Arial"/>
                <w:sz w:val="18"/>
                <w:szCs w:val="18"/>
                <w:lang w:eastAsia="es-CO"/>
              </w:rPr>
              <w:t>MARZO – NOVIEMBRE DE 2025</w:t>
            </w:r>
          </w:p>
        </w:tc>
      </w:tr>
      <w:tr w:rsidR="00D01FE9" w:rsidRPr="00FE0174" w14:paraId="21F76ADF" w14:textId="7CE6C75F" w:rsidTr="00D00A6C">
        <w:trPr>
          <w:trHeight w:val="300"/>
          <w:tblHeader/>
          <w:jc w:val="center"/>
        </w:trPr>
        <w:tc>
          <w:tcPr>
            <w:tcW w:w="2642" w:type="dxa"/>
          </w:tcPr>
          <w:p w14:paraId="3AEB6A08" w14:textId="2E563205" w:rsidR="00D01FE9" w:rsidRPr="003F73FE" w:rsidRDefault="003F73FE" w:rsidP="00D01FE9">
            <w:pPr>
              <w:rPr>
                <w:rFonts w:eastAsia="Arial" w:cs="Arial"/>
                <w:bCs/>
                <w:color w:val="242424"/>
                <w:sz w:val="18"/>
                <w:szCs w:val="24"/>
              </w:rPr>
            </w:pPr>
            <w:r>
              <w:rPr>
                <w:rFonts w:eastAsia="Arial" w:cs="Arial"/>
                <w:bCs/>
                <w:color w:val="242424"/>
                <w:sz w:val="18"/>
                <w:szCs w:val="24"/>
              </w:rPr>
              <w:t>C</w:t>
            </w:r>
            <w:r w:rsidRPr="003F73FE">
              <w:rPr>
                <w:rFonts w:eastAsia="Arial" w:cs="Arial"/>
                <w:bCs/>
                <w:color w:val="242424"/>
                <w:sz w:val="18"/>
                <w:szCs w:val="24"/>
              </w:rPr>
              <w:t>onsolidar la propuesta para el montaje de la unidad de salud</w:t>
            </w:r>
          </w:p>
        </w:tc>
        <w:tc>
          <w:tcPr>
            <w:tcW w:w="1984" w:type="dxa"/>
          </w:tcPr>
          <w:p w14:paraId="744F964F" w14:textId="1CE1B5E4" w:rsidR="00D01FE9" w:rsidRPr="00FE0174" w:rsidRDefault="5F54FB53"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Propuesta consolidada y socializada con las áreas correspondientes.</w:t>
            </w:r>
          </w:p>
        </w:tc>
        <w:tc>
          <w:tcPr>
            <w:tcW w:w="2126" w:type="dxa"/>
          </w:tcPr>
          <w:p w14:paraId="2C465A00" w14:textId="07AE26B0" w:rsidR="00D01FE9" w:rsidRPr="00FE0174" w:rsidRDefault="5F54FB53"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Propuesta de montaje de unidad de salud.</w:t>
            </w:r>
          </w:p>
        </w:tc>
        <w:tc>
          <w:tcPr>
            <w:tcW w:w="1843" w:type="dxa"/>
          </w:tcPr>
          <w:p w14:paraId="3C7B7E93" w14:textId="2ED0F978" w:rsidR="00D01FE9" w:rsidRPr="00FE0174" w:rsidRDefault="2E1758C3"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JUNIO – JULIO DE 2025</w:t>
            </w:r>
          </w:p>
        </w:tc>
      </w:tr>
      <w:tr w:rsidR="00D01FE9" w:rsidRPr="00FE0174" w14:paraId="59C48ABF" w14:textId="525B0B54" w:rsidTr="00D00A6C">
        <w:trPr>
          <w:trHeight w:val="300"/>
          <w:tblHeader/>
          <w:jc w:val="center"/>
        </w:trPr>
        <w:tc>
          <w:tcPr>
            <w:tcW w:w="2642" w:type="dxa"/>
          </w:tcPr>
          <w:p w14:paraId="1518BF07" w14:textId="5E4C5AE5" w:rsidR="00D01FE9" w:rsidRPr="003F73FE" w:rsidRDefault="003F73FE" w:rsidP="00D01FE9">
            <w:pPr>
              <w:rPr>
                <w:rFonts w:eastAsia="Arial" w:cs="Arial"/>
                <w:bCs/>
                <w:sz w:val="18"/>
                <w:szCs w:val="24"/>
              </w:rPr>
            </w:pPr>
            <w:r>
              <w:rPr>
                <w:rFonts w:eastAsia="Arial" w:cs="Arial"/>
                <w:bCs/>
                <w:color w:val="242424"/>
                <w:sz w:val="18"/>
                <w:szCs w:val="24"/>
              </w:rPr>
              <w:t>F</w:t>
            </w:r>
            <w:r w:rsidRPr="003F73FE">
              <w:rPr>
                <w:rFonts w:eastAsia="Arial" w:cs="Arial"/>
                <w:bCs/>
                <w:color w:val="242424"/>
                <w:sz w:val="18"/>
                <w:szCs w:val="24"/>
              </w:rPr>
              <w:t>ortalecer el plan de acondicionamiento físico "</w:t>
            </w:r>
            <w:proofErr w:type="spellStart"/>
            <w:r w:rsidRPr="003F73FE">
              <w:rPr>
                <w:rFonts w:eastAsia="Arial" w:cs="Arial"/>
                <w:bCs/>
                <w:color w:val="242424"/>
                <w:sz w:val="18"/>
                <w:szCs w:val="24"/>
              </w:rPr>
              <w:t>se</w:t>
            </w:r>
            <w:proofErr w:type="spellEnd"/>
            <w:r w:rsidRPr="003F73FE">
              <w:rPr>
                <w:rFonts w:eastAsia="Arial" w:cs="Arial"/>
                <w:bCs/>
                <w:color w:val="242424"/>
                <w:sz w:val="18"/>
                <w:szCs w:val="24"/>
              </w:rPr>
              <w:t xml:space="preserve"> más fuerte que tus excusas"</w:t>
            </w:r>
          </w:p>
        </w:tc>
        <w:tc>
          <w:tcPr>
            <w:tcW w:w="1984" w:type="dxa"/>
          </w:tcPr>
          <w:p w14:paraId="71653E84" w14:textId="35395856" w:rsidR="00D01FE9" w:rsidRPr="00FE0174" w:rsidRDefault="67BBB120"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Ejecutar el 100% del programa de acondicionamiento físico.</w:t>
            </w:r>
          </w:p>
        </w:tc>
        <w:tc>
          <w:tcPr>
            <w:tcW w:w="2126" w:type="dxa"/>
          </w:tcPr>
          <w:p w14:paraId="541C3906" w14:textId="191760A4" w:rsidR="00D01FE9" w:rsidRPr="00FE0174" w:rsidRDefault="67BBB120"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Número de sesiones de PAF ejecutadas/ número de sesiones de PAF ejecutadas.</w:t>
            </w:r>
          </w:p>
        </w:tc>
        <w:tc>
          <w:tcPr>
            <w:tcW w:w="1843" w:type="dxa"/>
          </w:tcPr>
          <w:p w14:paraId="09CE694A" w14:textId="5542734D" w:rsidR="00D01FE9" w:rsidRPr="00FE0174" w:rsidRDefault="6B38B870"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MARZO – NOVIEMBRE DE 2025</w:t>
            </w:r>
          </w:p>
        </w:tc>
      </w:tr>
      <w:tr w:rsidR="00D01FE9" w:rsidRPr="00FE0174" w14:paraId="2DFD0F01" w14:textId="5CC6AE19" w:rsidTr="00D00A6C">
        <w:trPr>
          <w:trHeight w:val="300"/>
          <w:tblHeader/>
          <w:jc w:val="center"/>
        </w:trPr>
        <w:tc>
          <w:tcPr>
            <w:tcW w:w="8595" w:type="dxa"/>
            <w:gridSpan w:val="4"/>
            <w:shd w:val="clear" w:color="auto" w:fill="FFF2CC" w:themeFill="accent4" w:themeFillTint="33"/>
          </w:tcPr>
          <w:p w14:paraId="241C0DFD" w14:textId="77777777" w:rsidR="00D01FE9" w:rsidRDefault="00D01FE9" w:rsidP="00D01FE9">
            <w:pPr>
              <w:rPr>
                <w:rFonts w:eastAsia="Times New Roman" w:cs="Arial"/>
                <w:b/>
                <w:bCs/>
                <w:color w:val="000000"/>
                <w:sz w:val="18"/>
                <w:szCs w:val="24"/>
                <w:lang w:eastAsia="es-CO"/>
              </w:rPr>
            </w:pPr>
            <w:r w:rsidRPr="00FE0174">
              <w:rPr>
                <w:rFonts w:eastAsia="Times New Roman" w:cs="Arial"/>
                <w:b/>
                <w:bCs/>
                <w:color w:val="000000"/>
                <w:sz w:val="18"/>
                <w:szCs w:val="24"/>
                <w:lang w:eastAsia="es-CO"/>
              </w:rPr>
              <w:t xml:space="preserve">OBJETIVO ESTRATÉGICO 2: </w:t>
            </w:r>
          </w:p>
          <w:p w14:paraId="4D11DF08" w14:textId="09A899AC" w:rsidR="00D01FE9" w:rsidRPr="00FE0174" w:rsidRDefault="00D01FE9" w:rsidP="00D01FE9">
            <w:pPr>
              <w:rPr>
                <w:rFonts w:eastAsia="Times New Roman" w:cs="Arial"/>
                <w:color w:val="000000"/>
                <w:sz w:val="18"/>
                <w:szCs w:val="24"/>
                <w:lang w:eastAsia="es-CO"/>
              </w:rPr>
            </w:pPr>
            <w:r w:rsidRPr="006C3F5F">
              <w:rPr>
                <w:rFonts w:eastAsia="Times New Roman" w:cs="Arial"/>
                <w:bCs/>
                <w:color w:val="000000"/>
                <w:sz w:val="18"/>
                <w:szCs w:val="24"/>
                <w:lang w:eastAsia="es-CO"/>
              </w:rPr>
              <w:t>Realizar la identificación continua de peligros, evaluación y valoración de riesgos y determinar los controles</w:t>
            </w:r>
            <w:r>
              <w:rPr>
                <w:rFonts w:eastAsia="Times New Roman" w:cs="Arial"/>
                <w:bCs/>
                <w:color w:val="000000"/>
                <w:sz w:val="18"/>
                <w:szCs w:val="24"/>
                <w:lang w:eastAsia="es-CO"/>
              </w:rPr>
              <w:t>.</w:t>
            </w:r>
          </w:p>
        </w:tc>
      </w:tr>
      <w:tr w:rsidR="00D01FE9" w:rsidRPr="00FE0174" w14:paraId="78F2A0C3" w14:textId="41A6099A" w:rsidTr="00D00A6C">
        <w:trPr>
          <w:trHeight w:val="300"/>
          <w:tblHeader/>
          <w:jc w:val="center"/>
        </w:trPr>
        <w:tc>
          <w:tcPr>
            <w:tcW w:w="2642" w:type="dxa"/>
            <w:hideMark/>
          </w:tcPr>
          <w:p w14:paraId="65957C2D" w14:textId="77777777" w:rsidR="00D01FE9" w:rsidRPr="00FE0174" w:rsidRDefault="00D01FE9" w:rsidP="00D01FE9">
            <w:pPr>
              <w:jc w:val="center"/>
              <w:rPr>
                <w:rFonts w:eastAsia="Times New Roman" w:cs="Arial"/>
                <w:b/>
                <w:bCs/>
                <w:color w:val="000000"/>
                <w:sz w:val="18"/>
                <w:szCs w:val="24"/>
                <w:lang w:eastAsia="es-CO"/>
              </w:rPr>
            </w:pPr>
          </w:p>
          <w:p w14:paraId="02E34974" w14:textId="32C9BE7D" w:rsidR="00D01FE9" w:rsidRPr="00FE0174" w:rsidRDefault="00D01FE9" w:rsidP="00D01FE9">
            <w:pPr>
              <w:rPr>
                <w:rFonts w:eastAsia="Times New Roman" w:cs="Arial"/>
                <w:color w:val="000000"/>
                <w:sz w:val="18"/>
                <w:szCs w:val="24"/>
                <w:lang w:eastAsia="es-CO"/>
              </w:rPr>
            </w:pPr>
            <w:r w:rsidRPr="00FE0174">
              <w:rPr>
                <w:rFonts w:eastAsia="Times New Roman" w:cs="Arial"/>
                <w:b/>
                <w:bCs/>
                <w:color w:val="000000"/>
                <w:sz w:val="18"/>
                <w:szCs w:val="24"/>
                <w:lang w:eastAsia="es-CO"/>
              </w:rPr>
              <w:t>ACTIVIDAD</w:t>
            </w:r>
          </w:p>
        </w:tc>
        <w:tc>
          <w:tcPr>
            <w:tcW w:w="1984" w:type="dxa"/>
            <w:hideMark/>
          </w:tcPr>
          <w:p w14:paraId="009D89B8" w14:textId="77777777" w:rsidR="00D01FE9" w:rsidRPr="00FE0174" w:rsidRDefault="00D01FE9" w:rsidP="00D01FE9">
            <w:pPr>
              <w:jc w:val="center"/>
              <w:rPr>
                <w:rFonts w:eastAsia="Times New Roman" w:cs="Arial"/>
                <w:b/>
                <w:bCs/>
                <w:sz w:val="18"/>
                <w:szCs w:val="24"/>
                <w:lang w:eastAsia="es-CO"/>
              </w:rPr>
            </w:pPr>
          </w:p>
          <w:p w14:paraId="6485A661" w14:textId="36B9162F" w:rsidR="00D01FE9" w:rsidRPr="00FE0174" w:rsidRDefault="00D01FE9" w:rsidP="00D01FE9">
            <w:pPr>
              <w:rPr>
                <w:rFonts w:eastAsia="Times New Roman" w:cs="Arial"/>
                <w:color w:val="000000"/>
                <w:sz w:val="18"/>
                <w:szCs w:val="24"/>
                <w:lang w:eastAsia="es-CO"/>
              </w:rPr>
            </w:pPr>
            <w:r w:rsidRPr="00FE0174">
              <w:rPr>
                <w:rFonts w:eastAsia="Times New Roman" w:cs="Arial"/>
                <w:b/>
                <w:bCs/>
                <w:sz w:val="18"/>
                <w:szCs w:val="24"/>
                <w:lang w:eastAsia="es-CO"/>
              </w:rPr>
              <w:t>META/ PRODUCTO DE LA ACTIVIDAD</w:t>
            </w:r>
          </w:p>
        </w:tc>
        <w:tc>
          <w:tcPr>
            <w:tcW w:w="2126" w:type="dxa"/>
            <w:hideMark/>
          </w:tcPr>
          <w:p w14:paraId="7594E7B5" w14:textId="77777777" w:rsidR="00D01FE9" w:rsidRPr="00FE0174" w:rsidRDefault="00D01FE9" w:rsidP="00D01FE9">
            <w:pPr>
              <w:jc w:val="center"/>
              <w:rPr>
                <w:rFonts w:eastAsia="Times New Roman" w:cs="Arial"/>
                <w:b/>
                <w:bCs/>
                <w:sz w:val="18"/>
                <w:szCs w:val="24"/>
                <w:lang w:eastAsia="es-CO"/>
              </w:rPr>
            </w:pPr>
          </w:p>
          <w:p w14:paraId="764CBCC4" w14:textId="6C89FFDD" w:rsidR="00D01FE9" w:rsidRPr="00FE0174" w:rsidRDefault="00D01FE9" w:rsidP="00D01FE9">
            <w:pPr>
              <w:rPr>
                <w:rFonts w:eastAsia="Times New Roman" w:cs="Arial"/>
                <w:color w:val="000000"/>
                <w:sz w:val="18"/>
                <w:szCs w:val="24"/>
                <w:lang w:eastAsia="es-CO"/>
              </w:rPr>
            </w:pPr>
            <w:r w:rsidRPr="00FE0174">
              <w:rPr>
                <w:rFonts w:eastAsia="Times New Roman" w:cs="Arial"/>
                <w:b/>
                <w:bCs/>
                <w:sz w:val="18"/>
                <w:szCs w:val="24"/>
                <w:lang w:eastAsia="es-CO"/>
              </w:rPr>
              <w:t>INDICADOR DE CUMPLIMIENTO</w:t>
            </w:r>
          </w:p>
        </w:tc>
        <w:tc>
          <w:tcPr>
            <w:tcW w:w="1843" w:type="dxa"/>
          </w:tcPr>
          <w:p w14:paraId="0529BDE5" w14:textId="77777777" w:rsidR="00D01FE9" w:rsidRPr="00FE0174" w:rsidRDefault="00D01FE9" w:rsidP="00D01FE9">
            <w:pPr>
              <w:jc w:val="center"/>
              <w:rPr>
                <w:rFonts w:eastAsia="Times New Roman" w:cs="Arial"/>
                <w:b/>
                <w:bCs/>
                <w:sz w:val="18"/>
                <w:szCs w:val="24"/>
                <w:lang w:eastAsia="es-CO"/>
              </w:rPr>
            </w:pPr>
          </w:p>
          <w:p w14:paraId="19CB2EAA" w14:textId="2D66B05E" w:rsidR="00D01FE9" w:rsidRPr="00FE0174" w:rsidRDefault="00D01FE9" w:rsidP="00D01FE9">
            <w:pPr>
              <w:rPr>
                <w:rFonts w:eastAsia="Times New Roman" w:cs="Arial"/>
                <w:color w:val="000000"/>
                <w:sz w:val="18"/>
                <w:szCs w:val="24"/>
                <w:lang w:eastAsia="es-CO"/>
              </w:rPr>
            </w:pPr>
            <w:r w:rsidRPr="00FE0174">
              <w:rPr>
                <w:rFonts w:eastAsia="Times New Roman" w:cs="Arial"/>
                <w:b/>
                <w:bCs/>
                <w:sz w:val="18"/>
                <w:szCs w:val="24"/>
                <w:lang w:eastAsia="es-CO"/>
              </w:rPr>
              <w:t>FECHA DE EJECUCIÓN</w:t>
            </w:r>
          </w:p>
        </w:tc>
      </w:tr>
      <w:tr w:rsidR="00D01FE9" w:rsidRPr="00FE0174" w14:paraId="6C5CA3E4" w14:textId="29180660" w:rsidTr="00D00A6C">
        <w:trPr>
          <w:trHeight w:val="300"/>
          <w:tblHeader/>
          <w:jc w:val="center"/>
        </w:trPr>
        <w:tc>
          <w:tcPr>
            <w:tcW w:w="2642" w:type="dxa"/>
            <w:hideMark/>
          </w:tcPr>
          <w:p w14:paraId="25866CEB" w14:textId="3C537AA4" w:rsidR="00D01FE9" w:rsidRPr="00FE0174" w:rsidRDefault="003F73FE" w:rsidP="0104AD8B">
            <w:pPr>
              <w:rPr>
                <w:rFonts w:eastAsia="Times New Roman" w:cs="Arial"/>
                <w:color w:val="000000"/>
                <w:sz w:val="18"/>
                <w:szCs w:val="18"/>
                <w:lang w:eastAsia="es-CO"/>
              </w:rPr>
            </w:pPr>
            <w:r>
              <w:rPr>
                <w:rFonts w:eastAsia="Times New Roman" w:cs="Arial"/>
                <w:color w:val="000000" w:themeColor="text1"/>
                <w:sz w:val="18"/>
                <w:szCs w:val="18"/>
                <w:lang w:eastAsia="es-CO"/>
              </w:rPr>
              <w:t>C</w:t>
            </w:r>
            <w:r w:rsidRPr="0104AD8B">
              <w:rPr>
                <w:rFonts w:eastAsia="Times New Roman" w:cs="Arial"/>
                <w:color w:val="000000" w:themeColor="text1"/>
                <w:sz w:val="18"/>
                <w:szCs w:val="18"/>
                <w:lang w:eastAsia="es-CO"/>
              </w:rPr>
              <w:t>umplir las actividades permanentes establecidas en la normatividad vigente</w:t>
            </w:r>
          </w:p>
        </w:tc>
        <w:tc>
          <w:tcPr>
            <w:tcW w:w="1984" w:type="dxa"/>
            <w:hideMark/>
          </w:tcPr>
          <w:p w14:paraId="310D469E" w14:textId="0BF6C343" w:rsidR="00D01FE9" w:rsidRPr="00FE0174" w:rsidRDefault="14D4D187" w:rsidP="0104AD8B">
            <w:pPr>
              <w:rPr>
                <w:rFonts w:eastAsia="Times New Roman" w:cs="Arial"/>
                <w:color w:val="000000"/>
                <w:sz w:val="18"/>
                <w:szCs w:val="18"/>
                <w:lang w:eastAsia="es-CO"/>
              </w:rPr>
            </w:pPr>
            <w:r w:rsidRPr="0104AD8B">
              <w:rPr>
                <w:rFonts w:eastAsia="Times New Roman" w:cs="Arial"/>
                <w:color w:val="000000" w:themeColor="text1"/>
                <w:sz w:val="18"/>
                <w:szCs w:val="18"/>
                <w:lang w:eastAsia="es-CO"/>
              </w:rPr>
              <w:t>100% de inspecciones planeadas realizadas.</w:t>
            </w:r>
          </w:p>
        </w:tc>
        <w:tc>
          <w:tcPr>
            <w:tcW w:w="2126" w:type="dxa"/>
            <w:hideMark/>
          </w:tcPr>
          <w:p w14:paraId="02B2B4F8" w14:textId="6F5CA9F3" w:rsidR="00D01FE9" w:rsidRPr="00FE0174" w:rsidRDefault="14D4D187" w:rsidP="0104AD8B">
            <w:pPr>
              <w:rPr>
                <w:rFonts w:eastAsia="Times New Roman" w:cs="Arial"/>
                <w:color w:val="000000" w:themeColor="text1"/>
                <w:sz w:val="18"/>
                <w:szCs w:val="18"/>
                <w:lang w:eastAsia="es-CO"/>
              </w:rPr>
            </w:pPr>
            <w:r w:rsidRPr="0104AD8B">
              <w:rPr>
                <w:rFonts w:eastAsia="Times New Roman" w:cs="Arial"/>
                <w:sz w:val="18"/>
                <w:szCs w:val="18"/>
                <w:lang w:eastAsia="es-CO"/>
              </w:rPr>
              <w:t>Número de inspecciones realizadas/total de las sedes</w:t>
            </w:r>
          </w:p>
          <w:p w14:paraId="655AEDAB" w14:textId="11012722" w:rsidR="00D01FE9" w:rsidRPr="00FE0174" w:rsidRDefault="00D01FE9" w:rsidP="0104AD8B">
            <w:pPr>
              <w:rPr>
                <w:rFonts w:eastAsia="Times New Roman" w:cs="Arial"/>
                <w:color w:val="000000"/>
                <w:sz w:val="18"/>
                <w:szCs w:val="18"/>
                <w:lang w:eastAsia="es-CO"/>
              </w:rPr>
            </w:pPr>
          </w:p>
        </w:tc>
        <w:tc>
          <w:tcPr>
            <w:tcW w:w="1843" w:type="dxa"/>
          </w:tcPr>
          <w:p w14:paraId="19B95E81" w14:textId="6FF8FE61" w:rsidR="00D01FE9" w:rsidRPr="00FE0174" w:rsidRDefault="48684410" w:rsidP="0104AD8B">
            <w:pPr>
              <w:rPr>
                <w:rFonts w:eastAsia="Times New Roman" w:cs="Arial"/>
                <w:color w:val="000000"/>
                <w:sz w:val="18"/>
                <w:szCs w:val="18"/>
                <w:lang w:eastAsia="es-CO"/>
              </w:rPr>
            </w:pPr>
            <w:r w:rsidRPr="0104AD8B">
              <w:rPr>
                <w:rFonts w:eastAsia="Times New Roman" w:cs="Arial"/>
                <w:color w:val="000000" w:themeColor="text1"/>
                <w:sz w:val="18"/>
                <w:szCs w:val="18"/>
                <w:lang w:eastAsia="es-CO"/>
              </w:rPr>
              <w:t>FEBRERO – DICIEMBRE DE 2025</w:t>
            </w:r>
          </w:p>
        </w:tc>
      </w:tr>
      <w:tr w:rsidR="00D01FE9" w:rsidRPr="00FE0174" w14:paraId="2F27D4E5" w14:textId="1B345E75" w:rsidTr="00D00A6C">
        <w:trPr>
          <w:trHeight w:val="300"/>
          <w:tblHeader/>
          <w:jc w:val="center"/>
        </w:trPr>
        <w:tc>
          <w:tcPr>
            <w:tcW w:w="2642" w:type="dxa"/>
            <w:hideMark/>
          </w:tcPr>
          <w:p w14:paraId="00B4C0A9" w14:textId="6BF18BD1" w:rsidR="00D01FE9" w:rsidRPr="00FE0174" w:rsidRDefault="00D01FE9" w:rsidP="00D01FE9">
            <w:pPr>
              <w:rPr>
                <w:rFonts w:eastAsia="Times New Roman" w:cs="Arial"/>
                <w:b/>
                <w:bCs/>
                <w:color w:val="000000"/>
                <w:sz w:val="18"/>
                <w:szCs w:val="24"/>
                <w:lang w:eastAsia="es-CO"/>
              </w:rPr>
            </w:pPr>
            <w:r w:rsidRPr="00FE0174">
              <w:rPr>
                <w:rFonts w:eastAsia="Times New Roman" w:cs="Arial"/>
                <w:color w:val="000000" w:themeColor="text1"/>
                <w:sz w:val="18"/>
                <w:szCs w:val="24"/>
                <w:lang w:eastAsia="es-CO"/>
              </w:rPr>
              <w:t>Actualizar la Matriz de Identificación de Peligros y evaluación de Riesgos (MIPVER), acorde con los procedimientos vigentes, los Accidentes de Trabajo y las Enfermedades Laborales que se presenten, realizando verificación trimestral a su cumplimiento.</w:t>
            </w:r>
          </w:p>
        </w:tc>
        <w:tc>
          <w:tcPr>
            <w:tcW w:w="1984" w:type="dxa"/>
            <w:hideMark/>
          </w:tcPr>
          <w:p w14:paraId="314FB364" w14:textId="67C5B8C1" w:rsidR="00D01FE9" w:rsidRPr="00FE0174" w:rsidRDefault="43C3E601" w:rsidP="00D01FE9">
            <w:pPr>
              <w:rPr>
                <w:rFonts w:eastAsia="Times New Roman" w:cs="Arial"/>
                <w:color w:val="000000" w:themeColor="text1"/>
                <w:sz w:val="18"/>
                <w:szCs w:val="18"/>
                <w:lang w:eastAsia="es-CO"/>
              </w:rPr>
            </w:pPr>
            <w:r w:rsidRPr="0104AD8B">
              <w:rPr>
                <w:rFonts w:eastAsia="Times New Roman" w:cs="Arial"/>
                <w:color w:val="000000" w:themeColor="text1"/>
                <w:sz w:val="18"/>
                <w:szCs w:val="18"/>
                <w:lang w:eastAsia="es-CO"/>
              </w:rPr>
              <w:t>Matriz de IPVER actualizada con relación a 5 grupos especializados.</w:t>
            </w:r>
          </w:p>
        </w:tc>
        <w:tc>
          <w:tcPr>
            <w:tcW w:w="2126" w:type="dxa"/>
            <w:hideMark/>
          </w:tcPr>
          <w:p w14:paraId="59A1CC4F" w14:textId="4047B367" w:rsidR="00D01FE9" w:rsidRPr="00FE0174" w:rsidRDefault="43C3E601" w:rsidP="0104AD8B">
            <w:pPr>
              <w:rPr>
                <w:rFonts w:eastAsia="Times New Roman" w:cs="Arial"/>
                <w:color w:val="000000"/>
                <w:sz w:val="18"/>
                <w:szCs w:val="18"/>
                <w:lang w:eastAsia="es-CO"/>
              </w:rPr>
            </w:pPr>
            <w:r w:rsidRPr="0104AD8B">
              <w:rPr>
                <w:rFonts w:eastAsia="Times New Roman" w:cs="Arial"/>
                <w:color w:val="000000" w:themeColor="text1"/>
                <w:sz w:val="18"/>
                <w:szCs w:val="18"/>
                <w:lang w:eastAsia="es-CO"/>
              </w:rPr>
              <w:t>Número de mesas de trabajo con grupos especializados/ número de mesas con grupos especializados programadas.</w:t>
            </w:r>
          </w:p>
        </w:tc>
        <w:tc>
          <w:tcPr>
            <w:tcW w:w="1843" w:type="dxa"/>
          </w:tcPr>
          <w:p w14:paraId="68939337" w14:textId="6FF8FE61" w:rsidR="00D01FE9" w:rsidRPr="00FE0174" w:rsidRDefault="2CBE3AD2" w:rsidP="0104AD8B">
            <w:pPr>
              <w:rPr>
                <w:rFonts w:eastAsia="Times New Roman" w:cs="Arial"/>
                <w:color w:val="000000" w:themeColor="text1"/>
                <w:sz w:val="18"/>
                <w:szCs w:val="18"/>
                <w:lang w:eastAsia="es-CO"/>
              </w:rPr>
            </w:pPr>
            <w:r w:rsidRPr="0104AD8B">
              <w:rPr>
                <w:rFonts w:eastAsia="Times New Roman" w:cs="Arial"/>
                <w:color w:val="000000" w:themeColor="text1"/>
                <w:sz w:val="18"/>
                <w:szCs w:val="18"/>
                <w:lang w:eastAsia="es-CO"/>
              </w:rPr>
              <w:t>FEBRERO – DICIEMBRE DE 2025</w:t>
            </w:r>
          </w:p>
          <w:p w14:paraId="43186B59" w14:textId="5D76CE1E" w:rsidR="00D01FE9" w:rsidRPr="00FE0174" w:rsidRDefault="00D01FE9" w:rsidP="00D01FE9">
            <w:pPr>
              <w:rPr>
                <w:rFonts w:eastAsia="Times New Roman" w:cs="Arial"/>
                <w:b/>
                <w:bCs/>
                <w:color w:val="000000"/>
                <w:sz w:val="18"/>
                <w:szCs w:val="18"/>
                <w:lang w:eastAsia="es-CO"/>
              </w:rPr>
            </w:pPr>
          </w:p>
        </w:tc>
      </w:tr>
      <w:tr w:rsidR="00D01FE9" w:rsidRPr="00FE0174" w14:paraId="6E2DD8E9" w14:textId="106BA9AF" w:rsidTr="00D00A6C">
        <w:trPr>
          <w:trHeight w:val="300"/>
          <w:tblHeader/>
          <w:jc w:val="center"/>
        </w:trPr>
        <w:tc>
          <w:tcPr>
            <w:tcW w:w="2642" w:type="dxa"/>
          </w:tcPr>
          <w:p w14:paraId="12825710" w14:textId="1B24AECA" w:rsidR="00D01FE9" w:rsidRPr="00FE0174" w:rsidRDefault="00D01FE9" w:rsidP="00D01FE9">
            <w:pPr>
              <w:rPr>
                <w:rFonts w:eastAsia="Times New Roman" w:cs="Arial"/>
                <w:color w:val="000000"/>
                <w:sz w:val="18"/>
                <w:szCs w:val="24"/>
                <w:lang w:eastAsia="es-CO"/>
              </w:rPr>
            </w:pPr>
            <w:r w:rsidRPr="00FE0174">
              <w:rPr>
                <w:rFonts w:eastAsia="Times New Roman" w:cs="Arial"/>
                <w:color w:val="000000"/>
                <w:sz w:val="18"/>
                <w:szCs w:val="24"/>
                <w:lang w:eastAsia="es-CO"/>
              </w:rPr>
              <w:t>Realizar mediciones higiénicas ocupacionales.</w:t>
            </w:r>
          </w:p>
        </w:tc>
        <w:tc>
          <w:tcPr>
            <w:tcW w:w="1984" w:type="dxa"/>
          </w:tcPr>
          <w:p w14:paraId="2D52B198" w14:textId="5DCA3CAB" w:rsidR="00D01FE9" w:rsidRPr="00FE0174" w:rsidRDefault="00D01FE9" w:rsidP="00D01FE9">
            <w:pPr>
              <w:rPr>
                <w:rFonts w:eastAsia="Times New Roman" w:cs="Arial"/>
                <w:color w:val="000000"/>
                <w:sz w:val="18"/>
                <w:szCs w:val="24"/>
                <w:lang w:eastAsia="es-CO"/>
              </w:rPr>
            </w:pPr>
            <w:r w:rsidRPr="00FE0174">
              <w:rPr>
                <w:rFonts w:eastAsia="Times New Roman" w:cs="Arial"/>
                <w:color w:val="000000" w:themeColor="text1"/>
                <w:sz w:val="18"/>
                <w:szCs w:val="24"/>
                <w:lang w:eastAsia="es-CO"/>
              </w:rPr>
              <w:t>90% mediciones higiénicas programadas realizadas.</w:t>
            </w:r>
          </w:p>
        </w:tc>
        <w:tc>
          <w:tcPr>
            <w:tcW w:w="2126" w:type="dxa"/>
          </w:tcPr>
          <w:p w14:paraId="5873D136" w14:textId="5A7A876D" w:rsidR="00D01FE9" w:rsidRPr="00FE0174" w:rsidRDefault="148A076C"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Número de mediciones higiénicas realizadas/número de mediciones higiénicas programadas.</w:t>
            </w:r>
          </w:p>
        </w:tc>
        <w:tc>
          <w:tcPr>
            <w:tcW w:w="1843" w:type="dxa"/>
          </w:tcPr>
          <w:p w14:paraId="0D595D11" w14:textId="56AFE997" w:rsidR="00D01FE9" w:rsidRPr="00FE0174" w:rsidRDefault="07A553D2"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JUNIO NOVIEMBRE DE 2025</w:t>
            </w:r>
          </w:p>
        </w:tc>
      </w:tr>
      <w:tr w:rsidR="00D01FE9" w:rsidRPr="00FE0174" w14:paraId="7BF599FA" w14:textId="38541B62" w:rsidTr="00D00A6C">
        <w:trPr>
          <w:trHeight w:val="300"/>
          <w:tblHeader/>
          <w:jc w:val="center"/>
        </w:trPr>
        <w:tc>
          <w:tcPr>
            <w:tcW w:w="8595" w:type="dxa"/>
            <w:gridSpan w:val="4"/>
            <w:shd w:val="clear" w:color="auto" w:fill="E2EFD9" w:themeFill="accent6" w:themeFillTint="33"/>
            <w:hideMark/>
          </w:tcPr>
          <w:p w14:paraId="0DAB6003" w14:textId="53622517" w:rsidR="00D01FE9" w:rsidRPr="00FE0174" w:rsidRDefault="00D01FE9" w:rsidP="00D01FE9">
            <w:pPr>
              <w:jc w:val="both"/>
              <w:rPr>
                <w:rFonts w:eastAsia="Times New Roman" w:cs="Arial"/>
                <w:color w:val="000000"/>
                <w:sz w:val="18"/>
                <w:szCs w:val="24"/>
                <w:lang w:eastAsia="es-CO"/>
              </w:rPr>
            </w:pPr>
            <w:r w:rsidRPr="00FE0174">
              <w:rPr>
                <w:rFonts w:eastAsia="Times New Roman" w:cs="Arial"/>
                <w:b/>
                <w:bCs/>
                <w:color w:val="000000"/>
                <w:sz w:val="18"/>
                <w:szCs w:val="24"/>
                <w:lang w:eastAsia="es-CO"/>
              </w:rPr>
              <w:t xml:space="preserve">OBJETIVO ESTRATÉGICO 3: </w:t>
            </w:r>
            <w:r w:rsidRPr="0031319B">
              <w:rPr>
                <w:rFonts w:eastAsia="Times New Roman" w:cs="Arial"/>
                <w:bCs/>
                <w:color w:val="000000"/>
                <w:sz w:val="18"/>
                <w:szCs w:val="24"/>
                <w:lang w:eastAsia="es-CO"/>
              </w:rPr>
              <w:t>Implementar medidas de intervención y control para los riesgos identificados, para mitigar los impactos reales y potenciales en situaciones generadoras de incidentes, accidentes y enfermedades laborales</w:t>
            </w:r>
          </w:p>
        </w:tc>
      </w:tr>
      <w:tr w:rsidR="00D01FE9" w:rsidRPr="00FE0174" w14:paraId="03F8C4B3" w14:textId="028F0BAA" w:rsidTr="00D00A6C">
        <w:trPr>
          <w:trHeight w:val="300"/>
          <w:tblHeader/>
          <w:jc w:val="center"/>
        </w:trPr>
        <w:tc>
          <w:tcPr>
            <w:tcW w:w="2642" w:type="dxa"/>
            <w:hideMark/>
          </w:tcPr>
          <w:p w14:paraId="445EB061" w14:textId="77777777" w:rsidR="00D01FE9" w:rsidRPr="00FE0174" w:rsidRDefault="00D01FE9" w:rsidP="00D01FE9">
            <w:pPr>
              <w:rPr>
                <w:rFonts w:eastAsia="Times New Roman" w:cs="Arial"/>
                <w:b/>
                <w:bCs/>
                <w:color w:val="000000"/>
                <w:sz w:val="18"/>
                <w:szCs w:val="24"/>
                <w:lang w:eastAsia="es-CO"/>
              </w:rPr>
            </w:pPr>
            <w:r w:rsidRPr="00FE0174">
              <w:rPr>
                <w:rFonts w:eastAsia="Times New Roman" w:cs="Arial"/>
                <w:b/>
                <w:bCs/>
                <w:color w:val="000000"/>
                <w:sz w:val="18"/>
                <w:szCs w:val="24"/>
                <w:lang w:eastAsia="es-CO"/>
              </w:rPr>
              <w:t>PROGRAMA PARA LA PREVENCIÓN DE ACCIDENTES LABORALES</w:t>
            </w:r>
          </w:p>
        </w:tc>
        <w:tc>
          <w:tcPr>
            <w:tcW w:w="1984" w:type="dxa"/>
            <w:hideMark/>
          </w:tcPr>
          <w:p w14:paraId="7FA14B82" w14:textId="2891B45B" w:rsidR="00D01FE9" w:rsidRPr="00FE0174" w:rsidRDefault="6847E077" w:rsidP="0104AD8B">
            <w:pPr>
              <w:rPr>
                <w:rFonts w:eastAsia="Times New Roman" w:cs="Arial"/>
                <w:color w:val="000000"/>
                <w:sz w:val="18"/>
                <w:szCs w:val="18"/>
                <w:lang w:eastAsia="es-CO"/>
              </w:rPr>
            </w:pPr>
            <w:r w:rsidRPr="0104AD8B">
              <w:rPr>
                <w:rFonts w:eastAsia="Times New Roman" w:cs="Arial"/>
                <w:color w:val="000000" w:themeColor="text1"/>
                <w:sz w:val="18"/>
                <w:szCs w:val="18"/>
                <w:lang w:eastAsia="es-CO"/>
              </w:rPr>
              <w:t>100% del programa de accidentes laborales ejecutado.</w:t>
            </w:r>
          </w:p>
        </w:tc>
        <w:tc>
          <w:tcPr>
            <w:tcW w:w="2126" w:type="dxa"/>
            <w:hideMark/>
          </w:tcPr>
          <w:p w14:paraId="69DAA4FF" w14:textId="77777777" w:rsidR="00D01FE9" w:rsidRPr="00FE0174" w:rsidRDefault="00D01FE9" w:rsidP="00D01FE9">
            <w:pPr>
              <w:rPr>
                <w:rFonts w:eastAsia="Times New Roman" w:cs="Arial"/>
                <w:b/>
                <w:bCs/>
                <w:color w:val="000000"/>
                <w:sz w:val="18"/>
                <w:szCs w:val="24"/>
                <w:lang w:eastAsia="es-CO"/>
              </w:rPr>
            </w:pPr>
            <w:r w:rsidRPr="00FE0174">
              <w:rPr>
                <w:rFonts w:eastAsia="Times New Roman" w:cs="Arial"/>
                <w:sz w:val="18"/>
                <w:szCs w:val="24"/>
                <w:lang w:eastAsia="es-CO"/>
              </w:rPr>
              <w:t>Número de actividades realizadas en el programa de prevención de riesgos laborales/Número total de actividades planeadas</w:t>
            </w:r>
          </w:p>
        </w:tc>
        <w:tc>
          <w:tcPr>
            <w:tcW w:w="1843" w:type="dxa"/>
          </w:tcPr>
          <w:p w14:paraId="44BF318E" w14:textId="11976E5E" w:rsidR="00D01FE9" w:rsidRPr="00FE0174" w:rsidRDefault="41B2323F" w:rsidP="0104AD8B">
            <w:pPr>
              <w:rPr>
                <w:rFonts w:eastAsia="Times New Roman" w:cs="Arial"/>
                <w:sz w:val="18"/>
                <w:szCs w:val="18"/>
                <w:lang w:eastAsia="es-CO"/>
              </w:rPr>
            </w:pPr>
            <w:r w:rsidRPr="0104AD8B">
              <w:rPr>
                <w:rFonts w:eastAsia="Times New Roman" w:cs="Arial"/>
                <w:sz w:val="18"/>
                <w:szCs w:val="18"/>
                <w:lang w:eastAsia="es-CO"/>
              </w:rPr>
              <w:t>ENERO – DICIEMBRE DE 2025</w:t>
            </w:r>
          </w:p>
        </w:tc>
      </w:tr>
      <w:tr w:rsidR="00D01FE9" w:rsidRPr="00FE0174" w14:paraId="6724FDC5" w14:textId="30BF554C" w:rsidTr="00D00A6C">
        <w:trPr>
          <w:trHeight w:val="300"/>
          <w:tblHeader/>
          <w:jc w:val="center"/>
        </w:trPr>
        <w:tc>
          <w:tcPr>
            <w:tcW w:w="8595" w:type="dxa"/>
            <w:gridSpan w:val="4"/>
            <w:shd w:val="clear" w:color="auto" w:fill="FBE4D5" w:themeFill="accent2" w:themeFillTint="33"/>
            <w:hideMark/>
          </w:tcPr>
          <w:p w14:paraId="0052DF1B" w14:textId="77777777" w:rsidR="00D01FE9" w:rsidRDefault="00D01FE9" w:rsidP="00D01FE9">
            <w:pPr>
              <w:rPr>
                <w:rFonts w:eastAsia="Times New Roman" w:cs="Arial"/>
                <w:b/>
                <w:bCs/>
                <w:color w:val="000000"/>
                <w:sz w:val="18"/>
                <w:szCs w:val="24"/>
                <w:lang w:eastAsia="es-CO"/>
              </w:rPr>
            </w:pPr>
            <w:r w:rsidRPr="00FE0174">
              <w:rPr>
                <w:rFonts w:eastAsia="Times New Roman" w:cs="Arial"/>
                <w:b/>
                <w:bCs/>
                <w:color w:val="000000"/>
                <w:sz w:val="18"/>
                <w:szCs w:val="24"/>
                <w:lang w:eastAsia="es-CO"/>
              </w:rPr>
              <w:t>OBJETIVO ESTRATÉGICO 4:</w:t>
            </w:r>
          </w:p>
          <w:p w14:paraId="37382412" w14:textId="345D74B4" w:rsidR="00D01FE9" w:rsidRPr="00FE0174" w:rsidRDefault="00D01FE9" w:rsidP="00D01FE9">
            <w:pPr>
              <w:rPr>
                <w:rFonts w:eastAsia="Times New Roman" w:cs="Arial"/>
                <w:color w:val="000000"/>
                <w:sz w:val="18"/>
                <w:szCs w:val="24"/>
                <w:lang w:eastAsia="es-CO"/>
              </w:rPr>
            </w:pPr>
            <w:r w:rsidRPr="00FE0174">
              <w:rPr>
                <w:rFonts w:eastAsia="Times New Roman" w:cs="Arial"/>
                <w:b/>
                <w:bCs/>
                <w:color w:val="000000"/>
                <w:sz w:val="18"/>
                <w:szCs w:val="24"/>
                <w:lang w:eastAsia="es-CO"/>
              </w:rPr>
              <w:t xml:space="preserve"> </w:t>
            </w:r>
            <w:r w:rsidRPr="00D01FE9">
              <w:rPr>
                <w:rFonts w:eastAsia="Times New Roman" w:cs="Arial"/>
                <w:bCs/>
                <w:color w:val="000000"/>
                <w:sz w:val="18"/>
                <w:szCs w:val="24"/>
                <w:lang w:eastAsia="es-CO"/>
              </w:rPr>
              <w:t>Promover la mejora continua del sistema de Gestión de Seguridad y Salud en el trabajo y el compromiso de los servidores con la misma</w:t>
            </w:r>
          </w:p>
        </w:tc>
      </w:tr>
      <w:tr w:rsidR="00D01FE9" w:rsidRPr="00FE0174" w14:paraId="7D571B99" w14:textId="4F2FD4E0" w:rsidTr="00D00A6C">
        <w:trPr>
          <w:trHeight w:val="300"/>
          <w:tblHeader/>
          <w:jc w:val="center"/>
        </w:trPr>
        <w:tc>
          <w:tcPr>
            <w:tcW w:w="2642" w:type="dxa"/>
            <w:hideMark/>
          </w:tcPr>
          <w:p w14:paraId="0BDE5B6B" w14:textId="77777777" w:rsidR="00D01FE9" w:rsidRPr="00FE0174" w:rsidRDefault="00D01FE9" w:rsidP="00D01FE9">
            <w:pPr>
              <w:rPr>
                <w:rFonts w:eastAsia="Times New Roman" w:cs="Arial"/>
                <w:color w:val="000000"/>
                <w:sz w:val="18"/>
                <w:szCs w:val="24"/>
                <w:lang w:eastAsia="es-CO"/>
              </w:rPr>
            </w:pPr>
            <w:r w:rsidRPr="00FE0174">
              <w:rPr>
                <w:rFonts w:eastAsia="Times New Roman" w:cs="Arial"/>
                <w:b/>
                <w:bCs/>
                <w:color w:val="000000"/>
                <w:sz w:val="18"/>
                <w:szCs w:val="24"/>
                <w:lang w:eastAsia="es-CO"/>
              </w:rPr>
              <w:t>PLAN DE CAPACITACION SST</w:t>
            </w:r>
          </w:p>
        </w:tc>
        <w:tc>
          <w:tcPr>
            <w:tcW w:w="1984" w:type="dxa"/>
            <w:hideMark/>
          </w:tcPr>
          <w:p w14:paraId="519A31F7" w14:textId="1AFFC9A2" w:rsidR="00D01FE9" w:rsidRPr="00FE0174" w:rsidRDefault="1D431B3A" w:rsidP="0104AD8B">
            <w:pPr>
              <w:rPr>
                <w:rFonts w:eastAsia="Times New Roman" w:cs="Arial"/>
                <w:color w:val="000000" w:themeColor="text1"/>
                <w:sz w:val="18"/>
                <w:szCs w:val="18"/>
                <w:lang w:eastAsia="es-CO"/>
              </w:rPr>
            </w:pPr>
            <w:r w:rsidRPr="0104AD8B">
              <w:rPr>
                <w:rFonts w:eastAsia="Times New Roman" w:cs="Arial"/>
                <w:color w:val="000000" w:themeColor="text1"/>
                <w:sz w:val="18"/>
                <w:szCs w:val="18"/>
                <w:lang w:eastAsia="es-CO"/>
              </w:rPr>
              <w:t>70% de las capacitaciones ejecutadas según programación</w:t>
            </w:r>
          </w:p>
          <w:p w14:paraId="6C65D2FD" w14:textId="4856BC34" w:rsidR="00D01FE9" w:rsidRPr="00FE0174" w:rsidRDefault="00D01FE9" w:rsidP="00D01FE9">
            <w:pPr>
              <w:rPr>
                <w:rFonts w:eastAsia="Times New Roman" w:cs="Arial"/>
                <w:color w:val="000000"/>
                <w:sz w:val="18"/>
                <w:szCs w:val="18"/>
                <w:lang w:eastAsia="es-CO"/>
              </w:rPr>
            </w:pPr>
          </w:p>
        </w:tc>
        <w:tc>
          <w:tcPr>
            <w:tcW w:w="2126" w:type="dxa"/>
          </w:tcPr>
          <w:p w14:paraId="195C19D1" w14:textId="77777777" w:rsidR="00D01FE9" w:rsidRPr="00FE0174" w:rsidRDefault="00D01FE9" w:rsidP="00D01FE9">
            <w:pPr>
              <w:rPr>
                <w:rFonts w:eastAsia="Times New Roman" w:cs="Arial"/>
                <w:color w:val="000000"/>
                <w:sz w:val="18"/>
                <w:szCs w:val="24"/>
                <w:lang w:eastAsia="es-CO"/>
              </w:rPr>
            </w:pPr>
            <w:r w:rsidRPr="00FE0174">
              <w:rPr>
                <w:rFonts w:eastAsia="Times New Roman" w:cs="Arial"/>
                <w:sz w:val="18"/>
                <w:szCs w:val="24"/>
                <w:lang w:eastAsia="es-CO"/>
              </w:rPr>
              <w:t>Número de actividades realizadas en el plan capacitación SST/Número total de actividades planeadas</w:t>
            </w:r>
          </w:p>
        </w:tc>
        <w:tc>
          <w:tcPr>
            <w:tcW w:w="1843" w:type="dxa"/>
          </w:tcPr>
          <w:p w14:paraId="7906694B" w14:textId="752B016B" w:rsidR="00D01FE9" w:rsidRPr="00FE0174" w:rsidRDefault="510F44AD" w:rsidP="00D01FE9">
            <w:pPr>
              <w:rPr>
                <w:rFonts w:eastAsia="Times New Roman" w:cs="Arial"/>
                <w:sz w:val="18"/>
                <w:szCs w:val="18"/>
                <w:lang w:eastAsia="es-CO"/>
              </w:rPr>
            </w:pPr>
            <w:r w:rsidRPr="0104AD8B">
              <w:rPr>
                <w:rFonts w:eastAsia="Times New Roman" w:cs="Arial"/>
                <w:sz w:val="18"/>
                <w:szCs w:val="18"/>
                <w:lang w:eastAsia="es-CO"/>
              </w:rPr>
              <w:t>MARZO – NOVIEMBRE DE 2025</w:t>
            </w:r>
          </w:p>
        </w:tc>
      </w:tr>
      <w:tr w:rsidR="00D01FE9" w:rsidRPr="00FE0174" w14:paraId="55C9F593" w14:textId="2C8AFF0A" w:rsidTr="00D00A6C">
        <w:trPr>
          <w:trHeight w:val="300"/>
          <w:tblHeader/>
          <w:jc w:val="center"/>
        </w:trPr>
        <w:tc>
          <w:tcPr>
            <w:tcW w:w="2642" w:type="dxa"/>
          </w:tcPr>
          <w:p w14:paraId="70F777E5" w14:textId="578EAD29" w:rsidR="00D01FE9" w:rsidRPr="00FE0174" w:rsidRDefault="003F73FE" w:rsidP="003F73FE">
            <w:pPr>
              <w:jc w:val="both"/>
              <w:rPr>
                <w:rFonts w:eastAsia="Times New Roman" w:cs="Arial"/>
                <w:color w:val="000000" w:themeColor="text1"/>
                <w:sz w:val="18"/>
                <w:szCs w:val="24"/>
                <w:lang w:eastAsia="es-CO"/>
              </w:rPr>
            </w:pPr>
            <w:r>
              <w:rPr>
                <w:rFonts w:eastAsia="Times New Roman" w:cs="Arial"/>
                <w:color w:val="000000" w:themeColor="text1"/>
                <w:sz w:val="18"/>
                <w:szCs w:val="24"/>
                <w:lang w:eastAsia="es-CO"/>
              </w:rPr>
              <w:t>C</w:t>
            </w:r>
            <w:r w:rsidRPr="00D01FE9">
              <w:rPr>
                <w:rFonts w:eastAsia="Times New Roman" w:cs="Arial"/>
                <w:color w:val="000000" w:themeColor="text1"/>
                <w:sz w:val="18"/>
                <w:szCs w:val="24"/>
                <w:lang w:eastAsia="es-CO"/>
              </w:rPr>
              <w:t>umplir las actividades permanentes establecidas en la normatividad vigente</w:t>
            </w:r>
          </w:p>
        </w:tc>
        <w:tc>
          <w:tcPr>
            <w:tcW w:w="1984" w:type="dxa"/>
          </w:tcPr>
          <w:p w14:paraId="60BF868C" w14:textId="196D290B" w:rsidR="00D01FE9" w:rsidRPr="00FE0174" w:rsidRDefault="5C4AF4F2"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Ejecutar el 100% de las actividades contempladas en la Resolución 0312 de 2019</w:t>
            </w:r>
          </w:p>
        </w:tc>
        <w:tc>
          <w:tcPr>
            <w:tcW w:w="2126" w:type="dxa"/>
          </w:tcPr>
          <w:p w14:paraId="2E999A87" w14:textId="3DE83203" w:rsidR="00D01FE9" w:rsidRPr="00FE0174" w:rsidRDefault="44B362BD"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Número de estándares mínimos cumplidos/número de estándares mínimos por norma</w:t>
            </w:r>
          </w:p>
        </w:tc>
        <w:tc>
          <w:tcPr>
            <w:tcW w:w="1843" w:type="dxa"/>
          </w:tcPr>
          <w:p w14:paraId="6B66F919" w14:textId="613751BE" w:rsidR="00D01FE9" w:rsidRPr="00FE0174" w:rsidRDefault="1B607819"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ENERO – DICIEMBRE DE 2025</w:t>
            </w:r>
          </w:p>
        </w:tc>
      </w:tr>
      <w:tr w:rsidR="00D01FE9" w:rsidRPr="00FE0174" w14:paraId="2BDB8085" w14:textId="77777777" w:rsidTr="00D00A6C">
        <w:trPr>
          <w:trHeight w:val="300"/>
          <w:tblHeader/>
          <w:jc w:val="center"/>
        </w:trPr>
        <w:tc>
          <w:tcPr>
            <w:tcW w:w="2642" w:type="dxa"/>
          </w:tcPr>
          <w:p w14:paraId="59332A81" w14:textId="6E702BB4" w:rsidR="00D01FE9" w:rsidRPr="00D01FE9" w:rsidRDefault="003F73FE" w:rsidP="003F73FE">
            <w:pPr>
              <w:jc w:val="both"/>
              <w:rPr>
                <w:rFonts w:eastAsia="Times New Roman" w:cs="Arial"/>
                <w:color w:val="000000" w:themeColor="text1"/>
                <w:sz w:val="18"/>
                <w:szCs w:val="24"/>
                <w:lang w:eastAsia="es-CO"/>
              </w:rPr>
            </w:pPr>
            <w:proofErr w:type="gramStart"/>
            <w:r>
              <w:rPr>
                <w:rFonts w:eastAsia="Times New Roman" w:cs="Arial"/>
                <w:color w:val="000000" w:themeColor="text1"/>
                <w:sz w:val="18"/>
                <w:szCs w:val="24"/>
                <w:lang w:eastAsia="es-CO"/>
              </w:rPr>
              <w:t>F</w:t>
            </w:r>
            <w:r w:rsidRPr="00D01FE9">
              <w:rPr>
                <w:rFonts w:eastAsia="Times New Roman" w:cs="Arial"/>
                <w:color w:val="000000" w:themeColor="text1"/>
                <w:sz w:val="18"/>
                <w:szCs w:val="24"/>
                <w:lang w:eastAsia="es-CO"/>
              </w:rPr>
              <w:t>ortalecer  el</w:t>
            </w:r>
            <w:proofErr w:type="gramEnd"/>
            <w:r w:rsidRPr="00D01FE9">
              <w:rPr>
                <w:rFonts w:eastAsia="Times New Roman" w:cs="Arial"/>
                <w:color w:val="000000" w:themeColor="text1"/>
                <w:sz w:val="18"/>
                <w:szCs w:val="24"/>
                <w:lang w:eastAsia="es-CO"/>
              </w:rPr>
              <w:t xml:space="preserve"> control documental</w:t>
            </w:r>
          </w:p>
        </w:tc>
        <w:tc>
          <w:tcPr>
            <w:tcW w:w="1984" w:type="dxa"/>
          </w:tcPr>
          <w:p w14:paraId="1AF26B4F" w14:textId="7E3D1538" w:rsidR="00D01FE9" w:rsidRPr="00FE0174" w:rsidRDefault="052D1A74" w:rsidP="00D01FE9">
            <w:pPr>
              <w:rPr>
                <w:rFonts w:eastAsia="Times New Roman" w:cs="Arial"/>
                <w:color w:val="000000" w:themeColor="text1"/>
                <w:sz w:val="18"/>
                <w:szCs w:val="18"/>
                <w:lang w:eastAsia="es-CO"/>
              </w:rPr>
            </w:pPr>
            <w:r w:rsidRPr="0104AD8B">
              <w:rPr>
                <w:rFonts w:eastAsia="Times New Roman" w:cs="Arial"/>
                <w:color w:val="000000" w:themeColor="text1"/>
                <w:sz w:val="18"/>
                <w:szCs w:val="18"/>
                <w:lang w:eastAsia="es-CO"/>
              </w:rPr>
              <w:t>Consolidar el cumplimiento de las TRD para SST</w:t>
            </w:r>
          </w:p>
        </w:tc>
        <w:tc>
          <w:tcPr>
            <w:tcW w:w="2126" w:type="dxa"/>
          </w:tcPr>
          <w:p w14:paraId="610B845F" w14:textId="0227C0D0" w:rsidR="00D01FE9" w:rsidRPr="00FE0174" w:rsidRDefault="052D1A74"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No de actividades ejecutadas/No actividades planeadas en control documental</w:t>
            </w:r>
          </w:p>
        </w:tc>
        <w:tc>
          <w:tcPr>
            <w:tcW w:w="1843" w:type="dxa"/>
          </w:tcPr>
          <w:p w14:paraId="11E22614" w14:textId="340EBDA6" w:rsidR="00D01FE9" w:rsidRPr="00FE0174" w:rsidRDefault="7A267BAF" w:rsidP="00D01FE9">
            <w:pPr>
              <w:rPr>
                <w:rFonts w:eastAsia="Times New Roman" w:cs="Arial"/>
                <w:color w:val="000000"/>
                <w:sz w:val="18"/>
                <w:szCs w:val="18"/>
                <w:lang w:eastAsia="es-CO"/>
              </w:rPr>
            </w:pPr>
            <w:r w:rsidRPr="0104AD8B">
              <w:rPr>
                <w:rFonts w:eastAsia="Times New Roman" w:cs="Arial"/>
                <w:color w:val="000000" w:themeColor="text1"/>
                <w:sz w:val="18"/>
                <w:szCs w:val="18"/>
                <w:lang w:eastAsia="es-CO"/>
              </w:rPr>
              <w:t>FEBRERO – DICIEMBRE DE 2025</w:t>
            </w:r>
          </w:p>
        </w:tc>
      </w:tr>
    </w:tbl>
    <w:p w14:paraId="3F33B445" w14:textId="1863F886" w:rsidR="00846AFE" w:rsidRDefault="00846AFE" w:rsidP="000F3070">
      <w:pPr>
        <w:pStyle w:val="Textoindependiente"/>
        <w:spacing w:before="9"/>
        <w:rPr>
          <w:sz w:val="24"/>
          <w:szCs w:val="24"/>
        </w:rPr>
      </w:pPr>
    </w:p>
    <w:p w14:paraId="4E41EAF2" w14:textId="77777777" w:rsidR="00BE45A3" w:rsidRPr="00BE45A3" w:rsidRDefault="00BE45A3" w:rsidP="000F3070">
      <w:pPr>
        <w:pStyle w:val="Textoindependiente"/>
        <w:spacing w:before="9"/>
        <w:rPr>
          <w:sz w:val="24"/>
          <w:szCs w:val="24"/>
        </w:rPr>
      </w:pPr>
    </w:p>
    <w:p w14:paraId="2EBB4878" w14:textId="77777777" w:rsidR="000F3070" w:rsidRPr="00BE45A3" w:rsidRDefault="000F3070" w:rsidP="000F3070">
      <w:pPr>
        <w:pStyle w:val="Textoindependiente"/>
        <w:spacing w:before="7"/>
        <w:rPr>
          <w:b/>
          <w:sz w:val="24"/>
          <w:szCs w:val="24"/>
        </w:rPr>
      </w:pPr>
    </w:p>
    <w:p w14:paraId="0EA7262E" w14:textId="41B8D33C" w:rsidR="006F38C8" w:rsidRPr="004D4658" w:rsidRDefault="001D720A" w:rsidP="001D720A">
      <w:pPr>
        <w:pStyle w:val="Ttulo1"/>
        <w:numPr>
          <w:ilvl w:val="0"/>
          <w:numId w:val="2"/>
        </w:numPr>
        <w:jc w:val="both"/>
        <w:rPr>
          <w:rFonts w:cs="Arial"/>
          <w:sz w:val="24"/>
          <w:szCs w:val="24"/>
        </w:rPr>
      </w:pPr>
      <w:bookmarkStart w:id="56" w:name="_Toc187835637"/>
      <w:r w:rsidRPr="001D720A">
        <w:rPr>
          <w:rFonts w:cs="Arial"/>
          <w:sz w:val="24"/>
          <w:szCs w:val="24"/>
        </w:rPr>
        <w:lastRenderedPageBreak/>
        <w:t>DOCUMENTOS</w:t>
      </w:r>
      <w:r w:rsidRPr="004D4658">
        <w:rPr>
          <w:rFonts w:cs="Arial"/>
          <w:sz w:val="24"/>
          <w:szCs w:val="24"/>
        </w:rPr>
        <w:t xml:space="preserve"> RELACIONADOS</w:t>
      </w:r>
      <w:bookmarkEnd w:id="56"/>
    </w:p>
    <w:p w14:paraId="5EBF488A" w14:textId="77777777" w:rsidR="002B39DF" w:rsidRPr="002B39DF" w:rsidRDefault="002B39DF" w:rsidP="002B39DF">
      <w:pPr>
        <w:pStyle w:val="Prrafodelista"/>
        <w:numPr>
          <w:ilvl w:val="0"/>
          <w:numId w:val="40"/>
        </w:numPr>
        <w:spacing w:before="240" w:after="0" w:line="240" w:lineRule="auto"/>
        <w:jc w:val="both"/>
        <w:rPr>
          <w:rFonts w:cs="Arial"/>
          <w:bCs/>
          <w:sz w:val="24"/>
          <w:szCs w:val="24"/>
        </w:rPr>
      </w:pPr>
      <w:r w:rsidRPr="002B39DF">
        <w:rPr>
          <w:rFonts w:cs="Arial"/>
          <w:bCs/>
          <w:sz w:val="24"/>
          <w:szCs w:val="24"/>
        </w:rPr>
        <w:t>Decreto Ley 1072 de 2015</w:t>
      </w:r>
    </w:p>
    <w:p w14:paraId="6B4EC10E" w14:textId="77777777" w:rsidR="002B39DF" w:rsidRPr="002B39DF" w:rsidRDefault="002B39DF" w:rsidP="002B39DF">
      <w:pPr>
        <w:pStyle w:val="Prrafodelista"/>
        <w:numPr>
          <w:ilvl w:val="0"/>
          <w:numId w:val="40"/>
        </w:numPr>
        <w:spacing w:before="240" w:after="0" w:line="240" w:lineRule="auto"/>
        <w:jc w:val="both"/>
        <w:rPr>
          <w:rFonts w:cs="Arial"/>
          <w:bCs/>
          <w:sz w:val="24"/>
          <w:szCs w:val="24"/>
        </w:rPr>
      </w:pPr>
      <w:r w:rsidRPr="002B39DF">
        <w:rPr>
          <w:rFonts w:cs="Arial"/>
          <w:bCs/>
          <w:sz w:val="24"/>
          <w:szCs w:val="24"/>
        </w:rPr>
        <w:t>Resolución 2646 de 2008 Ministerio de la Protección Social</w:t>
      </w:r>
    </w:p>
    <w:p w14:paraId="33B4D5EE" w14:textId="475117A4" w:rsidR="00065C4D" w:rsidRDefault="002B39DF" w:rsidP="002B39DF">
      <w:pPr>
        <w:pStyle w:val="Prrafodelista"/>
        <w:numPr>
          <w:ilvl w:val="0"/>
          <w:numId w:val="40"/>
        </w:numPr>
        <w:spacing w:before="240" w:after="0" w:line="240" w:lineRule="auto"/>
        <w:jc w:val="both"/>
        <w:rPr>
          <w:rFonts w:cs="Arial"/>
          <w:bCs/>
          <w:sz w:val="24"/>
          <w:szCs w:val="24"/>
        </w:rPr>
      </w:pPr>
      <w:r w:rsidRPr="002B39DF">
        <w:rPr>
          <w:rFonts w:cs="Arial"/>
          <w:bCs/>
          <w:sz w:val="24"/>
          <w:szCs w:val="24"/>
        </w:rPr>
        <w:t>Resolución 2404 de 2019 del Ministerio de Trabajo</w:t>
      </w:r>
    </w:p>
    <w:p w14:paraId="54693219" w14:textId="1891FD73" w:rsidR="00065C4D" w:rsidRPr="00065C4D" w:rsidRDefault="00065C4D" w:rsidP="004D4658">
      <w:pPr>
        <w:pStyle w:val="Prrafodelista"/>
        <w:numPr>
          <w:ilvl w:val="0"/>
          <w:numId w:val="40"/>
        </w:numPr>
        <w:spacing w:before="240" w:after="0" w:line="240" w:lineRule="auto"/>
        <w:jc w:val="both"/>
        <w:rPr>
          <w:rFonts w:cs="Arial"/>
          <w:bCs/>
          <w:sz w:val="24"/>
          <w:szCs w:val="24"/>
        </w:rPr>
      </w:pPr>
      <w:r w:rsidRPr="00065C4D">
        <w:rPr>
          <w:rFonts w:cs="Arial"/>
          <w:bCs/>
          <w:sz w:val="24"/>
          <w:szCs w:val="24"/>
        </w:rPr>
        <w:t>Plan Estratégico de Gestión Humana 2025</w:t>
      </w:r>
    </w:p>
    <w:p w14:paraId="7CDEAAA4" w14:textId="3466521F" w:rsidR="006F6EC3" w:rsidRPr="004D4658" w:rsidRDefault="004D4658" w:rsidP="004D4658">
      <w:pPr>
        <w:pStyle w:val="Prrafodelista"/>
        <w:numPr>
          <w:ilvl w:val="0"/>
          <w:numId w:val="40"/>
        </w:numPr>
        <w:spacing w:before="240" w:after="0" w:line="240" w:lineRule="auto"/>
        <w:jc w:val="both"/>
        <w:rPr>
          <w:rFonts w:cs="Arial"/>
          <w:b/>
          <w:sz w:val="24"/>
          <w:szCs w:val="24"/>
        </w:rPr>
      </w:pPr>
      <w:r w:rsidRPr="004D4658">
        <w:rPr>
          <w:rFonts w:cs="Arial"/>
          <w:sz w:val="24"/>
          <w:szCs w:val="24"/>
        </w:rPr>
        <w:t xml:space="preserve">Plan de Trabajo Anual del SG-SST </w:t>
      </w:r>
      <w:r>
        <w:rPr>
          <w:rFonts w:cs="Arial"/>
          <w:sz w:val="24"/>
          <w:szCs w:val="24"/>
        </w:rPr>
        <w:t>V</w:t>
      </w:r>
      <w:r w:rsidRPr="004D4658">
        <w:rPr>
          <w:rFonts w:cs="Arial"/>
          <w:sz w:val="24"/>
          <w:szCs w:val="24"/>
        </w:rPr>
        <w:t>igencia 2024</w:t>
      </w:r>
    </w:p>
    <w:p w14:paraId="750BD5EE" w14:textId="77777777" w:rsidR="00F044CC" w:rsidRPr="00E0552C" w:rsidRDefault="00F044CC">
      <w:pPr>
        <w:rPr>
          <w:rFonts w:cs="Arial"/>
          <w:sz w:val="24"/>
          <w:szCs w:val="24"/>
        </w:rPr>
      </w:pPr>
    </w:p>
    <w:sectPr w:rsidR="00F044CC" w:rsidRPr="00E0552C" w:rsidSect="000F0D44">
      <w:headerReference w:type="default" r:id="rId38"/>
      <w:footerReference w:type="default" r:id="rId39"/>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3CA9F" w14:textId="77777777" w:rsidR="007E67D3" w:rsidRDefault="007E67D3" w:rsidP="00365EB2">
      <w:pPr>
        <w:spacing w:after="0" w:line="240" w:lineRule="auto"/>
      </w:pPr>
      <w:r>
        <w:separator/>
      </w:r>
    </w:p>
  </w:endnote>
  <w:endnote w:type="continuationSeparator" w:id="0">
    <w:p w14:paraId="30C8FE62" w14:textId="77777777" w:rsidR="007E67D3" w:rsidRDefault="007E67D3"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FA36" w14:textId="77777777" w:rsidR="003B7E87" w:rsidRPr="00CB3BD8" w:rsidRDefault="003B7E87"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3B7E87" w:rsidRDefault="003B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A32B4" w14:textId="77777777" w:rsidR="007E67D3" w:rsidRDefault="007E67D3" w:rsidP="00365EB2">
      <w:pPr>
        <w:spacing w:after="0" w:line="240" w:lineRule="auto"/>
      </w:pPr>
      <w:r>
        <w:separator/>
      </w:r>
    </w:p>
  </w:footnote>
  <w:footnote w:type="continuationSeparator" w:id="0">
    <w:p w14:paraId="5B2F8F00" w14:textId="77777777" w:rsidR="007E67D3" w:rsidRDefault="007E67D3"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49" w:type="dxa"/>
      <w:tblLook w:val="04A0" w:firstRow="1" w:lastRow="0" w:firstColumn="1" w:lastColumn="0" w:noHBand="0" w:noVBand="1"/>
    </w:tblPr>
    <w:tblGrid>
      <w:gridCol w:w="2127"/>
      <w:gridCol w:w="6096"/>
      <w:gridCol w:w="2126"/>
    </w:tblGrid>
    <w:tr w:rsidR="003B7E87" w:rsidRPr="00D4357D" w14:paraId="49374E21" w14:textId="77777777" w:rsidTr="00D4357D">
      <w:trPr>
        <w:trHeight w:val="456"/>
      </w:trPr>
      <w:tc>
        <w:tcPr>
          <w:tcW w:w="2127" w:type="dxa"/>
          <w:tcBorders>
            <w:top w:val="single" w:sz="4" w:space="0" w:color="auto"/>
            <w:left w:val="single" w:sz="4" w:space="0" w:color="auto"/>
            <w:bottom w:val="nil"/>
            <w:right w:val="single" w:sz="4" w:space="0" w:color="auto"/>
          </w:tcBorders>
          <w:hideMark/>
        </w:tcPr>
        <w:p w14:paraId="1B083069" w14:textId="77777777" w:rsidR="003B7E87" w:rsidRPr="00D4357D" w:rsidRDefault="003B7E87"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val="es-ES" w:eastAsia="es-CO"/>
            </w:rPr>
            <w:t> </w:t>
          </w:r>
        </w:p>
      </w:tc>
      <w:tc>
        <w:tcPr>
          <w:tcW w:w="6096" w:type="dxa"/>
          <w:tcBorders>
            <w:left w:val="single" w:sz="4" w:space="0" w:color="auto"/>
          </w:tcBorders>
          <w:hideMark/>
        </w:tcPr>
        <w:p w14:paraId="2435F128" w14:textId="77777777" w:rsidR="003B7E87" w:rsidRPr="00D4357D" w:rsidRDefault="003B7E87"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Proceso</w:t>
          </w:r>
        </w:p>
      </w:tc>
      <w:tc>
        <w:tcPr>
          <w:tcW w:w="2126" w:type="dxa"/>
          <w:hideMark/>
        </w:tcPr>
        <w:p w14:paraId="44714A2C" w14:textId="659A4CC9" w:rsidR="003B7E87" w:rsidRPr="00065313" w:rsidRDefault="003B7E87" w:rsidP="00D4357D">
          <w:pPr>
            <w:rPr>
              <w:rFonts w:eastAsia="Times New Roman" w:cs="Arial"/>
              <w:color w:val="000000"/>
              <w:szCs w:val="20"/>
              <w:lang w:val="es-ES" w:eastAsia="es-CO"/>
            </w:rPr>
          </w:pPr>
          <w:r w:rsidRPr="00D4357D">
            <w:rPr>
              <w:rFonts w:eastAsia="Times New Roman" w:cs="Arial"/>
              <w:color w:val="000000"/>
              <w:szCs w:val="20"/>
              <w:lang w:val="es-ES" w:eastAsia="es-CO"/>
            </w:rPr>
            <w:t xml:space="preserve">Código: </w:t>
          </w:r>
          <w:r w:rsidR="00823C79" w:rsidRPr="00823C79">
            <w:rPr>
              <w:rFonts w:eastAsia="Times New Roman" w:cs="Arial"/>
              <w:color w:val="000000"/>
              <w:szCs w:val="20"/>
              <w:lang w:val="es-ES" w:eastAsia="es-CO"/>
            </w:rPr>
            <w:t>GT-PL03</w:t>
          </w:r>
        </w:p>
      </w:tc>
    </w:tr>
    <w:tr w:rsidR="003B7E87" w:rsidRPr="00D4357D" w14:paraId="5D59B2EA" w14:textId="77777777" w:rsidTr="00D4357D">
      <w:tblPrEx>
        <w:tblCellMar>
          <w:left w:w="70" w:type="dxa"/>
          <w:right w:w="70" w:type="dxa"/>
        </w:tblCellMar>
      </w:tblPrEx>
      <w:trPr>
        <w:trHeight w:val="456"/>
      </w:trPr>
      <w:tc>
        <w:tcPr>
          <w:tcW w:w="2127" w:type="dxa"/>
          <w:tcBorders>
            <w:top w:val="nil"/>
            <w:left w:val="single" w:sz="4" w:space="0" w:color="auto"/>
            <w:bottom w:val="nil"/>
            <w:right w:val="single" w:sz="4" w:space="0" w:color="auto"/>
          </w:tcBorders>
          <w:hideMark/>
        </w:tcPr>
        <w:p w14:paraId="69BD2127" w14:textId="0CA1D18A" w:rsidR="003B7E87" w:rsidRPr="00D4357D" w:rsidRDefault="003B7E87" w:rsidP="00D4357D">
          <w:pPr>
            <w:rPr>
              <w:rFonts w:ascii="Tahoma" w:eastAsia="Times New Roman" w:hAnsi="Tahoma" w:cs="Tahoma"/>
              <w:color w:val="000000"/>
              <w:sz w:val="19"/>
              <w:szCs w:val="19"/>
              <w:lang w:eastAsia="es-CO"/>
            </w:rPr>
          </w:pPr>
          <w:r>
            <w:rPr>
              <w:noProof/>
              <w:lang w:eastAsia="es-CO"/>
            </w:rPr>
            <w:drawing>
              <wp:anchor distT="0" distB="0" distL="114300" distR="114300" simplePos="0" relativeHeight="251658240" behindDoc="0" locked="0" layoutInCell="1" allowOverlap="1" wp14:anchorId="48F8937D" wp14:editId="30FC3F63">
                <wp:simplePos x="0" y="0"/>
                <wp:positionH relativeFrom="column">
                  <wp:posOffset>80645</wp:posOffset>
                </wp:positionH>
                <wp:positionV relativeFrom="paragraph">
                  <wp:posOffset>-196215</wp:posOffset>
                </wp:positionV>
                <wp:extent cx="1173480" cy="937260"/>
                <wp:effectExtent l="0" t="0" r="7620" b="0"/>
                <wp:wrapNone/>
                <wp:docPr id="2" name="image4.jpeg" descr="Logo Alcaldía Mayor de Bogotá">
                  <a:extLst xmlns:a="http://schemas.openxmlformats.org/drawingml/2006/main">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descr="Logo Alcaldía Mayor de Bogotá">
                          <a:extLst>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pic:spPr>
                    </pic:pic>
                  </a:graphicData>
                </a:graphic>
                <wp14:sizeRelH relativeFrom="page">
                  <wp14:pctWidth>0</wp14:pctWidth>
                </wp14:sizeRelH>
                <wp14:sizeRelV relativeFrom="page">
                  <wp14:pctHeight>0</wp14:pctHeight>
                </wp14:sizeRelV>
              </wp:anchor>
            </w:drawing>
          </w: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7ADB4DB" w14:textId="77777777" w:rsidR="003B7E87" w:rsidRPr="00D4357D" w:rsidRDefault="003B7E87" w:rsidP="00D4357D">
          <w:pPr>
            <w:jc w:val="center"/>
            <w:rPr>
              <w:rFonts w:eastAsia="Times New Roman" w:cs="Arial"/>
              <w:b/>
              <w:bCs/>
              <w:color w:val="000000"/>
              <w:sz w:val="24"/>
              <w:szCs w:val="24"/>
              <w:lang w:eastAsia="es-CO"/>
            </w:rPr>
          </w:pPr>
          <w:r w:rsidRPr="00D4357D">
            <w:rPr>
              <w:rFonts w:eastAsia="Times New Roman" w:cs="Arial"/>
              <w:b/>
              <w:bCs/>
              <w:color w:val="000000"/>
              <w:sz w:val="24"/>
              <w:szCs w:val="24"/>
              <w:lang w:val="es-ES" w:eastAsia="es-CO"/>
            </w:rPr>
            <w:t>GESTIÓN DEL TALENTO HUMANO</w:t>
          </w:r>
        </w:p>
      </w:tc>
      <w:tc>
        <w:tcPr>
          <w:tcW w:w="2126" w:type="dxa"/>
          <w:hideMark/>
        </w:tcPr>
        <w:p w14:paraId="7DFFE74F" w14:textId="77777777" w:rsidR="003B7E87" w:rsidRPr="00D4357D" w:rsidRDefault="003B7E87" w:rsidP="00D4357D">
          <w:pPr>
            <w:rPr>
              <w:rFonts w:eastAsia="Times New Roman" w:cs="Arial"/>
              <w:color w:val="000000"/>
              <w:szCs w:val="20"/>
              <w:lang w:eastAsia="es-CO"/>
            </w:rPr>
          </w:pPr>
          <w:r w:rsidRPr="00D4357D">
            <w:rPr>
              <w:rFonts w:eastAsia="Times New Roman" w:cs="Arial"/>
              <w:color w:val="000000"/>
              <w:szCs w:val="20"/>
              <w:lang w:val="es-ES" w:eastAsia="es-CO"/>
            </w:rPr>
            <w:t>Versión: 01</w:t>
          </w:r>
        </w:p>
      </w:tc>
    </w:tr>
    <w:tr w:rsidR="003B7E87" w:rsidRPr="00D4357D" w14:paraId="21A39BC5" w14:textId="77777777" w:rsidTr="00D4357D">
      <w:trPr>
        <w:trHeight w:val="456"/>
      </w:trPr>
      <w:tc>
        <w:tcPr>
          <w:tcW w:w="2127" w:type="dxa"/>
          <w:tcBorders>
            <w:top w:val="nil"/>
            <w:left w:val="single" w:sz="4" w:space="0" w:color="auto"/>
            <w:bottom w:val="nil"/>
            <w:right w:val="single" w:sz="4" w:space="0" w:color="auto"/>
          </w:tcBorders>
          <w:hideMark/>
        </w:tcPr>
        <w:p w14:paraId="5531A687" w14:textId="77777777" w:rsidR="003B7E87" w:rsidRPr="00D4357D" w:rsidRDefault="003B7E87"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6CCE7BFB" w14:textId="77777777" w:rsidR="003B7E87" w:rsidRPr="00D4357D" w:rsidRDefault="003B7E87"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Plan</w:t>
          </w:r>
        </w:p>
      </w:tc>
      <w:tc>
        <w:tcPr>
          <w:tcW w:w="2126" w:type="dxa"/>
          <w:hideMark/>
        </w:tcPr>
        <w:p w14:paraId="48773E73" w14:textId="54FE7E7F" w:rsidR="003B7E87" w:rsidRPr="00D4357D" w:rsidRDefault="003B7E87" w:rsidP="00D4357D">
          <w:pPr>
            <w:rPr>
              <w:rFonts w:eastAsia="Times New Roman" w:cs="Arial"/>
              <w:color w:val="000000"/>
              <w:szCs w:val="20"/>
              <w:lang w:eastAsia="es-CO"/>
            </w:rPr>
          </w:pPr>
          <w:r w:rsidRPr="00D4357D">
            <w:rPr>
              <w:rFonts w:eastAsia="Times New Roman" w:cs="Arial"/>
              <w:color w:val="000000"/>
              <w:szCs w:val="20"/>
              <w:lang w:val="es-ES" w:eastAsia="es-CO"/>
            </w:rPr>
            <w:t xml:space="preserve">Vigencia: </w:t>
          </w:r>
          <w:r w:rsidR="00BB3D78" w:rsidRPr="00BB3D78">
            <w:rPr>
              <w:rFonts w:eastAsia="Times New Roman" w:cs="Arial"/>
              <w:color w:val="000000"/>
              <w:szCs w:val="20"/>
              <w:lang w:val="es-ES" w:eastAsia="es-CO"/>
            </w:rPr>
            <w:t>2025-01-29</w:t>
          </w:r>
        </w:p>
      </w:tc>
    </w:tr>
    <w:tr w:rsidR="003B7E87" w:rsidRPr="00D4357D" w14:paraId="0A849B6E" w14:textId="77777777" w:rsidTr="00D4357D">
      <w:trPr>
        <w:trHeight w:val="456"/>
      </w:trPr>
      <w:tc>
        <w:tcPr>
          <w:tcW w:w="2127" w:type="dxa"/>
          <w:tcBorders>
            <w:top w:val="nil"/>
            <w:left w:val="single" w:sz="4" w:space="0" w:color="auto"/>
            <w:bottom w:val="single" w:sz="4" w:space="0" w:color="auto"/>
            <w:right w:val="single" w:sz="4" w:space="0" w:color="auto"/>
          </w:tcBorders>
          <w:hideMark/>
        </w:tcPr>
        <w:p w14:paraId="1C9B8DD0" w14:textId="77777777" w:rsidR="003B7E87" w:rsidRPr="00D4357D" w:rsidRDefault="003B7E87"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69C35B6" w14:textId="29F6D329" w:rsidR="003B7E87" w:rsidRPr="00D4357D" w:rsidRDefault="003B7E87" w:rsidP="00D4357D">
          <w:pPr>
            <w:jc w:val="center"/>
            <w:rPr>
              <w:rFonts w:eastAsia="Times New Roman" w:cs="Arial"/>
              <w:b/>
              <w:bCs/>
              <w:color w:val="000000"/>
              <w:sz w:val="28"/>
              <w:szCs w:val="28"/>
              <w:lang w:eastAsia="es-CO"/>
            </w:rPr>
          </w:pPr>
          <w:r w:rsidRPr="001D70D1">
            <w:rPr>
              <w:rFonts w:eastAsia="Times New Roman" w:cs="Arial"/>
              <w:b/>
              <w:bCs/>
              <w:color w:val="000000"/>
              <w:sz w:val="24"/>
              <w:szCs w:val="24"/>
              <w:lang w:val="es-ES" w:eastAsia="es-CO"/>
            </w:rPr>
            <w:t>PLAN DE SEGURIDAD Y SALUD EN EL TRABAJO</w:t>
          </w:r>
        </w:p>
      </w:tc>
      <w:tc>
        <w:tcPr>
          <w:tcW w:w="2126" w:type="dxa"/>
          <w:hideMark/>
        </w:tcPr>
        <w:p w14:paraId="01C55619" w14:textId="3C29811F" w:rsidR="003B7E87" w:rsidRPr="00D4357D" w:rsidRDefault="003B7E87" w:rsidP="00D4357D">
          <w:pPr>
            <w:rPr>
              <w:rFonts w:eastAsia="Times New Roman" w:cs="Arial"/>
              <w:color w:val="000000"/>
              <w:szCs w:val="20"/>
              <w:lang w:eastAsia="es-CO"/>
            </w:rPr>
          </w:pPr>
          <w:r w:rsidRPr="00D4357D">
            <w:rPr>
              <w:rFonts w:eastAsia="Times New Roman" w:cs="Arial"/>
              <w:color w:val="000000"/>
              <w:szCs w:val="20"/>
              <w:lang w:val="es-ES" w:eastAsia="es-CO"/>
            </w:rPr>
            <w:t xml:space="preserve">Página </w:t>
          </w:r>
          <w:r w:rsidRPr="004A4894">
            <w:rPr>
              <w:rFonts w:eastAsia="Times New Roman" w:cs="Arial"/>
              <w:color w:val="000000"/>
              <w:szCs w:val="20"/>
              <w:lang w:val="es-ES" w:eastAsia="es-CO"/>
            </w:rPr>
            <w:fldChar w:fldCharType="begin"/>
          </w:r>
          <w:r w:rsidRPr="004A4894">
            <w:rPr>
              <w:rFonts w:eastAsia="Times New Roman" w:cs="Arial"/>
              <w:color w:val="000000"/>
              <w:szCs w:val="20"/>
              <w:lang w:val="es-ES" w:eastAsia="es-CO"/>
            </w:rPr>
            <w:instrText>PAGE   \* MERGEFORMAT</w:instrText>
          </w:r>
          <w:r w:rsidRPr="004A4894">
            <w:rPr>
              <w:rFonts w:eastAsia="Times New Roman" w:cs="Arial"/>
              <w:color w:val="000000"/>
              <w:szCs w:val="20"/>
              <w:lang w:val="es-ES" w:eastAsia="es-CO"/>
            </w:rPr>
            <w:fldChar w:fldCharType="separate"/>
          </w:r>
          <w:r w:rsidR="00D92165">
            <w:rPr>
              <w:rFonts w:eastAsia="Times New Roman" w:cs="Arial"/>
              <w:noProof/>
              <w:color w:val="000000"/>
              <w:szCs w:val="20"/>
              <w:lang w:val="es-ES" w:eastAsia="es-CO"/>
            </w:rPr>
            <w:t>2</w:t>
          </w:r>
          <w:r w:rsidRPr="004A4894">
            <w:rPr>
              <w:rFonts w:eastAsia="Times New Roman" w:cs="Arial"/>
              <w:color w:val="000000"/>
              <w:szCs w:val="20"/>
              <w:lang w:val="es-ES" w:eastAsia="es-CO"/>
            </w:rPr>
            <w:fldChar w:fldCharType="end"/>
          </w:r>
          <w:r w:rsidRPr="004A4894">
            <w:rPr>
              <w:rFonts w:eastAsia="Times New Roman" w:cs="Arial"/>
              <w:b/>
              <w:bCs/>
              <w:color w:val="000000"/>
              <w:szCs w:val="20"/>
              <w:lang w:val="es-ES" w:eastAsia="es-CO"/>
            </w:rPr>
            <w:t xml:space="preserve"> </w:t>
          </w:r>
          <w:r w:rsidRPr="004A4894">
            <w:rPr>
              <w:rFonts w:eastAsia="Times New Roman" w:cs="Arial"/>
              <w:color w:val="000000"/>
              <w:szCs w:val="20"/>
              <w:lang w:val="es-ES" w:eastAsia="es-CO"/>
            </w:rPr>
            <w:t>de</w:t>
          </w:r>
          <w:r>
            <w:rPr>
              <w:rFonts w:eastAsia="Times New Roman" w:cs="Arial"/>
              <w:color w:val="000000"/>
              <w:szCs w:val="20"/>
              <w:lang w:val="es-ES" w:eastAsia="es-CO"/>
            </w:rPr>
            <w:t xml:space="preserve"> 69</w:t>
          </w:r>
        </w:p>
      </w:tc>
    </w:tr>
  </w:tbl>
  <w:p w14:paraId="40610356" w14:textId="77777777" w:rsidR="003B7E87" w:rsidRDefault="003B7E87">
    <w:pPr>
      <w:pStyle w:val="Encabezado"/>
    </w:pPr>
  </w:p>
</w:hdr>
</file>

<file path=word/intelligence2.xml><?xml version="1.0" encoding="utf-8"?>
<int2:intelligence xmlns:int2="http://schemas.microsoft.com/office/intelligence/2020/intelligence" xmlns:oel="http://schemas.microsoft.com/office/2019/extlst">
  <int2:observations>
    <int2:textHash int2:hashCode="TasIRErsvRbzlS" int2:id="Cc2rBlp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B60"/>
    <w:multiLevelType w:val="hybridMultilevel"/>
    <w:tmpl w:val="7ED0751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 w15:restartNumberingAfterBreak="0">
    <w:nsid w:val="076C610E"/>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AA1D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33863"/>
    <w:multiLevelType w:val="multilevel"/>
    <w:tmpl w:val="E17CF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7A1BFA"/>
    <w:multiLevelType w:val="hybridMultilevel"/>
    <w:tmpl w:val="F8A46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E20386"/>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0E71196"/>
    <w:multiLevelType w:val="multilevel"/>
    <w:tmpl w:val="9DDA548C"/>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CA108A1"/>
    <w:multiLevelType w:val="multilevel"/>
    <w:tmpl w:val="72A47500"/>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D43565D"/>
    <w:multiLevelType w:val="multilevel"/>
    <w:tmpl w:val="FA0C49D0"/>
    <w:lvl w:ilvl="0">
      <w:start w:val="7"/>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F2C03D7"/>
    <w:multiLevelType w:val="multilevel"/>
    <w:tmpl w:val="E33C2662"/>
    <w:lvl w:ilvl="0">
      <w:start w:val="5"/>
      <w:numFmt w:val="decimal"/>
      <w:lvlText w:val="%1"/>
      <w:lvlJc w:val="left"/>
      <w:pPr>
        <w:ind w:left="555" w:hanging="555"/>
      </w:pPr>
      <w:rPr>
        <w:rFonts w:hint="default"/>
      </w:rPr>
    </w:lvl>
    <w:lvl w:ilvl="1">
      <w:start w:val="3"/>
      <w:numFmt w:val="decimal"/>
      <w:lvlText w:val="%1.%2"/>
      <w:lvlJc w:val="left"/>
      <w:pPr>
        <w:ind w:left="1264" w:hanging="55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26AD6279"/>
    <w:multiLevelType w:val="multilevel"/>
    <w:tmpl w:val="35403BC0"/>
    <w:lvl w:ilvl="0">
      <w:start w:val="5"/>
      <w:numFmt w:val="decimal"/>
      <w:lvlText w:val="%1"/>
      <w:lvlJc w:val="left"/>
      <w:pPr>
        <w:ind w:left="525" w:hanging="525"/>
      </w:pPr>
      <w:rPr>
        <w:rFonts w:hint="default"/>
      </w:rPr>
    </w:lvl>
    <w:lvl w:ilvl="1">
      <w:start w:val="3"/>
      <w:numFmt w:val="decimal"/>
      <w:lvlText w:val="%1.%2"/>
      <w:lvlJc w:val="left"/>
      <w:pPr>
        <w:ind w:left="1275" w:hanging="52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3"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9384F"/>
    <w:multiLevelType w:val="hybridMultilevel"/>
    <w:tmpl w:val="C1CE94BE"/>
    <w:lvl w:ilvl="0" w:tplc="4232D3E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11686B"/>
    <w:multiLevelType w:val="multilevel"/>
    <w:tmpl w:val="51848882"/>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A8F4AC2"/>
    <w:multiLevelType w:val="multilevel"/>
    <w:tmpl w:val="35403BC0"/>
    <w:lvl w:ilvl="0">
      <w:start w:val="5"/>
      <w:numFmt w:val="decimal"/>
      <w:lvlText w:val="%1"/>
      <w:lvlJc w:val="left"/>
      <w:pPr>
        <w:ind w:left="525" w:hanging="525"/>
      </w:pPr>
      <w:rPr>
        <w:rFonts w:hint="default"/>
      </w:rPr>
    </w:lvl>
    <w:lvl w:ilvl="1">
      <w:start w:val="3"/>
      <w:numFmt w:val="decimal"/>
      <w:lvlText w:val="%1.%2"/>
      <w:lvlJc w:val="left"/>
      <w:pPr>
        <w:ind w:left="1275" w:hanging="52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7" w15:restartNumberingAfterBreak="0">
    <w:nsid w:val="3C7505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C26FE2"/>
    <w:multiLevelType w:val="multilevel"/>
    <w:tmpl w:val="111238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E23B72"/>
    <w:multiLevelType w:val="multilevel"/>
    <w:tmpl w:val="A41AEA66"/>
    <w:lvl w:ilvl="0">
      <w:start w:val="7"/>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20" w15:restartNumberingAfterBreak="0">
    <w:nsid w:val="41871664"/>
    <w:multiLevelType w:val="multilevel"/>
    <w:tmpl w:val="59B4EB22"/>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B79D6A"/>
    <w:multiLevelType w:val="multilevel"/>
    <w:tmpl w:val="0EBC96F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6F07C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73367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2640DA"/>
    <w:multiLevelType w:val="multilevel"/>
    <w:tmpl w:val="35403BC0"/>
    <w:lvl w:ilvl="0">
      <w:start w:val="5"/>
      <w:numFmt w:val="decimal"/>
      <w:lvlText w:val="%1"/>
      <w:lvlJc w:val="left"/>
      <w:pPr>
        <w:ind w:left="525" w:hanging="525"/>
      </w:pPr>
      <w:rPr>
        <w:rFonts w:hint="default"/>
      </w:rPr>
    </w:lvl>
    <w:lvl w:ilvl="1">
      <w:start w:val="3"/>
      <w:numFmt w:val="decimal"/>
      <w:lvlText w:val="%1.%2"/>
      <w:lvlJc w:val="left"/>
      <w:pPr>
        <w:ind w:left="1275" w:hanging="525"/>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6" w15:restartNumberingAfterBreak="0">
    <w:nsid w:val="522B0AC2"/>
    <w:multiLevelType w:val="multilevel"/>
    <w:tmpl w:val="ED4ADA46"/>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341334F"/>
    <w:multiLevelType w:val="hybridMultilevel"/>
    <w:tmpl w:val="1C44B0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905D43"/>
    <w:multiLevelType w:val="multilevel"/>
    <w:tmpl w:val="CD96B37A"/>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A87CA9"/>
    <w:multiLevelType w:val="multilevel"/>
    <w:tmpl w:val="5D563D82"/>
    <w:lvl w:ilvl="0">
      <w:start w:val="6"/>
      <w:numFmt w:val="decimal"/>
      <w:lvlText w:val="%1."/>
      <w:lvlJc w:val="left"/>
      <w:pPr>
        <w:ind w:left="585" w:hanging="58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0" w15:restartNumberingAfterBreak="0">
    <w:nsid w:val="5D263429"/>
    <w:multiLevelType w:val="hybridMultilevel"/>
    <w:tmpl w:val="D3249530"/>
    <w:lvl w:ilvl="0" w:tplc="B734C1EA">
      <w:start w:val="6"/>
      <w:numFmt w:val="bullet"/>
      <w:lvlText w:val=""/>
      <w:lvlJc w:val="left"/>
      <w:pPr>
        <w:ind w:left="720" w:hanging="360"/>
      </w:pPr>
      <w:rPr>
        <w:rFonts w:ascii="Symbol" w:eastAsia="Arial" w:hAnsi="Symbol" w:cs="Arial" w:hint="default"/>
        <w:b w:val="0"/>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49F7D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210220"/>
    <w:multiLevelType w:val="multilevel"/>
    <w:tmpl w:val="4C9C531E"/>
    <w:lvl w:ilvl="0">
      <w:start w:val="6"/>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85C660F"/>
    <w:multiLevelType w:val="multilevel"/>
    <w:tmpl w:val="5ABA2D28"/>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3C5E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6" w15:restartNumberingAfterBreak="0">
    <w:nsid w:val="742C069B"/>
    <w:multiLevelType w:val="hybridMultilevel"/>
    <w:tmpl w:val="297849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51F703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5A1AAA"/>
    <w:multiLevelType w:val="multilevel"/>
    <w:tmpl w:val="56E2921E"/>
    <w:lvl w:ilvl="0">
      <w:start w:val="6"/>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39" w15:restartNumberingAfterBreak="0">
    <w:nsid w:val="7D2F440B"/>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57383739">
    <w:abstractNumId w:val="21"/>
  </w:num>
  <w:num w:numId="2" w16cid:durableId="517700945">
    <w:abstractNumId w:val="24"/>
  </w:num>
  <w:num w:numId="3" w16cid:durableId="977496146">
    <w:abstractNumId w:val="35"/>
  </w:num>
  <w:num w:numId="4" w16cid:durableId="81881485">
    <w:abstractNumId w:val="11"/>
  </w:num>
  <w:num w:numId="5" w16cid:durableId="2021740528">
    <w:abstractNumId w:val="18"/>
  </w:num>
  <w:num w:numId="6" w16cid:durableId="760755154">
    <w:abstractNumId w:val="3"/>
  </w:num>
  <w:num w:numId="7" w16cid:durableId="608661320">
    <w:abstractNumId w:val="5"/>
  </w:num>
  <w:num w:numId="8" w16cid:durableId="741685435">
    <w:abstractNumId w:val="39"/>
  </w:num>
  <w:num w:numId="9" w16cid:durableId="2042238726">
    <w:abstractNumId w:val="1"/>
  </w:num>
  <w:num w:numId="10" w16cid:durableId="370037144">
    <w:abstractNumId w:val="13"/>
  </w:num>
  <w:num w:numId="11" w16cid:durableId="652295351">
    <w:abstractNumId w:val="23"/>
  </w:num>
  <w:num w:numId="12" w16cid:durableId="6293346">
    <w:abstractNumId w:val="34"/>
  </w:num>
  <w:num w:numId="13" w16cid:durableId="1984383442">
    <w:abstractNumId w:val="22"/>
  </w:num>
  <w:num w:numId="14" w16cid:durableId="1326124255">
    <w:abstractNumId w:val="17"/>
  </w:num>
  <w:num w:numId="15" w16cid:durableId="1936939173">
    <w:abstractNumId w:val="37"/>
  </w:num>
  <w:num w:numId="16" w16cid:durableId="512064283">
    <w:abstractNumId w:val="2"/>
  </w:num>
  <w:num w:numId="17" w16cid:durableId="681512181">
    <w:abstractNumId w:val="31"/>
  </w:num>
  <w:num w:numId="18" w16cid:durableId="1066487490">
    <w:abstractNumId w:val="14"/>
  </w:num>
  <w:num w:numId="19" w16cid:durableId="361639735">
    <w:abstractNumId w:val="0"/>
  </w:num>
  <w:num w:numId="20" w16cid:durableId="748431390">
    <w:abstractNumId w:val="36"/>
  </w:num>
  <w:num w:numId="21" w16cid:durableId="1077632655">
    <w:abstractNumId w:val="15"/>
  </w:num>
  <w:num w:numId="22" w16cid:durableId="1731732414">
    <w:abstractNumId w:val="6"/>
  </w:num>
  <w:num w:numId="23" w16cid:durableId="1071777899">
    <w:abstractNumId w:val="32"/>
  </w:num>
  <w:num w:numId="24" w16cid:durableId="2017265306">
    <w:abstractNumId w:val="28"/>
  </w:num>
  <w:num w:numId="25" w16cid:durableId="1522426425">
    <w:abstractNumId w:val="7"/>
  </w:num>
  <w:num w:numId="26" w16cid:durableId="1443266188">
    <w:abstractNumId w:val="12"/>
  </w:num>
  <w:num w:numId="27" w16cid:durableId="828137359">
    <w:abstractNumId w:val="25"/>
  </w:num>
  <w:num w:numId="28" w16cid:durableId="306054598">
    <w:abstractNumId w:val="16"/>
  </w:num>
  <w:num w:numId="29" w16cid:durableId="1847209291">
    <w:abstractNumId w:val="20"/>
  </w:num>
  <w:num w:numId="30" w16cid:durableId="788207537">
    <w:abstractNumId w:val="38"/>
  </w:num>
  <w:num w:numId="31" w16cid:durableId="1595015719">
    <w:abstractNumId w:val="29"/>
  </w:num>
  <w:num w:numId="32" w16cid:durableId="751438447">
    <w:abstractNumId w:val="10"/>
  </w:num>
  <w:num w:numId="33" w16cid:durableId="1703050434">
    <w:abstractNumId w:val="8"/>
  </w:num>
  <w:num w:numId="34" w16cid:durableId="718895315">
    <w:abstractNumId w:val="30"/>
  </w:num>
  <w:num w:numId="35" w16cid:durableId="362831539">
    <w:abstractNumId w:val="27"/>
  </w:num>
  <w:num w:numId="36" w16cid:durableId="216597674">
    <w:abstractNumId w:val="26"/>
  </w:num>
  <w:num w:numId="37" w16cid:durableId="1176308040">
    <w:abstractNumId w:val="19"/>
  </w:num>
  <w:num w:numId="38" w16cid:durableId="38356653">
    <w:abstractNumId w:val="9"/>
  </w:num>
  <w:num w:numId="39" w16cid:durableId="292174533">
    <w:abstractNumId w:val="33"/>
  </w:num>
  <w:num w:numId="40" w16cid:durableId="18895592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01D6"/>
    <w:rsid w:val="00010816"/>
    <w:rsid w:val="00026A8D"/>
    <w:rsid w:val="00033A67"/>
    <w:rsid w:val="000343ED"/>
    <w:rsid w:val="0004269E"/>
    <w:rsid w:val="00042940"/>
    <w:rsid w:val="0004440D"/>
    <w:rsid w:val="0004500C"/>
    <w:rsid w:val="000452EE"/>
    <w:rsid w:val="00050072"/>
    <w:rsid w:val="000504DA"/>
    <w:rsid w:val="00051470"/>
    <w:rsid w:val="0006496C"/>
    <w:rsid w:val="00065313"/>
    <w:rsid w:val="00065C4D"/>
    <w:rsid w:val="00076ADE"/>
    <w:rsid w:val="000806F0"/>
    <w:rsid w:val="00081CFA"/>
    <w:rsid w:val="00082345"/>
    <w:rsid w:val="000A4D4D"/>
    <w:rsid w:val="000B0381"/>
    <w:rsid w:val="000C4452"/>
    <w:rsid w:val="000C5D32"/>
    <w:rsid w:val="000C6597"/>
    <w:rsid w:val="000D1A6D"/>
    <w:rsid w:val="000D3938"/>
    <w:rsid w:val="000D4A2F"/>
    <w:rsid w:val="000E776C"/>
    <w:rsid w:val="000F0D44"/>
    <w:rsid w:val="000F2A84"/>
    <w:rsid w:val="000F3070"/>
    <w:rsid w:val="000F6B49"/>
    <w:rsid w:val="000F7CAB"/>
    <w:rsid w:val="00106BF6"/>
    <w:rsid w:val="00112A38"/>
    <w:rsid w:val="0011396B"/>
    <w:rsid w:val="00114830"/>
    <w:rsid w:val="00117555"/>
    <w:rsid w:val="001202CE"/>
    <w:rsid w:val="0012172F"/>
    <w:rsid w:val="001251F4"/>
    <w:rsid w:val="00125936"/>
    <w:rsid w:val="00130A7B"/>
    <w:rsid w:val="00145404"/>
    <w:rsid w:val="0014584D"/>
    <w:rsid w:val="001538C1"/>
    <w:rsid w:val="00160BAA"/>
    <w:rsid w:val="00160C59"/>
    <w:rsid w:val="001615D6"/>
    <w:rsid w:val="00161DEC"/>
    <w:rsid w:val="00162512"/>
    <w:rsid w:val="00165CC7"/>
    <w:rsid w:val="001719F3"/>
    <w:rsid w:val="00182347"/>
    <w:rsid w:val="00182D8A"/>
    <w:rsid w:val="00190063"/>
    <w:rsid w:val="00194C57"/>
    <w:rsid w:val="00196A36"/>
    <w:rsid w:val="001A0D43"/>
    <w:rsid w:val="001A2F72"/>
    <w:rsid w:val="001A6C79"/>
    <w:rsid w:val="001C5797"/>
    <w:rsid w:val="001C6EAF"/>
    <w:rsid w:val="001D0584"/>
    <w:rsid w:val="001D1E93"/>
    <w:rsid w:val="001D70D1"/>
    <w:rsid w:val="001D720A"/>
    <w:rsid w:val="001E10D3"/>
    <w:rsid w:val="002052CE"/>
    <w:rsid w:val="00206FC4"/>
    <w:rsid w:val="002076F2"/>
    <w:rsid w:val="00212280"/>
    <w:rsid w:val="00212886"/>
    <w:rsid w:val="00227B41"/>
    <w:rsid w:val="00240C62"/>
    <w:rsid w:val="00240E1D"/>
    <w:rsid w:val="00241368"/>
    <w:rsid w:val="00251ABA"/>
    <w:rsid w:val="00253BD1"/>
    <w:rsid w:val="0026149A"/>
    <w:rsid w:val="002642C2"/>
    <w:rsid w:val="00267194"/>
    <w:rsid w:val="00270D66"/>
    <w:rsid w:val="00277EB5"/>
    <w:rsid w:val="002841F0"/>
    <w:rsid w:val="0029117A"/>
    <w:rsid w:val="00296DE0"/>
    <w:rsid w:val="00297913"/>
    <w:rsid w:val="002A5385"/>
    <w:rsid w:val="002A6075"/>
    <w:rsid w:val="002A6DCD"/>
    <w:rsid w:val="002B0C13"/>
    <w:rsid w:val="002B0C4F"/>
    <w:rsid w:val="002B39DF"/>
    <w:rsid w:val="002B3AF3"/>
    <w:rsid w:val="002C4173"/>
    <w:rsid w:val="002C4322"/>
    <w:rsid w:val="002C500F"/>
    <w:rsid w:val="002D1705"/>
    <w:rsid w:val="002D1883"/>
    <w:rsid w:val="002D74B9"/>
    <w:rsid w:val="002E19B9"/>
    <w:rsid w:val="002E32D4"/>
    <w:rsid w:val="002F248B"/>
    <w:rsid w:val="002F28AE"/>
    <w:rsid w:val="003023FD"/>
    <w:rsid w:val="003067DD"/>
    <w:rsid w:val="00311BA0"/>
    <w:rsid w:val="0031319B"/>
    <w:rsid w:val="003171F2"/>
    <w:rsid w:val="00317AAA"/>
    <w:rsid w:val="00324473"/>
    <w:rsid w:val="003337BC"/>
    <w:rsid w:val="003407BB"/>
    <w:rsid w:val="00341F46"/>
    <w:rsid w:val="003427C1"/>
    <w:rsid w:val="00345C83"/>
    <w:rsid w:val="003461A6"/>
    <w:rsid w:val="00346C31"/>
    <w:rsid w:val="00364ACB"/>
    <w:rsid w:val="00365EB2"/>
    <w:rsid w:val="00382942"/>
    <w:rsid w:val="00390820"/>
    <w:rsid w:val="003A13B8"/>
    <w:rsid w:val="003A2449"/>
    <w:rsid w:val="003A2F25"/>
    <w:rsid w:val="003B3F21"/>
    <w:rsid w:val="003B48C6"/>
    <w:rsid w:val="003B5233"/>
    <w:rsid w:val="003B7E87"/>
    <w:rsid w:val="003D1A17"/>
    <w:rsid w:val="003D2108"/>
    <w:rsid w:val="003E04EC"/>
    <w:rsid w:val="003E12B1"/>
    <w:rsid w:val="003F2E5D"/>
    <w:rsid w:val="003F5CBA"/>
    <w:rsid w:val="003F73FE"/>
    <w:rsid w:val="00402143"/>
    <w:rsid w:val="0040232B"/>
    <w:rsid w:val="0040251F"/>
    <w:rsid w:val="004109D0"/>
    <w:rsid w:val="0041103D"/>
    <w:rsid w:val="004139E5"/>
    <w:rsid w:val="00442DF3"/>
    <w:rsid w:val="004433DB"/>
    <w:rsid w:val="0044520B"/>
    <w:rsid w:val="00454869"/>
    <w:rsid w:val="00460F9E"/>
    <w:rsid w:val="00462A7A"/>
    <w:rsid w:val="00464872"/>
    <w:rsid w:val="00470190"/>
    <w:rsid w:val="00471A63"/>
    <w:rsid w:val="00476DFD"/>
    <w:rsid w:val="00483465"/>
    <w:rsid w:val="004838C9"/>
    <w:rsid w:val="004854B8"/>
    <w:rsid w:val="00492F75"/>
    <w:rsid w:val="004A32E4"/>
    <w:rsid w:val="004A69A9"/>
    <w:rsid w:val="004B3BE1"/>
    <w:rsid w:val="004B56D6"/>
    <w:rsid w:val="004B64BC"/>
    <w:rsid w:val="004B6A05"/>
    <w:rsid w:val="004B79ED"/>
    <w:rsid w:val="004C540B"/>
    <w:rsid w:val="004D3A07"/>
    <w:rsid w:val="004D4658"/>
    <w:rsid w:val="004D68B9"/>
    <w:rsid w:val="004E350B"/>
    <w:rsid w:val="004F3863"/>
    <w:rsid w:val="004F76FC"/>
    <w:rsid w:val="00504A5A"/>
    <w:rsid w:val="00507B2B"/>
    <w:rsid w:val="0051688C"/>
    <w:rsid w:val="005174FC"/>
    <w:rsid w:val="00521500"/>
    <w:rsid w:val="005317A2"/>
    <w:rsid w:val="00534225"/>
    <w:rsid w:val="00535165"/>
    <w:rsid w:val="005366A3"/>
    <w:rsid w:val="00536FC1"/>
    <w:rsid w:val="0054150A"/>
    <w:rsid w:val="0054263B"/>
    <w:rsid w:val="00546437"/>
    <w:rsid w:val="00552DD5"/>
    <w:rsid w:val="005541F2"/>
    <w:rsid w:val="00554FC4"/>
    <w:rsid w:val="00554FE2"/>
    <w:rsid w:val="00564111"/>
    <w:rsid w:val="00576CBF"/>
    <w:rsid w:val="00576ED9"/>
    <w:rsid w:val="00577A25"/>
    <w:rsid w:val="00595BBE"/>
    <w:rsid w:val="00596DCB"/>
    <w:rsid w:val="005A7D5A"/>
    <w:rsid w:val="005B31A3"/>
    <w:rsid w:val="005C5B78"/>
    <w:rsid w:val="005C6C46"/>
    <w:rsid w:val="005D5B9B"/>
    <w:rsid w:val="005E0847"/>
    <w:rsid w:val="005E24AF"/>
    <w:rsid w:val="005E48FD"/>
    <w:rsid w:val="005F1E18"/>
    <w:rsid w:val="006001CE"/>
    <w:rsid w:val="0061337B"/>
    <w:rsid w:val="006264DC"/>
    <w:rsid w:val="006309EF"/>
    <w:rsid w:val="006334CB"/>
    <w:rsid w:val="0063666B"/>
    <w:rsid w:val="00637457"/>
    <w:rsid w:val="006374DB"/>
    <w:rsid w:val="00640903"/>
    <w:rsid w:val="00643EC6"/>
    <w:rsid w:val="0064484E"/>
    <w:rsid w:val="00647A9F"/>
    <w:rsid w:val="0065462F"/>
    <w:rsid w:val="00656216"/>
    <w:rsid w:val="006606E9"/>
    <w:rsid w:val="00663136"/>
    <w:rsid w:val="00664257"/>
    <w:rsid w:val="006648F4"/>
    <w:rsid w:val="00664C27"/>
    <w:rsid w:val="00665367"/>
    <w:rsid w:val="006759B6"/>
    <w:rsid w:val="00681176"/>
    <w:rsid w:val="0068354A"/>
    <w:rsid w:val="00686EF6"/>
    <w:rsid w:val="00692C26"/>
    <w:rsid w:val="00695453"/>
    <w:rsid w:val="006A26A1"/>
    <w:rsid w:val="006B59F6"/>
    <w:rsid w:val="006B7923"/>
    <w:rsid w:val="006C3F5F"/>
    <w:rsid w:val="006C43FF"/>
    <w:rsid w:val="006D581B"/>
    <w:rsid w:val="006E08CF"/>
    <w:rsid w:val="006E3FB8"/>
    <w:rsid w:val="006E7A02"/>
    <w:rsid w:val="006F2530"/>
    <w:rsid w:val="006F38C8"/>
    <w:rsid w:val="006F660A"/>
    <w:rsid w:val="006F6EC3"/>
    <w:rsid w:val="006F6FDB"/>
    <w:rsid w:val="007053FB"/>
    <w:rsid w:val="007144C1"/>
    <w:rsid w:val="00725446"/>
    <w:rsid w:val="00727AF4"/>
    <w:rsid w:val="0073073E"/>
    <w:rsid w:val="0073622B"/>
    <w:rsid w:val="007374AB"/>
    <w:rsid w:val="007528CE"/>
    <w:rsid w:val="00756B36"/>
    <w:rsid w:val="00757F12"/>
    <w:rsid w:val="00771914"/>
    <w:rsid w:val="00772564"/>
    <w:rsid w:val="0077513D"/>
    <w:rsid w:val="00782F61"/>
    <w:rsid w:val="007B225C"/>
    <w:rsid w:val="007B3815"/>
    <w:rsid w:val="007B3A81"/>
    <w:rsid w:val="007B3AD9"/>
    <w:rsid w:val="007C5413"/>
    <w:rsid w:val="007C565B"/>
    <w:rsid w:val="007D2CEB"/>
    <w:rsid w:val="007D31C4"/>
    <w:rsid w:val="007E4B8B"/>
    <w:rsid w:val="007E67D3"/>
    <w:rsid w:val="007F1484"/>
    <w:rsid w:val="007F2F34"/>
    <w:rsid w:val="007F3C31"/>
    <w:rsid w:val="00800776"/>
    <w:rsid w:val="00804435"/>
    <w:rsid w:val="008048D2"/>
    <w:rsid w:val="00810181"/>
    <w:rsid w:val="00812E5B"/>
    <w:rsid w:val="0081700F"/>
    <w:rsid w:val="00822916"/>
    <w:rsid w:val="00823C79"/>
    <w:rsid w:val="00834184"/>
    <w:rsid w:val="008449D6"/>
    <w:rsid w:val="00845416"/>
    <w:rsid w:val="0084639A"/>
    <w:rsid w:val="00846AFE"/>
    <w:rsid w:val="00850BCC"/>
    <w:rsid w:val="00851CEE"/>
    <w:rsid w:val="00871784"/>
    <w:rsid w:val="00874FCE"/>
    <w:rsid w:val="0088379B"/>
    <w:rsid w:val="00890DCA"/>
    <w:rsid w:val="00894DF0"/>
    <w:rsid w:val="008A35D0"/>
    <w:rsid w:val="008C1DB1"/>
    <w:rsid w:val="008D219D"/>
    <w:rsid w:val="008D446F"/>
    <w:rsid w:val="008E7C24"/>
    <w:rsid w:val="008F54F4"/>
    <w:rsid w:val="00907DDB"/>
    <w:rsid w:val="009123E2"/>
    <w:rsid w:val="00920698"/>
    <w:rsid w:val="00923D8D"/>
    <w:rsid w:val="00942F82"/>
    <w:rsid w:val="00952E1C"/>
    <w:rsid w:val="00953F14"/>
    <w:rsid w:val="0095527C"/>
    <w:rsid w:val="00957DA5"/>
    <w:rsid w:val="009610EB"/>
    <w:rsid w:val="0096253A"/>
    <w:rsid w:val="00965B79"/>
    <w:rsid w:val="009752A0"/>
    <w:rsid w:val="009821C0"/>
    <w:rsid w:val="00985181"/>
    <w:rsid w:val="009869B8"/>
    <w:rsid w:val="00990AC9"/>
    <w:rsid w:val="009939FD"/>
    <w:rsid w:val="00994171"/>
    <w:rsid w:val="00996040"/>
    <w:rsid w:val="009A33B7"/>
    <w:rsid w:val="009A7886"/>
    <w:rsid w:val="009B24E0"/>
    <w:rsid w:val="009B56A4"/>
    <w:rsid w:val="009C63A4"/>
    <w:rsid w:val="009D6447"/>
    <w:rsid w:val="009D73FC"/>
    <w:rsid w:val="009E4104"/>
    <w:rsid w:val="009F5D15"/>
    <w:rsid w:val="009F62CD"/>
    <w:rsid w:val="00A00E6A"/>
    <w:rsid w:val="00A24D47"/>
    <w:rsid w:val="00A33744"/>
    <w:rsid w:val="00A33F65"/>
    <w:rsid w:val="00A3437B"/>
    <w:rsid w:val="00A429BF"/>
    <w:rsid w:val="00A47DB7"/>
    <w:rsid w:val="00A50388"/>
    <w:rsid w:val="00A52F04"/>
    <w:rsid w:val="00A61AC7"/>
    <w:rsid w:val="00A61D07"/>
    <w:rsid w:val="00A62331"/>
    <w:rsid w:val="00A72409"/>
    <w:rsid w:val="00A75562"/>
    <w:rsid w:val="00A915B2"/>
    <w:rsid w:val="00A97607"/>
    <w:rsid w:val="00AA2B93"/>
    <w:rsid w:val="00AA4AD9"/>
    <w:rsid w:val="00AA6947"/>
    <w:rsid w:val="00AB15B7"/>
    <w:rsid w:val="00AB33AB"/>
    <w:rsid w:val="00AC561C"/>
    <w:rsid w:val="00AC61EB"/>
    <w:rsid w:val="00AC7A5D"/>
    <w:rsid w:val="00AD0905"/>
    <w:rsid w:val="00AD29CD"/>
    <w:rsid w:val="00AD3D52"/>
    <w:rsid w:val="00AD5B5A"/>
    <w:rsid w:val="00AE493F"/>
    <w:rsid w:val="00B05EFE"/>
    <w:rsid w:val="00B111FF"/>
    <w:rsid w:val="00B15D33"/>
    <w:rsid w:val="00B2039B"/>
    <w:rsid w:val="00B20843"/>
    <w:rsid w:val="00B27445"/>
    <w:rsid w:val="00B308E3"/>
    <w:rsid w:val="00B31476"/>
    <w:rsid w:val="00B37FFA"/>
    <w:rsid w:val="00B43B9D"/>
    <w:rsid w:val="00B46032"/>
    <w:rsid w:val="00B578E4"/>
    <w:rsid w:val="00B73187"/>
    <w:rsid w:val="00B74071"/>
    <w:rsid w:val="00B85B8E"/>
    <w:rsid w:val="00B87B02"/>
    <w:rsid w:val="00B92B16"/>
    <w:rsid w:val="00B93F80"/>
    <w:rsid w:val="00B946C2"/>
    <w:rsid w:val="00BA0E70"/>
    <w:rsid w:val="00BA714F"/>
    <w:rsid w:val="00BB2CA5"/>
    <w:rsid w:val="00BB3D78"/>
    <w:rsid w:val="00BB3D81"/>
    <w:rsid w:val="00BB5604"/>
    <w:rsid w:val="00BC2CA5"/>
    <w:rsid w:val="00BD22C2"/>
    <w:rsid w:val="00BD26C3"/>
    <w:rsid w:val="00BD3A2C"/>
    <w:rsid w:val="00BD4FAC"/>
    <w:rsid w:val="00BD5AED"/>
    <w:rsid w:val="00BE45A3"/>
    <w:rsid w:val="00BE5CB2"/>
    <w:rsid w:val="00BF67F0"/>
    <w:rsid w:val="00C079D4"/>
    <w:rsid w:val="00C07C22"/>
    <w:rsid w:val="00C10B80"/>
    <w:rsid w:val="00C11C1F"/>
    <w:rsid w:val="00C2258E"/>
    <w:rsid w:val="00C42D3D"/>
    <w:rsid w:val="00C52764"/>
    <w:rsid w:val="00C56153"/>
    <w:rsid w:val="00C564F4"/>
    <w:rsid w:val="00C6145D"/>
    <w:rsid w:val="00C64713"/>
    <w:rsid w:val="00C73359"/>
    <w:rsid w:val="00C74D87"/>
    <w:rsid w:val="00C802D7"/>
    <w:rsid w:val="00C80C69"/>
    <w:rsid w:val="00C815A8"/>
    <w:rsid w:val="00C841B0"/>
    <w:rsid w:val="00C84BEE"/>
    <w:rsid w:val="00C8572B"/>
    <w:rsid w:val="00CA1ED4"/>
    <w:rsid w:val="00CB3C70"/>
    <w:rsid w:val="00CB7CF7"/>
    <w:rsid w:val="00CC62E1"/>
    <w:rsid w:val="00CD5C14"/>
    <w:rsid w:val="00CE38D1"/>
    <w:rsid w:val="00CE45D7"/>
    <w:rsid w:val="00CE5DC4"/>
    <w:rsid w:val="00CF69CD"/>
    <w:rsid w:val="00D00A6C"/>
    <w:rsid w:val="00D01FE9"/>
    <w:rsid w:val="00D1153E"/>
    <w:rsid w:val="00D13B57"/>
    <w:rsid w:val="00D159C6"/>
    <w:rsid w:val="00D16675"/>
    <w:rsid w:val="00D18DAB"/>
    <w:rsid w:val="00D201E6"/>
    <w:rsid w:val="00D278B5"/>
    <w:rsid w:val="00D32233"/>
    <w:rsid w:val="00D35CC1"/>
    <w:rsid w:val="00D432CF"/>
    <w:rsid w:val="00D4357D"/>
    <w:rsid w:val="00D44BA8"/>
    <w:rsid w:val="00D53D01"/>
    <w:rsid w:val="00D570C0"/>
    <w:rsid w:val="00D61750"/>
    <w:rsid w:val="00D64754"/>
    <w:rsid w:val="00D6630F"/>
    <w:rsid w:val="00D7010C"/>
    <w:rsid w:val="00D80412"/>
    <w:rsid w:val="00D80FC4"/>
    <w:rsid w:val="00D92165"/>
    <w:rsid w:val="00D92B50"/>
    <w:rsid w:val="00DA682C"/>
    <w:rsid w:val="00DB12D5"/>
    <w:rsid w:val="00DB14FD"/>
    <w:rsid w:val="00DB2AB7"/>
    <w:rsid w:val="00DB6E1A"/>
    <w:rsid w:val="00DC0B25"/>
    <w:rsid w:val="00DC57D0"/>
    <w:rsid w:val="00DD0A9D"/>
    <w:rsid w:val="00DD50A8"/>
    <w:rsid w:val="00DD7E6A"/>
    <w:rsid w:val="00DE0D1F"/>
    <w:rsid w:val="00DE15FB"/>
    <w:rsid w:val="00DE5D3D"/>
    <w:rsid w:val="00DF0734"/>
    <w:rsid w:val="00DF2F92"/>
    <w:rsid w:val="00DF3D7B"/>
    <w:rsid w:val="00DF7706"/>
    <w:rsid w:val="00E0131A"/>
    <w:rsid w:val="00E0552C"/>
    <w:rsid w:val="00E111B7"/>
    <w:rsid w:val="00E132A2"/>
    <w:rsid w:val="00E1586E"/>
    <w:rsid w:val="00E15EAC"/>
    <w:rsid w:val="00E16F1C"/>
    <w:rsid w:val="00E20021"/>
    <w:rsid w:val="00E2099C"/>
    <w:rsid w:val="00E21073"/>
    <w:rsid w:val="00E23324"/>
    <w:rsid w:val="00E2689C"/>
    <w:rsid w:val="00E313B7"/>
    <w:rsid w:val="00E33202"/>
    <w:rsid w:val="00E37795"/>
    <w:rsid w:val="00E434E9"/>
    <w:rsid w:val="00E61A5D"/>
    <w:rsid w:val="00E63ECD"/>
    <w:rsid w:val="00E71BEE"/>
    <w:rsid w:val="00E72056"/>
    <w:rsid w:val="00E74B7F"/>
    <w:rsid w:val="00E754ED"/>
    <w:rsid w:val="00E771F8"/>
    <w:rsid w:val="00E84084"/>
    <w:rsid w:val="00E848F3"/>
    <w:rsid w:val="00E84B08"/>
    <w:rsid w:val="00E86D17"/>
    <w:rsid w:val="00E91280"/>
    <w:rsid w:val="00E94660"/>
    <w:rsid w:val="00E96AF6"/>
    <w:rsid w:val="00EA2916"/>
    <w:rsid w:val="00EA60DE"/>
    <w:rsid w:val="00EA77DC"/>
    <w:rsid w:val="00EB7F31"/>
    <w:rsid w:val="00EC0D3F"/>
    <w:rsid w:val="00EC1744"/>
    <w:rsid w:val="00EC7B1E"/>
    <w:rsid w:val="00EC7E01"/>
    <w:rsid w:val="00ED328F"/>
    <w:rsid w:val="00EF6994"/>
    <w:rsid w:val="00F04338"/>
    <w:rsid w:val="00F044CC"/>
    <w:rsid w:val="00F12648"/>
    <w:rsid w:val="00F13C49"/>
    <w:rsid w:val="00F1495E"/>
    <w:rsid w:val="00F1B981"/>
    <w:rsid w:val="00F26110"/>
    <w:rsid w:val="00F331C1"/>
    <w:rsid w:val="00F378FF"/>
    <w:rsid w:val="00F40992"/>
    <w:rsid w:val="00F43014"/>
    <w:rsid w:val="00F51CA6"/>
    <w:rsid w:val="00F530B0"/>
    <w:rsid w:val="00F56BB2"/>
    <w:rsid w:val="00F57132"/>
    <w:rsid w:val="00F649A0"/>
    <w:rsid w:val="00F7540D"/>
    <w:rsid w:val="00F77E0D"/>
    <w:rsid w:val="00F91185"/>
    <w:rsid w:val="00FA4660"/>
    <w:rsid w:val="00FA4A1F"/>
    <w:rsid w:val="00FA72D8"/>
    <w:rsid w:val="00FB2159"/>
    <w:rsid w:val="00FB286E"/>
    <w:rsid w:val="00FC14FB"/>
    <w:rsid w:val="00FD26AB"/>
    <w:rsid w:val="00FD45AC"/>
    <w:rsid w:val="00FD777F"/>
    <w:rsid w:val="00FE0174"/>
    <w:rsid w:val="00FF004C"/>
    <w:rsid w:val="00FF42BB"/>
    <w:rsid w:val="0104AD8B"/>
    <w:rsid w:val="012103A4"/>
    <w:rsid w:val="0156ECBB"/>
    <w:rsid w:val="017F93BF"/>
    <w:rsid w:val="0180B0F4"/>
    <w:rsid w:val="0183B5A6"/>
    <w:rsid w:val="018A6F35"/>
    <w:rsid w:val="01961CA8"/>
    <w:rsid w:val="01A3A8B4"/>
    <w:rsid w:val="01FDD682"/>
    <w:rsid w:val="01FF4DF9"/>
    <w:rsid w:val="021D8B61"/>
    <w:rsid w:val="022725ED"/>
    <w:rsid w:val="0234EDDF"/>
    <w:rsid w:val="02410F36"/>
    <w:rsid w:val="0251C698"/>
    <w:rsid w:val="0252CB53"/>
    <w:rsid w:val="025E400A"/>
    <w:rsid w:val="026388E5"/>
    <w:rsid w:val="0264D570"/>
    <w:rsid w:val="02653063"/>
    <w:rsid w:val="026D9451"/>
    <w:rsid w:val="027C7660"/>
    <w:rsid w:val="027DFA93"/>
    <w:rsid w:val="02A0BB5F"/>
    <w:rsid w:val="02B23E1A"/>
    <w:rsid w:val="02B992FF"/>
    <w:rsid w:val="02BA3255"/>
    <w:rsid w:val="02D277B4"/>
    <w:rsid w:val="02EF9689"/>
    <w:rsid w:val="03139082"/>
    <w:rsid w:val="031FBA05"/>
    <w:rsid w:val="0333AFA5"/>
    <w:rsid w:val="03A07934"/>
    <w:rsid w:val="03A3E7F8"/>
    <w:rsid w:val="03B41477"/>
    <w:rsid w:val="03C92994"/>
    <w:rsid w:val="03E66094"/>
    <w:rsid w:val="03E6D961"/>
    <w:rsid w:val="03F41459"/>
    <w:rsid w:val="0400A5D1"/>
    <w:rsid w:val="04035273"/>
    <w:rsid w:val="04417C7E"/>
    <w:rsid w:val="0447E963"/>
    <w:rsid w:val="044A8A84"/>
    <w:rsid w:val="048A58D4"/>
    <w:rsid w:val="04931C6E"/>
    <w:rsid w:val="04B8D202"/>
    <w:rsid w:val="04CF8006"/>
    <w:rsid w:val="04D449D0"/>
    <w:rsid w:val="04D54362"/>
    <w:rsid w:val="04EC92DE"/>
    <w:rsid w:val="04F5E8EE"/>
    <w:rsid w:val="051FAEF5"/>
    <w:rsid w:val="052B428F"/>
    <w:rsid w:val="052D1A74"/>
    <w:rsid w:val="0538D818"/>
    <w:rsid w:val="054A78A8"/>
    <w:rsid w:val="055F59DB"/>
    <w:rsid w:val="056A8EA9"/>
    <w:rsid w:val="05700A8A"/>
    <w:rsid w:val="0587F199"/>
    <w:rsid w:val="05B43720"/>
    <w:rsid w:val="05C48B72"/>
    <w:rsid w:val="05E943D2"/>
    <w:rsid w:val="05FB2BAD"/>
    <w:rsid w:val="06003D66"/>
    <w:rsid w:val="0606EADD"/>
    <w:rsid w:val="06071FE9"/>
    <w:rsid w:val="062610A6"/>
    <w:rsid w:val="06347CFE"/>
    <w:rsid w:val="063F5F49"/>
    <w:rsid w:val="066B5067"/>
    <w:rsid w:val="067E9014"/>
    <w:rsid w:val="0680FDC5"/>
    <w:rsid w:val="068EAA5B"/>
    <w:rsid w:val="06B81F48"/>
    <w:rsid w:val="06C789CC"/>
    <w:rsid w:val="074653D9"/>
    <w:rsid w:val="0756D861"/>
    <w:rsid w:val="0780F751"/>
    <w:rsid w:val="079493CA"/>
    <w:rsid w:val="07A553D2"/>
    <w:rsid w:val="07AC958A"/>
    <w:rsid w:val="07B81B11"/>
    <w:rsid w:val="07C1D7C1"/>
    <w:rsid w:val="07CEFBA4"/>
    <w:rsid w:val="07FFBE8F"/>
    <w:rsid w:val="0832746B"/>
    <w:rsid w:val="0881FBDE"/>
    <w:rsid w:val="0886E178"/>
    <w:rsid w:val="08893370"/>
    <w:rsid w:val="08A3F244"/>
    <w:rsid w:val="08CBEC21"/>
    <w:rsid w:val="08E4470E"/>
    <w:rsid w:val="09349D01"/>
    <w:rsid w:val="09400D45"/>
    <w:rsid w:val="09A6D2D1"/>
    <w:rsid w:val="09B63F61"/>
    <w:rsid w:val="09E8A6D3"/>
    <w:rsid w:val="0A0E6A0D"/>
    <w:rsid w:val="0A11F078"/>
    <w:rsid w:val="0A2B7ABB"/>
    <w:rsid w:val="0A55B9CE"/>
    <w:rsid w:val="0A5B23CA"/>
    <w:rsid w:val="0A729D7C"/>
    <w:rsid w:val="0A7E00CC"/>
    <w:rsid w:val="0A85EEB6"/>
    <w:rsid w:val="0A993F11"/>
    <w:rsid w:val="0AC9B227"/>
    <w:rsid w:val="0AE6ACAD"/>
    <w:rsid w:val="0B28A12A"/>
    <w:rsid w:val="0B2F4994"/>
    <w:rsid w:val="0B4A2EA1"/>
    <w:rsid w:val="0B4D69AB"/>
    <w:rsid w:val="0B71DEC1"/>
    <w:rsid w:val="0B7EB1B1"/>
    <w:rsid w:val="0B9C3610"/>
    <w:rsid w:val="0B9D8B09"/>
    <w:rsid w:val="0BA4B8C8"/>
    <w:rsid w:val="0BBE7509"/>
    <w:rsid w:val="0BEE1865"/>
    <w:rsid w:val="0BF6229D"/>
    <w:rsid w:val="0C605D8D"/>
    <w:rsid w:val="0C615189"/>
    <w:rsid w:val="0C6BAB4E"/>
    <w:rsid w:val="0C7F6C3C"/>
    <w:rsid w:val="0C811611"/>
    <w:rsid w:val="0C86E8FD"/>
    <w:rsid w:val="0C8A79F4"/>
    <w:rsid w:val="0CA85F31"/>
    <w:rsid w:val="0CBDB263"/>
    <w:rsid w:val="0CDD2493"/>
    <w:rsid w:val="0CE42C04"/>
    <w:rsid w:val="0CE77BEC"/>
    <w:rsid w:val="0CF1B7F0"/>
    <w:rsid w:val="0D186A6C"/>
    <w:rsid w:val="0D1E70AC"/>
    <w:rsid w:val="0D2C7B0D"/>
    <w:rsid w:val="0D319361"/>
    <w:rsid w:val="0D6841BA"/>
    <w:rsid w:val="0D68F6F4"/>
    <w:rsid w:val="0D8723FA"/>
    <w:rsid w:val="0D8DC37F"/>
    <w:rsid w:val="0D989191"/>
    <w:rsid w:val="0DB9DB40"/>
    <w:rsid w:val="0DC372FB"/>
    <w:rsid w:val="0DC69729"/>
    <w:rsid w:val="0DE38276"/>
    <w:rsid w:val="0DEE148D"/>
    <w:rsid w:val="0E2B03EA"/>
    <w:rsid w:val="0E304A61"/>
    <w:rsid w:val="0E3D2D2E"/>
    <w:rsid w:val="0E5238DB"/>
    <w:rsid w:val="0E53ECCA"/>
    <w:rsid w:val="0E56B2AC"/>
    <w:rsid w:val="0E81F0D7"/>
    <w:rsid w:val="0E8E8085"/>
    <w:rsid w:val="0E948C74"/>
    <w:rsid w:val="0E9E837B"/>
    <w:rsid w:val="0EACB60B"/>
    <w:rsid w:val="0F1C0A82"/>
    <w:rsid w:val="0F391076"/>
    <w:rsid w:val="0F3AD42B"/>
    <w:rsid w:val="0F3C6B43"/>
    <w:rsid w:val="0F49A4CF"/>
    <w:rsid w:val="0F58C65A"/>
    <w:rsid w:val="0F7BA961"/>
    <w:rsid w:val="0F8631BE"/>
    <w:rsid w:val="0F9BDFC8"/>
    <w:rsid w:val="0FC0619D"/>
    <w:rsid w:val="101164AC"/>
    <w:rsid w:val="10187977"/>
    <w:rsid w:val="101D8821"/>
    <w:rsid w:val="104BC126"/>
    <w:rsid w:val="10540839"/>
    <w:rsid w:val="105E4705"/>
    <w:rsid w:val="107A0405"/>
    <w:rsid w:val="1091194B"/>
    <w:rsid w:val="109BCF39"/>
    <w:rsid w:val="109D72EE"/>
    <w:rsid w:val="10DA485F"/>
    <w:rsid w:val="114B60C4"/>
    <w:rsid w:val="11608496"/>
    <w:rsid w:val="116C8177"/>
    <w:rsid w:val="118E3149"/>
    <w:rsid w:val="11ADE48D"/>
    <w:rsid w:val="11BF784E"/>
    <w:rsid w:val="11C9DF98"/>
    <w:rsid w:val="11D8A2B0"/>
    <w:rsid w:val="11E12166"/>
    <w:rsid w:val="11EFCA47"/>
    <w:rsid w:val="120DC1AF"/>
    <w:rsid w:val="12208F5F"/>
    <w:rsid w:val="12247E60"/>
    <w:rsid w:val="1233A3FC"/>
    <w:rsid w:val="123406E1"/>
    <w:rsid w:val="123A6182"/>
    <w:rsid w:val="123E99EE"/>
    <w:rsid w:val="1242DBED"/>
    <w:rsid w:val="127511D1"/>
    <w:rsid w:val="1276D184"/>
    <w:rsid w:val="12836414"/>
    <w:rsid w:val="12849348"/>
    <w:rsid w:val="12A9460C"/>
    <w:rsid w:val="12DDA85F"/>
    <w:rsid w:val="12E89588"/>
    <w:rsid w:val="130C7932"/>
    <w:rsid w:val="131DF94A"/>
    <w:rsid w:val="132AE868"/>
    <w:rsid w:val="134F21E0"/>
    <w:rsid w:val="136825D0"/>
    <w:rsid w:val="13931171"/>
    <w:rsid w:val="13FCA9A7"/>
    <w:rsid w:val="13FE0561"/>
    <w:rsid w:val="13FFD187"/>
    <w:rsid w:val="140C309E"/>
    <w:rsid w:val="141BDFC2"/>
    <w:rsid w:val="14326075"/>
    <w:rsid w:val="146665E5"/>
    <w:rsid w:val="148A076C"/>
    <w:rsid w:val="14A06C37"/>
    <w:rsid w:val="14D4D187"/>
    <w:rsid w:val="14ECB48B"/>
    <w:rsid w:val="150D500B"/>
    <w:rsid w:val="1523A90C"/>
    <w:rsid w:val="153D14FB"/>
    <w:rsid w:val="153D2C35"/>
    <w:rsid w:val="154B6BED"/>
    <w:rsid w:val="1557136E"/>
    <w:rsid w:val="156356A7"/>
    <w:rsid w:val="15641D78"/>
    <w:rsid w:val="1569DC47"/>
    <w:rsid w:val="15783A11"/>
    <w:rsid w:val="15A3EFA1"/>
    <w:rsid w:val="15B60951"/>
    <w:rsid w:val="15E2B0A6"/>
    <w:rsid w:val="15FE7057"/>
    <w:rsid w:val="16141ADB"/>
    <w:rsid w:val="16303443"/>
    <w:rsid w:val="164603F4"/>
    <w:rsid w:val="164F60AF"/>
    <w:rsid w:val="165D2782"/>
    <w:rsid w:val="165FB26A"/>
    <w:rsid w:val="16821424"/>
    <w:rsid w:val="16A52F49"/>
    <w:rsid w:val="16F6E7E0"/>
    <w:rsid w:val="16FBDA40"/>
    <w:rsid w:val="16FF225D"/>
    <w:rsid w:val="17281B4E"/>
    <w:rsid w:val="17285092"/>
    <w:rsid w:val="172997F1"/>
    <w:rsid w:val="1737B111"/>
    <w:rsid w:val="1748ADF3"/>
    <w:rsid w:val="174DB7DD"/>
    <w:rsid w:val="1759FE30"/>
    <w:rsid w:val="1760B6DF"/>
    <w:rsid w:val="177DAA25"/>
    <w:rsid w:val="17B9AA23"/>
    <w:rsid w:val="17CCF51B"/>
    <w:rsid w:val="17D1EF1B"/>
    <w:rsid w:val="17E15ADE"/>
    <w:rsid w:val="17EDD126"/>
    <w:rsid w:val="17FC30D7"/>
    <w:rsid w:val="17FCDDE4"/>
    <w:rsid w:val="1801AA9E"/>
    <w:rsid w:val="1808D8D2"/>
    <w:rsid w:val="1825F92C"/>
    <w:rsid w:val="18295EC8"/>
    <w:rsid w:val="183571A6"/>
    <w:rsid w:val="183F8BAD"/>
    <w:rsid w:val="183FA3BE"/>
    <w:rsid w:val="1869532B"/>
    <w:rsid w:val="187F75B6"/>
    <w:rsid w:val="18824E9A"/>
    <w:rsid w:val="188A4DE1"/>
    <w:rsid w:val="18A2FB30"/>
    <w:rsid w:val="18C0A4F8"/>
    <w:rsid w:val="18CA70BA"/>
    <w:rsid w:val="18D2AFA2"/>
    <w:rsid w:val="18F3AD8C"/>
    <w:rsid w:val="1905F995"/>
    <w:rsid w:val="190FBBA6"/>
    <w:rsid w:val="191EB2FA"/>
    <w:rsid w:val="194F2CB8"/>
    <w:rsid w:val="19652A9A"/>
    <w:rsid w:val="199BB31E"/>
    <w:rsid w:val="19A45907"/>
    <w:rsid w:val="19AAAAA6"/>
    <w:rsid w:val="19D76754"/>
    <w:rsid w:val="19D87FE2"/>
    <w:rsid w:val="19DB06DA"/>
    <w:rsid w:val="19E81AF0"/>
    <w:rsid w:val="19F7F750"/>
    <w:rsid w:val="19FE94E1"/>
    <w:rsid w:val="1A133707"/>
    <w:rsid w:val="1A553959"/>
    <w:rsid w:val="1A7F3574"/>
    <w:rsid w:val="1A92F8CA"/>
    <w:rsid w:val="1A9FE712"/>
    <w:rsid w:val="1AA1D70F"/>
    <w:rsid w:val="1AAA7B09"/>
    <w:rsid w:val="1AB33BEE"/>
    <w:rsid w:val="1AB752A6"/>
    <w:rsid w:val="1AE3558A"/>
    <w:rsid w:val="1B0ECD72"/>
    <w:rsid w:val="1B139A41"/>
    <w:rsid w:val="1B2AD843"/>
    <w:rsid w:val="1B363BDE"/>
    <w:rsid w:val="1B39D98C"/>
    <w:rsid w:val="1B5FF08E"/>
    <w:rsid w:val="1B607819"/>
    <w:rsid w:val="1B674CD7"/>
    <w:rsid w:val="1B6FC548"/>
    <w:rsid w:val="1B863713"/>
    <w:rsid w:val="1B8DC403"/>
    <w:rsid w:val="1BD223FD"/>
    <w:rsid w:val="1BE0B6D7"/>
    <w:rsid w:val="1BE0D499"/>
    <w:rsid w:val="1BE3BFF2"/>
    <w:rsid w:val="1BE57C34"/>
    <w:rsid w:val="1C091227"/>
    <w:rsid w:val="1C23A279"/>
    <w:rsid w:val="1C2D7491"/>
    <w:rsid w:val="1C5CBAD5"/>
    <w:rsid w:val="1C5EA809"/>
    <w:rsid w:val="1C80FF55"/>
    <w:rsid w:val="1C8AD1F0"/>
    <w:rsid w:val="1C957728"/>
    <w:rsid w:val="1C96EDAB"/>
    <w:rsid w:val="1CA6565E"/>
    <w:rsid w:val="1CB0478D"/>
    <w:rsid w:val="1CB86AC5"/>
    <w:rsid w:val="1CC9CFEE"/>
    <w:rsid w:val="1CD1070E"/>
    <w:rsid w:val="1CE1F1AB"/>
    <w:rsid w:val="1CE7BD36"/>
    <w:rsid w:val="1CF5DFB9"/>
    <w:rsid w:val="1D067834"/>
    <w:rsid w:val="1D203630"/>
    <w:rsid w:val="1D310EB4"/>
    <w:rsid w:val="1D431B3A"/>
    <w:rsid w:val="1D4429C8"/>
    <w:rsid w:val="1D7A59EB"/>
    <w:rsid w:val="1D7E5BBB"/>
    <w:rsid w:val="1D834ED4"/>
    <w:rsid w:val="1DAC710A"/>
    <w:rsid w:val="1DC5EFB1"/>
    <w:rsid w:val="1DEA575C"/>
    <w:rsid w:val="1E1C53B6"/>
    <w:rsid w:val="1E301520"/>
    <w:rsid w:val="1E404B14"/>
    <w:rsid w:val="1E426C12"/>
    <w:rsid w:val="1E627405"/>
    <w:rsid w:val="1E794B0E"/>
    <w:rsid w:val="1EA7CC23"/>
    <w:rsid w:val="1EAC4F32"/>
    <w:rsid w:val="1EC3BE9A"/>
    <w:rsid w:val="1ED4D6DF"/>
    <w:rsid w:val="1F24317E"/>
    <w:rsid w:val="1F2B3CA0"/>
    <w:rsid w:val="1F5174A5"/>
    <w:rsid w:val="1F605080"/>
    <w:rsid w:val="1F757CCF"/>
    <w:rsid w:val="1FF26326"/>
    <w:rsid w:val="1FF52F71"/>
    <w:rsid w:val="200009B9"/>
    <w:rsid w:val="201AAB74"/>
    <w:rsid w:val="20463C55"/>
    <w:rsid w:val="20703D0A"/>
    <w:rsid w:val="2088B388"/>
    <w:rsid w:val="208B2054"/>
    <w:rsid w:val="20D3CD57"/>
    <w:rsid w:val="21405607"/>
    <w:rsid w:val="2156A782"/>
    <w:rsid w:val="217D78E3"/>
    <w:rsid w:val="218B7A9F"/>
    <w:rsid w:val="219F46E8"/>
    <w:rsid w:val="219FE39D"/>
    <w:rsid w:val="21B87EED"/>
    <w:rsid w:val="21D862BC"/>
    <w:rsid w:val="21E546E9"/>
    <w:rsid w:val="21EC7678"/>
    <w:rsid w:val="21F04670"/>
    <w:rsid w:val="22325F0A"/>
    <w:rsid w:val="223B084F"/>
    <w:rsid w:val="2240D856"/>
    <w:rsid w:val="2260F457"/>
    <w:rsid w:val="2265F085"/>
    <w:rsid w:val="227AAB72"/>
    <w:rsid w:val="2302C0F4"/>
    <w:rsid w:val="2305A747"/>
    <w:rsid w:val="2309FCA5"/>
    <w:rsid w:val="23437ECB"/>
    <w:rsid w:val="236357C9"/>
    <w:rsid w:val="236E837A"/>
    <w:rsid w:val="2374331D"/>
    <w:rsid w:val="237959FF"/>
    <w:rsid w:val="23A21DC9"/>
    <w:rsid w:val="23CD4179"/>
    <w:rsid w:val="23E1E2F3"/>
    <w:rsid w:val="23F9BB72"/>
    <w:rsid w:val="244E7A94"/>
    <w:rsid w:val="2459C592"/>
    <w:rsid w:val="246189D6"/>
    <w:rsid w:val="2464B5FE"/>
    <w:rsid w:val="24706D6B"/>
    <w:rsid w:val="24A9AF20"/>
    <w:rsid w:val="25114EB6"/>
    <w:rsid w:val="2519CC05"/>
    <w:rsid w:val="251EA5C6"/>
    <w:rsid w:val="25246E32"/>
    <w:rsid w:val="252E54C2"/>
    <w:rsid w:val="2537CA40"/>
    <w:rsid w:val="253AAD1A"/>
    <w:rsid w:val="25727B5A"/>
    <w:rsid w:val="258B5BE0"/>
    <w:rsid w:val="25944C00"/>
    <w:rsid w:val="25DFAA6D"/>
    <w:rsid w:val="25EA887C"/>
    <w:rsid w:val="260CC1A8"/>
    <w:rsid w:val="2615237D"/>
    <w:rsid w:val="26378F86"/>
    <w:rsid w:val="263E5BF8"/>
    <w:rsid w:val="26B5BDF2"/>
    <w:rsid w:val="26D05A85"/>
    <w:rsid w:val="271BD713"/>
    <w:rsid w:val="27232EA0"/>
    <w:rsid w:val="2747BFDD"/>
    <w:rsid w:val="276FC0FA"/>
    <w:rsid w:val="2777457D"/>
    <w:rsid w:val="277C295E"/>
    <w:rsid w:val="27945CF4"/>
    <w:rsid w:val="27C6FE18"/>
    <w:rsid w:val="280DCBF9"/>
    <w:rsid w:val="28162110"/>
    <w:rsid w:val="281B03E6"/>
    <w:rsid w:val="28235B0B"/>
    <w:rsid w:val="28276B2D"/>
    <w:rsid w:val="282DA48B"/>
    <w:rsid w:val="282DA7FD"/>
    <w:rsid w:val="282E6830"/>
    <w:rsid w:val="28307964"/>
    <w:rsid w:val="283BA3E3"/>
    <w:rsid w:val="28424369"/>
    <w:rsid w:val="2871AFB8"/>
    <w:rsid w:val="289F50CC"/>
    <w:rsid w:val="28CF4EE3"/>
    <w:rsid w:val="2906C4A1"/>
    <w:rsid w:val="291BB70D"/>
    <w:rsid w:val="29221580"/>
    <w:rsid w:val="2925F49E"/>
    <w:rsid w:val="292AC584"/>
    <w:rsid w:val="2934C589"/>
    <w:rsid w:val="293A9C8E"/>
    <w:rsid w:val="294D3F61"/>
    <w:rsid w:val="294FF0CE"/>
    <w:rsid w:val="2958BAB9"/>
    <w:rsid w:val="297339E8"/>
    <w:rsid w:val="2974D2F2"/>
    <w:rsid w:val="2978B4DF"/>
    <w:rsid w:val="29BA79D7"/>
    <w:rsid w:val="29CB33DF"/>
    <w:rsid w:val="29CD43A5"/>
    <w:rsid w:val="29D00F93"/>
    <w:rsid w:val="29E44FDA"/>
    <w:rsid w:val="29E9DEC6"/>
    <w:rsid w:val="2A01439D"/>
    <w:rsid w:val="2A038A53"/>
    <w:rsid w:val="2A0C68A4"/>
    <w:rsid w:val="2A4CDB28"/>
    <w:rsid w:val="2A539F24"/>
    <w:rsid w:val="2A9882FC"/>
    <w:rsid w:val="2AA29502"/>
    <w:rsid w:val="2AAFB5C8"/>
    <w:rsid w:val="2AD559B5"/>
    <w:rsid w:val="2AED4875"/>
    <w:rsid w:val="2B0279A6"/>
    <w:rsid w:val="2B0549D6"/>
    <w:rsid w:val="2B780ADC"/>
    <w:rsid w:val="2BE001F6"/>
    <w:rsid w:val="2BFA4031"/>
    <w:rsid w:val="2C0F92A6"/>
    <w:rsid w:val="2C272725"/>
    <w:rsid w:val="2C3B6CB4"/>
    <w:rsid w:val="2C3D40B1"/>
    <w:rsid w:val="2C4A7324"/>
    <w:rsid w:val="2C730D72"/>
    <w:rsid w:val="2C736C5F"/>
    <w:rsid w:val="2CBE3AD2"/>
    <w:rsid w:val="2CC510F6"/>
    <w:rsid w:val="2CCD51EA"/>
    <w:rsid w:val="2CD22510"/>
    <w:rsid w:val="2D44F332"/>
    <w:rsid w:val="2D5C270A"/>
    <w:rsid w:val="2D66A192"/>
    <w:rsid w:val="2D6A0976"/>
    <w:rsid w:val="2D7B541D"/>
    <w:rsid w:val="2D8851E8"/>
    <w:rsid w:val="2D912646"/>
    <w:rsid w:val="2E1758C3"/>
    <w:rsid w:val="2E1A862F"/>
    <w:rsid w:val="2E1FBC66"/>
    <w:rsid w:val="2E2D6037"/>
    <w:rsid w:val="2E45A1AC"/>
    <w:rsid w:val="2E8AD8AC"/>
    <w:rsid w:val="2E965510"/>
    <w:rsid w:val="2E98F6C0"/>
    <w:rsid w:val="2E9F8ADE"/>
    <w:rsid w:val="2EB7A446"/>
    <w:rsid w:val="2ECDA104"/>
    <w:rsid w:val="2EE32CC6"/>
    <w:rsid w:val="2EF15A52"/>
    <w:rsid w:val="2F03F11E"/>
    <w:rsid w:val="2F2205E9"/>
    <w:rsid w:val="2F33D608"/>
    <w:rsid w:val="2F3C0E3D"/>
    <w:rsid w:val="2F4C0D7C"/>
    <w:rsid w:val="2F781887"/>
    <w:rsid w:val="2F918AF5"/>
    <w:rsid w:val="2FB301E5"/>
    <w:rsid w:val="2FB6400D"/>
    <w:rsid w:val="2FCEF789"/>
    <w:rsid w:val="2FCF05BA"/>
    <w:rsid w:val="2FE90324"/>
    <w:rsid w:val="300DAD6D"/>
    <w:rsid w:val="3013604E"/>
    <w:rsid w:val="305D8830"/>
    <w:rsid w:val="307D5154"/>
    <w:rsid w:val="3086C830"/>
    <w:rsid w:val="309CA6B0"/>
    <w:rsid w:val="30A36EF5"/>
    <w:rsid w:val="30C1A451"/>
    <w:rsid w:val="30DE0132"/>
    <w:rsid w:val="30E75990"/>
    <w:rsid w:val="30F4E999"/>
    <w:rsid w:val="30F94E8D"/>
    <w:rsid w:val="30FCD8EC"/>
    <w:rsid w:val="310814CF"/>
    <w:rsid w:val="3108B6D8"/>
    <w:rsid w:val="312CC557"/>
    <w:rsid w:val="31376738"/>
    <w:rsid w:val="31392722"/>
    <w:rsid w:val="31601FB9"/>
    <w:rsid w:val="3199929D"/>
    <w:rsid w:val="319A74DA"/>
    <w:rsid w:val="31B07CE1"/>
    <w:rsid w:val="31B9DC69"/>
    <w:rsid w:val="31C06EB1"/>
    <w:rsid w:val="31C4C1C3"/>
    <w:rsid w:val="31D65B43"/>
    <w:rsid w:val="32144B15"/>
    <w:rsid w:val="3227A988"/>
    <w:rsid w:val="3231002A"/>
    <w:rsid w:val="3252FF28"/>
    <w:rsid w:val="325C1AF4"/>
    <w:rsid w:val="326972BF"/>
    <w:rsid w:val="327417FC"/>
    <w:rsid w:val="327A93F8"/>
    <w:rsid w:val="328329F1"/>
    <w:rsid w:val="328EC1E4"/>
    <w:rsid w:val="32ADE3A0"/>
    <w:rsid w:val="32F6B494"/>
    <w:rsid w:val="330C8E10"/>
    <w:rsid w:val="3324997E"/>
    <w:rsid w:val="3324F63D"/>
    <w:rsid w:val="3348E16B"/>
    <w:rsid w:val="3353BFF8"/>
    <w:rsid w:val="33A46EB3"/>
    <w:rsid w:val="33B45E16"/>
    <w:rsid w:val="33EA08EC"/>
    <w:rsid w:val="3421A298"/>
    <w:rsid w:val="34265060"/>
    <w:rsid w:val="342C0398"/>
    <w:rsid w:val="342F98F8"/>
    <w:rsid w:val="344945D9"/>
    <w:rsid w:val="3458E23B"/>
    <w:rsid w:val="3487B257"/>
    <w:rsid w:val="34C4A578"/>
    <w:rsid w:val="34C97C0A"/>
    <w:rsid w:val="34D5CEF3"/>
    <w:rsid w:val="34E7328B"/>
    <w:rsid w:val="34FE70F5"/>
    <w:rsid w:val="3512F804"/>
    <w:rsid w:val="3535532A"/>
    <w:rsid w:val="3569FA60"/>
    <w:rsid w:val="358E4511"/>
    <w:rsid w:val="35B874D1"/>
    <w:rsid w:val="35F325DD"/>
    <w:rsid w:val="36059B28"/>
    <w:rsid w:val="36701F12"/>
    <w:rsid w:val="368BE640"/>
    <w:rsid w:val="3725DCC1"/>
    <w:rsid w:val="3726A8CC"/>
    <w:rsid w:val="37285271"/>
    <w:rsid w:val="3785E0FC"/>
    <w:rsid w:val="379EEC02"/>
    <w:rsid w:val="37A7269B"/>
    <w:rsid w:val="37BD4FDE"/>
    <w:rsid w:val="37C8B6E0"/>
    <w:rsid w:val="37D74583"/>
    <w:rsid w:val="37F87802"/>
    <w:rsid w:val="38503F29"/>
    <w:rsid w:val="38703AB8"/>
    <w:rsid w:val="388A00AC"/>
    <w:rsid w:val="388DFA9B"/>
    <w:rsid w:val="389C015E"/>
    <w:rsid w:val="38A9B9E2"/>
    <w:rsid w:val="38BFB641"/>
    <w:rsid w:val="38E7F3DC"/>
    <w:rsid w:val="38F54A61"/>
    <w:rsid w:val="39185122"/>
    <w:rsid w:val="391BCE11"/>
    <w:rsid w:val="391D1FA0"/>
    <w:rsid w:val="3955AEF2"/>
    <w:rsid w:val="3975F40F"/>
    <w:rsid w:val="3996B21A"/>
    <w:rsid w:val="39A32F18"/>
    <w:rsid w:val="39ABD002"/>
    <w:rsid w:val="39B9E14F"/>
    <w:rsid w:val="39C08805"/>
    <w:rsid w:val="39D46B75"/>
    <w:rsid w:val="39DD7CFF"/>
    <w:rsid w:val="39E883B5"/>
    <w:rsid w:val="3A00AA43"/>
    <w:rsid w:val="3A1E7AA8"/>
    <w:rsid w:val="3A3CF596"/>
    <w:rsid w:val="3A52FD03"/>
    <w:rsid w:val="3A6DE341"/>
    <w:rsid w:val="3A73CA22"/>
    <w:rsid w:val="3A866F88"/>
    <w:rsid w:val="3A9EC2EE"/>
    <w:rsid w:val="3AA3BB32"/>
    <w:rsid w:val="3AD08A59"/>
    <w:rsid w:val="3AE1466E"/>
    <w:rsid w:val="3AE35012"/>
    <w:rsid w:val="3AE57A3A"/>
    <w:rsid w:val="3B01252C"/>
    <w:rsid w:val="3B0B458E"/>
    <w:rsid w:val="3B1708B7"/>
    <w:rsid w:val="3B1B032B"/>
    <w:rsid w:val="3B2E7CF6"/>
    <w:rsid w:val="3B4AA25D"/>
    <w:rsid w:val="3B61EADA"/>
    <w:rsid w:val="3B9AF608"/>
    <w:rsid w:val="3BCAABFB"/>
    <w:rsid w:val="3C0ACBB4"/>
    <w:rsid w:val="3C0E4CDF"/>
    <w:rsid w:val="3C223FE9"/>
    <w:rsid w:val="3C3B6846"/>
    <w:rsid w:val="3C41154D"/>
    <w:rsid w:val="3C5C35C5"/>
    <w:rsid w:val="3C681F32"/>
    <w:rsid w:val="3C7E8C41"/>
    <w:rsid w:val="3C8B65C5"/>
    <w:rsid w:val="3D389BDE"/>
    <w:rsid w:val="3D488B4F"/>
    <w:rsid w:val="3D48D4EB"/>
    <w:rsid w:val="3D54498F"/>
    <w:rsid w:val="3D56C67A"/>
    <w:rsid w:val="3DBE104A"/>
    <w:rsid w:val="3DBEEBA6"/>
    <w:rsid w:val="3DC849BC"/>
    <w:rsid w:val="3DCD80E2"/>
    <w:rsid w:val="3DEADD29"/>
    <w:rsid w:val="3DF10087"/>
    <w:rsid w:val="3E34DB3C"/>
    <w:rsid w:val="3E38D5EB"/>
    <w:rsid w:val="3E631673"/>
    <w:rsid w:val="3E6CC79D"/>
    <w:rsid w:val="3E6EE69A"/>
    <w:rsid w:val="3E805F8E"/>
    <w:rsid w:val="3E958112"/>
    <w:rsid w:val="3EAE7CEF"/>
    <w:rsid w:val="3ED7DD6B"/>
    <w:rsid w:val="3F1F7259"/>
    <w:rsid w:val="3F24F97A"/>
    <w:rsid w:val="3F5ABC07"/>
    <w:rsid w:val="3F61CEB2"/>
    <w:rsid w:val="3F651667"/>
    <w:rsid w:val="3F686091"/>
    <w:rsid w:val="3F69050C"/>
    <w:rsid w:val="3F81D14E"/>
    <w:rsid w:val="3F886FF4"/>
    <w:rsid w:val="3FAA934E"/>
    <w:rsid w:val="3FC1B321"/>
    <w:rsid w:val="4000E803"/>
    <w:rsid w:val="400E1F7E"/>
    <w:rsid w:val="4020F13F"/>
    <w:rsid w:val="404286AE"/>
    <w:rsid w:val="40716586"/>
    <w:rsid w:val="40F5B10C"/>
    <w:rsid w:val="410266CF"/>
    <w:rsid w:val="4113F823"/>
    <w:rsid w:val="4115611B"/>
    <w:rsid w:val="4137215D"/>
    <w:rsid w:val="414CF827"/>
    <w:rsid w:val="41552A25"/>
    <w:rsid w:val="415A78D4"/>
    <w:rsid w:val="4160921B"/>
    <w:rsid w:val="41A895C5"/>
    <w:rsid w:val="41B2323F"/>
    <w:rsid w:val="41F5FB79"/>
    <w:rsid w:val="4203D818"/>
    <w:rsid w:val="42098529"/>
    <w:rsid w:val="4240F500"/>
    <w:rsid w:val="425F4B87"/>
    <w:rsid w:val="426B6FBA"/>
    <w:rsid w:val="426D76C0"/>
    <w:rsid w:val="42841EE1"/>
    <w:rsid w:val="4290AC7F"/>
    <w:rsid w:val="429781B3"/>
    <w:rsid w:val="42B89EDF"/>
    <w:rsid w:val="42CAF6FC"/>
    <w:rsid w:val="42CF00A4"/>
    <w:rsid w:val="430D5C47"/>
    <w:rsid w:val="431DA4B9"/>
    <w:rsid w:val="4324576D"/>
    <w:rsid w:val="43250799"/>
    <w:rsid w:val="4371311D"/>
    <w:rsid w:val="4372503F"/>
    <w:rsid w:val="439A8789"/>
    <w:rsid w:val="439BE6BF"/>
    <w:rsid w:val="43A1D6DB"/>
    <w:rsid w:val="43ADD96A"/>
    <w:rsid w:val="43B89F4D"/>
    <w:rsid w:val="43C3E601"/>
    <w:rsid w:val="43CDEE63"/>
    <w:rsid w:val="43E44F37"/>
    <w:rsid w:val="442BBA94"/>
    <w:rsid w:val="443EF9DB"/>
    <w:rsid w:val="44464887"/>
    <w:rsid w:val="4489E29D"/>
    <w:rsid w:val="44A7CB26"/>
    <w:rsid w:val="44B362BD"/>
    <w:rsid w:val="44E2A347"/>
    <w:rsid w:val="44FD28D0"/>
    <w:rsid w:val="450E5018"/>
    <w:rsid w:val="45124B14"/>
    <w:rsid w:val="451A3B8B"/>
    <w:rsid w:val="4531B803"/>
    <w:rsid w:val="4537FFE2"/>
    <w:rsid w:val="454417A3"/>
    <w:rsid w:val="454FE8C0"/>
    <w:rsid w:val="45599453"/>
    <w:rsid w:val="45740789"/>
    <w:rsid w:val="4578CE43"/>
    <w:rsid w:val="457902F4"/>
    <w:rsid w:val="4598FCDA"/>
    <w:rsid w:val="45BDA262"/>
    <w:rsid w:val="45CDBA0A"/>
    <w:rsid w:val="45D2E40E"/>
    <w:rsid w:val="45F5207E"/>
    <w:rsid w:val="45F8533C"/>
    <w:rsid w:val="45FE78D6"/>
    <w:rsid w:val="4620A529"/>
    <w:rsid w:val="46225B4A"/>
    <w:rsid w:val="464AE866"/>
    <w:rsid w:val="46679854"/>
    <w:rsid w:val="467454DC"/>
    <w:rsid w:val="4695F919"/>
    <w:rsid w:val="46AC4BF0"/>
    <w:rsid w:val="46C69AD5"/>
    <w:rsid w:val="46EFB039"/>
    <w:rsid w:val="46F04B62"/>
    <w:rsid w:val="46F21699"/>
    <w:rsid w:val="470EB6A6"/>
    <w:rsid w:val="478600FD"/>
    <w:rsid w:val="47B2280C"/>
    <w:rsid w:val="47BB7E03"/>
    <w:rsid w:val="47D0B4B9"/>
    <w:rsid w:val="47E63C5A"/>
    <w:rsid w:val="47F0D05C"/>
    <w:rsid w:val="47F27644"/>
    <w:rsid w:val="480E6505"/>
    <w:rsid w:val="48607935"/>
    <w:rsid w:val="48627F8E"/>
    <w:rsid w:val="48684410"/>
    <w:rsid w:val="4870AD06"/>
    <w:rsid w:val="489864B9"/>
    <w:rsid w:val="48BDBFD4"/>
    <w:rsid w:val="490CB6F9"/>
    <w:rsid w:val="49290DC1"/>
    <w:rsid w:val="4949CAE8"/>
    <w:rsid w:val="49595BEE"/>
    <w:rsid w:val="495B0CE8"/>
    <w:rsid w:val="495B1BCD"/>
    <w:rsid w:val="49860BFF"/>
    <w:rsid w:val="49906B9A"/>
    <w:rsid w:val="49C6A85A"/>
    <w:rsid w:val="49F4C055"/>
    <w:rsid w:val="49FA3425"/>
    <w:rsid w:val="4A2894F2"/>
    <w:rsid w:val="4A4E44DA"/>
    <w:rsid w:val="4A54B66B"/>
    <w:rsid w:val="4A9F86F3"/>
    <w:rsid w:val="4AA238D8"/>
    <w:rsid w:val="4AAEE774"/>
    <w:rsid w:val="4AB7FF03"/>
    <w:rsid w:val="4AC745EE"/>
    <w:rsid w:val="4AD9B5DE"/>
    <w:rsid w:val="4ADC5C5A"/>
    <w:rsid w:val="4B069C21"/>
    <w:rsid w:val="4B12BEDF"/>
    <w:rsid w:val="4B456F1B"/>
    <w:rsid w:val="4B811FEF"/>
    <w:rsid w:val="4B947992"/>
    <w:rsid w:val="4BCDC9DE"/>
    <w:rsid w:val="4BD03B3F"/>
    <w:rsid w:val="4BD6F478"/>
    <w:rsid w:val="4BECF87B"/>
    <w:rsid w:val="4C1B8EA9"/>
    <w:rsid w:val="4C397E80"/>
    <w:rsid w:val="4C3C8700"/>
    <w:rsid w:val="4C4D0C12"/>
    <w:rsid w:val="4C4E82B1"/>
    <w:rsid w:val="4C899FBA"/>
    <w:rsid w:val="4CB3044A"/>
    <w:rsid w:val="4CEF42E4"/>
    <w:rsid w:val="4D2F9415"/>
    <w:rsid w:val="4D409045"/>
    <w:rsid w:val="4D46E22C"/>
    <w:rsid w:val="4D4C252F"/>
    <w:rsid w:val="4D52D2D1"/>
    <w:rsid w:val="4D56F54C"/>
    <w:rsid w:val="4D60E7E3"/>
    <w:rsid w:val="4D880E47"/>
    <w:rsid w:val="4D9C9735"/>
    <w:rsid w:val="4DA23BE9"/>
    <w:rsid w:val="4DA7C94D"/>
    <w:rsid w:val="4DB4E889"/>
    <w:rsid w:val="4DB760BE"/>
    <w:rsid w:val="4DB9E526"/>
    <w:rsid w:val="4DBEFC6B"/>
    <w:rsid w:val="4DC33421"/>
    <w:rsid w:val="4DC61FC3"/>
    <w:rsid w:val="4DCC5D26"/>
    <w:rsid w:val="4DF2CA59"/>
    <w:rsid w:val="4DF46C3C"/>
    <w:rsid w:val="4E006A7B"/>
    <w:rsid w:val="4E4E27A6"/>
    <w:rsid w:val="4E783EF1"/>
    <w:rsid w:val="4E79198F"/>
    <w:rsid w:val="4E8092C9"/>
    <w:rsid w:val="4E8647D0"/>
    <w:rsid w:val="4E9899DE"/>
    <w:rsid w:val="4E9E0137"/>
    <w:rsid w:val="4EAC9BBA"/>
    <w:rsid w:val="4EAD3324"/>
    <w:rsid w:val="4EB349F4"/>
    <w:rsid w:val="4EDD5620"/>
    <w:rsid w:val="4EE9BACD"/>
    <w:rsid w:val="4EF0A657"/>
    <w:rsid w:val="4EFA03CC"/>
    <w:rsid w:val="4EFC307C"/>
    <w:rsid w:val="4F2F177F"/>
    <w:rsid w:val="4F3E8A1D"/>
    <w:rsid w:val="4F73B121"/>
    <w:rsid w:val="4F943ECF"/>
    <w:rsid w:val="4FAB1D2E"/>
    <w:rsid w:val="4FB6A394"/>
    <w:rsid w:val="4FB6CC95"/>
    <w:rsid w:val="4FB9A9B8"/>
    <w:rsid w:val="4FFB0080"/>
    <w:rsid w:val="500C5CBE"/>
    <w:rsid w:val="5028E813"/>
    <w:rsid w:val="502E97CA"/>
    <w:rsid w:val="504C0505"/>
    <w:rsid w:val="504DFEF8"/>
    <w:rsid w:val="5058B75B"/>
    <w:rsid w:val="5061DFAC"/>
    <w:rsid w:val="507720DE"/>
    <w:rsid w:val="50978E9E"/>
    <w:rsid w:val="50A27901"/>
    <w:rsid w:val="50AC2EFC"/>
    <w:rsid w:val="5101307C"/>
    <w:rsid w:val="5104B919"/>
    <w:rsid w:val="510F44AD"/>
    <w:rsid w:val="513DEE24"/>
    <w:rsid w:val="514069F5"/>
    <w:rsid w:val="5150B6A6"/>
    <w:rsid w:val="51649030"/>
    <w:rsid w:val="51687E79"/>
    <w:rsid w:val="517621D5"/>
    <w:rsid w:val="517BD93B"/>
    <w:rsid w:val="518F12FE"/>
    <w:rsid w:val="51A6DBF4"/>
    <w:rsid w:val="51BBADE6"/>
    <w:rsid w:val="5220A636"/>
    <w:rsid w:val="5226813B"/>
    <w:rsid w:val="522E7965"/>
    <w:rsid w:val="524D7BB1"/>
    <w:rsid w:val="525B9F28"/>
    <w:rsid w:val="526F60D5"/>
    <w:rsid w:val="5274FBB7"/>
    <w:rsid w:val="52A8857C"/>
    <w:rsid w:val="52DFCFA2"/>
    <w:rsid w:val="52FA9197"/>
    <w:rsid w:val="531041C5"/>
    <w:rsid w:val="5374B0F7"/>
    <w:rsid w:val="5384EB3E"/>
    <w:rsid w:val="538C033F"/>
    <w:rsid w:val="53AE497F"/>
    <w:rsid w:val="53C2595D"/>
    <w:rsid w:val="53C2F3D0"/>
    <w:rsid w:val="53F27573"/>
    <w:rsid w:val="544B631E"/>
    <w:rsid w:val="5475ABD2"/>
    <w:rsid w:val="547ED9B5"/>
    <w:rsid w:val="548795D7"/>
    <w:rsid w:val="54885768"/>
    <w:rsid w:val="54AA40C5"/>
    <w:rsid w:val="55244F6C"/>
    <w:rsid w:val="55272950"/>
    <w:rsid w:val="557F31CF"/>
    <w:rsid w:val="55939396"/>
    <w:rsid w:val="5599C0E1"/>
    <w:rsid w:val="55EA206A"/>
    <w:rsid w:val="55FEB3B3"/>
    <w:rsid w:val="56387E0C"/>
    <w:rsid w:val="56469FDF"/>
    <w:rsid w:val="5649DAFF"/>
    <w:rsid w:val="564C0638"/>
    <w:rsid w:val="564DFBA3"/>
    <w:rsid w:val="567CA1C7"/>
    <w:rsid w:val="567FBF58"/>
    <w:rsid w:val="56A53739"/>
    <w:rsid w:val="56ADF40A"/>
    <w:rsid w:val="56ED110C"/>
    <w:rsid w:val="56FE558A"/>
    <w:rsid w:val="570447D9"/>
    <w:rsid w:val="572D6795"/>
    <w:rsid w:val="575117BA"/>
    <w:rsid w:val="57672D72"/>
    <w:rsid w:val="5782AD94"/>
    <w:rsid w:val="579DACD4"/>
    <w:rsid w:val="57B94354"/>
    <w:rsid w:val="582886E5"/>
    <w:rsid w:val="5840B60A"/>
    <w:rsid w:val="58693F0F"/>
    <w:rsid w:val="58826B19"/>
    <w:rsid w:val="5885C7B8"/>
    <w:rsid w:val="58978D3D"/>
    <w:rsid w:val="58B4F862"/>
    <w:rsid w:val="58BBDAA6"/>
    <w:rsid w:val="58C7A805"/>
    <w:rsid w:val="58E6143D"/>
    <w:rsid w:val="58EC3ABB"/>
    <w:rsid w:val="590D7832"/>
    <w:rsid w:val="59141447"/>
    <w:rsid w:val="591ED441"/>
    <w:rsid w:val="595743A8"/>
    <w:rsid w:val="5978012D"/>
    <w:rsid w:val="59956757"/>
    <w:rsid w:val="59AA2BEB"/>
    <w:rsid w:val="59B33EFA"/>
    <w:rsid w:val="59C6D11C"/>
    <w:rsid w:val="59D17289"/>
    <w:rsid w:val="59D2E138"/>
    <w:rsid w:val="59FD4C73"/>
    <w:rsid w:val="59FE2B8C"/>
    <w:rsid w:val="5A005E3B"/>
    <w:rsid w:val="5A2062ED"/>
    <w:rsid w:val="5A2D8038"/>
    <w:rsid w:val="5A386D17"/>
    <w:rsid w:val="5A3B2CA4"/>
    <w:rsid w:val="5A53539E"/>
    <w:rsid w:val="5A76EB1E"/>
    <w:rsid w:val="5AA017A3"/>
    <w:rsid w:val="5AA92792"/>
    <w:rsid w:val="5AB5015C"/>
    <w:rsid w:val="5AC0FCD5"/>
    <w:rsid w:val="5AE44933"/>
    <w:rsid w:val="5AFDF4C8"/>
    <w:rsid w:val="5B07CD12"/>
    <w:rsid w:val="5B3B337A"/>
    <w:rsid w:val="5B52CB6B"/>
    <w:rsid w:val="5B66373B"/>
    <w:rsid w:val="5B6C4BE1"/>
    <w:rsid w:val="5B6E05D1"/>
    <w:rsid w:val="5B76592C"/>
    <w:rsid w:val="5B7B33CA"/>
    <w:rsid w:val="5BBDE06C"/>
    <w:rsid w:val="5C041D25"/>
    <w:rsid w:val="5C1F5FCE"/>
    <w:rsid w:val="5C2C9FCC"/>
    <w:rsid w:val="5C3A8AC6"/>
    <w:rsid w:val="5C4A7035"/>
    <w:rsid w:val="5C4AF4F2"/>
    <w:rsid w:val="5C512E45"/>
    <w:rsid w:val="5C558A7A"/>
    <w:rsid w:val="5C6339A4"/>
    <w:rsid w:val="5C76F311"/>
    <w:rsid w:val="5CBAA197"/>
    <w:rsid w:val="5CDC15C9"/>
    <w:rsid w:val="5CE9123F"/>
    <w:rsid w:val="5D070647"/>
    <w:rsid w:val="5D096BAE"/>
    <w:rsid w:val="5D201E4F"/>
    <w:rsid w:val="5D26F3FD"/>
    <w:rsid w:val="5D4C401D"/>
    <w:rsid w:val="5D6AA74B"/>
    <w:rsid w:val="5DA18B4C"/>
    <w:rsid w:val="5DBDF541"/>
    <w:rsid w:val="5DBFD9E8"/>
    <w:rsid w:val="5DF1B1B3"/>
    <w:rsid w:val="5E0BD679"/>
    <w:rsid w:val="5E3A4FE1"/>
    <w:rsid w:val="5E547608"/>
    <w:rsid w:val="5E6E33C5"/>
    <w:rsid w:val="5E792071"/>
    <w:rsid w:val="5E8019AE"/>
    <w:rsid w:val="5E8C116E"/>
    <w:rsid w:val="5E9E7DF0"/>
    <w:rsid w:val="5EA9A704"/>
    <w:rsid w:val="5EF50B08"/>
    <w:rsid w:val="5F163CEF"/>
    <w:rsid w:val="5F214EBB"/>
    <w:rsid w:val="5F410E6F"/>
    <w:rsid w:val="5F54FB53"/>
    <w:rsid w:val="5F5B94CD"/>
    <w:rsid w:val="5F682410"/>
    <w:rsid w:val="5F79612B"/>
    <w:rsid w:val="5F9BF548"/>
    <w:rsid w:val="5F9D99DC"/>
    <w:rsid w:val="5FB7745F"/>
    <w:rsid w:val="5FD9D28E"/>
    <w:rsid w:val="5FDE2B00"/>
    <w:rsid w:val="5FDF8ADC"/>
    <w:rsid w:val="5FE30F8D"/>
    <w:rsid w:val="5FFCB36A"/>
    <w:rsid w:val="601104F8"/>
    <w:rsid w:val="6033929F"/>
    <w:rsid w:val="6068901E"/>
    <w:rsid w:val="60769D76"/>
    <w:rsid w:val="609B0E25"/>
    <w:rsid w:val="609F037B"/>
    <w:rsid w:val="60B5B0B3"/>
    <w:rsid w:val="60BC745E"/>
    <w:rsid w:val="60D3CFD8"/>
    <w:rsid w:val="60D75953"/>
    <w:rsid w:val="60DD0175"/>
    <w:rsid w:val="6110553E"/>
    <w:rsid w:val="612F5573"/>
    <w:rsid w:val="613DF681"/>
    <w:rsid w:val="616335E8"/>
    <w:rsid w:val="617F623C"/>
    <w:rsid w:val="6191CFD2"/>
    <w:rsid w:val="61A0C561"/>
    <w:rsid w:val="61B961CF"/>
    <w:rsid w:val="61D0E3D5"/>
    <w:rsid w:val="61D8BB5D"/>
    <w:rsid w:val="61FC38FA"/>
    <w:rsid w:val="620713DF"/>
    <w:rsid w:val="6208563D"/>
    <w:rsid w:val="6209FCC2"/>
    <w:rsid w:val="62306E7F"/>
    <w:rsid w:val="62545564"/>
    <w:rsid w:val="625A8C90"/>
    <w:rsid w:val="629A418F"/>
    <w:rsid w:val="62B0B177"/>
    <w:rsid w:val="62B35086"/>
    <w:rsid w:val="62E64648"/>
    <w:rsid w:val="62E8FE6C"/>
    <w:rsid w:val="62F82277"/>
    <w:rsid w:val="62F9C3A6"/>
    <w:rsid w:val="6309B3C9"/>
    <w:rsid w:val="6318DED3"/>
    <w:rsid w:val="632DBD72"/>
    <w:rsid w:val="635602B3"/>
    <w:rsid w:val="637DAD70"/>
    <w:rsid w:val="638836A8"/>
    <w:rsid w:val="6391047A"/>
    <w:rsid w:val="63986397"/>
    <w:rsid w:val="63A12C79"/>
    <w:rsid w:val="63A9C3EC"/>
    <w:rsid w:val="63E05A85"/>
    <w:rsid w:val="63E5161D"/>
    <w:rsid w:val="6429034F"/>
    <w:rsid w:val="64369E13"/>
    <w:rsid w:val="6442AE18"/>
    <w:rsid w:val="6460D392"/>
    <w:rsid w:val="647131D7"/>
    <w:rsid w:val="64801D2D"/>
    <w:rsid w:val="648FBED3"/>
    <w:rsid w:val="64907BA9"/>
    <w:rsid w:val="6493F2D8"/>
    <w:rsid w:val="649C780C"/>
    <w:rsid w:val="64BDFE77"/>
    <w:rsid w:val="64C57BF3"/>
    <w:rsid w:val="64FD7AA8"/>
    <w:rsid w:val="6507F051"/>
    <w:rsid w:val="65099456"/>
    <w:rsid w:val="65199D47"/>
    <w:rsid w:val="651EF47B"/>
    <w:rsid w:val="6521BDBA"/>
    <w:rsid w:val="653E8319"/>
    <w:rsid w:val="65A93CF2"/>
    <w:rsid w:val="65C5C172"/>
    <w:rsid w:val="65CF81FC"/>
    <w:rsid w:val="65EDDD71"/>
    <w:rsid w:val="6611D0A8"/>
    <w:rsid w:val="6644F39A"/>
    <w:rsid w:val="669682DA"/>
    <w:rsid w:val="66B0A066"/>
    <w:rsid w:val="66B63AE7"/>
    <w:rsid w:val="66B771DE"/>
    <w:rsid w:val="66D8CD3B"/>
    <w:rsid w:val="66E72111"/>
    <w:rsid w:val="66E8C1D0"/>
    <w:rsid w:val="670F3163"/>
    <w:rsid w:val="6716A378"/>
    <w:rsid w:val="6717141C"/>
    <w:rsid w:val="6725F5A5"/>
    <w:rsid w:val="674B94AD"/>
    <w:rsid w:val="677B6591"/>
    <w:rsid w:val="67838EC5"/>
    <w:rsid w:val="678EEA82"/>
    <w:rsid w:val="67AB473F"/>
    <w:rsid w:val="67B3EBCA"/>
    <w:rsid w:val="67BBB120"/>
    <w:rsid w:val="67C54F2B"/>
    <w:rsid w:val="681927E4"/>
    <w:rsid w:val="682DC007"/>
    <w:rsid w:val="6841D21F"/>
    <w:rsid w:val="6847E077"/>
    <w:rsid w:val="68520B48"/>
    <w:rsid w:val="686F4DEA"/>
    <w:rsid w:val="68A1D21B"/>
    <w:rsid w:val="68B1A7BA"/>
    <w:rsid w:val="68B21B64"/>
    <w:rsid w:val="68B3B653"/>
    <w:rsid w:val="68C4109D"/>
    <w:rsid w:val="68E03011"/>
    <w:rsid w:val="68E2E8A4"/>
    <w:rsid w:val="6910C13E"/>
    <w:rsid w:val="6924F074"/>
    <w:rsid w:val="6931BD3D"/>
    <w:rsid w:val="69776E34"/>
    <w:rsid w:val="697BB9AA"/>
    <w:rsid w:val="698EA093"/>
    <w:rsid w:val="6991A017"/>
    <w:rsid w:val="699CD4CC"/>
    <w:rsid w:val="69AD8DF7"/>
    <w:rsid w:val="69BA1B2B"/>
    <w:rsid w:val="69CE502E"/>
    <w:rsid w:val="69ED5C7E"/>
    <w:rsid w:val="6A0241E8"/>
    <w:rsid w:val="6A0992AF"/>
    <w:rsid w:val="6A2976A3"/>
    <w:rsid w:val="6A4B4FDF"/>
    <w:rsid w:val="6A59D9AE"/>
    <w:rsid w:val="6A8D04A3"/>
    <w:rsid w:val="6A9B5727"/>
    <w:rsid w:val="6AA4475D"/>
    <w:rsid w:val="6ABFE5ED"/>
    <w:rsid w:val="6AD34F94"/>
    <w:rsid w:val="6B05C668"/>
    <w:rsid w:val="6B155E4D"/>
    <w:rsid w:val="6B17F3DA"/>
    <w:rsid w:val="6B38B870"/>
    <w:rsid w:val="6B416EFF"/>
    <w:rsid w:val="6B42A14F"/>
    <w:rsid w:val="6B4BFBF7"/>
    <w:rsid w:val="6B712165"/>
    <w:rsid w:val="6B7DD005"/>
    <w:rsid w:val="6B9A56D6"/>
    <w:rsid w:val="6BA3757C"/>
    <w:rsid w:val="6BA91241"/>
    <w:rsid w:val="6BBA8763"/>
    <w:rsid w:val="6C02507E"/>
    <w:rsid w:val="6C2156B9"/>
    <w:rsid w:val="6C27EE3B"/>
    <w:rsid w:val="6C5CD47F"/>
    <w:rsid w:val="6C691C74"/>
    <w:rsid w:val="6C6C98CD"/>
    <w:rsid w:val="6CA48F47"/>
    <w:rsid w:val="6CA65CD0"/>
    <w:rsid w:val="6CC68561"/>
    <w:rsid w:val="6CD397BB"/>
    <w:rsid w:val="6CD99692"/>
    <w:rsid w:val="6CDB32D5"/>
    <w:rsid w:val="6D202442"/>
    <w:rsid w:val="6D3F45DD"/>
    <w:rsid w:val="6D460535"/>
    <w:rsid w:val="6D476642"/>
    <w:rsid w:val="6D4C6CAE"/>
    <w:rsid w:val="6D50938A"/>
    <w:rsid w:val="6D7A23A0"/>
    <w:rsid w:val="6D93A21C"/>
    <w:rsid w:val="6DA7FA55"/>
    <w:rsid w:val="6DCF706F"/>
    <w:rsid w:val="6DD989FD"/>
    <w:rsid w:val="6E011B17"/>
    <w:rsid w:val="6E5B73C6"/>
    <w:rsid w:val="6E9907C4"/>
    <w:rsid w:val="6EAB4C7A"/>
    <w:rsid w:val="6ECD165B"/>
    <w:rsid w:val="6ECE0B2A"/>
    <w:rsid w:val="6EDB163E"/>
    <w:rsid w:val="6EDF5687"/>
    <w:rsid w:val="6F0A15D9"/>
    <w:rsid w:val="6F38D091"/>
    <w:rsid w:val="6F3EAB68"/>
    <w:rsid w:val="6F400F20"/>
    <w:rsid w:val="6F669EBE"/>
    <w:rsid w:val="6F673D46"/>
    <w:rsid w:val="6FC2D86D"/>
    <w:rsid w:val="6FD640CA"/>
    <w:rsid w:val="6FDDB09C"/>
    <w:rsid w:val="6FE49270"/>
    <w:rsid w:val="6FF8860A"/>
    <w:rsid w:val="700C06A9"/>
    <w:rsid w:val="700F1BCC"/>
    <w:rsid w:val="700F5808"/>
    <w:rsid w:val="701B22D7"/>
    <w:rsid w:val="703DCC33"/>
    <w:rsid w:val="7051AD3A"/>
    <w:rsid w:val="7056D9F1"/>
    <w:rsid w:val="7065D64A"/>
    <w:rsid w:val="706ED66E"/>
    <w:rsid w:val="707B26A6"/>
    <w:rsid w:val="707ED425"/>
    <w:rsid w:val="709E9593"/>
    <w:rsid w:val="70EA3223"/>
    <w:rsid w:val="70FE5DB9"/>
    <w:rsid w:val="71000993"/>
    <w:rsid w:val="712E46B6"/>
    <w:rsid w:val="7130CEB4"/>
    <w:rsid w:val="714A7C1F"/>
    <w:rsid w:val="71653CCB"/>
    <w:rsid w:val="716779FC"/>
    <w:rsid w:val="716ECCDF"/>
    <w:rsid w:val="71830DAF"/>
    <w:rsid w:val="720D3BF3"/>
    <w:rsid w:val="722EDE36"/>
    <w:rsid w:val="72407FAD"/>
    <w:rsid w:val="72472842"/>
    <w:rsid w:val="728FAF05"/>
    <w:rsid w:val="72D44B28"/>
    <w:rsid w:val="72E02D02"/>
    <w:rsid w:val="72E58409"/>
    <w:rsid w:val="731633C7"/>
    <w:rsid w:val="7340C940"/>
    <w:rsid w:val="73648420"/>
    <w:rsid w:val="73B6AA2A"/>
    <w:rsid w:val="73BD9C98"/>
    <w:rsid w:val="73D9878C"/>
    <w:rsid w:val="74094F97"/>
    <w:rsid w:val="741DB5A6"/>
    <w:rsid w:val="744A2013"/>
    <w:rsid w:val="74521712"/>
    <w:rsid w:val="7476183D"/>
    <w:rsid w:val="749A9C06"/>
    <w:rsid w:val="74A0A71F"/>
    <w:rsid w:val="74D2979D"/>
    <w:rsid w:val="752D465F"/>
    <w:rsid w:val="7535233E"/>
    <w:rsid w:val="7538E3DB"/>
    <w:rsid w:val="753D1483"/>
    <w:rsid w:val="7547FE8F"/>
    <w:rsid w:val="755096E3"/>
    <w:rsid w:val="75608D79"/>
    <w:rsid w:val="7562205B"/>
    <w:rsid w:val="7580C76E"/>
    <w:rsid w:val="75814F43"/>
    <w:rsid w:val="75A531A8"/>
    <w:rsid w:val="75BF6805"/>
    <w:rsid w:val="762516D0"/>
    <w:rsid w:val="76274715"/>
    <w:rsid w:val="7637512A"/>
    <w:rsid w:val="764E8A32"/>
    <w:rsid w:val="76503194"/>
    <w:rsid w:val="766512E4"/>
    <w:rsid w:val="7673A019"/>
    <w:rsid w:val="767C5561"/>
    <w:rsid w:val="7695489A"/>
    <w:rsid w:val="76966A0B"/>
    <w:rsid w:val="76AB9183"/>
    <w:rsid w:val="76E0F171"/>
    <w:rsid w:val="76EA8842"/>
    <w:rsid w:val="76FDF425"/>
    <w:rsid w:val="777EDF4F"/>
    <w:rsid w:val="778225B1"/>
    <w:rsid w:val="77D811EF"/>
    <w:rsid w:val="77D9362C"/>
    <w:rsid w:val="77E0FEE0"/>
    <w:rsid w:val="77E9D965"/>
    <w:rsid w:val="77FFD933"/>
    <w:rsid w:val="784636F3"/>
    <w:rsid w:val="785107D7"/>
    <w:rsid w:val="7858950D"/>
    <w:rsid w:val="7858C9A7"/>
    <w:rsid w:val="787391B6"/>
    <w:rsid w:val="788F9743"/>
    <w:rsid w:val="789272A7"/>
    <w:rsid w:val="78949B06"/>
    <w:rsid w:val="78A4991A"/>
    <w:rsid w:val="78AC9830"/>
    <w:rsid w:val="78DC99C6"/>
    <w:rsid w:val="78DF84B3"/>
    <w:rsid w:val="78E1AC05"/>
    <w:rsid w:val="78FF7CED"/>
    <w:rsid w:val="791AF4AF"/>
    <w:rsid w:val="791CE5EA"/>
    <w:rsid w:val="7920B8A1"/>
    <w:rsid w:val="793A1641"/>
    <w:rsid w:val="7966997D"/>
    <w:rsid w:val="79741BE7"/>
    <w:rsid w:val="798ABF4B"/>
    <w:rsid w:val="79B6E928"/>
    <w:rsid w:val="7A201C2D"/>
    <w:rsid w:val="7A25B66B"/>
    <w:rsid w:val="7A267BAF"/>
    <w:rsid w:val="7A3973FD"/>
    <w:rsid w:val="7A4B5570"/>
    <w:rsid w:val="7A659527"/>
    <w:rsid w:val="7A7138CE"/>
    <w:rsid w:val="7A7C90E8"/>
    <w:rsid w:val="7A812DD9"/>
    <w:rsid w:val="7AA18E81"/>
    <w:rsid w:val="7AAA49A7"/>
    <w:rsid w:val="7AAB4D2B"/>
    <w:rsid w:val="7AB5621F"/>
    <w:rsid w:val="7ABF701B"/>
    <w:rsid w:val="7B026B5D"/>
    <w:rsid w:val="7B06499D"/>
    <w:rsid w:val="7B081D4F"/>
    <w:rsid w:val="7B2C8718"/>
    <w:rsid w:val="7B582AF7"/>
    <w:rsid w:val="7B6AD4D3"/>
    <w:rsid w:val="7B8281DA"/>
    <w:rsid w:val="7B97FF4D"/>
    <w:rsid w:val="7BD1C8F9"/>
    <w:rsid w:val="7BD853F0"/>
    <w:rsid w:val="7BDC6C62"/>
    <w:rsid w:val="7BE29539"/>
    <w:rsid w:val="7BFFE495"/>
    <w:rsid w:val="7C1EF185"/>
    <w:rsid w:val="7C21A1A0"/>
    <w:rsid w:val="7C2DAD38"/>
    <w:rsid w:val="7C648FF6"/>
    <w:rsid w:val="7CB96D0C"/>
    <w:rsid w:val="7CC50DAC"/>
    <w:rsid w:val="7CCAD951"/>
    <w:rsid w:val="7CD7E231"/>
    <w:rsid w:val="7CF23E09"/>
    <w:rsid w:val="7CF3FB58"/>
    <w:rsid w:val="7D032BF2"/>
    <w:rsid w:val="7D07EF0C"/>
    <w:rsid w:val="7D0973E9"/>
    <w:rsid w:val="7D1EC503"/>
    <w:rsid w:val="7D298587"/>
    <w:rsid w:val="7D2CD99B"/>
    <w:rsid w:val="7D2E700B"/>
    <w:rsid w:val="7D758CDF"/>
    <w:rsid w:val="7DC9EEE3"/>
    <w:rsid w:val="7DE1B742"/>
    <w:rsid w:val="7E11FAAE"/>
    <w:rsid w:val="7E76823C"/>
    <w:rsid w:val="7E857E8B"/>
    <w:rsid w:val="7E88BFD8"/>
    <w:rsid w:val="7E9AC51B"/>
    <w:rsid w:val="7EA05272"/>
    <w:rsid w:val="7EA26B1A"/>
    <w:rsid w:val="7EE7DC53"/>
    <w:rsid w:val="7EEDE90B"/>
    <w:rsid w:val="7EF7116C"/>
    <w:rsid w:val="7EFDD9E2"/>
    <w:rsid w:val="7F00224F"/>
    <w:rsid w:val="7F04E9A2"/>
    <w:rsid w:val="7F15C9EA"/>
    <w:rsid w:val="7F1844F3"/>
    <w:rsid w:val="7F2D34AD"/>
    <w:rsid w:val="7F69F9B4"/>
    <w:rsid w:val="7F79B751"/>
    <w:rsid w:val="7F931714"/>
    <w:rsid w:val="7FA1EBA5"/>
    <w:rsid w:val="7FAED454"/>
    <w:rsid w:val="7FC435CD"/>
    <w:rsid w:val="7FDA95A9"/>
    <w:rsid w:val="7FF09BE0"/>
    <w:rsid w:val="7FFE9E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E720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table" w:styleId="Tablaconcuadrculaclara">
    <w:name w:val="Grid Table Light"/>
    <w:basedOn w:val="Tablanormal"/>
    <w:uiPriority w:val="99"/>
    <w:rsid w:val="006D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6D581B"/>
    <w:pPr>
      <w:spacing w:after="200" w:line="240" w:lineRule="auto"/>
    </w:pPr>
    <w:rPr>
      <w:rFonts w:asciiTheme="minorHAnsi" w:hAnsiTheme="minorHAnsi"/>
      <w:i/>
      <w:iCs/>
      <w:color w:val="44546A" w:themeColor="text2"/>
      <w:sz w:val="18"/>
      <w:szCs w:val="18"/>
    </w:rPr>
  </w:style>
  <w:style w:type="paragraph" w:customStyle="1" w:styleId="paragraph">
    <w:name w:val="paragraph"/>
    <w:basedOn w:val="Normal"/>
    <w:rsid w:val="002C41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C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130A7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1">
    <w:name w:val="Titulo 1"/>
    <w:basedOn w:val="Ttulo2"/>
    <w:link w:val="Titulo1Car"/>
    <w:autoRedefine/>
    <w:uiPriority w:val="1"/>
    <w:qFormat/>
    <w:rsid w:val="00A52F04"/>
    <w:pPr>
      <w:spacing w:before="240" w:after="240"/>
      <w:ind w:left="720" w:hanging="360"/>
    </w:pPr>
    <w:rPr>
      <w:b/>
      <w:lang w:val="es-ES"/>
    </w:rPr>
  </w:style>
  <w:style w:type="character" w:customStyle="1" w:styleId="Titulo1Car">
    <w:name w:val="Titulo 1 Car"/>
    <w:basedOn w:val="Fuentedeprrafopredeter"/>
    <w:link w:val="Titulo1"/>
    <w:uiPriority w:val="1"/>
    <w:rsid w:val="00A52F04"/>
    <w:rPr>
      <w:rFonts w:ascii="Arial" w:eastAsiaTheme="majorEastAsia" w:hAnsi="Arial" w:cstheme="majorBidi"/>
      <w:b/>
      <w:sz w:val="20"/>
      <w:szCs w:val="26"/>
      <w:lang w:val="es-ES"/>
    </w:rPr>
  </w:style>
  <w:style w:type="paragraph" w:styleId="Subttulo">
    <w:name w:val="Subtitle"/>
    <w:basedOn w:val="Normal"/>
    <w:next w:val="Normal"/>
    <w:link w:val="SubttuloCar"/>
    <w:uiPriority w:val="11"/>
    <w:qFormat/>
    <w:rsid w:val="00A52F04"/>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A52F04"/>
    <w:rPr>
      <w:rFonts w:eastAsiaTheme="minorEastAsia"/>
      <w:color w:val="5A5A5A" w:themeColor="text1" w:themeTint="A5"/>
      <w:spacing w:val="15"/>
    </w:rPr>
  </w:style>
  <w:style w:type="character" w:customStyle="1" w:styleId="Ttulo3Car">
    <w:name w:val="Título 3 Car"/>
    <w:basedOn w:val="Fuentedeprrafopredeter"/>
    <w:link w:val="Ttulo3"/>
    <w:uiPriority w:val="9"/>
    <w:rsid w:val="00E72056"/>
    <w:rPr>
      <w:rFonts w:asciiTheme="majorHAnsi" w:eastAsiaTheme="majorEastAsia" w:hAnsiTheme="majorHAnsi" w:cstheme="majorBidi"/>
      <w:color w:val="1F4D78" w:themeColor="accent1" w:themeShade="7F"/>
      <w:sz w:val="24"/>
      <w:szCs w:val="24"/>
    </w:rPr>
  </w:style>
  <w:style w:type="character" w:styleId="Referenciaintensa">
    <w:name w:val="Intense Reference"/>
    <w:aliases w:val="titulo 3"/>
    <w:basedOn w:val="Fuentedeprrafopredeter"/>
    <w:uiPriority w:val="32"/>
    <w:qFormat/>
    <w:rsid w:val="00A429BF"/>
    <w:rPr>
      <w:rFonts w:ascii="Tahoma" w:hAnsi="Tahoma"/>
      <w:b w:val="0"/>
      <w:bCs/>
      <w:i w:val="0"/>
      <w:smallCaps/>
      <w:color w:val="000000" w:themeColor="text1"/>
      <w:spacing w:val="5"/>
      <w:sz w:val="22"/>
    </w:rPr>
  </w:style>
  <w:style w:type="paragraph" w:customStyle="1" w:styleId="Default">
    <w:name w:val="Default"/>
    <w:link w:val="DefaultCar"/>
    <w:qFormat/>
    <w:rsid w:val="00A429BF"/>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A429BF"/>
    <w:rPr>
      <w:rFonts w:ascii="Calibri" w:eastAsia="Times New Roman" w:hAnsi="Calibri" w:cs="Calibri"/>
      <w:color w:val="000000"/>
      <w:sz w:val="24"/>
      <w:szCs w:val="24"/>
      <w:lang w:val="es-ES" w:eastAsia="es-ES"/>
    </w:rPr>
  </w:style>
  <w:style w:type="table" w:styleId="Tablanormal4">
    <w:name w:val="Plain Table 4"/>
    <w:basedOn w:val="Tablanormal"/>
    <w:uiPriority w:val="99"/>
    <w:rsid w:val="00A429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anormal31">
    <w:name w:val="Tabla normal 31"/>
    <w:uiPriority w:val="19"/>
    <w:qFormat/>
    <w:rsid w:val="009D6447"/>
    <w:rPr>
      <w:i/>
      <w:iCs/>
      <w:color w:val="808080"/>
    </w:rPr>
  </w:style>
  <w:style w:type="paragraph" w:styleId="TDC3">
    <w:name w:val="toc 3"/>
    <w:basedOn w:val="Normal"/>
    <w:next w:val="Normal"/>
    <w:autoRedefine/>
    <w:uiPriority w:val="39"/>
    <w:unhideWhenUsed/>
    <w:rsid w:val="00B92B16"/>
    <w:pPr>
      <w:spacing w:after="100"/>
      <w:ind w:left="400"/>
    </w:pPr>
  </w:style>
  <w:style w:type="character" w:styleId="Refdecomentario">
    <w:name w:val="annotation reference"/>
    <w:basedOn w:val="Fuentedeprrafopredeter"/>
    <w:uiPriority w:val="99"/>
    <w:semiHidden/>
    <w:unhideWhenUsed/>
    <w:rsid w:val="00270D66"/>
    <w:rPr>
      <w:sz w:val="16"/>
      <w:szCs w:val="16"/>
    </w:rPr>
  </w:style>
  <w:style w:type="paragraph" w:styleId="Textocomentario">
    <w:name w:val="annotation text"/>
    <w:basedOn w:val="Normal"/>
    <w:link w:val="TextocomentarioCar"/>
    <w:uiPriority w:val="99"/>
    <w:unhideWhenUsed/>
    <w:rsid w:val="00270D66"/>
    <w:pPr>
      <w:spacing w:line="240" w:lineRule="auto"/>
    </w:pPr>
    <w:rPr>
      <w:szCs w:val="20"/>
    </w:rPr>
  </w:style>
  <w:style w:type="character" w:customStyle="1" w:styleId="TextocomentarioCar">
    <w:name w:val="Texto comentario Car"/>
    <w:basedOn w:val="Fuentedeprrafopredeter"/>
    <w:link w:val="Textocomentario"/>
    <w:uiPriority w:val="99"/>
    <w:rsid w:val="00270D6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70D66"/>
    <w:rPr>
      <w:b/>
      <w:bCs/>
    </w:rPr>
  </w:style>
  <w:style w:type="character" w:customStyle="1" w:styleId="AsuntodelcomentarioCar">
    <w:name w:val="Asunto del comentario Car"/>
    <w:basedOn w:val="TextocomentarioCar"/>
    <w:link w:val="Asuntodelcomentario"/>
    <w:uiPriority w:val="99"/>
    <w:semiHidden/>
    <w:rsid w:val="00270D66"/>
    <w:rPr>
      <w:rFonts w:ascii="Arial" w:hAnsi="Arial"/>
      <w:b/>
      <w:bCs/>
      <w:sz w:val="20"/>
      <w:szCs w:val="20"/>
    </w:rPr>
  </w:style>
  <w:style w:type="paragraph" w:styleId="Textodeglobo">
    <w:name w:val="Balloon Text"/>
    <w:basedOn w:val="Normal"/>
    <w:link w:val="TextodegloboCar"/>
    <w:uiPriority w:val="99"/>
    <w:semiHidden/>
    <w:unhideWhenUsed/>
    <w:rsid w:val="00270D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D66"/>
    <w:rPr>
      <w:rFonts w:ascii="Segoe UI" w:hAnsi="Segoe UI" w:cs="Segoe UI"/>
      <w:sz w:val="18"/>
      <w:szCs w:val="18"/>
    </w:rPr>
  </w:style>
  <w:style w:type="table" w:customStyle="1" w:styleId="Tablaconcuadrcula1clara-nfasis31">
    <w:name w:val="Tabla con cuadrícula 1 clara - Énfasis 31"/>
    <w:basedOn w:val="Tablanormal"/>
    <w:uiPriority w:val="46"/>
    <w:rsid w:val="007B381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2">
    <w:name w:val="Grid Table 2 Accent 2"/>
    <w:basedOn w:val="Tablanormal"/>
    <w:uiPriority w:val="47"/>
    <w:rsid w:val="006F660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6F66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PrrafodelistaCar">
    <w:name w:val="Párrafo de lista Car"/>
    <w:link w:val="Prrafodelista"/>
    <w:uiPriority w:val="34"/>
    <w:rsid w:val="003E04EC"/>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81102">
      <w:bodyDiv w:val="1"/>
      <w:marLeft w:val="0"/>
      <w:marRight w:val="0"/>
      <w:marTop w:val="0"/>
      <w:marBottom w:val="0"/>
      <w:divBdr>
        <w:top w:val="none" w:sz="0" w:space="0" w:color="auto"/>
        <w:left w:val="none" w:sz="0" w:space="0" w:color="auto"/>
        <w:bottom w:val="none" w:sz="0" w:space="0" w:color="auto"/>
        <w:right w:val="none" w:sz="0" w:space="0" w:color="auto"/>
      </w:divBdr>
    </w:div>
    <w:div w:id="433674902">
      <w:bodyDiv w:val="1"/>
      <w:marLeft w:val="0"/>
      <w:marRight w:val="0"/>
      <w:marTop w:val="0"/>
      <w:marBottom w:val="0"/>
      <w:divBdr>
        <w:top w:val="none" w:sz="0" w:space="0" w:color="auto"/>
        <w:left w:val="none" w:sz="0" w:space="0" w:color="auto"/>
        <w:bottom w:val="none" w:sz="0" w:space="0" w:color="auto"/>
        <w:right w:val="none" w:sz="0" w:space="0" w:color="auto"/>
      </w:divBdr>
    </w:div>
    <w:div w:id="533689089">
      <w:bodyDiv w:val="1"/>
      <w:marLeft w:val="0"/>
      <w:marRight w:val="0"/>
      <w:marTop w:val="0"/>
      <w:marBottom w:val="0"/>
      <w:divBdr>
        <w:top w:val="none" w:sz="0" w:space="0" w:color="auto"/>
        <w:left w:val="none" w:sz="0" w:space="0" w:color="auto"/>
        <w:bottom w:val="none" w:sz="0" w:space="0" w:color="auto"/>
        <w:right w:val="none" w:sz="0" w:space="0" w:color="auto"/>
      </w:divBdr>
    </w:div>
    <w:div w:id="645478385">
      <w:bodyDiv w:val="1"/>
      <w:marLeft w:val="0"/>
      <w:marRight w:val="0"/>
      <w:marTop w:val="0"/>
      <w:marBottom w:val="0"/>
      <w:divBdr>
        <w:top w:val="none" w:sz="0" w:space="0" w:color="auto"/>
        <w:left w:val="none" w:sz="0" w:space="0" w:color="auto"/>
        <w:bottom w:val="none" w:sz="0" w:space="0" w:color="auto"/>
        <w:right w:val="none" w:sz="0" w:space="0" w:color="auto"/>
      </w:divBdr>
    </w:div>
    <w:div w:id="665715970">
      <w:bodyDiv w:val="1"/>
      <w:marLeft w:val="0"/>
      <w:marRight w:val="0"/>
      <w:marTop w:val="0"/>
      <w:marBottom w:val="0"/>
      <w:divBdr>
        <w:top w:val="none" w:sz="0" w:space="0" w:color="auto"/>
        <w:left w:val="none" w:sz="0" w:space="0" w:color="auto"/>
        <w:bottom w:val="none" w:sz="0" w:space="0" w:color="auto"/>
        <w:right w:val="none" w:sz="0" w:space="0" w:color="auto"/>
      </w:divBdr>
    </w:div>
    <w:div w:id="1067343451">
      <w:bodyDiv w:val="1"/>
      <w:marLeft w:val="0"/>
      <w:marRight w:val="0"/>
      <w:marTop w:val="0"/>
      <w:marBottom w:val="0"/>
      <w:divBdr>
        <w:top w:val="none" w:sz="0" w:space="0" w:color="auto"/>
        <w:left w:val="none" w:sz="0" w:space="0" w:color="auto"/>
        <w:bottom w:val="none" w:sz="0" w:space="0" w:color="auto"/>
        <w:right w:val="none" w:sz="0" w:space="0" w:color="auto"/>
      </w:divBdr>
    </w:div>
    <w:div w:id="1221668384">
      <w:bodyDiv w:val="1"/>
      <w:marLeft w:val="0"/>
      <w:marRight w:val="0"/>
      <w:marTop w:val="0"/>
      <w:marBottom w:val="0"/>
      <w:divBdr>
        <w:top w:val="none" w:sz="0" w:space="0" w:color="auto"/>
        <w:left w:val="none" w:sz="0" w:space="0" w:color="auto"/>
        <w:bottom w:val="none" w:sz="0" w:space="0" w:color="auto"/>
        <w:right w:val="none" w:sz="0" w:space="0" w:color="auto"/>
      </w:divBdr>
    </w:div>
    <w:div w:id="1424181849">
      <w:bodyDiv w:val="1"/>
      <w:marLeft w:val="0"/>
      <w:marRight w:val="0"/>
      <w:marTop w:val="0"/>
      <w:marBottom w:val="0"/>
      <w:divBdr>
        <w:top w:val="none" w:sz="0" w:space="0" w:color="auto"/>
        <w:left w:val="none" w:sz="0" w:space="0" w:color="auto"/>
        <w:bottom w:val="none" w:sz="0" w:space="0" w:color="auto"/>
        <w:right w:val="none" w:sz="0" w:space="0" w:color="auto"/>
      </w:divBdr>
    </w:div>
    <w:div w:id="1527208539">
      <w:bodyDiv w:val="1"/>
      <w:marLeft w:val="0"/>
      <w:marRight w:val="0"/>
      <w:marTop w:val="0"/>
      <w:marBottom w:val="0"/>
      <w:divBdr>
        <w:top w:val="none" w:sz="0" w:space="0" w:color="auto"/>
        <w:left w:val="none" w:sz="0" w:space="0" w:color="auto"/>
        <w:bottom w:val="none" w:sz="0" w:space="0" w:color="auto"/>
        <w:right w:val="none" w:sz="0" w:space="0" w:color="auto"/>
      </w:divBdr>
    </w:div>
    <w:div w:id="1610578446">
      <w:bodyDiv w:val="1"/>
      <w:marLeft w:val="0"/>
      <w:marRight w:val="0"/>
      <w:marTop w:val="0"/>
      <w:marBottom w:val="0"/>
      <w:divBdr>
        <w:top w:val="none" w:sz="0" w:space="0" w:color="auto"/>
        <w:left w:val="none" w:sz="0" w:space="0" w:color="auto"/>
        <w:bottom w:val="none" w:sz="0" w:space="0" w:color="auto"/>
        <w:right w:val="none" w:sz="0" w:space="0" w:color="auto"/>
      </w:divBdr>
    </w:div>
    <w:div w:id="1748264973">
      <w:bodyDiv w:val="1"/>
      <w:marLeft w:val="0"/>
      <w:marRight w:val="0"/>
      <w:marTop w:val="0"/>
      <w:marBottom w:val="0"/>
      <w:divBdr>
        <w:top w:val="none" w:sz="0" w:space="0" w:color="auto"/>
        <w:left w:val="none" w:sz="0" w:space="0" w:color="auto"/>
        <w:bottom w:val="none" w:sz="0" w:space="0" w:color="auto"/>
        <w:right w:val="none" w:sz="0" w:space="0" w:color="auto"/>
      </w:divBdr>
    </w:div>
    <w:div w:id="1843735487">
      <w:bodyDiv w:val="1"/>
      <w:marLeft w:val="0"/>
      <w:marRight w:val="0"/>
      <w:marTop w:val="0"/>
      <w:marBottom w:val="0"/>
      <w:divBdr>
        <w:top w:val="none" w:sz="0" w:space="0" w:color="auto"/>
        <w:left w:val="none" w:sz="0" w:space="0" w:color="auto"/>
        <w:bottom w:val="none" w:sz="0" w:space="0" w:color="auto"/>
        <w:right w:val="none" w:sz="0" w:space="0" w:color="auto"/>
      </w:divBdr>
    </w:div>
    <w:div w:id="1972399484">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8" ma:contentTypeDescription="Crear nuevo documento." ma:contentTypeScope="" ma:versionID="2ae204431a764bd1a1130a828c6fb3ed">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86384d89270a4051b478c759f81cdca9"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30AA6277-7D07-49BE-A913-B3AD4486C7D2}">
  <ds:schemaRefs>
    <ds:schemaRef ds:uri="http://schemas.microsoft.com/sharepoint/v3/contenttype/forms"/>
  </ds:schemaRefs>
</ds:datastoreItem>
</file>

<file path=customXml/itemProps2.xml><?xml version="1.0" encoding="utf-8"?>
<ds:datastoreItem xmlns:ds="http://schemas.openxmlformats.org/officeDocument/2006/customXml" ds:itemID="{B97FBC07-2436-4F92-BC7A-49070C749957}">
  <ds:schemaRefs>
    <ds:schemaRef ds:uri="http://schemas.openxmlformats.org/officeDocument/2006/bibliography"/>
  </ds:schemaRefs>
</ds:datastoreItem>
</file>

<file path=customXml/itemProps3.xml><?xml version="1.0" encoding="utf-8"?>
<ds:datastoreItem xmlns:ds="http://schemas.openxmlformats.org/officeDocument/2006/customXml" ds:itemID="{CE8D54E0-0AE5-465E-9548-D13E44E6E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4CEF82-5F9B-40DF-8F5A-284E3C517B63}">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14120</Words>
  <Characters>77665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Jazmin Camacho Camacho</cp:lastModifiedBy>
  <cp:revision>6</cp:revision>
  <cp:lastPrinted>2025-01-28T20:34:00Z</cp:lastPrinted>
  <dcterms:created xsi:type="dcterms:W3CDTF">2025-01-22T17:20:00Z</dcterms:created>
  <dcterms:modified xsi:type="dcterms:W3CDTF">2025-01-30T13:21:00Z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