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2BF" w14:textId="22B2BE65" w:rsidR="001F2DEA" w:rsidRDefault="009F3E7F">
      <w:pPr>
        <w:pStyle w:val="Textoindependiente"/>
        <w:rPr>
          <w:rFonts w:ascii="Times New Roman"/>
          <w:sz w:val="20"/>
        </w:rPr>
      </w:pPr>
      <w:r>
        <w:rPr>
          <w:noProof/>
        </w:rPr>
        <w:drawing>
          <wp:anchor distT="0" distB="0" distL="114300" distR="114300" simplePos="0" relativeHeight="251661312" behindDoc="1" locked="0" layoutInCell="1" allowOverlap="1" wp14:anchorId="77E49184" wp14:editId="04A4C533">
            <wp:simplePos x="0" y="0"/>
            <wp:positionH relativeFrom="page">
              <wp:posOffset>331</wp:posOffset>
            </wp:positionH>
            <wp:positionV relativeFrom="paragraph">
              <wp:posOffset>-997585</wp:posOffset>
            </wp:positionV>
            <wp:extent cx="7715250" cy="9984105"/>
            <wp:effectExtent l="114300" t="114300" r="152400" b="150495"/>
            <wp:wrapNone/>
            <wp:docPr id="12" name="Imagen 5"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descr="Gráfico&#10;&#10;El contenido generado por IA puede ser incorrecto."/>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15250" cy="99841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7CD39C7" w14:textId="2D4E57EF" w:rsidR="001F2DEA" w:rsidRDefault="001F2DEA">
      <w:pPr>
        <w:pStyle w:val="Textoindependiente"/>
        <w:rPr>
          <w:rFonts w:ascii="Times New Roman"/>
          <w:sz w:val="20"/>
        </w:rPr>
      </w:pPr>
    </w:p>
    <w:p w14:paraId="172E72D1" w14:textId="35CB5AA8" w:rsidR="001F2DEA" w:rsidRDefault="001F2DEA">
      <w:pPr>
        <w:pStyle w:val="Textoindependiente"/>
        <w:rPr>
          <w:rFonts w:ascii="Times New Roman"/>
          <w:sz w:val="20"/>
        </w:rPr>
      </w:pPr>
    </w:p>
    <w:p w14:paraId="6BF78893" w14:textId="72CEA93B" w:rsidR="001F2DEA" w:rsidRDefault="001F2DEA">
      <w:pPr>
        <w:pStyle w:val="Textoindependiente"/>
        <w:rPr>
          <w:rFonts w:ascii="Times New Roman"/>
          <w:sz w:val="20"/>
        </w:rPr>
      </w:pPr>
    </w:p>
    <w:p w14:paraId="123F68A4" w14:textId="3D4FB715" w:rsidR="001F2DEA" w:rsidRDefault="001F2DEA">
      <w:pPr>
        <w:pStyle w:val="Textoindependiente"/>
        <w:rPr>
          <w:rFonts w:ascii="Times New Roman"/>
          <w:sz w:val="20"/>
        </w:rPr>
      </w:pPr>
    </w:p>
    <w:p w14:paraId="259E0B29" w14:textId="076C8A54" w:rsidR="001F2DEA" w:rsidRDefault="001F2DEA">
      <w:pPr>
        <w:pStyle w:val="Textoindependiente"/>
        <w:rPr>
          <w:rFonts w:ascii="Times New Roman"/>
          <w:sz w:val="20"/>
        </w:rPr>
      </w:pPr>
    </w:p>
    <w:p w14:paraId="3B1EE47C" w14:textId="37F879E9" w:rsidR="001F2DEA" w:rsidRDefault="001F2DEA">
      <w:pPr>
        <w:pStyle w:val="Textoindependiente"/>
        <w:rPr>
          <w:rFonts w:ascii="Times New Roman"/>
          <w:sz w:val="20"/>
        </w:rPr>
      </w:pPr>
    </w:p>
    <w:p w14:paraId="2B30328E" w14:textId="5D30F6AF" w:rsidR="001F2DEA" w:rsidRDefault="001F2DEA">
      <w:pPr>
        <w:pStyle w:val="Textoindependiente"/>
        <w:rPr>
          <w:rFonts w:ascii="Times New Roman"/>
          <w:sz w:val="20"/>
        </w:rPr>
      </w:pPr>
    </w:p>
    <w:p w14:paraId="73102C54" w14:textId="088F02C2" w:rsidR="001F2DEA" w:rsidRDefault="001F2DEA">
      <w:pPr>
        <w:pStyle w:val="Textoindependiente"/>
        <w:rPr>
          <w:rFonts w:ascii="Times New Roman"/>
          <w:sz w:val="20"/>
        </w:rPr>
      </w:pPr>
    </w:p>
    <w:p w14:paraId="4E817BF0" w14:textId="738DF1D7" w:rsidR="001F2DEA" w:rsidRDefault="001F2DEA">
      <w:pPr>
        <w:pStyle w:val="Textoindependiente"/>
        <w:rPr>
          <w:rFonts w:ascii="Times New Roman"/>
          <w:sz w:val="20"/>
        </w:rPr>
      </w:pPr>
    </w:p>
    <w:p w14:paraId="587C95E8" w14:textId="4AB856CC" w:rsidR="001F2DEA" w:rsidRDefault="001F2DEA">
      <w:pPr>
        <w:pStyle w:val="Textoindependiente"/>
        <w:rPr>
          <w:rFonts w:ascii="Times New Roman"/>
          <w:sz w:val="20"/>
        </w:rPr>
      </w:pPr>
    </w:p>
    <w:p w14:paraId="3E8FB874" w14:textId="54C585E8" w:rsidR="001F2DEA" w:rsidRDefault="001F2DEA">
      <w:pPr>
        <w:pStyle w:val="Textoindependiente"/>
        <w:rPr>
          <w:rFonts w:ascii="Times New Roman"/>
          <w:sz w:val="20"/>
        </w:rPr>
      </w:pPr>
    </w:p>
    <w:p w14:paraId="2AA40572" w14:textId="24885948" w:rsidR="001F2DEA" w:rsidRDefault="001F2DEA">
      <w:pPr>
        <w:pStyle w:val="Textoindependiente"/>
        <w:rPr>
          <w:rFonts w:ascii="Times New Roman"/>
          <w:sz w:val="20"/>
        </w:rPr>
      </w:pPr>
    </w:p>
    <w:p w14:paraId="7171AEF1" w14:textId="64161D5B" w:rsidR="001F2DEA" w:rsidRDefault="001F2DEA">
      <w:pPr>
        <w:pStyle w:val="Textoindependiente"/>
        <w:rPr>
          <w:rFonts w:ascii="Times New Roman"/>
          <w:sz w:val="20"/>
        </w:rPr>
      </w:pPr>
    </w:p>
    <w:p w14:paraId="31514D29" w14:textId="5D230EB1" w:rsidR="001F2DEA" w:rsidRDefault="001F2DEA">
      <w:pPr>
        <w:pStyle w:val="Textoindependiente"/>
        <w:rPr>
          <w:rFonts w:ascii="Times New Roman"/>
          <w:sz w:val="20"/>
        </w:rPr>
      </w:pPr>
    </w:p>
    <w:p w14:paraId="1709F03E" w14:textId="56DE3314" w:rsidR="001F2DEA" w:rsidRDefault="001F2DEA">
      <w:pPr>
        <w:pStyle w:val="Textoindependiente"/>
        <w:rPr>
          <w:rFonts w:ascii="Times New Roman"/>
          <w:sz w:val="20"/>
        </w:rPr>
      </w:pPr>
    </w:p>
    <w:p w14:paraId="735245E6" w14:textId="62456A85" w:rsidR="001F2DEA" w:rsidRDefault="001F2DEA">
      <w:pPr>
        <w:pStyle w:val="Textoindependiente"/>
        <w:rPr>
          <w:rFonts w:ascii="Times New Roman"/>
          <w:sz w:val="20"/>
        </w:rPr>
      </w:pPr>
    </w:p>
    <w:p w14:paraId="78F23A5C" w14:textId="6BE58324" w:rsidR="001F2DEA" w:rsidRDefault="009650C2">
      <w:pPr>
        <w:rPr>
          <w:sz w:val="30"/>
        </w:rPr>
        <w:sectPr w:rsidR="001F2DEA">
          <w:footerReference w:type="even" r:id="rId9"/>
          <w:footerReference w:type="default" r:id="rId10"/>
          <w:footerReference w:type="first" r:id="rId11"/>
          <w:type w:val="continuous"/>
          <w:pgSz w:w="12240" w:h="15840"/>
          <w:pgMar w:top="1500" w:right="0" w:bottom="280" w:left="1020" w:header="720" w:footer="720" w:gutter="0"/>
          <w:cols w:space="720"/>
        </w:sectPr>
      </w:pPr>
      <w:r>
        <w:rPr>
          <w:b/>
          <w:bCs/>
          <w:noProof/>
          <w:sz w:val="28"/>
          <w:szCs w:val="28"/>
        </w:rPr>
        <mc:AlternateContent>
          <mc:Choice Requires="wps">
            <w:drawing>
              <wp:anchor distT="0" distB="0" distL="114300" distR="114300" simplePos="0" relativeHeight="251660288" behindDoc="0" locked="0" layoutInCell="1" allowOverlap="1" wp14:anchorId="3E718A3B" wp14:editId="3CA65995">
                <wp:simplePos x="0" y="0"/>
                <wp:positionH relativeFrom="page">
                  <wp:posOffset>4523878</wp:posOffset>
                </wp:positionH>
                <wp:positionV relativeFrom="paragraph">
                  <wp:posOffset>2694968</wp:posOffset>
                </wp:positionV>
                <wp:extent cx="3097199" cy="1152939"/>
                <wp:effectExtent l="0" t="0" r="0" b="0"/>
                <wp:wrapNone/>
                <wp:docPr id="2024008302" name="Cuadro de texto 2024008302"/>
                <wp:cNvGraphicFramePr/>
                <a:graphic xmlns:a="http://schemas.openxmlformats.org/drawingml/2006/main">
                  <a:graphicData uri="http://schemas.microsoft.com/office/word/2010/wordprocessingShape">
                    <wps:wsp>
                      <wps:cNvSpPr txBox="1"/>
                      <wps:spPr>
                        <a:xfrm>
                          <a:off x="0" y="0"/>
                          <a:ext cx="3097199" cy="1152939"/>
                        </a:xfrm>
                        <a:prstGeom prst="rect">
                          <a:avLst/>
                        </a:prstGeom>
                        <a:noFill/>
                        <a:ln w="6350">
                          <a:noFill/>
                        </a:ln>
                      </wps:spPr>
                      <wps:txbx>
                        <w:txbxContent>
                          <w:p w14:paraId="106890AC" w14:textId="4A6E50DD" w:rsidR="009F3E7F" w:rsidRDefault="009F3E7F" w:rsidP="009F3E7F">
                            <w:pPr>
                              <w:rPr>
                                <w:b/>
                                <w:sz w:val="40"/>
                                <w:lang w:val="es-CO"/>
                              </w:rPr>
                            </w:pPr>
                            <w:r>
                              <w:rPr>
                                <w:b/>
                                <w:sz w:val="40"/>
                                <w:lang w:val="es-CO"/>
                              </w:rPr>
                              <w:t>CODIGO –GT PL0</w:t>
                            </w:r>
                            <w:r w:rsidR="00140367">
                              <w:rPr>
                                <w:b/>
                                <w:sz w:val="40"/>
                                <w:lang w:val="es-CO"/>
                              </w:rPr>
                              <w:t>2</w:t>
                            </w:r>
                          </w:p>
                          <w:p w14:paraId="1682C16C" w14:textId="27C1FB61" w:rsidR="009F3E7F" w:rsidRPr="00E1441F" w:rsidRDefault="009650C2" w:rsidP="009F3E7F">
                            <w:pPr>
                              <w:rPr>
                                <w:b/>
                                <w:sz w:val="40"/>
                                <w:lang w:val="es-CO"/>
                              </w:rPr>
                            </w:pPr>
                            <w:r>
                              <w:rPr>
                                <w:b/>
                                <w:sz w:val="28"/>
                                <w:szCs w:val="16"/>
                                <w:lang w:val="es-CO"/>
                              </w:rPr>
                              <w:t xml:space="preserve"> </w:t>
                            </w:r>
                            <w:r w:rsidR="009F3E7F" w:rsidRPr="00D60869">
                              <w:rPr>
                                <w:b/>
                                <w:sz w:val="28"/>
                                <w:szCs w:val="16"/>
                                <w:lang w:val="es-CO"/>
                              </w:rPr>
                              <w:t>Versión</w:t>
                            </w:r>
                            <w:r w:rsidR="009F3E7F">
                              <w:rPr>
                                <w:b/>
                                <w:sz w:val="40"/>
                                <w:lang w:val="es-CO"/>
                              </w:rPr>
                              <w:t xml:space="preserve">: </w:t>
                            </w:r>
                            <w:r w:rsidR="009F3E7F" w:rsidRPr="009650C2">
                              <w:rPr>
                                <w:b/>
                                <w:sz w:val="28"/>
                                <w:szCs w:val="28"/>
                                <w:lang w:val="es-CO"/>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18A3B" id="_x0000_t202" coordsize="21600,21600" o:spt="202" path="m,l,21600r21600,l21600,xe">
                <v:stroke joinstyle="miter"/>
                <v:path gradientshapeok="t" o:connecttype="rect"/>
              </v:shapetype>
              <v:shape id="Cuadro de texto 2024008302" o:spid="_x0000_s1026" type="#_x0000_t202" style="position:absolute;margin-left:356.2pt;margin-top:212.2pt;width:243.85pt;height:9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" filled="f" stroked="f" strokeweight=".5pt">
                <v:textbox>
                  <w:txbxContent>
                    <w:p w14:paraId="106890AC" w14:textId="4A6E50DD" w:rsidR="009F3E7F" w:rsidRDefault="009F3E7F" w:rsidP="009F3E7F">
                      <w:pPr>
                        <w:rPr>
                          <w:b/>
                          <w:sz w:val="40"/>
                          <w:lang w:val="es-CO"/>
                        </w:rPr>
                      </w:pPr>
                      <w:r>
                        <w:rPr>
                          <w:b/>
                          <w:sz w:val="40"/>
                          <w:lang w:val="es-CO"/>
                        </w:rPr>
                        <w:t>CODIGO –GT PL0</w:t>
                      </w:r>
                      <w:r w:rsidR="00140367">
                        <w:rPr>
                          <w:b/>
                          <w:sz w:val="40"/>
                          <w:lang w:val="es-CO"/>
                        </w:rPr>
                        <w:t>2</w:t>
                      </w:r>
                    </w:p>
                    <w:p w14:paraId="1682C16C" w14:textId="27C1FB61" w:rsidR="009F3E7F" w:rsidRPr="00E1441F" w:rsidRDefault="009650C2" w:rsidP="009F3E7F">
                      <w:pPr>
                        <w:rPr>
                          <w:b/>
                          <w:sz w:val="40"/>
                          <w:lang w:val="es-CO"/>
                        </w:rPr>
                      </w:pPr>
                      <w:r>
                        <w:rPr>
                          <w:b/>
                          <w:sz w:val="28"/>
                          <w:szCs w:val="16"/>
                          <w:lang w:val="es-CO"/>
                        </w:rPr>
                        <w:t xml:space="preserve"> </w:t>
                      </w:r>
                      <w:r w:rsidR="009F3E7F" w:rsidRPr="00D60869">
                        <w:rPr>
                          <w:b/>
                          <w:sz w:val="28"/>
                          <w:szCs w:val="16"/>
                          <w:lang w:val="es-CO"/>
                        </w:rPr>
                        <w:t>Versión</w:t>
                      </w:r>
                      <w:r w:rsidR="009F3E7F">
                        <w:rPr>
                          <w:b/>
                          <w:sz w:val="40"/>
                          <w:lang w:val="es-CO"/>
                        </w:rPr>
                        <w:t xml:space="preserve">: </w:t>
                      </w:r>
                      <w:r w:rsidR="009F3E7F" w:rsidRPr="009650C2">
                        <w:rPr>
                          <w:b/>
                          <w:sz w:val="28"/>
                          <w:szCs w:val="28"/>
                          <w:lang w:val="es-CO"/>
                        </w:rPr>
                        <w:t>02</w:t>
                      </w:r>
                    </w:p>
                  </w:txbxContent>
                </v:textbox>
                <w10:wrap anchorx="page"/>
              </v:shape>
            </w:pict>
          </mc:Fallback>
        </mc:AlternateContent>
      </w:r>
      <w:r w:rsidR="009F3E7F">
        <w:rPr>
          <w:noProof/>
          <w:sz w:val="56"/>
          <w:szCs w:val="56"/>
          <w:lang w:val="es-CO" w:eastAsia="es-CO"/>
        </w:rPr>
        <mc:AlternateContent>
          <mc:Choice Requires="wps">
            <w:drawing>
              <wp:anchor distT="0" distB="0" distL="114300" distR="114300" simplePos="0" relativeHeight="251659264" behindDoc="0" locked="0" layoutInCell="1" allowOverlap="1" wp14:anchorId="7A49A649" wp14:editId="117507A5">
                <wp:simplePos x="0" y="0"/>
                <wp:positionH relativeFrom="page">
                  <wp:posOffset>3169285</wp:posOffset>
                </wp:positionH>
                <wp:positionV relativeFrom="paragraph">
                  <wp:posOffset>1104265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3B0496E3" w14:textId="10A9A82A" w:rsidR="009F3E7F" w:rsidRPr="00B6436D" w:rsidRDefault="009F3E7F" w:rsidP="009F3E7F">
                            <w:pPr>
                              <w:rPr>
                                <w:b/>
                                <w:color w:val="C00000"/>
                                <w:sz w:val="48"/>
                                <w:szCs w:val="48"/>
                                <w:lang w:val="es-CO"/>
                              </w:rPr>
                            </w:pPr>
                            <w:r>
                              <w:rPr>
                                <w:b/>
                                <w:color w:val="C00000"/>
                                <w:sz w:val="48"/>
                                <w:szCs w:val="48"/>
                                <w:lang w:val="es-CO"/>
                              </w:rPr>
                              <w:t>PLAN DE TRATAMIENTO DE RIESGOS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A649" id="Cuadro de texto 2" o:spid="_x0000_s1027" type="#_x0000_t202" style="position:absolute;margin-left:249.55pt;margin-top:86.95pt;width:405.75pt;height:1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" filled="f" stroked="f" strokeweight=".5pt">
                <v:textbox>
                  <w:txbxContent>
                    <w:p w14:paraId="3B0496E3" w14:textId="10A9A82A" w:rsidR="009F3E7F" w:rsidRPr="00B6436D" w:rsidRDefault="009F3E7F" w:rsidP="009F3E7F">
                      <w:pPr>
                        <w:rPr>
                          <w:b/>
                          <w:color w:val="C00000"/>
                          <w:sz w:val="48"/>
                          <w:szCs w:val="48"/>
                          <w:lang w:val="es-CO"/>
                        </w:rPr>
                      </w:pPr>
                      <w:r>
                        <w:rPr>
                          <w:b/>
                          <w:color w:val="C00000"/>
                          <w:sz w:val="48"/>
                          <w:szCs w:val="48"/>
                          <w:lang w:val="es-CO"/>
                        </w:rPr>
                        <w:t>PLAN DE TRATAMIENTO DE RIESGOS</w:t>
                      </w:r>
                    </w:p>
                  </w:txbxContent>
                </v:textbox>
                <w10:wrap anchorx="page"/>
              </v:shape>
            </w:pict>
          </mc:Fallback>
        </mc:AlternateContent>
      </w:r>
    </w:p>
    <w:p w14:paraId="7FB5CEE2" w14:textId="77777777" w:rsidR="001F2DEA" w:rsidRDefault="001F2DEA">
      <w:pPr>
        <w:pStyle w:val="Textoindependiente"/>
        <w:spacing w:before="3"/>
        <w:rPr>
          <w:sz w:val="12"/>
        </w:rPr>
      </w:pPr>
    </w:p>
    <w:p w14:paraId="36DA1742" w14:textId="7D9451BA" w:rsidR="00B26FE8" w:rsidRDefault="00B26FE8" w:rsidP="00B26FE8">
      <w:pPr>
        <w:ind w:right="3231"/>
      </w:pPr>
      <w:bookmarkStart w:id="0" w:name="_Toc125461649"/>
    </w:p>
    <w:bookmarkEnd w:id="0"/>
    <w:p w14:paraId="23B5F6FD" w14:textId="77777777" w:rsidR="001F2DEA" w:rsidRDefault="001F2DEA"/>
    <w:sdt>
      <w:sdtPr>
        <w:rPr>
          <w:rFonts w:ascii="Arial" w:eastAsia="Arial" w:hAnsi="Arial" w:cs="Arial"/>
          <w:color w:val="auto"/>
          <w:sz w:val="22"/>
          <w:szCs w:val="22"/>
          <w:lang w:val="es-ES" w:eastAsia="en-US"/>
        </w:rPr>
        <w:id w:val="986671251"/>
        <w:docPartObj>
          <w:docPartGallery w:val="Table of Contents"/>
          <w:docPartUnique/>
        </w:docPartObj>
      </w:sdtPr>
      <w:sdtEndPr>
        <w:rPr>
          <w:b/>
          <w:bCs/>
        </w:rPr>
      </w:sdtEndPr>
      <w:sdtContent>
        <w:p w14:paraId="0844E6A6" w14:textId="5CC57008" w:rsidR="00B26FE8" w:rsidRDefault="00B26FE8">
          <w:pPr>
            <w:pStyle w:val="TtuloTDC"/>
          </w:pPr>
          <w:r>
            <w:rPr>
              <w:lang w:val="es-ES"/>
            </w:rPr>
            <w:t>Tabla de contenido</w:t>
          </w:r>
        </w:p>
        <w:p w14:paraId="101A277A" w14:textId="496787B9" w:rsidR="001A3D24" w:rsidRDefault="00B26FE8">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r>
            <w:fldChar w:fldCharType="begin"/>
          </w:r>
          <w:r>
            <w:instrText xml:space="preserve"> TOC \o "1-3" \h \z \u </w:instrText>
          </w:r>
          <w:r>
            <w:fldChar w:fldCharType="separate"/>
          </w:r>
          <w:hyperlink w:anchor="_Toc218941554" w:history="1">
            <w:r w:rsidR="001A3D24" w:rsidRPr="00F17F0A">
              <w:rPr>
                <w:rStyle w:val="Hipervnculo"/>
                <w:noProof/>
                <w:w w:val="99"/>
              </w:rPr>
              <w:t>1.</w:t>
            </w:r>
            <w:r w:rsidR="001A3D24">
              <w:rPr>
                <w:rFonts w:asciiTheme="minorHAnsi" w:eastAsiaTheme="minorEastAsia" w:hAnsiTheme="minorHAnsi" w:cstheme="minorBidi"/>
                <w:b w:val="0"/>
                <w:bCs w:val="0"/>
                <w:noProof/>
                <w:kern w:val="2"/>
                <w:sz w:val="24"/>
                <w:szCs w:val="24"/>
                <w:lang w:val="es-CO" w:eastAsia="es-CO"/>
                <w14:ligatures w14:val="standardContextual"/>
              </w:rPr>
              <w:tab/>
            </w:r>
            <w:r w:rsidR="001A3D24" w:rsidRPr="00F17F0A">
              <w:rPr>
                <w:rStyle w:val="Hipervnculo"/>
                <w:noProof/>
              </w:rPr>
              <w:t>INTRODUCCIÓN</w:t>
            </w:r>
            <w:r w:rsidR="001A3D24">
              <w:rPr>
                <w:noProof/>
                <w:webHidden/>
              </w:rPr>
              <w:tab/>
            </w:r>
            <w:r w:rsidR="001A3D24">
              <w:rPr>
                <w:noProof/>
                <w:webHidden/>
              </w:rPr>
              <w:fldChar w:fldCharType="begin"/>
            </w:r>
            <w:r w:rsidR="001A3D24">
              <w:rPr>
                <w:noProof/>
                <w:webHidden/>
              </w:rPr>
              <w:instrText xml:space="preserve"> PAGEREF _Toc218941554 \h </w:instrText>
            </w:r>
            <w:r w:rsidR="001A3D24">
              <w:rPr>
                <w:noProof/>
                <w:webHidden/>
              </w:rPr>
            </w:r>
            <w:r w:rsidR="001A3D24">
              <w:rPr>
                <w:noProof/>
                <w:webHidden/>
              </w:rPr>
              <w:fldChar w:fldCharType="separate"/>
            </w:r>
            <w:r w:rsidR="001A3D24">
              <w:rPr>
                <w:noProof/>
                <w:webHidden/>
              </w:rPr>
              <w:t>3</w:t>
            </w:r>
            <w:r w:rsidR="001A3D24">
              <w:rPr>
                <w:noProof/>
                <w:webHidden/>
              </w:rPr>
              <w:fldChar w:fldCharType="end"/>
            </w:r>
          </w:hyperlink>
        </w:p>
        <w:p w14:paraId="56693E53" w14:textId="47EE2B67"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55" w:history="1">
            <w:r w:rsidRPr="00F17F0A">
              <w:rPr>
                <w:rStyle w:val="Hipervnculo"/>
                <w:noProof/>
                <w:w w:val="99"/>
              </w:rPr>
              <w:t>2.</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OBJETIVO</w:t>
            </w:r>
            <w:r>
              <w:rPr>
                <w:noProof/>
                <w:webHidden/>
              </w:rPr>
              <w:tab/>
            </w:r>
            <w:r>
              <w:rPr>
                <w:noProof/>
                <w:webHidden/>
              </w:rPr>
              <w:fldChar w:fldCharType="begin"/>
            </w:r>
            <w:r>
              <w:rPr>
                <w:noProof/>
                <w:webHidden/>
              </w:rPr>
              <w:instrText xml:space="preserve"> PAGEREF _Toc218941555 \h </w:instrText>
            </w:r>
            <w:r>
              <w:rPr>
                <w:noProof/>
                <w:webHidden/>
              </w:rPr>
            </w:r>
            <w:r>
              <w:rPr>
                <w:noProof/>
                <w:webHidden/>
              </w:rPr>
              <w:fldChar w:fldCharType="separate"/>
            </w:r>
            <w:r>
              <w:rPr>
                <w:noProof/>
                <w:webHidden/>
              </w:rPr>
              <w:t>3</w:t>
            </w:r>
            <w:r>
              <w:rPr>
                <w:noProof/>
                <w:webHidden/>
              </w:rPr>
              <w:fldChar w:fldCharType="end"/>
            </w:r>
          </w:hyperlink>
        </w:p>
        <w:p w14:paraId="1E88C92D" w14:textId="0C95D648"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56" w:history="1">
            <w:r w:rsidRPr="00F17F0A">
              <w:rPr>
                <w:rStyle w:val="Hipervnculo"/>
                <w:noProof/>
                <w:w w:val="99"/>
              </w:rPr>
              <w:t>3.</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ALCANCE</w:t>
            </w:r>
            <w:r>
              <w:rPr>
                <w:noProof/>
                <w:webHidden/>
              </w:rPr>
              <w:tab/>
            </w:r>
            <w:r>
              <w:rPr>
                <w:noProof/>
                <w:webHidden/>
              </w:rPr>
              <w:fldChar w:fldCharType="begin"/>
            </w:r>
            <w:r>
              <w:rPr>
                <w:noProof/>
                <w:webHidden/>
              </w:rPr>
              <w:instrText xml:space="preserve"> PAGEREF _Toc218941556 \h </w:instrText>
            </w:r>
            <w:r>
              <w:rPr>
                <w:noProof/>
                <w:webHidden/>
              </w:rPr>
            </w:r>
            <w:r>
              <w:rPr>
                <w:noProof/>
                <w:webHidden/>
              </w:rPr>
              <w:fldChar w:fldCharType="separate"/>
            </w:r>
            <w:r>
              <w:rPr>
                <w:noProof/>
                <w:webHidden/>
              </w:rPr>
              <w:t>3</w:t>
            </w:r>
            <w:r>
              <w:rPr>
                <w:noProof/>
                <w:webHidden/>
              </w:rPr>
              <w:fldChar w:fldCharType="end"/>
            </w:r>
          </w:hyperlink>
        </w:p>
        <w:p w14:paraId="009A80B8" w14:textId="19183073"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57" w:history="1">
            <w:r w:rsidRPr="00F17F0A">
              <w:rPr>
                <w:rStyle w:val="Hipervnculo"/>
                <w:noProof/>
                <w:w w:val="99"/>
              </w:rPr>
              <w:t>4.</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RESPONSABLE</w:t>
            </w:r>
            <w:r>
              <w:rPr>
                <w:noProof/>
                <w:webHidden/>
              </w:rPr>
              <w:tab/>
            </w:r>
            <w:r>
              <w:rPr>
                <w:noProof/>
                <w:webHidden/>
              </w:rPr>
              <w:fldChar w:fldCharType="begin"/>
            </w:r>
            <w:r>
              <w:rPr>
                <w:noProof/>
                <w:webHidden/>
              </w:rPr>
              <w:instrText xml:space="preserve"> PAGEREF _Toc218941557 \h </w:instrText>
            </w:r>
            <w:r>
              <w:rPr>
                <w:noProof/>
                <w:webHidden/>
              </w:rPr>
            </w:r>
            <w:r>
              <w:rPr>
                <w:noProof/>
                <w:webHidden/>
              </w:rPr>
              <w:fldChar w:fldCharType="separate"/>
            </w:r>
            <w:r>
              <w:rPr>
                <w:noProof/>
                <w:webHidden/>
              </w:rPr>
              <w:t>3</w:t>
            </w:r>
            <w:r>
              <w:rPr>
                <w:noProof/>
                <w:webHidden/>
              </w:rPr>
              <w:fldChar w:fldCharType="end"/>
            </w:r>
          </w:hyperlink>
        </w:p>
        <w:p w14:paraId="4248BD41" w14:textId="482E37A5"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58" w:history="1">
            <w:r w:rsidRPr="00F17F0A">
              <w:rPr>
                <w:rStyle w:val="Hipervnculo"/>
                <w:noProof/>
                <w:w w:val="99"/>
              </w:rPr>
              <w:t>5.</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MARCO NORMATIVO</w:t>
            </w:r>
            <w:r>
              <w:rPr>
                <w:noProof/>
                <w:webHidden/>
              </w:rPr>
              <w:tab/>
            </w:r>
            <w:r>
              <w:rPr>
                <w:noProof/>
                <w:webHidden/>
              </w:rPr>
              <w:fldChar w:fldCharType="begin"/>
            </w:r>
            <w:r>
              <w:rPr>
                <w:noProof/>
                <w:webHidden/>
              </w:rPr>
              <w:instrText xml:space="preserve"> PAGEREF _Toc218941558 \h </w:instrText>
            </w:r>
            <w:r>
              <w:rPr>
                <w:noProof/>
                <w:webHidden/>
              </w:rPr>
            </w:r>
            <w:r>
              <w:rPr>
                <w:noProof/>
                <w:webHidden/>
              </w:rPr>
              <w:fldChar w:fldCharType="separate"/>
            </w:r>
            <w:r>
              <w:rPr>
                <w:noProof/>
                <w:webHidden/>
              </w:rPr>
              <w:t>4</w:t>
            </w:r>
            <w:r>
              <w:rPr>
                <w:noProof/>
                <w:webHidden/>
              </w:rPr>
              <w:fldChar w:fldCharType="end"/>
            </w:r>
          </w:hyperlink>
        </w:p>
        <w:p w14:paraId="7B91391B" w14:textId="5EB869A3"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59" w:history="1">
            <w:r w:rsidRPr="00F17F0A">
              <w:rPr>
                <w:rStyle w:val="Hipervnculo"/>
                <w:noProof/>
                <w:w w:val="99"/>
              </w:rPr>
              <w:t>6.</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MARCO ESTRATÉGICO</w:t>
            </w:r>
            <w:r>
              <w:rPr>
                <w:noProof/>
                <w:webHidden/>
              </w:rPr>
              <w:tab/>
            </w:r>
            <w:r>
              <w:rPr>
                <w:noProof/>
                <w:webHidden/>
              </w:rPr>
              <w:fldChar w:fldCharType="begin"/>
            </w:r>
            <w:r>
              <w:rPr>
                <w:noProof/>
                <w:webHidden/>
              </w:rPr>
              <w:instrText xml:space="preserve"> PAGEREF _Toc218941559 \h </w:instrText>
            </w:r>
            <w:r>
              <w:rPr>
                <w:noProof/>
                <w:webHidden/>
              </w:rPr>
            </w:r>
            <w:r>
              <w:rPr>
                <w:noProof/>
                <w:webHidden/>
              </w:rPr>
              <w:fldChar w:fldCharType="separate"/>
            </w:r>
            <w:r>
              <w:rPr>
                <w:noProof/>
                <w:webHidden/>
              </w:rPr>
              <w:t>12</w:t>
            </w:r>
            <w:r>
              <w:rPr>
                <w:noProof/>
                <w:webHidden/>
              </w:rPr>
              <w:fldChar w:fldCharType="end"/>
            </w:r>
          </w:hyperlink>
        </w:p>
        <w:p w14:paraId="0D48CBF4" w14:textId="5F9AB6E8"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0" w:history="1">
            <w:r w:rsidRPr="00F17F0A">
              <w:rPr>
                <w:rStyle w:val="Hipervnculo"/>
                <w:noProof/>
                <w:w w:val="99"/>
              </w:rPr>
              <w:t>7.</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DEFINICIONES</w:t>
            </w:r>
            <w:r>
              <w:rPr>
                <w:noProof/>
                <w:webHidden/>
              </w:rPr>
              <w:tab/>
            </w:r>
            <w:r>
              <w:rPr>
                <w:noProof/>
                <w:webHidden/>
              </w:rPr>
              <w:fldChar w:fldCharType="begin"/>
            </w:r>
            <w:r>
              <w:rPr>
                <w:noProof/>
                <w:webHidden/>
              </w:rPr>
              <w:instrText xml:space="preserve"> PAGEREF _Toc218941560 \h </w:instrText>
            </w:r>
            <w:r>
              <w:rPr>
                <w:noProof/>
                <w:webHidden/>
              </w:rPr>
            </w:r>
            <w:r>
              <w:rPr>
                <w:noProof/>
                <w:webHidden/>
              </w:rPr>
              <w:fldChar w:fldCharType="separate"/>
            </w:r>
            <w:r>
              <w:rPr>
                <w:noProof/>
                <w:webHidden/>
              </w:rPr>
              <w:t>13</w:t>
            </w:r>
            <w:r>
              <w:rPr>
                <w:noProof/>
                <w:webHidden/>
              </w:rPr>
              <w:fldChar w:fldCharType="end"/>
            </w:r>
          </w:hyperlink>
        </w:p>
        <w:p w14:paraId="3CC50EF5" w14:textId="210D32E6" w:rsidR="001A3D24" w:rsidRDefault="001A3D24">
          <w:pPr>
            <w:pStyle w:val="TDC1"/>
            <w:tabs>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1" w:history="1">
            <w:r w:rsidRPr="00F17F0A">
              <w:rPr>
                <w:rStyle w:val="Hipervnculo"/>
                <w:noProof/>
              </w:rPr>
              <w:t>Contexto</w:t>
            </w:r>
            <w:r>
              <w:rPr>
                <w:noProof/>
                <w:webHidden/>
              </w:rPr>
              <w:tab/>
            </w:r>
            <w:r>
              <w:rPr>
                <w:noProof/>
                <w:webHidden/>
              </w:rPr>
              <w:fldChar w:fldCharType="begin"/>
            </w:r>
            <w:r>
              <w:rPr>
                <w:noProof/>
                <w:webHidden/>
              </w:rPr>
              <w:instrText xml:space="preserve"> PAGEREF _Toc218941561 \h </w:instrText>
            </w:r>
            <w:r>
              <w:rPr>
                <w:noProof/>
                <w:webHidden/>
              </w:rPr>
            </w:r>
            <w:r>
              <w:rPr>
                <w:noProof/>
                <w:webHidden/>
              </w:rPr>
              <w:fldChar w:fldCharType="separate"/>
            </w:r>
            <w:r>
              <w:rPr>
                <w:noProof/>
                <w:webHidden/>
              </w:rPr>
              <w:t>14</w:t>
            </w:r>
            <w:r>
              <w:rPr>
                <w:noProof/>
                <w:webHidden/>
              </w:rPr>
              <w:fldChar w:fldCharType="end"/>
            </w:r>
          </w:hyperlink>
        </w:p>
        <w:p w14:paraId="6EDB9322" w14:textId="7EAFF958"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2" w:history="1">
            <w:r w:rsidRPr="00F17F0A">
              <w:rPr>
                <w:rStyle w:val="Hipervnculo"/>
                <w:noProof/>
                <w:w w:val="99"/>
              </w:rPr>
              <w:t>8.</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Identificación de amenazas</w:t>
            </w:r>
            <w:r>
              <w:rPr>
                <w:noProof/>
                <w:webHidden/>
              </w:rPr>
              <w:tab/>
            </w:r>
            <w:r>
              <w:rPr>
                <w:noProof/>
                <w:webHidden/>
              </w:rPr>
              <w:fldChar w:fldCharType="begin"/>
            </w:r>
            <w:r>
              <w:rPr>
                <w:noProof/>
                <w:webHidden/>
              </w:rPr>
              <w:instrText xml:space="preserve"> PAGEREF _Toc218941562 \h </w:instrText>
            </w:r>
            <w:r>
              <w:rPr>
                <w:noProof/>
                <w:webHidden/>
              </w:rPr>
            </w:r>
            <w:r>
              <w:rPr>
                <w:noProof/>
                <w:webHidden/>
              </w:rPr>
              <w:fldChar w:fldCharType="separate"/>
            </w:r>
            <w:r>
              <w:rPr>
                <w:noProof/>
                <w:webHidden/>
              </w:rPr>
              <w:t>15</w:t>
            </w:r>
            <w:r>
              <w:rPr>
                <w:noProof/>
                <w:webHidden/>
              </w:rPr>
              <w:fldChar w:fldCharType="end"/>
            </w:r>
          </w:hyperlink>
        </w:p>
        <w:p w14:paraId="78A88026" w14:textId="02264A2E" w:rsidR="001A3D24" w:rsidRDefault="001A3D24">
          <w:pPr>
            <w:pStyle w:val="TDC1"/>
            <w:tabs>
              <w:tab w:val="left" w:pos="838"/>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3" w:history="1">
            <w:r w:rsidRPr="00F17F0A">
              <w:rPr>
                <w:rStyle w:val="Hipervnculo"/>
                <w:noProof/>
                <w:w w:val="99"/>
              </w:rPr>
              <w:t>9.</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Identificación de</w:t>
            </w:r>
            <w:r w:rsidRPr="00F17F0A">
              <w:rPr>
                <w:rStyle w:val="Hipervnculo"/>
                <w:noProof/>
                <w:spacing w:val="-6"/>
              </w:rPr>
              <w:t xml:space="preserve"> </w:t>
            </w:r>
            <w:r w:rsidRPr="00F17F0A">
              <w:rPr>
                <w:rStyle w:val="Hipervnculo"/>
                <w:noProof/>
              </w:rPr>
              <w:t>Vulnerabilidades</w:t>
            </w:r>
            <w:r>
              <w:rPr>
                <w:noProof/>
                <w:webHidden/>
              </w:rPr>
              <w:tab/>
            </w:r>
            <w:r>
              <w:rPr>
                <w:noProof/>
                <w:webHidden/>
              </w:rPr>
              <w:fldChar w:fldCharType="begin"/>
            </w:r>
            <w:r>
              <w:rPr>
                <w:noProof/>
                <w:webHidden/>
              </w:rPr>
              <w:instrText xml:space="preserve"> PAGEREF _Toc218941563 \h </w:instrText>
            </w:r>
            <w:r>
              <w:rPr>
                <w:noProof/>
                <w:webHidden/>
              </w:rPr>
            </w:r>
            <w:r>
              <w:rPr>
                <w:noProof/>
                <w:webHidden/>
              </w:rPr>
              <w:fldChar w:fldCharType="separate"/>
            </w:r>
            <w:r>
              <w:rPr>
                <w:noProof/>
                <w:webHidden/>
              </w:rPr>
              <w:t>26</w:t>
            </w:r>
            <w:r>
              <w:rPr>
                <w:noProof/>
                <w:webHidden/>
              </w:rPr>
              <w:fldChar w:fldCharType="end"/>
            </w:r>
          </w:hyperlink>
        </w:p>
        <w:p w14:paraId="73493B4C" w14:textId="06DE594F" w:rsidR="001A3D24" w:rsidRDefault="001A3D24">
          <w:pPr>
            <w:pStyle w:val="TDC1"/>
            <w:tabs>
              <w:tab w:val="left" w:pos="960"/>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4" w:history="1">
            <w:r w:rsidRPr="00F17F0A">
              <w:rPr>
                <w:rStyle w:val="Hipervnculo"/>
                <w:noProof/>
                <w:w w:val="99"/>
              </w:rPr>
              <w:t>10.</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Identificación de Riesgos:</w:t>
            </w:r>
            <w:r>
              <w:rPr>
                <w:noProof/>
                <w:webHidden/>
              </w:rPr>
              <w:tab/>
            </w:r>
            <w:r>
              <w:rPr>
                <w:noProof/>
                <w:webHidden/>
              </w:rPr>
              <w:fldChar w:fldCharType="begin"/>
            </w:r>
            <w:r>
              <w:rPr>
                <w:noProof/>
                <w:webHidden/>
              </w:rPr>
              <w:instrText xml:space="preserve"> PAGEREF _Toc218941564 \h </w:instrText>
            </w:r>
            <w:r>
              <w:rPr>
                <w:noProof/>
                <w:webHidden/>
              </w:rPr>
            </w:r>
            <w:r>
              <w:rPr>
                <w:noProof/>
                <w:webHidden/>
              </w:rPr>
              <w:fldChar w:fldCharType="separate"/>
            </w:r>
            <w:r>
              <w:rPr>
                <w:noProof/>
                <w:webHidden/>
              </w:rPr>
              <w:t>28</w:t>
            </w:r>
            <w:r>
              <w:rPr>
                <w:noProof/>
                <w:webHidden/>
              </w:rPr>
              <w:fldChar w:fldCharType="end"/>
            </w:r>
          </w:hyperlink>
        </w:p>
        <w:p w14:paraId="5B74B870" w14:textId="0D96F26F" w:rsidR="001A3D24" w:rsidRDefault="001A3D24">
          <w:pPr>
            <w:pStyle w:val="TDC1"/>
            <w:tabs>
              <w:tab w:val="left" w:pos="960"/>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5" w:history="1">
            <w:r w:rsidRPr="00F17F0A">
              <w:rPr>
                <w:rStyle w:val="Hipervnculo"/>
                <w:noProof/>
                <w:w w:val="99"/>
              </w:rPr>
              <w:t>11.</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Evaluación del riesgo</w:t>
            </w:r>
            <w:r>
              <w:rPr>
                <w:noProof/>
                <w:webHidden/>
              </w:rPr>
              <w:tab/>
            </w:r>
            <w:r>
              <w:rPr>
                <w:noProof/>
                <w:webHidden/>
              </w:rPr>
              <w:fldChar w:fldCharType="begin"/>
            </w:r>
            <w:r>
              <w:rPr>
                <w:noProof/>
                <w:webHidden/>
              </w:rPr>
              <w:instrText xml:space="preserve"> PAGEREF _Toc218941565 \h </w:instrText>
            </w:r>
            <w:r>
              <w:rPr>
                <w:noProof/>
                <w:webHidden/>
              </w:rPr>
            </w:r>
            <w:r>
              <w:rPr>
                <w:noProof/>
                <w:webHidden/>
              </w:rPr>
              <w:fldChar w:fldCharType="separate"/>
            </w:r>
            <w:r>
              <w:rPr>
                <w:noProof/>
                <w:webHidden/>
              </w:rPr>
              <w:t>59</w:t>
            </w:r>
            <w:r>
              <w:rPr>
                <w:noProof/>
                <w:webHidden/>
              </w:rPr>
              <w:fldChar w:fldCharType="end"/>
            </w:r>
          </w:hyperlink>
        </w:p>
        <w:p w14:paraId="27D474D5" w14:textId="7926B293" w:rsidR="001A3D24" w:rsidRDefault="001A3D24">
          <w:pPr>
            <w:pStyle w:val="TDC1"/>
            <w:tabs>
              <w:tab w:val="left" w:pos="960"/>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6" w:history="1">
            <w:r w:rsidRPr="00F17F0A">
              <w:rPr>
                <w:rStyle w:val="Hipervnculo"/>
                <w:noProof/>
                <w:w w:val="99"/>
              </w:rPr>
              <w:t>12.</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CONTROL DE CAMBIOS</w:t>
            </w:r>
            <w:r>
              <w:rPr>
                <w:noProof/>
                <w:webHidden/>
              </w:rPr>
              <w:tab/>
            </w:r>
            <w:r>
              <w:rPr>
                <w:noProof/>
                <w:webHidden/>
              </w:rPr>
              <w:fldChar w:fldCharType="begin"/>
            </w:r>
            <w:r>
              <w:rPr>
                <w:noProof/>
                <w:webHidden/>
              </w:rPr>
              <w:instrText xml:space="preserve"> PAGEREF _Toc218941566 \h </w:instrText>
            </w:r>
            <w:r>
              <w:rPr>
                <w:noProof/>
                <w:webHidden/>
              </w:rPr>
            </w:r>
            <w:r>
              <w:rPr>
                <w:noProof/>
                <w:webHidden/>
              </w:rPr>
              <w:fldChar w:fldCharType="separate"/>
            </w:r>
            <w:r>
              <w:rPr>
                <w:noProof/>
                <w:webHidden/>
              </w:rPr>
              <w:t>51</w:t>
            </w:r>
            <w:r>
              <w:rPr>
                <w:noProof/>
                <w:webHidden/>
              </w:rPr>
              <w:fldChar w:fldCharType="end"/>
            </w:r>
          </w:hyperlink>
        </w:p>
        <w:p w14:paraId="1C92E88C" w14:textId="25D37A2A" w:rsidR="001A3D24" w:rsidRDefault="001A3D24">
          <w:pPr>
            <w:pStyle w:val="TDC1"/>
            <w:tabs>
              <w:tab w:val="left" w:pos="960"/>
              <w:tab w:val="right" w:leader="dot" w:pos="10026"/>
            </w:tabs>
            <w:rPr>
              <w:rFonts w:asciiTheme="minorHAnsi" w:eastAsiaTheme="minorEastAsia" w:hAnsiTheme="minorHAnsi" w:cstheme="minorBidi"/>
              <w:b w:val="0"/>
              <w:bCs w:val="0"/>
              <w:noProof/>
              <w:kern w:val="2"/>
              <w:sz w:val="24"/>
              <w:szCs w:val="24"/>
              <w:lang w:val="es-CO" w:eastAsia="es-CO"/>
              <w14:ligatures w14:val="standardContextual"/>
            </w:rPr>
          </w:pPr>
          <w:hyperlink w:anchor="_Toc218941567" w:history="1">
            <w:r w:rsidRPr="00F17F0A">
              <w:rPr>
                <w:rStyle w:val="Hipervnculo"/>
                <w:noProof/>
                <w:w w:val="99"/>
              </w:rPr>
              <w:t>13.</w:t>
            </w:r>
            <w:r>
              <w:rPr>
                <w:rFonts w:asciiTheme="minorHAnsi" w:eastAsiaTheme="minorEastAsia" w:hAnsiTheme="minorHAnsi" w:cstheme="minorBidi"/>
                <w:b w:val="0"/>
                <w:bCs w:val="0"/>
                <w:noProof/>
                <w:kern w:val="2"/>
                <w:sz w:val="24"/>
                <w:szCs w:val="24"/>
                <w:lang w:val="es-CO" w:eastAsia="es-CO"/>
                <w14:ligatures w14:val="standardContextual"/>
              </w:rPr>
              <w:tab/>
            </w:r>
            <w:r w:rsidRPr="00F17F0A">
              <w:rPr>
                <w:rStyle w:val="Hipervnculo"/>
                <w:noProof/>
              </w:rPr>
              <w:t>CONTROL DE FIRMAS</w:t>
            </w:r>
            <w:r>
              <w:rPr>
                <w:noProof/>
                <w:webHidden/>
              </w:rPr>
              <w:tab/>
            </w:r>
            <w:r>
              <w:rPr>
                <w:noProof/>
                <w:webHidden/>
              </w:rPr>
              <w:fldChar w:fldCharType="begin"/>
            </w:r>
            <w:r>
              <w:rPr>
                <w:noProof/>
                <w:webHidden/>
              </w:rPr>
              <w:instrText xml:space="preserve"> PAGEREF _Toc218941567 \h </w:instrText>
            </w:r>
            <w:r>
              <w:rPr>
                <w:noProof/>
                <w:webHidden/>
              </w:rPr>
            </w:r>
            <w:r>
              <w:rPr>
                <w:noProof/>
                <w:webHidden/>
              </w:rPr>
              <w:fldChar w:fldCharType="separate"/>
            </w:r>
            <w:r>
              <w:rPr>
                <w:noProof/>
                <w:webHidden/>
              </w:rPr>
              <w:t>51</w:t>
            </w:r>
            <w:r>
              <w:rPr>
                <w:noProof/>
                <w:webHidden/>
              </w:rPr>
              <w:fldChar w:fldCharType="end"/>
            </w:r>
          </w:hyperlink>
        </w:p>
        <w:p w14:paraId="56513004" w14:textId="4AEFFC2E" w:rsidR="00B26FE8" w:rsidRDefault="00B26FE8">
          <w:r>
            <w:rPr>
              <w:b/>
              <w:bCs/>
            </w:rPr>
            <w:fldChar w:fldCharType="end"/>
          </w:r>
        </w:p>
      </w:sdtContent>
    </w:sdt>
    <w:p w14:paraId="13BF5B54" w14:textId="2A94A621" w:rsidR="00B26FE8" w:rsidRDefault="00B26FE8" w:rsidP="00B26FE8">
      <w:pPr>
        <w:jc w:val="both"/>
        <w:sectPr w:rsidR="00B26FE8" w:rsidSect="00E20081">
          <w:headerReference w:type="default" r:id="rId12"/>
          <w:footerReference w:type="default" r:id="rId13"/>
          <w:pgSz w:w="12240" w:h="15840"/>
          <w:pgMar w:top="2739" w:right="1183" w:bottom="1123" w:left="1021" w:header="714" w:footer="936" w:gutter="0"/>
          <w:pgNumType w:start="2"/>
          <w:cols w:space="720"/>
        </w:sectPr>
      </w:pPr>
    </w:p>
    <w:p w14:paraId="2F1F58D8" w14:textId="77777777" w:rsidR="001F2DEA" w:rsidRDefault="001F2DEA">
      <w:pPr>
        <w:pStyle w:val="Textoindependiente"/>
        <w:spacing w:before="4"/>
        <w:rPr>
          <w:sz w:val="20"/>
        </w:rPr>
      </w:pPr>
    </w:p>
    <w:p w14:paraId="60A01A34" w14:textId="77777777" w:rsidR="001F2DEA" w:rsidRDefault="00853F80">
      <w:pPr>
        <w:pStyle w:val="Ttulo1"/>
        <w:numPr>
          <w:ilvl w:val="0"/>
          <w:numId w:val="1"/>
        </w:numPr>
        <w:tabs>
          <w:tab w:val="left" w:pos="683"/>
        </w:tabs>
        <w:spacing w:before="0"/>
      </w:pPr>
      <w:bookmarkStart w:id="1" w:name="_Toc125461650"/>
      <w:bookmarkStart w:id="2" w:name="_Toc218941554"/>
      <w:r>
        <w:t>INTRODUCCIÓN</w:t>
      </w:r>
      <w:bookmarkEnd w:id="1"/>
      <w:bookmarkEnd w:id="2"/>
    </w:p>
    <w:p w14:paraId="791A1E85" w14:textId="77777777" w:rsidR="001F2DEA" w:rsidRDefault="001F2DEA">
      <w:pPr>
        <w:pStyle w:val="Textoindependiente"/>
        <w:spacing w:before="10"/>
        <w:rPr>
          <w:b/>
          <w:sz w:val="21"/>
        </w:rPr>
      </w:pPr>
    </w:p>
    <w:p w14:paraId="7A11C827" w14:textId="77777777" w:rsidR="001F2DEA" w:rsidRDefault="00853F80">
      <w:pPr>
        <w:pStyle w:val="Textoindependiente"/>
        <w:spacing w:before="1"/>
        <w:ind w:left="398" w:right="1415"/>
        <w:jc w:val="both"/>
      </w:pPr>
      <w:r>
        <w:t>La información tratada en una entidad pública es fundamental para cumplir con sus objetivos misionales,</w:t>
      </w:r>
      <w:r>
        <w:rPr>
          <w:spacing w:val="-13"/>
        </w:rPr>
        <w:t xml:space="preserve"> </w:t>
      </w:r>
      <w:r>
        <w:t>en</w:t>
      </w:r>
      <w:r>
        <w:rPr>
          <w:spacing w:val="-10"/>
        </w:rPr>
        <w:t xml:space="preserve"> </w:t>
      </w:r>
      <w:r>
        <w:t>este</w:t>
      </w:r>
      <w:r>
        <w:rPr>
          <w:spacing w:val="-11"/>
        </w:rPr>
        <w:t xml:space="preserve"> </w:t>
      </w:r>
      <w:r>
        <w:t>sentido</w:t>
      </w:r>
      <w:r>
        <w:rPr>
          <w:spacing w:val="-11"/>
        </w:rPr>
        <w:t xml:space="preserve"> </w:t>
      </w:r>
      <w:r>
        <w:t>la</w:t>
      </w:r>
      <w:r>
        <w:rPr>
          <w:spacing w:val="-11"/>
        </w:rPr>
        <w:t xml:space="preserve"> </w:t>
      </w:r>
      <w:r>
        <w:t>Unidad</w:t>
      </w:r>
      <w:r>
        <w:rPr>
          <w:spacing w:val="-11"/>
        </w:rPr>
        <w:t xml:space="preserve"> </w:t>
      </w:r>
      <w:r>
        <w:t>Administrativa</w:t>
      </w:r>
      <w:r>
        <w:rPr>
          <w:spacing w:val="-12"/>
        </w:rPr>
        <w:t xml:space="preserve"> </w:t>
      </w:r>
      <w:r>
        <w:t>Especial</w:t>
      </w:r>
      <w:r>
        <w:rPr>
          <w:spacing w:val="-12"/>
        </w:rPr>
        <w:t xml:space="preserve"> </w:t>
      </w:r>
      <w:r>
        <w:t>del</w:t>
      </w:r>
      <w:r>
        <w:rPr>
          <w:spacing w:val="-10"/>
        </w:rPr>
        <w:t xml:space="preserve"> </w:t>
      </w:r>
      <w:r>
        <w:t>Cuerpo</w:t>
      </w:r>
      <w:r>
        <w:rPr>
          <w:spacing w:val="-11"/>
        </w:rPr>
        <w:t xml:space="preserve"> </w:t>
      </w:r>
      <w:r>
        <w:t>de</w:t>
      </w:r>
      <w:r>
        <w:rPr>
          <w:spacing w:val="-10"/>
        </w:rPr>
        <w:t xml:space="preserve"> </w:t>
      </w:r>
      <w:r>
        <w:t>bomberos</w:t>
      </w:r>
      <w:r>
        <w:rPr>
          <w:spacing w:val="-10"/>
        </w:rPr>
        <w:t xml:space="preserve"> </w:t>
      </w:r>
      <w:r>
        <w:t>de</w:t>
      </w:r>
      <w:r>
        <w:rPr>
          <w:spacing w:val="-11"/>
        </w:rPr>
        <w:t xml:space="preserve"> </w:t>
      </w:r>
      <w:r>
        <w:t>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los controles que adopta la entidad para el manejo de la información basado en los dominios que plantea la norma técnica ISO</w:t>
      </w:r>
      <w:r>
        <w:rPr>
          <w:spacing w:val="-2"/>
        </w:rPr>
        <w:t xml:space="preserve"> </w:t>
      </w:r>
      <w:r>
        <w:t>27001:2013.</w:t>
      </w:r>
    </w:p>
    <w:p w14:paraId="1738797B" w14:textId="77777777" w:rsidR="001F2DEA" w:rsidRDefault="001F2DEA">
      <w:pPr>
        <w:pStyle w:val="Textoindependiente"/>
        <w:spacing w:before="10"/>
        <w:rPr>
          <w:sz w:val="21"/>
        </w:rPr>
      </w:pPr>
    </w:p>
    <w:p w14:paraId="6C991A27" w14:textId="77777777" w:rsidR="001F2DEA" w:rsidRDefault="00853F80">
      <w:pPr>
        <w:pStyle w:val="Textoindependiente"/>
        <w:spacing w:before="1"/>
        <w:ind w:left="398"/>
        <w:jc w:val="both"/>
      </w:pPr>
      <w:r>
        <w:t>El nivel de madurez de implementación del Modelo de Seguridad y Privacidad de la Información</w:t>
      </w:r>
    </w:p>
    <w:p w14:paraId="488D4C65" w14:textId="4BC553C5" w:rsidR="001F2DEA" w:rsidRDefault="00853F80">
      <w:pPr>
        <w:pStyle w:val="Textoindependiente"/>
        <w:ind w:left="398" w:right="1414"/>
        <w:jc w:val="both"/>
      </w:pPr>
      <w:r>
        <w:t>-</w:t>
      </w:r>
      <w:r>
        <w:rPr>
          <w:spacing w:val="-5"/>
        </w:rPr>
        <w:t xml:space="preserve"> </w:t>
      </w:r>
      <w:r>
        <w:t>MPSI,</w:t>
      </w:r>
      <w:r>
        <w:rPr>
          <w:spacing w:val="-5"/>
        </w:rPr>
        <w:t xml:space="preserve"> </w:t>
      </w:r>
      <w:r>
        <w:t>en</w:t>
      </w:r>
      <w:r>
        <w:rPr>
          <w:spacing w:val="-4"/>
        </w:rPr>
        <w:t xml:space="preserve"> </w:t>
      </w:r>
      <w:r>
        <w:t>la</w:t>
      </w:r>
      <w:r>
        <w:rPr>
          <w:spacing w:val="-5"/>
        </w:rPr>
        <w:t xml:space="preserve"> </w:t>
      </w:r>
      <w:r>
        <w:t>Unidad</w:t>
      </w:r>
      <w:r>
        <w:rPr>
          <w:spacing w:val="-4"/>
        </w:rPr>
        <w:t xml:space="preserve"> </w:t>
      </w:r>
      <w:r>
        <w:t>corresponde</w:t>
      </w:r>
      <w:r>
        <w:rPr>
          <w:spacing w:val="-4"/>
        </w:rPr>
        <w:t xml:space="preserve"> </w:t>
      </w:r>
      <w:r>
        <w:t>al</w:t>
      </w:r>
      <w:r>
        <w:rPr>
          <w:spacing w:val="-5"/>
        </w:rPr>
        <w:t xml:space="preserve"> </w:t>
      </w:r>
      <w:r>
        <w:rPr>
          <w:b/>
        </w:rPr>
        <w:t>nivel</w:t>
      </w:r>
      <w:r>
        <w:rPr>
          <w:b/>
          <w:spacing w:val="-5"/>
        </w:rPr>
        <w:t xml:space="preserve"> </w:t>
      </w:r>
      <w:r>
        <w:rPr>
          <w:b/>
        </w:rPr>
        <w:t>1</w:t>
      </w:r>
      <w:r>
        <w:rPr>
          <w:b/>
          <w:spacing w:val="-5"/>
        </w:rPr>
        <w:t xml:space="preserve"> </w:t>
      </w:r>
      <w:r>
        <w:rPr>
          <w:b/>
        </w:rPr>
        <w:t>Inicial</w:t>
      </w:r>
      <w:r>
        <w:t>,</w:t>
      </w:r>
      <w:r>
        <w:rPr>
          <w:spacing w:val="-4"/>
        </w:rPr>
        <w:t xml:space="preserve"> </w:t>
      </w:r>
      <w:r>
        <w:t>lo</w:t>
      </w:r>
      <w:r>
        <w:rPr>
          <w:spacing w:val="-5"/>
        </w:rPr>
        <w:t xml:space="preserve"> </w:t>
      </w:r>
      <w:r>
        <w:t>que</w:t>
      </w:r>
      <w:r>
        <w:rPr>
          <w:spacing w:val="-4"/>
        </w:rPr>
        <w:t xml:space="preserve"> </w:t>
      </w:r>
      <w:r>
        <w:t>implica</w:t>
      </w:r>
      <w:r>
        <w:rPr>
          <w:spacing w:val="-4"/>
        </w:rPr>
        <w:t xml:space="preserve"> </w:t>
      </w:r>
      <w:r>
        <w:t>que:</w:t>
      </w:r>
      <w:r>
        <w:rPr>
          <w:spacing w:val="-5"/>
        </w:rPr>
        <w:t xml:space="preserve"> </w:t>
      </w:r>
      <w:r>
        <w:t>a)</w:t>
      </w:r>
      <w:r>
        <w:rPr>
          <w:spacing w:val="-5"/>
        </w:rPr>
        <w:t xml:space="preserve"> </w:t>
      </w:r>
      <w:r>
        <w:t>Se</w:t>
      </w:r>
      <w:r>
        <w:rPr>
          <w:spacing w:val="-5"/>
        </w:rPr>
        <w:t xml:space="preserve"> </w:t>
      </w:r>
      <w:r>
        <w:t>han</w:t>
      </w:r>
      <w:r>
        <w:rPr>
          <w:spacing w:val="-4"/>
        </w:rPr>
        <w:t xml:space="preserve"> </w:t>
      </w:r>
      <w:r>
        <w:t>identificado</w:t>
      </w:r>
      <w:r>
        <w:rPr>
          <w:spacing w:val="-4"/>
        </w:rPr>
        <w:t xml:space="preserve"> </w:t>
      </w:r>
      <w:r>
        <w:t>las debilidades en la seguridad de la información. b) Los incidentes de seguridad de la información se</w:t>
      </w:r>
      <w:r>
        <w:rPr>
          <w:spacing w:val="-17"/>
        </w:rPr>
        <w:t xml:space="preserve"> </w:t>
      </w:r>
      <w:r>
        <w:t>tratan</w:t>
      </w:r>
      <w:r>
        <w:rPr>
          <w:spacing w:val="-16"/>
        </w:rPr>
        <w:t xml:space="preserve"> </w:t>
      </w:r>
      <w:r>
        <w:t>de</w:t>
      </w:r>
      <w:r>
        <w:rPr>
          <w:spacing w:val="-16"/>
        </w:rPr>
        <w:t xml:space="preserve"> </w:t>
      </w:r>
      <w:r>
        <w:t>forma</w:t>
      </w:r>
      <w:r>
        <w:rPr>
          <w:spacing w:val="-17"/>
        </w:rPr>
        <w:t xml:space="preserve"> </w:t>
      </w:r>
      <w:r>
        <w:t>reactiva.</w:t>
      </w:r>
      <w:r>
        <w:rPr>
          <w:spacing w:val="-18"/>
        </w:rPr>
        <w:t xml:space="preserve"> </w:t>
      </w:r>
      <w:r>
        <w:t>c)</w:t>
      </w:r>
      <w:r>
        <w:rPr>
          <w:spacing w:val="-16"/>
        </w:rPr>
        <w:t xml:space="preserve"> </w:t>
      </w:r>
      <w:r>
        <w:t>Se</w:t>
      </w:r>
      <w:r>
        <w:rPr>
          <w:spacing w:val="-17"/>
        </w:rPr>
        <w:t xml:space="preserve"> </w:t>
      </w:r>
      <w:r>
        <w:t>tiene</w:t>
      </w:r>
      <w:r>
        <w:rPr>
          <w:spacing w:val="-16"/>
        </w:rPr>
        <w:t xml:space="preserve"> </w:t>
      </w:r>
      <w:r>
        <w:t>la</w:t>
      </w:r>
      <w:r>
        <w:rPr>
          <w:spacing w:val="-16"/>
        </w:rPr>
        <w:t xml:space="preserve"> </w:t>
      </w:r>
      <w:r>
        <w:t>necesidad</w:t>
      </w:r>
      <w:r>
        <w:rPr>
          <w:spacing w:val="-17"/>
        </w:rPr>
        <w:t xml:space="preserve"> </w:t>
      </w:r>
      <w:r>
        <w:t>de</w:t>
      </w:r>
      <w:r>
        <w:rPr>
          <w:spacing w:val="-16"/>
        </w:rPr>
        <w:t xml:space="preserve"> </w:t>
      </w:r>
      <w:r>
        <w:t>implementar</w:t>
      </w:r>
      <w:r>
        <w:rPr>
          <w:spacing w:val="-17"/>
        </w:rPr>
        <w:t xml:space="preserve"> </w:t>
      </w:r>
      <w:r>
        <w:t>el</w:t>
      </w:r>
      <w:r>
        <w:rPr>
          <w:spacing w:val="-15"/>
        </w:rPr>
        <w:t xml:space="preserve"> </w:t>
      </w:r>
      <w:r>
        <w:t>MSPI,</w:t>
      </w:r>
      <w:r>
        <w:rPr>
          <w:spacing w:val="-17"/>
        </w:rPr>
        <w:t xml:space="preserve"> </w:t>
      </w:r>
      <w:r>
        <w:t>para</w:t>
      </w:r>
      <w:r>
        <w:rPr>
          <w:spacing w:val="-17"/>
        </w:rPr>
        <w:t xml:space="preserve"> </w:t>
      </w:r>
      <w:r>
        <w:t>definir</w:t>
      </w:r>
      <w:r>
        <w:rPr>
          <w:spacing w:val="-16"/>
        </w:rPr>
        <w:t xml:space="preserve"> </w:t>
      </w:r>
      <w:r>
        <w:t xml:space="preserve">políticas, procesos y procedimientos que den respuesta proactiva a las amenazas sobre seguridad de la información que se presentan en la Entidad. </w:t>
      </w:r>
    </w:p>
    <w:p w14:paraId="6FB88CD7" w14:textId="77777777" w:rsidR="001F2DEA" w:rsidRDefault="001F2DEA">
      <w:pPr>
        <w:pStyle w:val="Textoindependiente"/>
        <w:spacing w:before="11"/>
        <w:rPr>
          <w:sz w:val="21"/>
        </w:rPr>
      </w:pPr>
    </w:p>
    <w:p w14:paraId="15FFFF41" w14:textId="6C2B8FB2" w:rsidR="001F2DEA" w:rsidRDefault="00853F80">
      <w:pPr>
        <w:pStyle w:val="Textoindependiente"/>
        <w:ind w:left="398" w:right="1416"/>
        <w:jc w:val="both"/>
      </w:pPr>
      <w:r>
        <w:t>La</w:t>
      </w:r>
      <w:r>
        <w:rPr>
          <w:spacing w:val="-6"/>
        </w:rPr>
        <w:t xml:space="preserve"> </w:t>
      </w:r>
      <w:r>
        <w:t>metodología</w:t>
      </w:r>
      <w:r>
        <w:rPr>
          <w:spacing w:val="-3"/>
        </w:rPr>
        <w:t xml:space="preserve"> </w:t>
      </w:r>
      <w:r>
        <w:t>adoptada</w:t>
      </w:r>
      <w:r>
        <w:rPr>
          <w:spacing w:val="-6"/>
        </w:rPr>
        <w:t xml:space="preserve"> </w:t>
      </w:r>
      <w:r>
        <w:t>para</w:t>
      </w:r>
      <w:r>
        <w:rPr>
          <w:spacing w:val="-5"/>
        </w:rPr>
        <w:t xml:space="preserve"> </w:t>
      </w:r>
      <w:r>
        <w:t>la</w:t>
      </w:r>
      <w:r>
        <w:rPr>
          <w:spacing w:val="-6"/>
        </w:rPr>
        <w:t xml:space="preserve"> </w:t>
      </w:r>
      <w:r>
        <w:t>gestión</w:t>
      </w:r>
      <w:r>
        <w:rPr>
          <w:spacing w:val="-5"/>
        </w:rPr>
        <w:t xml:space="preserve"> </w:t>
      </w:r>
      <w:r>
        <w:t>de</w:t>
      </w:r>
      <w:r>
        <w:rPr>
          <w:spacing w:val="-4"/>
        </w:rPr>
        <w:t xml:space="preserve"> </w:t>
      </w:r>
      <w:r>
        <w:t>riesgos</w:t>
      </w:r>
      <w:r>
        <w:rPr>
          <w:spacing w:val="-5"/>
        </w:rPr>
        <w:t xml:space="preserve"> </w:t>
      </w:r>
      <w:r>
        <w:t>de</w:t>
      </w:r>
      <w:r>
        <w:rPr>
          <w:spacing w:val="-4"/>
        </w:rPr>
        <w:t xml:space="preserve"> </w:t>
      </w:r>
      <w:r>
        <w:t>seguridad</w:t>
      </w:r>
      <w:r>
        <w:rPr>
          <w:spacing w:val="-5"/>
        </w:rPr>
        <w:t xml:space="preserve"> </w:t>
      </w:r>
      <w:r>
        <w:t>de</w:t>
      </w:r>
      <w:r>
        <w:rPr>
          <w:spacing w:val="-4"/>
        </w:rPr>
        <w:t xml:space="preserve"> </w:t>
      </w:r>
      <w:r>
        <w:t>la</w:t>
      </w:r>
      <w:r>
        <w:rPr>
          <w:spacing w:val="-6"/>
        </w:rPr>
        <w:t xml:space="preserve"> </w:t>
      </w:r>
      <w:r>
        <w:t>información</w:t>
      </w:r>
      <w:r>
        <w:rPr>
          <w:spacing w:val="-4"/>
        </w:rPr>
        <w:t xml:space="preserve"> </w:t>
      </w:r>
      <w:r>
        <w:t>está</w:t>
      </w:r>
      <w:r>
        <w:rPr>
          <w:spacing w:val="-6"/>
        </w:rPr>
        <w:t xml:space="preserve"> </w:t>
      </w:r>
      <w:r>
        <w:t>definida en la norma técnica ISO 27005 y que se encuentra perfectamente alineada con la metodología propuesta por el</w:t>
      </w:r>
      <w:r>
        <w:rPr>
          <w:spacing w:val="-1"/>
        </w:rPr>
        <w:t xml:space="preserve"> </w:t>
      </w:r>
      <w:r>
        <w:t>DAFP.</w:t>
      </w:r>
    </w:p>
    <w:p w14:paraId="18F030DD" w14:textId="77777777" w:rsidR="001F2DEA" w:rsidRDefault="001F2DEA">
      <w:pPr>
        <w:pStyle w:val="Textoindependiente"/>
        <w:spacing w:before="2"/>
      </w:pPr>
    </w:p>
    <w:p w14:paraId="518F565E" w14:textId="77777777" w:rsidR="001F2DEA" w:rsidRDefault="00853F80">
      <w:pPr>
        <w:pStyle w:val="Ttulo1"/>
        <w:numPr>
          <w:ilvl w:val="0"/>
          <w:numId w:val="1"/>
        </w:numPr>
        <w:tabs>
          <w:tab w:val="left" w:pos="683"/>
        </w:tabs>
        <w:spacing w:before="0"/>
      </w:pPr>
      <w:bookmarkStart w:id="3" w:name="_Toc125461651"/>
      <w:bookmarkStart w:id="4" w:name="_Toc218941555"/>
      <w:r>
        <w:t>OBJETIVO</w:t>
      </w:r>
      <w:bookmarkEnd w:id="3"/>
      <w:bookmarkEnd w:id="4"/>
    </w:p>
    <w:p w14:paraId="02F123F3" w14:textId="77777777" w:rsidR="001F2DEA" w:rsidRDefault="001F2DEA">
      <w:pPr>
        <w:pStyle w:val="Textoindependiente"/>
        <w:spacing w:before="10"/>
        <w:rPr>
          <w:b/>
          <w:sz w:val="21"/>
        </w:rPr>
      </w:pPr>
    </w:p>
    <w:p w14:paraId="77FCE5E9" w14:textId="77777777" w:rsidR="001F2DEA" w:rsidRDefault="00853F80">
      <w:pPr>
        <w:pStyle w:val="Textoindependiente"/>
        <w:ind w:left="398" w:right="1464"/>
        <w:jc w:val="both"/>
      </w:pPr>
      <w:r>
        <w:t>Implementar una herramienta para la gestión de riesgos de Seguridad y Privacidad de la información con el fin de preservar la confidencialidad, integridad y disponibilidad de la información y desarrollar de manera adecuada los procesos misionales, estratégicos y administrativos.</w:t>
      </w:r>
    </w:p>
    <w:p w14:paraId="3C0D042C" w14:textId="77777777" w:rsidR="001F2DEA" w:rsidRDefault="001F2DEA">
      <w:pPr>
        <w:pStyle w:val="Textoindependiente"/>
        <w:spacing w:before="1"/>
      </w:pPr>
    </w:p>
    <w:p w14:paraId="5A65E55F" w14:textId="77777777" w:rsidR="001F2DEA" w:rsidRDefault="00853F80">
      <w:pPr>
        <w:pStyle w:val="Ttulo1"/>
        <w:numPr>
          <w:ilvl w:val="0"/>
          <w:numId w:val="1"/>
        </w:numPr>
        <w:tabs>
          <w:tab w:val="left" w:pos="683"/>
        </w:tabs>
        <w:spacing w:before="0"/>
      </w:pPr>
      <w:bookmarkStart w:id="5" w:name="_Toc125461652"/>
      <w:bookmarkStart w:id="6" w:name="_Toc218941556"/>
      <w:r>
        <w:t>ALCANCE</w:t>
      </w:r>
      <w:bookmarkEnd w:id="5"/>
      <w:bookmarkEnd w:id="6"/>
    </w:p>
    <w:p w14:paraId="121D621A" w14:textId="77777777" w:rsidR="001F2DEA" w:rsidRDefault="001F2DEA">
      <w:pPr>
        <w:pStyle w:val="Textoindependiente"/>
        <w:spacing w:before="10"/>
        <w:rPr>
          <w:b/>
          <w:sz w:val="21"/>
        </w:rPr>
      </w:pPr>
    </w:p>
    <w:p w14:paraId="0C494B34" w14:textId="45C09B88" w:rsidR="001F2DEA" w:rsidRDefault="00853F80">
      <w:pPr>
        <w:pStyle w:val="Textoindependiente"/>
        <w:spacing w:before="1"/>
        <w:ind w:left="398" w:right="1416"/>
        <w:jc w:val="both"/>
      </w:pPr>
      <w:r>
        <w:t xml:space="preserve">Teniendo en cuenta que el nivel de madurez de implementación del Modelo de Seguridad y Privacidad de la Información en la Entidad está en nivel </w:t>
      </w:r>
      <w:r w:rsidR="00725B83">
        <w:rPr>
          <w:b/>
        </w:rPr>
        <w:t>Efectivo</w:t>
      </w:r>
      <w:r>
        <w:rPr>
          <w:b/>
        </w:rPr>
        <w:t xml:space="preserve">, </w:t>
      </w:r>
      <w:r>
        <w:t>el plan de gestión del riesgo asociado a los activos de información adelantara el levantamiento de activos de información, la clasificación, etiquetado y priorización de estos para poder iniciar con la gestión del riesgo.</w:t>
      </w:r>
    </w:p>
    <w:p w14:paraId="72D6AF80" w14:textId="77777777" w:rsidR="001F2DEA" w:rsidRDefault="001F2DEA">
      <w:pPr>
        <w:pStyle w:val="Textoindependiente"/>
      </w:pPr>
    </w:p>
    <w:p w14:paraId="3117C8BF" w14:textId="77777777" w:rsidR="001F2DEA" w:rsidRDefault="00853F80">
      <w:pPr>
        <w:pStyle w:val="Ttulo1"/>
        <w:numPr>
          <w:ilvl w:val="0"/>
          <w:numId w:val="1"/>
        </w:numPr>
        <w:tabs>
          <w:tab w:val="left" w:pos="683"/>
        </w:tabs>
        <w:spacing w:before="1"/>
      </w:pPr>
      <w:bookmarkStart w:id="7" w:name="_Toc125461653"/>
      <w:bookmarkStart w:id="8" w:name="_Toc218941557"/>
      <w:r>
        <w:t>RESPONSABLE</w:t>
      </w:r>
      <w:bookmarkEnd w:id="7"/>
      <w:bookmarkEnd w:id="8"/>
    </w:p>
    <w:p w14:paraId="787D1BFA" w14:textId="77777777" w:rsidR="001F2DEA" w:rsidRDefault="001F2DEA">
      <w:pPr>
        <w:pStyle w:val="Textoindependiente"/>
        <w:spacing w:before="10"/>
        <w:rPr>
          <w:b/>
          <w:sz w:val="21"/>
        </w:rPr>
      </w:pPr>
    </w:p>
    <w:p w14:paraId="72A748CB" w14:textId="688F6554" w:rsidR="001F2DEA" w:rsidRDefault="00853F80">
      <w:pPr>
        <w:pStyle w:val="Textoindependiente"/>
        <w:ind w:left="398" w:right="1421"/>
        <w:jc w:val="both"/>
      </w:pPr>
      <w:r>
        <w:t xml:space="preserve">La </w:t>
      </w:r>
      <w:r w:rsidR="00BB5E51">
        <w:t>Dirección de Tecnología</w:t>
      </w:r>
      <w:r>
        <w:t xml:space="preserve"> es la dependencia encargada de la estructuración e implementación del plan de gestión de riesgos de la información.</w:t>
      </w:r>
    </w:p>
    <w:p w14:paraId="16A08112" w14:textId="77777777" w:rsidR="001F2DEA" w:rsidRDefault="001F2DEA">
      <w:pPr>
        <w:jc w:val="both"/>
        <w:sectPr w:rsidR="001F2DEA">
          <w:pgSz w:w="12240" w:h="15840"/>
          <w:pgMar w:top="2740" w:right="0" w:bottom="1200" w:left="1020" w:header="714" w:footer="938" w:gutter="0"/>
          <w:cols w:space="720"/>
        </w:sectPr>
      </w:pPr>
    </w:p>
    <w:p w14:paraId="2684439E" w14:textId="77777777" w:rsidR="001F2DEA" w:rsidRDefault="001F2DEA">
      <w:pPr>
        <w:pStyle w:val="Textoindependiente"/>
        <w:spacing w:before="3"/>
        <w:rPr>
          <w:sz w:val="12"/>
        </w:rPr>
      </w:pPr>
    </w:p>
    <w:p w14:paraId="0D5D200A" w14:textId="256D3BDA" w:rsidR="002B7C35" w:rsidRDefault="002B7C35">
      <w:pPr>
        <w:pStyle w:val="Ttulo1"/>
        <w:numPr>
          <w:ilvl w:val="0"/>
          <w:numId w:val="1"/>
        </w:numPr>
        <w:tabs>
          <w:tab w:val="left" w:pos="683"/>
        </w:tabs>
        <w:spacing w:before="93"/>
      </w:pPr>
      <w:bookmarkStart w:id="9" w:name="_Toc125461654"/>
      <w:bookmarkStart w:id="10" w:name="_Toc218941558"/>
      <w:r>
        <w:t>MARCO NORMATIVO</w:t>
      </w:r>
      <w:bookmarkEnd w:id="9"/>
      <w:bookmarkEnd w:id="10"/>
    </w:p>
    <w:p w14:paraId="5432FC2E" w14:textId="77777777" w:rsidR="002B7C35" w:rsidRDefault="002B7C35" w:rsidP="002B7C35">
      <w:pPr>
        <w:pStyle w:val="Ttulo1"/>
        <w:tabs>
          <w:tab w:val="left" w:pos="683"/>
        </w:tabs>
        <w:spacing w:before="93"/>
        <w:ind w:left="0"/>
      </w:pPr>
      <w:r>
        <w:tab/>
      </w:r>
    </w:p>
    <w:tbl>
      <w:tblPr>
        <w:tblW w:w="10220" w:type="dxa"/>
        <w:tblCellMar>
          <w:left w:w="70" w:type="dxa"/>
          <w:right w:w="70" w:type="dxa"/>
        </w:tblCellMar>
        <w:tblLook w:val="04A0" w:firstRow="1" w:lastRow="0" w:firstColumn="1" w:lastColumn="0" w:noHBand="0" w:noVBand="1"/>
      </w:tblPr>
      <w:tblGrid>
        <w:gridCol w:w="3940"/>
        <w:gridCol w:w="6280"/>
      </w:tblGrid>
      <w:tr w:rsidR="00D04DB1" w:rsidRPr="0029103D" w14:paraId="74506E8F" w14:textId="77777777" w:rsidTr="00D04DB1">
        <w:trPr>
          <w:trHeight w:val="330"/>
          <w:tblHeader/>
        </w:trPr>
        <w:tc>
          <w:tcPr>
            <w:tcW w:w="3940" w:type="dxa"/>
            <w:tcBorders>
              <w:top w:val="single" w:sz="8" w:space="0" w:color="C00000"/>
              <w:left w:val="single" w:sz="8" w:space="0" w:color="C00000"/>
              <w:bottom w:val="single" w:sz="8" w:space="0" w:color="C00000"/>
              <w:right w:val="single" w:sz="8" w:space="0" w:color="C00000"/>
            </w:tcBorders>
            <w:shd w:val="clear" w:color="000000" w:fill="C00000"/>
            <w:vAlign w:val="center"/>
            <w:hideMark/>
          </w:tcPr>
          <w:p w14:paraId="6AFD17F9" w14:textId="77777777" w:rsidR="00D04DB1" w:rsidRPr="0029103D" w:rsidRDefault="00D04DB1" w:rsidP="00D04DB1">
            <w:pPr>
              <w:widowControl/>
              <w:autoSpaceDE/>
              <w:autoSpaceDN/>
              <w:jc w:val="center"/>
              <w:rPr>
                <w:rFonts w:eastAsia="Times New Roman"/>
                <w:b/>
                <w:bCs/>
                <w:color w:val="FFFFFF"/>
                <w:lang w:val="es-CO" w:eastAsia="es-CO"/>
              </w:rPr>
            </w:pPr>
            <w:r w:rsidRPr="0029103D">
              <w:rPr>
                <w:rFonts w:eastAsia="Times New Roman"/>
                <w:b/>
                <w:bCs/>
                <w:color w:val="FFFFFF"/>
                <w:lang w:val="es-CO" w:eastAsia="es-CO"/>
              </w:rPr>
              <w:t>Marco Normativo</w:t>
            </w:r>
            <w:r w:rsidRPr="0029103D">
              <w:rPr>
                <w:rFonts w:eastAsia="Times New Roman"/>
                <w:color w:val="FFFFFF"/>
                <w:lang w:val="es-CO" w:eastAsia="es-CO"/>
              </w:rPr>
              <w:t> </w:t>
            </w:r>
          </w:p>
        </w:tc>
        <w:tc>
          <w:tcPr>
            <w:tcW w:w="6280" w:type="dxa"/>
            <w:tcBorders>
              <w:top w:val="single" w:sz="8" w:space="0" w:color="C00000"/>
              <w:left w:val="nil"/>
              <w:bottom w:val="single" w:sz="8" w:space="0" w:color="C00000"/>
              <w:right w:val="single" w:sz="8" w:space="0" w:color="C00000"/>
            </w:tcBorders>
            <w:shd w:val="clear" w:color="000000" w:fill="C00000"/>
            <w:vAlign w:val="center"/>
            <w:hideMark/>
          </w:tcPr>
          <w:p w14:paraId="0A8D9316" w14:textId="77777777" w:rsidR="00D04DB1" w:rsidRPr="0029103D" w:rsidRDefault="00D04DB1" w:rsidP="00D04DB1">
            <w:pPr>
              <w:widowControl/>
              <w:autoSpaceDE/>
              <w:autoSpaceDN/>
              <w:jc w:val="center"/>
              <w:rPr>
                <w:rFonts w:eastAsia="Times New Roman"/>
                <w:b/>
                <w:bCs/>
                <w:color w:val="FFFFFF"/>
                <w:lang w:val="es-CO" w:eastAsia="es-CO"/>
              </w:rPr>
            </w:pPr>
            <w:r w:rsidRPr="0029103D">
              <w:rPr>
                <w:rFonts w:eastAsia="Times New Roman"/>
                <w:b/>
                <w:bCs/>
                <w:color w:val="FFFFFF"/>
                <w:lang w:val="es-CO" w:eastAsia="es-CO"/>
              </w:rPr>
              <w:t>Descripción</w:t>
            </w:r>
            <w:r w:rsidRPr="0029103D">
              <w:rPr>
                <w:rFonts w:eastAsia="Times New Roman"/>
                <w:color w:val="FFFFFF"/>
                <w:lang w:val="es-CO" w:eastAsia="es-CO"/>
              </w:rPr>
              <w:t> </w:t>
            </w:r>
          </w:p>
        </w:tc>
      </w:tr>
      <w:tr w:rsidR="00D04DB1" w:rsidRPr="0029103D" w14:paraId="64EC9195"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4CAE4D4C"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510 de 2023</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5D8456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del cual se modifica la planta de empleos de la Unidad Administrativa Especial Cuerpo Oficial de Bomberos. </w:t>
            </w:r>
          </w:p>
        </w:tc>
      </w:tr>
      <w:tr w:rsidR="00D04DB1" w:rsidRPr="0029103D" w14:paraId="31494963"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6299EE4C"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 xml:space="preserve">8Decreto </w:t>
            </w:r>
            <w:proofErr w:type="spellStart"/>
            <w:r w:rsidRPr="0029103D">
              <w:rPr>
                <w:rFonts w:eastAsia="Times New Roman"/>
                <w:b/>
                <w:bCs/>
                <w:color w:val="000000"/>
                <w:lang w:val="es-CO" w:eastAsia="es-CO"/>
              </w:rPr>
              <w:t>Nº</w:t>
            </w:r>
            <w:proofErr w:type="spellEnd"/>
            <w:r w:rsidRPr="0029103D">
              <w:rPr>
                <w:rFonts w:eastAsia="Times New Roman"/>
                <w:b/>
                <w:bCs/>
                <w:color w:val="000000"/>
                <w:lang w:val="es-CO" w:eastAsia="es-CO"/>
              </w:rPr>
              <w:t xml:space="preserve"> 509 de 2023</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657CC66"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del cual se Modifica la Estructura Organizacional de la Unidad Administrativa Especial Cuerpo Oficial de Bomberos.” </w:t>
            </w:r>
          </w:p>
        </w:tc>
      </w:tr>
      <w:tr w:rsidR="00D04DB1" w:rsidRPr="0029103D" w14:paraId="66393A75"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639116C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359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022E85E"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del cual se modifica el Decreto Distrital 555 de 2011 "Por medio del cual se modifica la estructura organizacional de la Unidad Administrativa Cuerpo Oficial de Bomberos y se dictan otras disposiciones". </w:t>
            </w:r>
          </w:p>
        </w:tc>
      </w:tr>
      <w:tr w:rsidR="00D04DB1" w:rsidRPr="0029103D" w14:paraId="7766523B"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3C84925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360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4EDF1E9"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 xml:space="preserve">Por medio del cual se modifica el Decreto 559 de 2011 "Por el cual se establece la planta de cargos de la Unidad Administrativa Especial Cuerpo Oficial de Bomberos de Bogotá. D.C. </w:t>
            </w:r>
            <w:proofErr w:type="spellStart"/>
            <w:r w:rsidRPr="0029103D">
              <w:rPr>
                <w:rFonts w:eastAsia="Times New Roman"/>
                <w:color w:val="000000"/>
                <w:lang w:val="es-CO" w:eastAsia="es-CO"/>
              </w:rPr>
              <w:t>li</w:t>
            </w:r>
            <w:proofErr w:type="spellEnd"/>
            <w:r w:rsidRPr="0029103D">
              <w:rPr>
                <w:rFonts w:eastAsia="Times New Roman"/>
                <w:color w:val="000000"/>
                <w:lang w:val="es-CO" w:eastAsia="es-CO"/>
              </w:rPr>
              <w:t>, se dictan otras disposiciones." </w:t>
            </w:r>
          </w:p>
        </w:tc>
      </w:tr>
      <w:tr w:rsidR="00D04DB1" w:rsidRPr="0029103D" w14:paraId="3504D50D"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2B6D926D"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Ley 962 de 2005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5973624"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la cual se dictan disposiciones sobre racionalización de trámites y procedimientos administrativos de los organismos y entidades del Estado y de los particulares que ejercen funciones públicas o prestan servicios públicos.” </w:t>
            </w:r>
          </w:p>
        </w:tc>
      </w:tr>
      <w:tr w:rsidR="00D04DB1" w:rsidRPr="0029103D" w14:paraId="6B413EE6"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156E22A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Ley 1273 de 2009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D3311DE"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D04DB1" w:rsidRPr="0029103D" w14:paraId="5B657AB7"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4116E1CF"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Ley 1341 de 2009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5E19D8A"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definen Principios y conceptos sobre la sociedad de la información y la organización de las Tecnologías de la Información y las Comunicaciones -TIC-, se crea la Agencia Nacional del Espectro y se dictan otras disposiciones. </w:t>
            </w:r>
          </w:p>
        </w:tc>
      </w:tr>
      <w:tr w:rsidR="00D04DB1" w:rsidRPr="0029103D" w14:paraId="4E1D8C3E"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5F21B889"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Ley 1581 de 2012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BB15BDA"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dictan disposiciones generales para la protección de datos personales. </w:t>
            </w:r>
          </w:p>
        </w:tc>
      </w:tr>
      <w:tr w:rsidR="00D04DB1" w:rsidRPr="0029103D" w14:paraId="10D292B1"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5E99FC6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Ley 1712 de 2014</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474684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 la cual se crea la Ley de Transparencia y del Derecho de Acceso a la Información Pública Nacional y se dictan otras disposiciones. </w:t>
            </w:r>
          </w:p>
        </w:tc>
      </w:tr>
      <w:tr w:rsidR="00D04DB1" w:rsidRPr="0029103D" w14:paraId="693CBD35"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79524AA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Ley 1955 del 2019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65076F11"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Establece que las Entidades del orden nacional deberán incluir en su plan de acción el componente de transformación digital, siguiendo los estándares que para tal efecto defina el Ministerio de Tecnologías de la Información y las Comunicaciones (MinTIC). </w:t>
            </w:r>
          </w:p>
        </w:tc>
      </w:tr>
      <w:tr w:rsidR="00D04DB1" w:rsidRPr="0029103D" w14:paraId="3BE58409"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5A3398E2"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2150 de 1995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87CEEE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suprimen y reforman regulaciones, procedimientos o trámites innecesarios existentes en la Administración Pública </w:t>
            </w:r>
          </w:p>
        </w:tc>
      </w:tr>
      <w:tr w:rsidR="00D04DB1" w:rsidRPr="0029103D" w14:paraId="04B26271"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6F0713A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025 de 2021</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7D88D077"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medio del cual se reglamenta la Comisión Distrital de Transformación Digital. </w:t>
            </w:r>
          </w:p>
        </w:tc>
      </w:tr>
      <w:tr w:rsidR="00D04DB1" w:rsidRPr="0029103D" w14:paraId="05BED08D"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4A772A3E"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619 de 2007</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89C784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Se establece la Estrategia de Gobierno Electrónico de los organismos y de las Entidades de Bogotá, Distrito Capital y se dictan otras disposiciones. </w:t>
            </w:r>
          </w:p>
        </w:tc>
      </w:tr>
      <w:tr w:rsidR="00D04DB1" w:rsidRPr="0029103D" w14:paraId="477C5CD0"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045370C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185 de 2008.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1019C3E2"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prorroga el plazo para formular la Estrategia Distrital de Gobierno Electrónico de los organismos y de las Entidades de Bogotá, Distrito Capital. </w:t>
            </w:r>
          </w:p>
        </w:tc>
      </w:tr>
      <w:tr w:rsidR="00D04DB1" w:rsidRPr="0029103D" w14:paraId="097DB6A9"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09017BBF"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296 de 2008.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18F4FC3F"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le asignan las funciones relacionadas con el Comité de Gobierno en Línea a la Comisión Distrital de Sistemas y se dictan otras disposiciones en la materia. </w:t>
            </w:r>
          </w:p>
        </w:tc>
      </w:tr>
      <w:tr w:rsidR="00D04DB1" w:rsidRPr="0029103D" w14:paraId="051BA674"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36D52698"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316 de 2008.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A366DB6"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medio del cual se modifica parcialmente el artículo 3° del Decreto Distrital 619 de 2007 que adoptó las acciones para el desarrollo de la Estrategia Distrital de Gobierno Electrónico. </w:t>
            </w:r>
          </w:p>
        </w:tc>
      </w:tr>
      <w:tr w:rsidR="00D04DB1" w:rsidRPr="0029103D" w14:paraId="5784DE4D"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10CD609F"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1151 de 2008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2007B3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establecen los lineamientos generales de la Estrategia de Gobierno en Línea de la República de Colombia, se reglamenta parcialmente la Ley 962 de 2005, y se dictan otras disposiciones. </w:t>
            </w:r>
          </w:p>
        </w:tc>
      </w:tr>
      <w:tr w:rsidR="00D04DB1" w:rsidRPr="0029103D" w14:paraId="4412C205"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1F51159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1083 de 2015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4B58DE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del cual se expide el Decreto Único Reglamentario del Sector de Función Pública. </w:t>
            </w:r>
          </w:p>
        </w:tc>
      </w:tr>
      <w:tr w:rsidR="00D04DB1" w:rsidRPr="0029103D" w14:paraId="40ADD2E1"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1EAA1C8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235 de 2010</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7F141670"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regula el intercambio de información entre Entidades para el cumplimiento de funciones públicas. </w:t>
            </w:r>
          </w:p>
        </w:tc>
      </w:tr>
      <w:tr w:rsidR="00D04DB1" w:rsidRPr="0029103D" w14:paraId="78D8C862"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677FD5E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Decreto 2364 de 2012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E3D1845"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medio del cual se reglamenta el artículo 7 de la Ley 527 de 1999, sobre la firma electrónica y se dictan otras disposiciones. </w:t>
            </w:r>
          </w:p>
        </w:tc>
      </w:tr>
      <w:tr w:rsidR="00D04DB1" w:rsidRPr="0029103D" w14:paraId="68371021"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2F8C5615"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2573 de 2014</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5CF2E7C"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establecen los lineamientos generales de la Estrategia de Gobierno en línea, se reglamenta parcialmente la Ley 1341 de 2009 y se dictan otras disposiciones </w:t>
            </w:r>
          </w:p>
        </w:tc>
      </w:tr>
      <w:tr w:rsidR="00D04DB1" w:rsidRPr="0029103D" w14:paraId="6D9883DD"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2372ADF6"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2433 de 2015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1888665"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reglamenta el registro de TIC y se subroga el título 1 de la parte 2 del libro 2 del Decreto 1078 de 2015, Decreto Único Reglamentario del sector de Tecnologías de la Información y las Comunicaciones. </w:t>
            </w:r>
          </w:p>
        </w:tc>
      </w:tr>
      <w:tr w:rsidR="00D04DB1" w:rsidRPr="0029103D" w14:paraId="0963D3B7"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0F07B7D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1078 de 2015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623759D"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medio del cual se expide el Decreto Único Reglamentario del Sector de Tecnologías de la Información y las Comunicaciones. </w:t>
            </w:r>
          </w:p>
        </w:tc>
      </w:tr>
      <w:tr w:rsidR="00D04DB1" w:rsidRPr="0029103D" w14:paraId="49E06EA7"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55BDD87D"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1081 de 2015</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6F271869"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medio del cual se expide el Decreto Reglamentario Único del Sector Presidencia de la República." </w:t>
            </w:r>
          </w:p>
        </w:tc>
      </w:tr>
      <w:tr w:rsidR="00D04DB1" w:rsidRPr="0029103D" w14:paraId="276EA3D2"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4201D5E8"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415 de 2016</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B780BEF"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adiciona el Decreto Único Reglamentario del sector de la Función Pública, Decreto Numero 1083 de 2015, en lo relacionado con la definición de los lineamientos para el fortalecimiento institucional en materia de tecnologías de la información y las Comunicaciones. </w:t>
            </w:r>
          </w:p>
        </w:tc>
      </w:tr>
      <w:tr w:rsidR="00D04DB1" w:rsidRPr="0029103D" w14:paraId="5DC0EC1A"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5A8F7A8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728 2016</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D5C01E1"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 </w:t>
            </w:r>
          </w:p>
        </w:tc>
      </w:tr>
      <w:tr w:rsidR="00D04DB1" w:rsidRPr="0029103D" w14:paraId="0C7B2DCE"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4D2E99B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728 de 2017</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FCB7CB0"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 </w:t>
            </w:r>
          </w:p>
        </w:tc>
      </w:tr>
      <w:tr w:rsidR="00D04DB1" w:rsidRPr="0029103D" w14:paraId="1AB9CFAE" w14:textId="77777777" w:rsidTr="00D04DB1">
        <w:trPr>
          <w:trHeight w:val="2535"/>
        </w:trPr>
        <w:tc>
          <w:tcPr>
            <w:tcW w:w="3940" w:type="dxa"/>
            <w:tcBorders>
              <w:top w:val="nil"/>
              <w:left w:val="single" w:sz="8" w:space="0" w:color="C00000"/>
              <w:bottom w:val="single" w:sz="8" w:space="0" w:color="C00000"/>
              <w:right w:val="single" w:sz="8" w:space="0" w:color="C00000"/>
            </w:tcBorders>
            <w:vAlign w:val="center"/>
            <w:hideMark/>
          </w:tcPr>
          <w:p w14:paraId="6C98DE59"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Decreto 1413 de 2017</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F96E41C"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adiciona el título 17 a la parte 2 del libro 2 del Decreto Único Reglamentario del sector de Tecnologías de la Información y las Comunicaciones, Decreto 1078 de 2015, para reglamentarse parcialmente el capítulo IV del título III de la Ley 1437 de 2011 y el artículo 45 de la Ley 1753 de 2015, estableciendo lineamientos generales en el uso y operación de los servicios ciudadanos digitales" </w:t>
            </w:r>
          </w:p>
        </w:tc>
      </w:tr>
      <w:tr w:rsidR="00D04DB1" w:rsidRPr="0029103D" w14:paraId="0A4DA776"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656100F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612 de 2018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56E7A10"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fijan directrices para la integración de los planes institucionales y estratégicos al Plan de Acción por parte de las Entidades del Estado. </w:t>
            </w:r>
          </w:p>
        </w:tc>
      </w:tr>
      <w:tr w:rsidR="00D04DB1" w:rsidRPr="0029103D" w14:paraId="43DFB6DE"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601DFFB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1008 de 2018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79E7922D"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D04DB1" w:rsidRPr="0029103D" w14:paraId="4A5DC88B" w14:textId="77777777" w:rsidTr="00D04DB1">
        <w:trPr>
          <w:trHeight w:val="960"/>
        </w:trPr>
        <w:tc>
          <w:tcPr>
            <w:tcW w:w="3940" w:type="dxa"/>
            <w:vMerge w:val="restart"/>
            <w:tcBorders>
              <w:top w:val="nil"/>
              <w:left w:val="single" w:sz="8" w:space="0" w:color="C00000"/>
              <w:bottom w:val="single" w:sz="8" w:space="0" w:color="C00000"/>
              <w:right w:val="single" w:sz="8" w:space="0" w:color="C00000"/>
            </w:tcBorders>
            <w:vAlign w:val="center"/>
            <w:hideMark/>
          </w:tcPr>
          <w:p w14:paraId="7877397D"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2106 de 2019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10E55E42"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dictan normas para simplificar, suprimir y reformar trámites, procesos y procedimientos innecesarios existentes en la administración pública. </w:t>
            </w:r>
          </w:p>
        </w:tc>
      </w:tr>
      <w:tr w:rsidR="00D04DB1" w:rsidRPr="0029103D" w14:paraId="04BEECE1" w14:textId="77777777" w:rsidTr="00D04DB1">
        <w:trPr>
          <w:trHeight w:val="645"/>
        </w:trPr>
        <w:tc>
          <w:tcPr>
            <w:tcW w:w="3940" w:type="dxa"/>
            <w:vMerge/>
            <w:tcBorders>
              <w:top w:val="nil"/>
              <w:left w:val="single" w:sz="8" w:space="0" w:color="C00000"/>
              <w:bottom w:val="single" w:sz="8" w:space="0" w:color="C00000"/>
              <w:right w:val="single" w:sz="8" w:space="0" w:color="C00000"/>
            </w:tcBorders>
            <w:vAlign w:val="center"/>
            <w:hideMark/>
          </w:tcPr>
          <w:p w14:paraId="0AE349AD" w14:textId="77777777" w:rsidR="00D04DB1" w:rsidRPr="0029103D" w:rsidRDefault="00D04DB1" w:rsidP="00D04DB1">
            <w:pPr>
              <w:widowControl/>
              <w:autoSpaceDE/>
              <w:autoSpaceDN/>
              <w:rPr>
                <w:rFonts w:eastAsia="Times New Roman"/>
                <w:b/>
                <w:bCs/>
                <w:color w:val="000000"/>
                <w:lang w:val="es-CO" w:eastAsia="es-CO"/>
              </w:rPr>
            </w:pPr>
          </w:p>
        </w:tc>
        <w:tc>
          <w:tcPr>
            <w:tcW w:w="6280" w:type="dxa"/>
            <w:tcBorders>
              <w:top w:val="nil"/>
              <w:left w:val="nil"/>
              <w:bottom w:val="single" w:sz="8" w:space="0" w:color="C00000"/>
              <w:right w:val="single" w:sz="8" w:space="0" w:color="C00000"/>
            </w:tcBorders>
            <w:vAlign w:val="center"/>
            <w:hideMark/>
          </w:tcPr>
          <w:p w14:paraId="4C8E28C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Cap. II Transformación Digital Para Una Gestión Publica Efectiva </w:t>
            </w:r>
          </w:p>
        </w:tc>
      </w:tr>
      <w:tr w:rsidR="00D04DB1" w:rsidRPr="0029103D" w14:paraId="1E2BDF70" w14:textId="77777777" w:rsidTr="00D04DB1">
        <w:trPr>
          <w:trHeight w:val="2850"/>
        </w:trPr>
        <w:tc>
          <w:tcPr>
            <w:tcW w:w="3940" w:type="dxa"/>
            <w:tcBorders>
              <w:top w:val="nil"/>
              <w:left w:val="single" w:sz="8" w:space="0" w:color="C00000"/>
              <w:bottom w:val="single" w:sz="8" w:space="0" w:color="C00000"/>
              <w:right w:val="single" w:sz="8" w:space="0" w:color="C00000"/>
            </w:tcBorders>
            <w:vAlign w:val="center"/>
            <w:hideMark/>
          </w:tcPr>
          <w:p w14:paraId="2B92290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620 de 2020</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13C378D"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subroga el título 17 de la parte 2 del libro 2 del Decreto 1078 de 2015, para reglamentarse parcialmente los artículos 53, 54, 60, 61 Y 64 de la Ley 1437 de 2011, los literales e, j y literal a del parágrafo 2 del artículo 45 de la Ley 1753 de 2015, el numeral 3 del artículo 147 de la Ley 1955 de 2019, y el artículo 9 del Decreto 2106 de 2019, estableciendo los lineamientos generales en el uso y operación de los servicios ciudadanos digitales” </w:t>
            </w:r>
          </w:p>
        </w:tc>
      </w:tr>
      <w:tr w:rsidR="00D04DB1" w:rsidRPr="0029103D" w14:paraId="706EECAD" w14:textId="77777777" w:rsidTr="00D04DB1">
        <w:trPr>
          <w:trHeight w:val="2220"/>
        </w:trPr>
        <w:tc>
          <w:tcPr>
            <w:tcW w:w="3940" w:type="dxa"/>
            <w:tcBorders>
              <w:top w:val="nil"/>
              <w:left w:val="single" w:sz="8" w:space="0" w:color="C00000"/>
              <w:bottom w:val="single" w:sz="8" w:space="0" w:color="C00000"/>
              <w:right w:val="single" w:sz="8" w:space="0" w:color="C00000"/>
            </w:tcBorders>
            <w:vAlign w:val="center"/>
            <w:hideMark/>
          </w:tcPr>
          <w:p w14:paraId="14277C8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088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9E1A47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adiciona el Titulo 20 del libro 2 del Decreto Único Reglamentario del sector de las Tecnologías de la Información y las Comunicaciones, Decreto 1078 de 2015, para reglamentar los artículos 3,5 y 6 de la Ley 2052 de 2020, estableciendo los conceptos, lineamientos, plazos y condiciones para la digitalización y automatización de trámites y su realización en línea. </w:t>
            </w:r>
          </w:p>
        </w:tc>
      </w:tr>
      <w:tr w:rsidR="00D04DB1" w:rsidRPr="0029103D" w14:paraId="39E34109"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6A7A9052"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Decreto 338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7AFF942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adiciona el Título 21 a la Parte 2 del Libro 2 del Decreto Único 1078 de 2015, Reglamentario del Sector de Tecnologías de la Información y las Comunicaciones, con el fin de establecer los lineamientos generales para fortalecer la gobernanza de las Seguridad Digital y se dictan otras disposiciones. </w:t>
            </w:r>
          </w:p>
        </w:tc>
      </w:tr>
      <w:tr w:rsidR="00D04DB1" w:rsidRPr="0029103D" w14:paraId="6BB49A48"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5E42B7D5"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767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0933DB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D04DB1" w:rsidRPr="0029103D" w14:paraId="1FA6813E" w14:textId="77777777" w:rsidTr="00D04DB1">
        <w:trPr>
          <w:trHeight w:val="1905"/>
        </w:trPr>
        <w:tc>
          <w:tcPr>
            <w:tcW w:w="3940" w:type="dxa"/>
            <w:tcBorders>
              <w:top w:val="nil"/>
              <w:left w:val="single" w:sz="8" w:space="0" w:color="C00000"/>
              <w:bottom w:val="single" w:sz="8" w:space="0" w:color="C00000"/>
              <w:right w:val="single" w:sz="8" w:space="0" w:color="C00000"/>
            </w:tcBorders>
            <w:vAlign w:val="center"/>
            <w:hideMark/>
          </w:tcPr>
          <w:p w14:paraId="0A8FAA7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Decreto 1263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48AE601"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adiciona el Titulo 22 a la parte 2 del libro 2 del Decreto 1078 de 2015, Decreto Único Reglamentario del Sector de las Tecnologías de la Información y las Comunicaciones, con el fin de definir lineamientos y estándares aplicables a la Transformación Digital Publica. </w:t>
            </w:r>
          </w:p>
        </w:tc>
      </w:tr>
      <w:tr w:rsidR="00D04DB1" w:rsidRPr="0029103D" w14:paraId="7DD06F89"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51B8E8EF"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256 de</w:t>
            </w:r>
            <w:r w:rsidRPr="0029103D">
              <w:rPr>
                <w:rFonts w:eastAsia="Times New Roman"/>
                <w:color w:val="000000"/>
                <w:lang w:val="es-CO" w:eastAsia="es-CO"/>
              </w:rPr>
              <w:t> </w:t>
            </w:r>
            <w:r w:rsidRPr="0029103D">
              <w:rPr>
                <w:rFonts w:eastAsia="Times New Roman"/>
                <w:b/>
                <w:bCs/>
                <w:color w:val="000000"/>
                <w:lang w:val="es-CO" w:eastAsia="es-CO"/>
              </w:rPr>
              <w:t>2008 </w:t>
            </w:r>
          </w:p>
        </w:tc>
        <w:tc>
          <w:tcPr>
            <w:tcW w:w="6280" w:type="dxa"/>
            <w:tcBorders>
              <w:top w:val="nil"/>
              <w:left w:val="nil"/>
              <w:bottom w:val="single" w:sz="8" w:space="0" w:color="C00000"/>
              <w:right w:val="single" w:sz="8" w:space="0" w:color="C00000"/>
            </w:tcBorders>
            <w:vAlign w:val="center"/>
            <w:hideMark/>
          </w:tcPr>
          <w:p w14:paraId="3DCD089E"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establece el reglamento interno de la Comisión Distrital de Sistemas – C.D.S.  </w:t>
            </w:r>
          </w:p>
        </w:tc>
      </w:tr>
      <w:tr w:rsidR="00D04DB1" w:rsidRPr="0029103D" w14:paraId="3AA51058" w14:textId="77777777" w:rsidTr="00D04DB1">
        <w:trPr>
          <w:trHeight w:val="2220"/>
        </w:trPr>
        <w:tc>
          <w:tcPr>
            <w:tcW w:w="3940" w:type="dxa"/>
            <w:tcBorders>
              <w:top w:val="nil"/>
              <w:left w:val="single" w:sz="8" w:space="0" w:color="C00000"/>
              <w:bottom w:val="single" w:sz="8" w:space="0" w:color="C00000"/>
              <w:right w:val="single" w:sz="8" w:space="0" w:color="C00000"/>
            </w:tcBorders>
            <w:vAlign w:val="center"/>
            <w:hideMark/>
          </w:tcPr>
          <w:p w14:paraId="4053C85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305 de</w:t>
            </w:r>
            <w:r w:rsidRPr="0029103D">
              <w:rPr>
                <w:rFonts w:eastAsia="Times New Roman"/>
                <w:color w:val="000000"/>
                <w:lang w:val="es-CO" w:eastAsia="es-CO"/>
              </w:rPr>
              <w:t> </w:t>
            </w:r>
            <w:r w:rsidRPr="0029103D">
              <w:rPr>
                <w:rFonts w:eastAsia="Times New Roman"/>
                <w:b/>
                <w:bCs/>
                <w:color w:val="000000"/>
                <w:lang w:val="es-CO" w:eastAsia="es-CO"/>
              </w:rPr>
              <w:t>2008 </w:t>
            </w:r>
          </w:p>
        </w:tc>
        <w:tc>
          <w:tcPr>
            <w:tcW w:w="6280" w:type="dxa"/>
            <w:tcBorders>
              <w:top w:val="nil"/>
              <w:left w:val="nil"/>
              <w:bottom w:val="single" w:sz="8" w:space="0" w:color="C00000"/>
              <w:right w:val="single" w:sz="8" w:space="0" w:color="C00000"/>
            </w:tcBorders>
            <w:hideMark/>
          </w:tcPr>
          <w:p w14:paraId="6938947B"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 xml:space="preserve">Por la cual se expiden políticas públicas para </w:t>
            </w:r>
            <w:proofErr w:type="gramStart"/>
            <w:r w:rsidRPr="0029103D">
              <w:rPr>
                <w:rFonts w:eastAsia="Times New Roman"/>
                <w:color w:val="000000"/>
                <w:lang w:val="es-CO" w:eastAsia="es-CO"/>
              </w:rPr>
              <w:t>las  Entidades,  organismos</w:t>
            </w:r>
            <w:proofErr w:type="gramEnd"/>
            <w:r w:rsidRPr="0029103D">
              <w:rPr>
                <w:rFonts w:eastAsia="Times New Roman"/>
                <w:color w:val="000000"/>
                <w:lang w:val="es-CO" w:eastAsia="es-CO"/>
              </w:rPr>
              <w:t xml:space="preserve"> y órganos de control del Distrito Capital, en materia de Tecnologías de la Información y Comunicaciones respecto a la planeación, seguridad, democratización, calidad, racionalización del gasto, conectividad, infraestructura de Datos Espaciales y Software Libre. </w:t>
            </w:r>
          </w:p>
        </w:tc>
      </w:tr>
      <w:tr w:rsidR="00D04DB1" w:rsidRPr="0029103D" w14:paraId="2FD5248F"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6970DBC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378 de</w:t>
            </w:r>
            <w:r w:rsidRPr="0029103D">
              <w:rPr>
                <w:rFonts w:eastAsia="Times New Roman"/>
                <w:color w:val="000000"/>
                <w:lang w:val="es-CO" w:eastAsia="es-CO"/>
              </w:rPr>
              <w:t> </w:t>
            </w:r>
            <w:r w:rsidRPr="0029103D">
              <w:rPr>
                <w:rFonts w:eastAsia="Times New Roman"/>
                <w:b/>
                <w:bCs/>
                <w:color w:val="000000"/>
                <w:lang w:val="es-CO" w:eastAsia="es-CO"/>
              </w:rPr>
              <w:t>2008 </w:t>
            </w:r>
          </w:p>
        </w:tc>
        <w:tc>
          <w:tcPr>
            <w:tcW w:w="6280" w:type="dxa"/>
            <w:tcBorders>
              <w:top w:val="nil"/>
              <w:left w:val="nil"/>
              <w:bottom w:val="single" w:sz="8" w:space="0" w:color="C00000"/>
              <w:right w:val="single" w:sz="8" w:space="0" w:color="C00000"/>
            </w:tcBorders>
            <w:vAlign w:val="center"/>
            <w:hideMark/>
          </w:tcPr>
          <w:p w14:paraId="29AB6883"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adopta la Guía para el diseño y desarrollo de sitios Web de las Entidades y organismos del Distrito Capital </w:t>
            </w:r>
          </w:p>
        </w:tc>
      </w:tr>
      <w:tr w:rsidR="00D04DB1" w:rsidRPr="0029103D" w14:paraId="4EDE6935" w14:textId="77777777" w:rsidTr="00D04DB1">
        <w:trPr>
          <w:trHeight w:val="1230"/>
        </w:trPr>
        <w:tc>
          <w:tcPr>
            <w:tcW w:w="3940" w:type="dxa"/>
            <w:tcBorders>
              <w:top w:val="nil"/>
              <w:left w:val="single" w:sz="8" w:space="0" w:color="C00000"/>
              <w:bottom w:val="single" w:sz="8" w:space="0" w:color="C00000"/>
              <w:right w:val="single" w:sz="8" w:space="0" w:color="C00000"/>
            </w:tcBorders>
            <w:vAlign w:val="center"/>
            <w:hideMark/>
          </w:tcPr>
          <w:p w14:paraId="1EE859E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 xml:space="preserve"> Resolución 473 de 2011</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2CE4949"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reestructura el Sistema y el comité del sistema Integrado de Gestión de la Unidad Administrativa Especial Cuerpo Oficial de Bomberos. </w:t>
            </w:r>
          </w:p>
        </w:tc>
      </w:tr>
      <w:tr w:rsidR="00D04DB1" w:rsidRPr="0029103D" w14:paraId="3930BE5A" w14:textId="77777777" w:rsidTr="00D04DB1">
        <w:trPr>
          <w:trHeight w:val="720"/>
        </w:trPr>
        <w:tc>
          <w:tcPr>
            <w:tcW w:w="3940" w:type="dxa"/>
            <w:tcBorders>
              <w:top w:val="nil"/>
              <w:left w:val="single" w:sz="8" w:space="0" w:color="C00000"/>
              <w:bottom w:val="single" w:sz="8" w:space="0" w:color="C00000"/>
              <w:right w:val="single" w:sz="8" w:space="0" w:color="C00000"/>
            </w:tcBorders>
            <w:vAlign w:val="center"/>
            <w:hideMark/>
          </w:tcPr>
          <w:p w14:paraId="4577017A"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2710 de</w:t>
            </w:r>
            <w:r w:rsidRPr="0029103D">
              <w:rPr>
                <w:rFonts w:eastAsia="Times New Roman"/>
                <w:color w:val="000000"/>
                <w:lang w:val="es-CO" w:eastAsia="es-CO"/>
              </w:rPr>
              <w:t> </w:t>
            </w:r>
            <w:r w:rsidRPr="0029103D">
              <w:rPr>
                <w:rFonts w:eastAsia="Times New Roman"/>
                <w:b/>
                <w:bCs/>
                <w:color w:val="000000"/>
                <w:lang w:val="es-CO" w:eastAsia="es-CO"/>
              </w:rPr>
              <w:t>2017 </w:t>
            </w:r>
          </w:p>
        </w:tc>
        <w:tc>
          <w:tcPr>
            <w:tcW w:w="6280" w:type="dxa"/>
            <w:tcBorders>
              <w:top w:val="nil"/>
              <w:left w:val="nil"/>
              <w:bottom w:val="single" w:sz="8" w:space="0" w:color="C00000"/>
              <w:right w:val="single" w:sz="8" w:space="0" w:color="C00000"/>
            </w:tcBorders>
            <w:vAlign w:val="center"/>
            <w:hideMark/>
          </w:tcPr>
          <w:p w14:paraId="01807C64"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la cual se establecen los lineamientos para la adopción del protocolo IPv6. </w:t>
            </w:r>
          </w:p>
        </w:tc>
      </w:tr>
      <w:tr w:rsidR="00D04DB1" w:rsidRPr="0029103D" w14:paraId="6B7E49BA"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1E035B1D"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Resolución 500 de 2021</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1CB335E"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establecen los lineamientos y estándares para la estrategia de seguridad digital y se adopta el modelo de seguridad y privacidad como habilitador de la Política de Gobierno Digital. </w:t>
            </w:r>
          </w:p>
        </w:tc>
      </w:tr>
      <w:tr w:rsidR="00D04DB1" w:rsidRPr="0029103D" w14:paraId="668A543C"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66DF67B2"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1117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39A03A3"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establecen los lineamientos de transformación digital para las estrategias de ciudades y territorios inteligentes de las entidades territoriales, en el marco de la Política de Gobierno Digital” </w:t>
            </w:r>
          </w:p>
        </w:tc>
      </w:tr>
      <w:tr w:rsidR="00D04DB1" w:rsidRPr="0029103D" w14:paraId="6DD8F74F"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63CE81B3"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746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4528C31"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fortalece el Modelo de Seguridad y Privacidad de la Información y se definen lineamientos adicionales a los establecidos en la Resolución No. 500 de 2021. </w:t>
            </w:r>
          </w:p>
        </w:tc>
      </w:tr>
      <w:tr w:rsidR="00D04DB1" w:rsidRPr="0029103D" w14:paraId="25694361"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379484CA"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Resolución 1978 de 2023</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7B71339"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la cual se adopta la Versión 3 del Marco de Referencia de Arquitectura Empresarial para el Estado Colombiano como el instrumento para implementar el habilitador de arquitectura de la Política de Gobierno Digital y se dictan otras disposiciones </w:t>
            </w:r>
          </w:p>
        </w:tc>
      </w:tr>
      <w:tr w:rsidR="00D04DB1" w:rsidRPr="0029103D" w14:paraId="4126EF3C" w14:textId="77777777" w:rsidTr="00D04DB1">
        <w:trPr>
          <w:trHeight w:val="1590"/>
        </w:trPr>
        <w:tc>
          <w:tcPr>
            <w:tcW w:w="3940" w:type="dxa"/>
            <w:tcBorders>
              <w:top w:val="nil"/>
              <w:left w:val="single" w:sz="8" w:space="0" w:color="C00000"/>
              <w:bottom w:val="single" w:sz="8" w:space="0" w:color="C00000"/>
              <w:right w:val="single" w:sz="8" w:space="0" w:color="C00000"/>
            </w:tcBorders>
            <w:vAlign w:val="center"/>
            <w:hideMark/>
          </w:tcPr>
          <w:p w14:paraId="524AB9A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Norma Técnica Colombiana NTC 5854 de 2012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17C023B7"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Accesibilidad a páginas web El objeto de la Norma Técnica Colombiana (NTC) 5854 es establecer los requisitos de accesibilidad que son aplicables a las páginas web, que se presentan agrupados en tres niveles de conformidad: A, AA, y AAA. </w:t>
            </w:r>
          </w:p>
        </w:tc>
      </w:tr>
      <w:tr w:rsidR="00D04DB1" w:rsidRPr="0029103D" w14:paraId="48635815" w14:textId="77777777" w:rsidTr="00D04DB1">
        <w:trPr>
          <w:trHeight w:val="2535"/>
        </w:trPr>
        <w:tc>
          <w:tcPr>
            <w:tcW w:w="3940" w:type="dxa"/>
            <w:tcBorders>
              <w:top w:val="nil"/>
              <w:left w:val="single" w:sz="8" w:space="0" w:color="C00000"/>
              <w:bottom w:val="single" w:sz="8" w:space="0" w:color="C00000"/>
              <w:right w:val="single" w:sz="8" w:space="0" w:color="C00000"/>
            </w:tcBorders>
            <w:vAlign w:val="center"/>
            <w:hideMark/>
          </w:tcPr>
          <w:p w14:paraId="0DB49CC7"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3292 de</w:t>
            </w:r>
            <w:r w:rsidRPr="0029103D">
              <w:rPr>
                <w:rFonts w:eastAsia="Times New Roman"/>
                <w:color w:val="000000"/>
                <w:lang w:val="es-CO" w:eastAsia="es-CO"/>
              </w:rPr>
              <w:t> </w:t>
            </w:r>
            <w:r w:rsidRPr="0029103D">
              <w:rPr>
                <w:rFonts w:eastAsia="Times New Roman"/>
                <w:b/>
                <w:bCs/>
                <w:color w:val="000000"/>
                <w:lang w:val="es-CO" w:eastAsia="es-CO"/>
              </w:rPr>
              <w:t>2004 </w:t>
            </w:r>
          </w:p>
        </w:tc>
        <w:tc>
          <w:tcPr>
            <w:tcW w:w="6280" w:type="dxa"/>
            <w:tcBorders>
              <w:top w:val="nil"/>
              <w:left w:val="nil"/>
              <w:bottom w:val="single" w:sz="8" w:space="0" w:color="C00000"/>
              <w:right w:val="single" w:sz="8" w:space="0" w:color="C00000"/>
            </w:tcBorders>
            <w:vAlign w:val="center"/>
            <w:hideMark/>
          </w:tcPr>
          <w:p w14:paraId="64EF38C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Señala la necesidad de eliminar, racionalizar y estandarizar trámites a partir de asociaciones comunes sectoriales e intersectoriales (cadenas de trámites), enfatizando en el flujo de información entre los eslabones que componen la cadena de procesos administrativos y soportados en desarrollos tecnológicos que permitan mayor eficiencia y transparencia en la prestación de servicios a los ciudadanos. </w:t>
            </w:r>
          </w:p>
        </w:tc>
      </w:tr>
      <w:tr w:rsidR="00D04DB1" w:rsidRPr="0029103D" w14:paraId="46D14837" w14:textId="77777777" w:rsidTr="00D04DB1">
        <w:trPr>
          <w:trHeight w:val="5370"/>
        </w:trPr>
        <w:tc>
          <w:tcPr>
            <w:tcW w:w="3940" w:type="dxa"/>
            <w:tcBorders>
              <w:top w:val="nil"/>
              <w:left w:val="single" w:sz="8" w:space="0" w:color="C00000"/>
              <w:bottom w:val="single" w:sz="8" w:space="0" w:color="C00000"/>
              <w:right w:val="single" w:sz="8" w:space="0" w:color="C00000"/>
            </w:tcBorders>
            <w:vAlign w:val="center"/>
            <w:hideMark/>
          </w:tcPr>
          <w:p w14:paraId="2636F346"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CONPES 3854 Política Nacional de Seguridad Digital de Colombia, del 11 de abril de 2016</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51F8F83"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El crecimiento en el uso masivo de las Tecnologías de la Información y las Comunicaciones (TIC) en Colombia, reflejado en la masificación de las redes de telecomunicaciones como base para cualquier actividad socioeconómica y el incremento en la oferta de servicios disponibles en línea, evidencian un aumento significativo en la participación digital de los ciudadanos. Lo que a su vez se traduce en una economía digital con cada vez más participantes en el país. Desafortunadamente, el incremento en la participación digital de los ciudadanos trae consigo nuevas y más sofisticadas formas para atentar contra su seguridad y la del Estado. Situación que debe ser atendida, tanto brindando protección en el ciberespacio para atender estas amenazas, como reduciendo la probabilidad de que estas sean efectivas, fortaleciendo las capacidades de los posibles afectados para identificar y gestionar este riesgo </w:t>
            </w:r>
          </w:p>
        </w:tc>
      </w:tr>
      <w:tr w:rsidR="00D04DB1" w:rsidRPr="0029103D" w14:paraId="712C8C56"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65CC4596"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3920 de Big Data, del 17 de abril de 2018</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68968300"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Política Nacional de Explotación de Datos (Big Data) Este documento CONPES busca sentar las bases para una política pública integral que habilita el aprovechamiento de los datos para generar desarrollo social y económico. </w:t>
            </w:r>
          </w:p>
        </w:tc>
      </w:tr>
      <w:tr w:rsidR="00D04DB1" w:rsidRPr="0029103D" w14:paraId="13D24217"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5510AA5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3975 de 2019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7B62AEA1"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Tiene como objetivo impulsar la productividad y el bienestar de los ciudadanos, a través del uso estratégico de las tecnologías digitales en el sector público y privado. </w:t>
            </w:r>
          </w:p>
        </w:tc>
      </w:tr>
      <w:tr w:rsidR="00D04DB1" w:rsidRPr="0029103D" w14:paraId="41EC0D4C"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043E198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3995 de 2020</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D668AEA" w14:textId="77777777" w:rsidR="00D04DB1" w:rsidRPr="0029103D" w:rsidRDefault="00D04DB1" w:rsidP="00D04DB1">
            <w:pPr>
              <w:widowControl/>
              <w:autoSpaceDE/>
              <w:autoSpaceDN/>
              <w:rPr>
                <w:rFonts w:eastAsia="Times New Roman"/>
                <w:color w:val="000000"/>
                <w:lang w:val="es-CO" w:eastAsia="es-CO"/>
              </w:rPr>
            </w:pPr>
            <w:r w:rsidRPr="0029103D">
              <w:rPr>
                <w:rFonts w:eastAsia="Times New Roman"/>
                <w:color w:val="000000"/>
                <w:lang w:val="es-CO" w:eastAsia="es-CO"/>
              </w:rPr>
              <w:t>Por el cual se establece la Política Nacional de Confianza y Seguridad Digital. </w:t>
            </w:r>
          </w:p>
        </w:tc>
      </w:tr>
      <w:tr w:rsidR="00D04DB1" w:rsidRPr="0029103D" w14:paraId="6077E50E"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17C6F1B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4023 de 2021</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6345399"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Política para la Reactivación, la Repotenciación y el Crecimiento Sostenible e Incluyente </w:t>
            </w:r>
          </w:p>
        </w:tc>
      </w:tr>
      <w:tr w:rsidR="00D04DB1" w:rsidRPr="0029103D" w14:paraId="618A1A5D"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729B2712"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CONPES 4070 de 2021</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536C756"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Lineamientos de Política para la Implementación de un Modelo de Estado Abierto. </w:t>
            </w:r>
          </w:p>
        </w:tc>
      </w:tr>
      <w:tr w:rsidR="00D04DB1" w:rsidRPr="0029103D" w14:paraId="5E3B3D7C" w14:textId="77777777" w:rsidTr="00D04DB1">
        <w:trPr>
          <w:trHeight w:val="1999"/>
        </w:trPr>
        <w:tc>
          <w:tcPr>
            <w:tcW w:w="3940" w:type="dxa"/>
            <w:tcBorders>
              <w:top w:val="nil"/>
              <w:left w:val="single" w:sz="8" w:space="0" w:color="C00000"/>
              <w:bottom w:val="single" w:sz="8" w:space="0" w:color="C00000"/>
              <w:right w:val="single" w:sz="8" w:space="0" w:color="C00000"/>
            </w:tcBorders>
            <w:vAlign w:val="center"/>
            <w:hideMark/>
          </w:tcPr>
          <w:p w14:paraId="0A223FC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Circular 02 de 2019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5EF453A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Con el propósito de avanzar en la transformación digital del Estado e impactar positivamente la calidad de vida de los ciudadanos generando valor público en cada una de las interacciones digitales entre ciudadano y Estado y mejorar la provisión de servicios digitales de confianza y calidad. </w:t>
            </w:r>
          </w:p>
        </w:tc>
      </w:tr>
      <w:tr w:rsidR="00D04DB1" w:rsidRPr="0029103D" w14:paraId="178F07FD"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21B2A0E1"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lastRenderedPageBreak/>
              <w:t>Directiva Distrital 002</w:t>
            </w:r>
            <w:r w:rsidRPr="0029103D">
              <w:rPr>
                <w:rFonts w:eastAsia="Times New Roman"/>
                <w:color w:val="000000"/>
                <w:lang w:val="es-CO" w:eastAsia="es-CO"/>
              </w:rPr>
              <w:t> </w:t>
            </w:r>
            <w:r w:rsidRPr="0029103D">
              <w:rPr>
                <w:rFonts w:eastAsia="Times New Roman"/>
                <w:b/>
                <w:bCs/>
                <w:color w:val="000000"/>
                <w:lang w:val="es-CO" w:eastAsia="es-CO"/>
              </w:rPr>
              <w:t>de 2002 </w:t>
            </w:r>
          </w:p>
        </w:tc>
        <w:tc>
          <w:tcPr>
            <w:tcW w:w="6280" w:type="dxa"/>
            <w:tcBorders>
              <w:top w:val="nil"/>
              <w:left w:val="nil"/>
              <w:bottom w:val="single" w:sz="8" w:space="0" w:color="C00000"/>
              <w:right w:val="single" w:sz="8" w:space="0" w:color="C00000"/>
            </w:tcBorders>
            <w:vAlign w:val="center"/>
            <w:hideMark/>
          </w:tcPr>
          <w:p w14:paraId="5CD2A19E"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Respeto al derecho de autor y los derechos conexos, en lo referente a utilización de programas de ordenador (software). </w:t>
            </w:r>
          </w:p>
        </w:tc>
      </w:tr>
      <w:tr w:rsidR="00D04DB1" w:rsidRPr="0029103D" w14:paraId="0676A2EF"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6532235D"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Directiva 005 de</w:t>
            </w:r>
            <w:r w:rsidRPr="0029103D">
              <w:rPr>
                <w:rFonts w:eastAsia="Times New Roman"/>
                <w:color w:val="000000"/>
                <w:lang w:val="es-CO" w:eastAsia="es-CO"/>
              </w:rPr>
              <w:t> </w:t>
            </w:r>
            <w:r w:rsidRPr="0029103D">
              <w:rPr>
                <w:rFonts w:eastAsia="Times New Roman"/>
                <w:b/>
                <w:bCs/>
                <w:color w:val="000000"/>
                <w:lang w:val="es-CO" w:eastAsia="es-CO"/>
              </w:rPr>
              <w:t>2005 </w:t>
            </w:r>
          </w:p>
        </w:tc>
        <w:tc>
          <w:tcPr>
            <w:tcW w:w="6280" w:type="dxa"/>
            <w:tcBorders>
              <w:top w:val="nil"/>
              <w:left w:val="nil"/>
              <w:bottom w:val="single" w:sz="8" w:space="0" w:color="C00000"/>
              <w:right w:val="single" w:sz="8" w:space="0" w:color="C00000"/>
            </w:tcBorders>
            <w:vAlign w:val="center"/>
            <w:hideMark/>
          </w:tcPr>
          <w:p w14:paraId="4F83984D"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 la cual se adoptan las Políticas Generales de Tecnología de Información y Comunicaciones aplicables al Distrito Capital. </w:t>
            </w:r>
          </w:p>
        </w:tc>
      </w:tr>
      <w:tr w:rsidR="00D04DB1" w:rsidRPr="0029103D" w14:paraId="05FA89EE"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10555FF4"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Directiva 02 de 2019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364EBECD"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Simplificación de la interacción digitalmente los ciudadanos y el estado. </w:t>
            </w:r>
          </w:p>
        </w:tc>
      </w:tr>
      <w:tr w:rsidR="00D04DB1" w:rsidRPr="0029103D" w14:paraId="0BC48E4F"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778A1F90"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Directiva 005 de 2020</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8E9C8AF"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Directrices sobre gobierno abierto de Bogotá de la Alcaldía Mayor de Bogotá. </w:t>
            </w:r>
          </w:p>
        </w:tc>
      </w:tr>
      <w:tr w:rsidR="00D04DB1" w:rsidRPr="0029103D" w14:paraId="72591A9A" w14:textId="77777777" w:rsidTr="00D04DB1">
        <w:trPr>
          <w:trHeight w:val="2535"/>
        </w:trPr>
        <w:tc>
          <w:tcPr>
            <w:tcW w:w="3940" w:type="dxa"/>
            <w:tcBorders>
              <w:top w:val="nil"/>
              <w:left w:val="single" w:sz="8" w:space="0" w:color="C00000"/>
              <w:bottom w:val="single" w:sz="8" w:space="0" w:color="C00000"/>
              <w:right w:val="single" w:sz="8" w:space="0" w:color="C00000"/>
            </w:tcBorders>
            <w:vAlign w:val="center"/>
            <w:hideMark/>
          </w:tcPr>
          <w:p w14:paraId="0E94310A"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Directiva 02 de 2022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6629F2EB"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Las entidades que conforman la administración pública no han sido ajenas a la dinámica propia del incremento de los incidentes en el ámbito cibernético, con el riesgo de producir impactos negativos a partir de la materialización de incidentes de seguridad en el entorno digital. Por ello, la Seguridad Digital es, sin duda alguna, uno de los retos más importantes que enfrentan todo tipo de organizaciones. </w:t>
            </w:r>
          </w:p>
        </w:tc>
      </w:tr>
      <w:tr w:rsidR="00D04DB1" w:rsidRPr="0029103D" w14:paraId="1198787D"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5F5E821A"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Acuerdo 057 de 2002</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47B1F889"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dictan disposiciones generales para la implementación del sistema Distrital de Información –SDI-, se organiza la Comisión Distrital de Sistemas, y se dictan otras disposiciones. </w:t>
            </w:r>
          </w:p>
        </w:tc>
      </w:tr>
      <w:tr w:rsidR="00D04DB1" w:rsidRPr="0029103D" w14:paraId="2744C89B" w14:textId="77777777" w:rsidTr="00D04DB1">
        <w:trPr>
          <w:trHeight w:val="960"/>
        </w:trPr>
        <w:tc>
          <w:tcPr>
            <w:tcW w:w="3940" w:type="dxa"/>
            <w:tcBorders>
              <w:top w:val="nil"/>
              <w:left w:val="single" w:sz="8" w:space="0" w:color="C00000"/>
              <w:bottom w:val="single" w:sz="8" w:space="0" w:color="C00000"/>
              <w:right w:val="single" w:sz="8" w:space="0" w:color="C00000"/>
            </w:tcBorders>
            <w:vAlign w:val="center"/>
            <w:hideMark/>
          </w:tcPr>
          <w:p w14:paraId="21530949"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Acuerdo 130 de 2004</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09980000"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medio del cual se establece la infraestructura integrada de datos espaciales para el Distrito Capital y se dictan otras disposiciones. </w:t>
            </w:r>
          </w:p>
        </w:tc>
      </w:tr>
      <w:tr w:rsidR="00D04DB1" w:rsidRPr="0029103D" w14:paraId="0E5A662B" w14:textId="77777777" w:rsidTr="00D04DB1">
        <w:trPr>
          <w:trHeight w:val="1275"/>
        </w:trPr>
        <w:tc>
          <w:tcPr>
            <w:tcW w:w="3940" w:type="dxa"/>
            <w:tcBorders>
              <w:top w:val="nil"/>
              <w:left w:val="single" w:sz="8" w:space="0" w:color="C00000"/>
              <w:bottom w:val="single" w:sz="8" w:space="0" w:color="C00000"/>
              <w:right w:val="single" w:sz="8" w:space="0" w:color="C00000"/>
            </w:tcBorders>
            <w:vAlign w:val="center"/>
            <w:hideMark/>
          </w:tcPr>
          <w:p w14:paraId="14D0BC86"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Acuerdo 279 de 2007</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26DD2ED5"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Dicta los lineamientos para la Política de Promoción y Uso del Software libre en el Sector Central, el Sector Descentralizado y el Sector de las Localidades del Distrito Capital. </w:t>
            </w:r>
          </w:p>
        </w:tc>
      </w:tr>
      <w:tr w:rsidR="00D04DB1" w:rsidRPr="0029103D" w14:paraId="5E995AB7" w14:textId="77777777" w:rsidTr="00D04DB1">
        <w:trPr>
          <w:trHeight w:val="645"/>
        </w:trPr>
        <w:tc>
          <w:tcPr>
            <w:tcW w:w="3940" w:type="dxa"/>
            <w:tcBorders>
              <w:top w:val="nil"/>
              <w:left w:val="single" w:sz="8" w:space="0" w:color="C00000"/>
              <w:bottom w:val="single" w:sz="8" w:space="0" w:color="C00000"/>
              <w:right w:val="single" w:sz="8" w:space="0" w:color="C00000"/>
            </w:tcBorders>
            <w:vAlign w:val="center"/>
            <w:hideMark/>
          </w:tcPr>
          <w:p w14:paraId="3D0E295B" w14:textId="77777777" w:rsidR="00D04DB1" w:rsidRPr="0029103D" w:rsidRDefault="00D04DB1" w:rsidP="00D04DB1">
            <w:pPr>
              <w:widowControl/>
              <w:autoSpaceDE/>
              <w:autoSpaceDN/>
              <w:jc w:val="center"/>
              <w:rPr>
                <w:rFonts w:eastAsia="Times New Roman"/>
                <w:b/>
                <w:bCs/>
                <w:color w:val="000000"/>
                <w:lang w:val="es-CO" w:eastAsia="es-CO"/>
              </w:rPr>
            </w:pPr>
            <w:r w:rsidRPr="0029103D">
              <w:rPr>
                <w:rFonts w:eastAsia="Times New Roman"/>
                <w:b/>
                <w:bCs/>
                <w:color w:val="000000"/>
                <w:lang w:val="es-CO" w:eastAsia="es-CO"/>
              </w:rPr>
              <w:t>Acuerdo 409 de 2009</w:t>
            </w:r>
            <w:r w:rsidRPr="0029103D">
              <w:rPr>
                <w:rFonts w:eastAsia="Times New Roman"/>
                <w:color w:val="000000"/>
                <w:lang w:val="es-CO" w:eastAsia="es-CO"/>
              </w:rPr>
              <w:t> </w:t>
            </w:r>
          </w:p>
        </w:tc>
        <w:tc>
          <w:tcPr>
            <w:tcW w:w="6280" w:type="dxa"/>
            <w:tcBorders>
              <w:top w:val="nil"/>
              <w:left w:val="nil"/>
              <w:bottom w:val="single" w:sz="8" w:space="0" w:color="C00000"/>
              <w:right w:val="single" w:sz="8" w:space="0" w:color="C00000"/>
            </w:tcBorders>
            <w:vAlign w:val="center"/>
            <w:hideMark/>
          </w:tcPr>
          <w:p w14:paraId="63556890" w14:textId="77777777" w:rsidR="00D04DB1" w:rsidRPr="0029103D" w:rsidRDefault="00D04DB1" w:rsidP="00D04DB1">
            <w:pPr>
              <w:widowControl/>
              <w:autoSpaceDE/>
              <w:autoSpaceDN/>
              <w:jc w:val="both"/>
              <w:rPr>
                <w:rFonts w:eastAsia="Times New Roman"/>
                <w:color w:val="000000"/>
                <w:lang w:val="es-CO" w:eastAsia="es-CO"/>
              </w:rPr>
            </w:pPr>
            <w:r w:rsidRPr="0029103D">
              <w:rPr>
                <w:rFonts w:eastAsia="Times New Roman"/>
                <w:color w:val="000000"/>
                <w:lang w:val="es-CO" w:eastAsia="es-CO"/>
              </w:rPr>
              <w:t>Por el cual se modifica la integración de la Comisión Distrital de Sistemas. </w:t>
            </w:r>
          </w:p>
        </w:tc>
      </w:tr>
    </w:tbl>
    <w:p w14:paraId="6A9DEC04" w14:textId="2EE2F738" w:rsidR="002B7C35" w:rsidRPr="00D04DB1" w:rsidRDefault="002B7C35" w:rsidP="002B7C35">
      <w:pPr>
        <w:pStyle w:val="Ttulo1"/>
        <w:tabs>
          <w:tab w:val="left" w:pos="683"/>
        </w:tabs>
        <w:spacing w:before="93"/>
        <w:ind w:left="0"/>
        <w:rPr>
          <w:lang w:val="es-CO"/>
        </w:rPr>
      </w:pPr>
    </w:p>
    <w:p w14:paraId="594E2FC7" w14:textId="08C1BFEC" w:rsidR="00E0362D" w:rsidRDefault="00E0362D">
      <w:pPr>
        <w:rPr>
          <w:b/>
          <w:bCs/>
        </w:rPr>
      </w:pPr>
      <w:r>
        <w:br w:type="page"/>
      </w:r>
    </w:p>
    <w:p w14:paraId="0BEC7231" w14:textId="77777777" w:rsidR="00E0362D" w:rsidRDefault="00E0362D" w:rsidP="002B7C35">
      <w:pPr>
        <w:pStyle w:val="Ttulo1"/>
        <w:tabs>
          <w:tab w:val="left" w:pos="683"/>
        </w:tabs>
        <w:spacing w:before="93"/>
        <w:ind w:left="0"/>
      </w:pPr>
    </w:p>
    <w:p w14:paraId="3AD962DD" w14:textId="527EBA60" w:rsidR="00E0362D" w:rsidRDefault="00E0362D" w:rsidP="00E0362D">
      <w:pPr>
        <w:pStyle w:val="Ttulo1"/>
        <w:numPr>
          <w:ilvl w:val="0"/>
          <w:numId w:val="1"/>
        </w:numPr>
        <w:tabs>
          <w:tab w:val="left" w:pos="683"/>
        </w:tabs>
        <w:spacing w:before="93"/>
      </w:pPr>
      <w:bookmarkStart w:id="11" w:name="_Toc218941559"/>
      <w:r>
        <w:t>MARCO ESTRATÉGICO</w:t>
      </w:r>
      <w:bookmarkEnd w:id="11"/>
    </w:p>
    <w:p w14:paraId="1C33F838" w14:textId="77777777" w:rsidR="00E0362D" w:rsidRDefault="00E0362D" w:rsidP="002B7C35">
      <w:pPr>
        <w:pStyle w:val="Ttulo1"/>
        <w:tabs>
          <w:tab w:val="left" w:pos="683"/>
        </w:tabs>
        <w:spacing w:before="93"/>
        <w:ind w:left="0"/>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7"/>
        <w:gridCol w:w="7711"/>
      </w:tblGrid>
      <w:tr w:rsidR="00873E08" w:rsidRPr="0029103D" w14:paraId="0E830A3D" w14:textId="77777777" w:rsidTr="00873E08">
        <w:trPr>
          <w:trHeight w:val="315"/>
          <w:tblHeader/>
        </w:trPr>
        <w:tc>
          <w:tcPr>
            <w:tcW w:w="3324" w:type="dxa"/>
            <w:shd w:val="clear" w:color="000000" w:fill="C00000"/>
            <w:vAlign w:val="center"/>
            <w:hideMark/>
          </w:tcPr>
          <w:p w14:paraId="55613580" w14:textId="77777777" w:rsidR="00873E08" w:rsidRPr="0029103D" w:rsidRDefault="00873E08" w:rsidP="00873E08">
            <w:pPr>
              <w:widowControl/>
              <w:autoSpaceDE/>
              <w:autoSpaceDN/>
              <w:ind w:firstLineChars="700" w:firstLine="1405"/>
              <w:rPr>
                <w:rFonts w:eastAsia="Times New Roman"/>
                <w:b/>
                <w:bCs/>
                <w:color w:val="FFFFFF"/>
                <w:sz w:val="20"/>
                <w:szCs w:val="20"/>
                <w:lang w:val="es-CO" w:eastAsia="es-CO"/>
              </w:rPr>
            </w:pPr>
            <w:r w:rsidRPr="0029103D">
              <w:rPr>
                <w:rFonts w:eastAsia="Times New Roman"/>
                <w:b/>
                <w:bCs/>
                <w:color w:val="FFFFFF"/>
                <w:sz w:val="20"/>
                <w:szCs w:val="20"/>
                <w:lang w:val="es-CO" w:eastAsia="es-CO"/>
              </w:rPr>
              <w:t>Motivador</w:t>
            </w:r>
            <w:r w:rsidRPr="0029103D">
              <w:rPr>
                <w:rFonts w:eastAsia="Times New Roman"/>
                <w:color w:val="FFFFFF"/>
                <w:sz w:val="20"/>
                <w:szCs w:val="20"/>
                <w:lang w:val="es-CO" w:eastAsia="es-CO"/>
              </w:rPr>
              <w:t> </w:t>
            </w:r>
          </w:p>
        </w:tc>
        <w:tc>
          <w:tcPr>
            <w:tcW w:w="6928" w:type="dxa"/>
            <w:shd w:val="clear" w:color="000000" w:fill="C00000"/>
            <w:vAlign w:val="center"/>
            <w:hideMark/>
          </w:tcPr>
          <w:p w14:paraId="0D4E4393" w14:textId="77777777" w:rsidR="00873E08" w:rsidRPr="0029103D" w:rsidRDefault="00873E08" w:rsidP="00873E08">
            <w:pPr>
              <w:widowControl/>
              <w:autoSpaceDE/>
              <w:autoSpaceDN/>
              <w:jc w:val="center"/>
              <w:rPr>
                <w:rFonts w:eastAsia="Times New Roman"/>
                <w:b/>
                <w:bCs/>
                <w:color w:val="FFFFFF"/>
                <w:sz w:val="20"/>
                <w:szCs w:val="20"/>
                <w:lang w:val="es-CO" w:eastAsia="es-CO"/>
              </w:rPr>
            </w:pPr>
            <w:r w:rsidRPr="0029103D">
              <w:rPr>
                <w:rFonts w:eastAsia="Times New Roman"/>
                <w:b/>
                <w:bCs/>
                <w:color w:val="FFFFFF"/>
                <w:sz w:val="20"/>
                <w:szCs w:val="20"/>
                <w:lang w:val="es-CO" w:eastAsia="es-CO"/>
              </w:rPr>
              <w:t>Fuente</w:t>
            </w:r>
            <w:r w:rsidRPr="0029103D">
              <w:rPr>
                <w:rFonts w:eastAsia="Times New Roman"/>
                <w:color w:val="FFFFFF"/>
                <w:sz w:val="20"/>
                <w:szCs w:val="20"/>
                <w:lang w:val="es-CO" w:eastAsia="es-CO"/>
              </w:rPr>
              <w:t> </w:t>
            </w:r>
          </w:p>
        </w:tc>
      </w:tr>
      <w:tr w:rsidR="00873E08" w:rsidRPr="0029103D" w14:paraId="7CBF684F" w14:textId="77777777" w:rsidTr="00873E08">
        <w:trPr>
          <w:trHeight w:val="300"/>
        </w:trPr>
        <w:tc>
          <w:tcPr>
            <w:tcW w:w="3324" w:type="dxa"/>
            <w:vMerge w:val="restart"/>
            <w:shd w:val="clear" w:color="000000" w:fill="FFFFFF"/>
            <w:vAlign w:val="center"/>
            <w:hideMark/>
          </w:tcPr>
          <w:p w14:paraId="542C839A" w14:textId="77777777" w:rsidR="00873E08" w:rsidRPr="0029103D" w:rsidRDefault="00873E08" w:rsidP="00873E08">
            <w:pPr>
              <w:widowControl/>
              <w:autoSpaceDE/>
              <w:autoSpaceDN/>
              <w:jc w:val="center"/>
              <w:rPr>
                <w:rFonts w:eastAsia="Times New Roman"/>
                <w:b/>
                <w:bCs/>
                <w:color w:val="000000"/>
                <w:sz w:val="20"/>
                <w:szCs w:val="20"/>
                <w:lang w:val="es-CO" w:eastAsia="es-CO"/>
              </w:rPr>
            </w:pPr>
            <w:r w:rsidRPr="0029103D">
              <w:rPr>
                <w:rFonts w:eastAsia="Times New Roman"/>
                <w:b/>
                <w:bCs/>
                <w:color w:val="000000"/>
                <w:sz w:val="20"/>
                <w:szCs w:val="20"/>
                <w:lang w:val="es-CO" w:eastAsia="es-CO"/>
              </w:rPr>
              <w:t>Estrategia Nacional</w:t>
            </w:r>
            <w:r w:rsidRPr="0029103D">
              <w:rPr>
                <w:rFonts w:eastAsia="Times New Roman"/>
                <w:color w:val="000000"/>
                <w:sz w:val="20"/>
                <w:szCs w:val="20"/>
                <w:lang w:val="es-CO" w:eastAsia="es-CO"/>
              </w:rPr>
              <w:t> </w:t>
            </w:r>
          </w:p>
        </w:tc>
        <w:tc>
          <w:tcPr>
            <w:tcW w:w="6928" w:type="dxa"/>
            <w:shd w:val="clear" w:color="000000" w:fill="FFFFFF"/>
            <w:vAlign w:val="center"/>
            <w:hideMark/>
          </w:tcPr>
          <w:p w14:paraId="4AC182B0" w14:textId="77777777" w:rsidR="00873E08" w:rsidRPr="0029103D" w:rsidRDefault="00873E08" w:rsidP="00873E08">
            <w:pPr>
              <w:widowControl/>
              <w:autoSpaceDE/>
              <w:autoSpaceDN/>
              <w:rPr>
                <w:rFonts w:eastAsia="Times New Roman"/>
                <w:color w:val="000000"/>
                <w:sz w:val="20"/>
                <w:szCs w:val="20"/>
                <w:lang w:val="es-CO" w:eastAsia="es-CO"/>
              </w:rPr>
            </w:pPr>
            <w:r w:rsidRPr="0029103D">
              <w:rPr>
                <w:rFonts w:eastAsia="Times New Roman"/>
                <w:color w:val="000000"/>
                <w:sz w:val="20"/>
                <w:szCs w:val="20"/>
                <w:lang w:val="es-CO" w:eastAsia="es-CO"/>
              </w:rPr>
              <w:t>Plan Nacional de Desarrollo “Colombia potencia mundial de la vida” </w:t>
            </w:r>
          </w:p>
        </w:tc>
      </w:tr>
      <w:tr w:rsidR="00873E08" w:rsidRPr="0029103D" w14:paraId="20C9E756" w14:textId="77777777" w:rsidTr="00873E08">
        <w:trPr>
          <w:trHeight w:val="300"/>
        </w:trPr>
        <w:tc>
          <w:tcPr>
            <w:tcW w:w="3324" w:type="dxa"/>
            <w:vMerge/>
            <w:vAlign w:val="center"/>
            <w:hideMark/>
          </w:tcPr>
          <w:p w14:paraId="56119EC0"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7D0415EC" w14:textId="77777777" w:rsidR="00873E08" w:rsidRPr="0029103D" w:rsidRDefault="00873E08" w:rsidP="00873E08">
            <w:pPr>
              <w:widowControl/>
              <w:autoSpaceDE/>
              <w:autoSpaceDN/>
              <w:rPr>
                <w:rFonts w:eastAsia="Times New Roman"/>
                <w:color w:val="000000"/>
                <w:sz w:val="20"/>
                <w:szCs w:val="20"/>
                <w:lang w:val="es-CO" w:eastAsia="es-CO"/>
              </w:rPr>
            </w:pPr>
            <w:r w:rsidRPr="0029103D">
              <w:rPr>
                <w:rFonts w:eastAsia="Times New Roman"/>
                <w:color w:val="000000"/>
                <w:sz w:val="20"/>
                <w:szCs w:val="20"/>
                <w:lang w:val="es-CO" w:eastAsia="es-CO"/>
              </w:rPr>
              <w:t xml:space="preserve">Objetivos de Desarrollo </w:t>
            </w:r>
            <w:proofErr w:type="gramStart"/>
            <w:r w:rsidRPr="0029103D">
              <w:rPr>
                <w:rFonts w:eastAsia="Times New Roman"/>
                <w:color w:val="000000"/>
                <w:sz w:val="20"/>
                <w:szCs w:val="20"/>
                <w:lang w:val="es-CO" w:eastAsia="es-CO"/>
              </w:rPr>
              <w:t>Sostenible  Plan</w:t>
            </w:r>
            <w:proofErr w:type="gramEnd"/>
            <w:r w:rsidRPr="0029103D">
              <w:rPr>
                <w:rFonts w:eastAsia="Times New Roman"/>
                <w:color w:val="000000"/>
                <w:sz w:val="20"/>
                <w:szCs w:val="20"/>
                <w:lang w:val="es-CO" w:eastAsia="es-CO"/>
              </w:rPr>
              <w:t xml:space="preserve"> TIC Nacional: </w:t>
            </w:r>
          </w:p>
        </w:tc>
      </w:tr>
      <w:tr w:rsidR="00873E08" w:rsidRPr="0029103D" w14:paraId="1A340692" w14:textId="77777777" w:rsidTr="00873E08">
        <w:trPr>
          <w:trHeight w:val="1620"/>
        </w:trPr>
        <w:tc>
          <w:tcPr>
            <w:tcW w:w="3324" w:type="dxa"/>
            <w:vMerge/>
            <w:vAlign w:val="center"/>
            <w:hideMark/>
          </w:tcPr>
          <w:p w14:paraId="7CBC9798"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6A109BC0" w14:textId="12B38173" w:rsidR="00873E08" w:rsidRPr="000113E2" w:rsidRDefault="00873E08" w:rsidP="00873E08">
            <w:pPr>
              <w:widowControl/>
              <w:autoSpaceDE/>
              <w:autoSpaceDN/>
              <w:jc w:val="both"/>
              <w:rPr>
                <w:rFonts w:eastAsia="Times New Roman"/>
                <w:color w:val="000000" w:themeColor="text1"/>
                <w:sz w:val="20"/>
                <w:szCs w:val="20"/>
                <w:lang w:val="es-CO" w:eastAsia="es-CO"/>
              </w:rPr>
            </w:pPr>
            <w:r w:rsidRPr="000113E2">
              <w:rPr>
                <w:rFonts w:eastAsia="Times New Roman"/>
                <w:color w:val="000000" w:themeColor="text1"/>
                <w:sz w:val="20"/>
                <w:szCs w:val="20"/>
                <w:lang w:val="es-CO" w:eastAsia="es-CO"/>
              </w:rPr>
              <w:t xml:space="preserve">Gobierno digital para la gente. Se diseñará e implementará una estrategia que acelere la digitalización de trámites e impulse el desarrollo de modelos de identidad digital y la masificación de servicios ciudadanos digitales. </w:t>
            </w:r>
            <w:proofErr w:type="spellStart"/>
            <w:r w:rsidRPr="000113E2">
              <w:rPr>
                <w:rFonts w:eastAsia="Times New Roman"/>
                <w:color w:val="000000" w:themeColor="text1"/>
                <w:sz w:val="20"/>
                <w:szCs w:val="20"/>
                <w:lang w:val="es-CO" w:eastAsia="es-CO"/>
              </w:rPr>
              <w:t>Asi</w:t>
            </w:r>
            <w:proofErr w:type="spellEnd"/>
            <w:r w:rsidR="005531C5" w:rsidRPr="000113E2">
              <w:rPr>
                <w:rFonts w:eastAsia="Times New Roman"/>
                <w:color w:val="000000" w:themeColor="text1"/>
                <w:sz w:val="20"/>
                <w:szCs w:val="20"/>
                <w:lang w:val="es-CO" w:eastAsia="es-CO"/>
              </w:rPr>
              <w:t xml:space="preserve"> </w:t>
            </w:r>
            <w:r w:rsidRPr="000113E2">
              <w:rPr>
                <w:rFonts w:eastAsia="Times New Roman"/>
                <w:color w:val="000000" w:themeColor="text1"/>
                <w:sz w:val="20"/>
                <w:szCs w:val="20"/>
                <w:lang w:val="es-CO" w:eastAsia="es-CO"/>
              </w:rPr>
              <w:t>mismo, se adelantarán ajustes normativos e institucionales que favorezcan la compra y uso inteligente y estratégico de las TIC para proveer productos y servicios innovadores que resuelvan problemáticas y generen valor público.  </w:t>
            </w:r>
          </w:p>
        </w:tc>
      </w:tr>
      <w:tr w:rsidR="00873E08" w:rsidRPr="0029103D" w14:paraId="45701D6F" w14:textId="77777777" w:rsidTr="00873E08">
        <w:trPr>
          <w:trHeight w:val="1365"/>
        </w:trPr>
        <w:tc>
          <w:tcPr>
            <w:tcW w:w="3324" w:type="dxa"/>
            <w:vMerge/>
            <w:vAlign w:val="center"/>
            <w:hideMark/>
          </w:tcPr>
          <w:p w14:paraId="58ECBF24"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0D6DB973" w14:textId="77777777" w:rsidR="00873E08" w:rsidRPr="000113E2" w:rsidRDefault="00873E08" w:rsidP="00873E08">
            <w:pPr>
              <w:widowControl/>
              <w:autoSpaceDE/>
              <w:autoSpaceDN/>
              <w:jc w:val="both"/>
              <w:rPr>
                <w:rFonts w:eastAsia="Times New Roman"/>
                <w:b/>
                <w:bCs/>
                <w:i/>
                <w:iCs/>
                <w:color w:val="000000" w:themeColor="text1"/>
                <w:sz w:val="20"/>
                <w:szCs w:val="20"/>
                <w:lang w:val="es-CO" w:eastAsia="es-CO"/>
              </w:rPr>
            </w:pPr>
            <w:r w:rsidRPr="000113E2">
              <w:rPr>
                <w:rFonts w:eastAsia="Times New Roman"/>
                <w:b/>
                <w:bCs/>
                <w:i/>
                <w:iCs/>
                <w:color w:val="000000" w:themeColor="text1"/>
                <w:sz w:val="20"/>
                <w:szCs w:val="20"/>
                <w:lang w:val="es-CO" w:eastAsia="es-CO"/>
              </w:rPr>
              <w:t>Estrategia para el fortalecimiento de la Ciberseguridad. “En respuesta al incremento del conjunto de amenazas cibernéticas que actualmente afectan a las personas, se requiere institucionalizar una hoja de ruta de mediano y largo plazo para el fortalecimiento de las capacidades del ecosistema cibernético nacional en materia de ciberseguridad”.  </w:t>
            </w:r>
          </w:p>
        </w:tc>
      </w:tr>
      <w:tr w:rsidR="00873E08" w:rsidRPr="0029103D" w14:paraId="0F233692" w14:textId="77777777" w:rsidTr="00873E08">
        <w:trPr>
          <w:trHeight w:val="540"/>
        </w:trPr>
        <w:tc>
          <w:tcPr>
            <w:tcW w:w="3324" w:type="dxa"/>
            <w:vMerge w:val="restart"/>
            <w:shd w:val="clear" w:color="000000" w:fill="FFFFFF"/>
            <w:vAlign w:val="center"/>
            <w:hideMark/>
          </w:tcPr>
          <w:p w14:paraId="79260F0D" w14:textId="77777777" w:rsidR="00873E08" w:rsidRPr="0029103D" w:rsidRDefault="00873E08" w:rsidP="00873E08">
            <w:pPr>
              <w:widowControl/>
              <w:autoSpaceDE/>
              <w:autoSpaceDN/>
              <w:jc w:val="center"/>
              <w:rPr>
                <w:rFonts w:eastAsia="Times New Roman"/>
                <w:b/>
                <w:bCs/>
                <w:color w:val="000000"/>
                <w:sz w:val="20"/>
                <w:szCs w:val="20"/>
                <w:lang w:val="es-CO" w:eastAsia="es-CO"/>
              </w:rPr>
            </w:pPr>
            <w:r w:rsidRPr="0029103D">
              <w:rPr>
                <w:rFonts w:eastAsia="Times New Roman"/>
                <w:b/>
                <w:bCs/>
                <w:color w:val="000000"/>
                <w:sz w:val="20"/>
                <w:szCs w:val="20"/>
                <w:lang w:val="es-CO" w:eastAsia="es-CO"/>
              </w:rPr>
              <w:t>Estrategia Distrital</w:t>
            </w:r>
            <w:r w:rsidRPr="0029103D">
              <w:rPr>
                <w:rFonts w:eastAsia="Times New Roman"/>
                <w:color w:val="000000"/>
                <w:sz w:val="20"/>
                <w:szCs w:val="20"/>
                <w:lang w:val="es-CO" w:eastAsia="es-CO"/>
              </w:rPr>
              <w:t> </w:t>
            </w:r>
          </w:p>
        </w:tc>
        <w:tc>
          <w:tcPr>
            <w:tcW w:w="6928" w:type="dxa"/>
            <w:shd w:val="clear" w:color="000000" w:fill="FFFFFF"/>
            <w:vAlign w:val="center"/>
            <w:hideMark/>
          </w:tcPr>
          <w:p w14:paraId="441C5CDC"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Plan Distrital de Desarrollo 2024 al 2027 - El cual involucra en este a la UAECOB</w:t>
            </w:r>
            <w:r w:rsidRPr="0029103D">
              <w:rPr>
                <w:rFonts w:eastAsia="Times New Roman"/>
                <w:color w:val="000000"/>
                <w:sz w:val="20"/>
                <w:szCs w:val="20"/>
                <w:u w:val="single"/>
                <w:lang w:val="es-CO" w:eastAsia="es-CO"/>
              </w:rPr>
              <w:t xml:space="preserve">, </w:t>
            </w:r>
            <w:proofErr w:type="gramStart"/>
            <w:r w:rsidRPr="0029103D">
              <w:rPr>
                <w:rFonts w:eastAsia="Times New Roman"/>
                <w:color w:val="000000"/>
                <w:sz w:val="20"/>
                <w:szCs w:val="20"/>
                <w:u w:val="single"/>
                <w:lang w:val="es-CO" w:eastAsia="es-CO"/>
              </w:rPr>
              <w:t xml:space="preserve">en </w:t>
            </w:r>
            <w:r w:rsidRPr="0029103D">
              <w:rPr>
                <w:rFonts w:eastAsia="Times New Roman"/>
                <w:color w:val="000000"/>
                <w:sz w:val="20"/>
                <w:szCs w:val="20"/>
                <w:lang w:val="es-CO" w:eastAsia="es-CO"/>
              </w:rPr>
              <w:t>:</w:t>
            </w:r>
            <w:proofErr w:type="gramEnd"/>
            <w:r w:rsidRPr="0029103D">
              <w:rPr>
                <w:rFonts w:eastAsia="Times New Roman"/>
                <w:color w:val="000000"/>
                <w:sz w:val="20"/>
                <w:szCs w:val="20"/>
                <w:lang w:val="es-CO" w:eastAsia="es-CO"/>
              </w:rPr>
              <w:t> </w:t>
            </w:r>
          </w:p>
        </w:tc>
      </w:tr>
      <w:tr w:rsidR="00873E08" w:rsidRPr="0029103D" w14:paraId="7938B4F1" w14:textId="77777777" w:rsidTr="00873E08">
        <w:trPr>
          <w:trHeight w:val="1350"/>
        </w:trPr>
        <w:tc>
          <w:tcPr>
            <w:tcW w:w="3324" w:type="dxa"/>
            <w:vMerge/>
            <w:vAlign w:val="center"/>
            <w:hideMark/>
          </w:tcPr>
          <w:p w14:paraId="54F13FED"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462E4C7A" w14:textId="4BC4FF85"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1°</w:t>
            </w:r>
            <w:r w:rsidRPr="0029103D">
              <w:rPr>
                <w:rFonts w:eastAsia="Times New Roman"/>
                <w:color w:val="000000"/>
                <w:sz w:val="20"/>
                <w:szCs w:val="20"/>
                <w:u w:val="single"/>
                <w:lang w:val="es-CO" w:eastAsia="es-CO"/>
              </w:rPr>
              <w:t xml:space="preserve">El </w:t>
            </w:r>
            <w:r w:rsidR="00FD2612" w:rsidRPr="0029103D">
              <w:rPr>
                <w:rFonts w:eastAsia="Times New Roman"/>
                <w:color w:val="000000"/>
                <w:sz w:val="20"/>
                <w:szCs w:val="20"/>
                <w:u w:val="single"/>
                <w:lang w:val="es-CO" w:eastAsia="es-CO"/>
              </w:rPr>
              <w:t>objetivo</w:t>
            </w:r>
            <w:r w:rsidRPr="0029103D">
              <w:rPr>
                <w:rFonts w:eastAsia="Times New Roman"/>
                <w:color w:val="000000"/>
                <w:sz w:val="20"/>
                <w:szCs w:val="20"/>
                <w:u w:val="single"/>
                <w:lang w:val="es-CO" w:eastAsia="es-CO"/>
              </w:rPr>
              <w:t xml:space="preserve"> 5: “</w:t>
            </w:r>
            <w:r w:rsidRPr="0029103D">
              <w:rPr>
                <w:rFonts w:eastAsia="Times New Roman"/>
                <w:b/>
                <w:bCs/>
                <w:color w:val="000000"/>
                <w:sz w:val="20"/>
                <w:szCs w:val="20"/>
                <w:u w:val="single"/>
                <w:lang w:val="es-CO" w:eastAsia="es-CO"/>
              </w:rPr>
              <w:t>B</w:t>
            </w:r>
            <w:r w:rsidRPr="0029103D">
              <w:rPr>
                <w:rFonts w:eastAsia="Times New Roman"/>
                <w:i/>
                <w:iCs/>
                <w:color w:val="000000"/>
                <w:sz w:val="20"/>
                <w:szCs w:val="20"/>
                <w:u w:val="single"/>
                <w:lang w:val="es-CO" w:eastAsia="es-CO"/>
              </w:rPr>
              <w:t>ogotá confía en su gobierno: Lograremos una ciudad pujante, donde uno quiera vivir, requiere de un Gobierno que atienda las necesidades, garantice los derechos de las personas y brinde un servicio amable, ágil y oportuno en todo el territorio con un gasto eficiente. Un gobierno, en el que la ciudadanía crea y confíe.”</w:t>
            </w:r>
            <w:r w:rsidRPr="0029103D">
              <w:rPr>
                <w:rFonts w:eastAsia="Times New Roman"/>
                <w:color w:val="000000"/>
                <w:sz w:val="20"/>
                <w:szCs w:val="20"/>
                <w:lang w:val="es-CO" w:eastAsia="es-CO"/>
              </w:rPr>
              <w:t xml:space="preserve">  </w:t>
            </w:r>
          </w:p>
        </w:tc>
      </w:tr>
      <w:tr w:rsidR="00873E08" w:rsidRPr="0029103D" w14:paraId="1AFC5155" w14:textId="77777777" w:rsidTr="00873E08">
        <w:trPr>
          <w:trHeight w:val="810"/>
        </w:trPr>
        <w:tc>
          <w:tcPr>
            <w:tcW w:w="3324" w:type="dxa"/>
            <w:vMerge/>
            <w:vAlign w:val="center"/>
            <w:hideMark/>
          </w:tcPr>
          <w:p w14:paraId="0F826C7A"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19883F97" w14:textId="77777777" w:rsidR="00873E08" w:rsidRPr="0029103D" w:rsidRDefault="00873E08" w:rsidP="00873E08">
            <w:pPr>
              <w:widowControl/>
              <w:autoSpaceDE/>
              <w:autoSpaceDN/>
              <w:jc w:val="both"/>
              <w:rPr>
                <w:rFonts w:eastAsia="Times New Roman"/>
                <w:color w:val="000000"/>
                <w:sz w:val="20"/>
                <w:szCs w:val="20"/>
                <w:u w:val="single"/>
                <w:lang w:val="es-CO" w:eastAsia="es-CO"/>
              </w:rPr>
            </w:pPr>
            <w:r w:rsidRPr="0029103D">
              <w:rPr>
                <w:rFonts w:eastAsia="Times New Roman"/>
                <w:color w:val="000000"/>
                <w:sz w:val="20"/>
                <w:szCs w:val="20"/>
                <w:u w:val="single"/>
                <w:lang w:val="es-CO" w:eastAsia="es-CO"/>
              </w:rPr>
              <w:t>En la Estrategia 1: Bogotá se fortalece con un gobierno abierto, cercano, eficiente, transparente e íntegro. En el Programa 33: Fortalecimiento institucional para un gobierno confiable.</w:t>
            </w:r>
            <w:r w:rsidRPr="0029103D">
              <w:rPr>
                <w:rFonts w:eastAsia="Times New Roman"/>
                <w:color w:val="000000"/>
                <w:sz w:val="20"/>
                <w:szCs w:val="20"/>
                <w:lang w:val="es-CO" w:eastAsia="es-CO"/>
              </w:rPr>
              <w:t> </w:t>
            </w:r>
          </w:p>
        </w:tc>
      </w:tr>
      <w:tr w:rsidR="00873E08" w:rsidRPr="0029103D" w14:paraId="77D46E9E" w14:textId="77777777" w:rsidTr="00873E08">
        <w:trPr>
          <w:trHeight w:val="540"/>
        </w:trPr>
        <w:tc>
          <w:tcPr>
            <w:tcW w:w="3324" w:type="dxa"/>
            <w:vMerge/>
            <w:vAlign w:val="center"/>
            <w:hideMark/>
          </w:tcPr>
          <w:p w14:paraId="5CC8FCAC"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259247AD" w14:textId="77777777" w:rsidR="00873E08" w:rsidRPr="0029103D" w:rsidRDefault="00873E08" w:rsidP="00873E08">
            <w:pPr>
              <w:widowControl/>
              <w:autoSpaceDE/>
              <w:autoSpaceDN/>
              <w:jc w:val="both"/>
              <w:rPr>
                <w:rFonts w:eastAsia="Times New Roman"/>
                <w:color w:val="000000"/>
                <w:sz w:val="20"/>
                <w:szCs w:val="20"/>
                <w:u w:val="single"/>
                <w:lang w:val="es-CO" w:eastAsia="es-CO"/>
              </w:rPr>
            </w:pPr>
            <w:r w:rsidRPr="0029103D">
              <w:rPr>
                <w:rFonts w:eastAsia="Times New Roman"/>
                <w:color w:val="000000"/>
                <w:sz w:val="20"/>
                <w:szCs w:val="20"/>
                <w:u w:val="single"/>
                <w:lang w:val="es-CO" w:eastAsia="es-CO"/>
              </w:rPr>
              <w:t>Y la meta del Plan de Desarrollo que aplica es un plan para el fortalecimiento de las capacidades institucionales de la UAECOB.”</w:t>
            </w:r>
            <w:r w:rsidRPr="0029103D">
              <w:rPr>
                <w:rFonts w:eastAsia="Times New Roman"/>
                <w:color w:val="000000"/>
                <w:sz w:val="20"/>
                <w:szCs w:val="20"/>
                <w:lang w:val="es-CO" w:eastAsia="es-CO"/>
              </w:rPr>
              <w:t> </w:t>
            </w:r>
          </w:p>
        </w:tc>
      </w:tr>
      <w:tr w:rsidR="00873E08" w:rsidRPr="0029103D" w14:paraId="0BB8B4E3" w14:textId="77777777" w:rsidTr="00873E08">
        <w:trPr>
          <w:trHeight w:val="810"/>
        </w:trPr>
        <w:tc>
          <w:tcPr>
            <w:tcW w:w="3324" w:type="dxa"/>
            <w:vMerge/>
            <w:vAlign w:val="center"/>
            <w:hideMark/>
          </w:tcPr>
          <w:p w14:paraId="2BA49B23"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64E04B61" w14:textId="77777777" w:rsidR="00873E08" w:rsidRPr="0029103D" w:rsidRDefault="00873E08" w:rsidP="00873E08">
            <w:pPr>
              <w:widowControl/>
              <w:autoSpaceDE/>
              <w:autoSpaceDN/>
              <w:jc w:val="both"/>
              <w:rPr>
                <w:rFonts w:eastAsia="Times New Roman"/>
                <w:color w:val="000000"/>
                <w:sz w:val="20"/>
                <w:szCs w:val="20"/>
                <w:u w:val="single"/>
                <w:lang w:val="es-CO" w:eastAsia="es-CO"/>
              </w:rPr>
            </w:pPr>
            <w:r w:rsidRPr="0029103D">
              <w:rPr>
                <w:rFonts w:eastAsia="Times New Roman"/>
                <w:color w:val="000000"/>
                <w:sz w:val="20"/>
                <w:szCs w:val="20"/>
                <w:u w:val="single"/>
                <w:lang w:val="es-CO" w:eastAsia="es-CO"/>
              </w:rPr>
              <w:t xml:space="preserve"> “Desarrollar </w:t>
            </w:r>
            <w:r w:rsidRPr="0029103D">
              <w:rPr>
                <w:rFonts w:eastAsia="Times New Roman"/>
                <w:color w:val="000000"/>
                <w:sz w:val="20"/>
                <w:szCs w:val="20"/>
                <w:lang w:val="es-CO" w:eastAsia="es-CO"/>
              </w:rPr>
              <w:t>Implementar una red para aumentar la cobertura de capacidades, reducir los tiempos de respuesta y recuperación en la atención emergencias del Cuerpo Oficial de Bomberos en Bogotá Región. </w:t>
            </w:r>
          </w:p>
        </w:tc>
      </w:tr>
      <w:tr w:rsidR="00873E08" w:rsidRPr="0029103D" w14:paraId="11B6A8E3" w14:textId="77777777" w:rsidTr="00873E08">
        <w:trPr>
          <w:trHeight w:val="1350"/>
        </w:trPr>
        <w:tc>
          <w:tcPr>
            <w:tcW w:w="3324" w:type="dxa"/>
            <w:vMerge/>
            <w:vAlign w:val="center"/>
            <w:hideMark/>
          </w:tcPr>
          <w:p w14:paraId="48002A7A"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496A6522"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2° Estructurar un sistema integrado de atención a emergencias y desastres naturales que garantice la capacidad de respuesta frente a los desafíos del cambio climático y reduzca las vulnerabilidades de este en la ciudad región, que contribuyen al Plan de manera directa al cumplimiento de su objetivo general frente a la necesidad de la Entidad. </w:t>
            </w:r>
          </w:p>
        </w:tc>
      </w:tr>
      <w:tr w:rsidR="00873E08" w:rsidRPr="0029103D" w14:paraId="264782F8" w14:textId="77777777" w:rsidTr="00873E08">
        <w:trPr>
          <w:trHeight w:val="300"/>
        </w:trPr>
        <w:tc>
          <w:tcPr>
            <w:tcW w:w="3324" w:type="dxa"/>
            <w:vMerge/>
            <w:vAlign w:val="center"/>
            <w:hideMark/>
          </w:tcPr>
          <w:p w14:paraId="2779D6A5"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082C4B0A"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 </w:t>
            </w:r>
          </w:p>
        </w:tc>
      </w:tr>
      <w:tr w:rsidR="00873E08" w:rsidRPr="0029103D" w14:paraId="29DED3C5" w14:textId="77777777" w:rsidTr="00873E08">
        <w:trPr>
          <w:trHeight w:val="1350"/>
        </w:trPr>
        <w:tc>
          <w:tcPr>
            <w:tcW w:w="3324" w:type="dxa"/>
            <w:vMerge/>
            <w:vAlign w:val="center"/>
            <w:hideMark/>
          </w:tcPr>
          <w:p w14:paraId="207830BF"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3DF2E242" w14:textId="77777777" w:rsidR="00873E08" w:rsidRPr="0029103D" w:rsidRDefault="00873E08" w:rsidP="00873E08">
            <w:pPr>
              <w:widowControl/>
              <w:autoSpaceDE/>
              <w:autoSpaceDN/>
              <w:jc w:val="both"/>
              <w:rPr>
                <w:rFonts w:eastAsia="Times New Roman"/>
                <w:color w:val="467886"/>
                <w:sz w:val="20"/>
                <w:szCs w:val="20"/>
                <w:u w:val="single"/>
                <w:lang w:val="es-CO" w:eastAsia="es-CO"/>
              </w:rPr>
            </w:pPr>
            <w:hyperlink r:id="rId14" w:tgtFrame="_blank" w:tooltip="https://www.sdp.gov.co/sites/default/files/anexo_2._politicas_publicas_y_pot.xlsx" w:history="1">
              <w:r w:rsidRPr="0029103D">
                <w:rPr>
                  <w:rFonts w:eastAsia="Times New Roman"/>
                  <w:color w:val="467886"/>
                  <w:sz w:val="20"/>
                  <w:szCs w:val="20"/>
                  <w:u w:val="single"/>
                  <w:lang w:val="es-CO" w:eastAsia="es-CO"/>
                </w:rPr>
                <w:t>Anexo: Anexo 2. Políticas Públicas y POT con el PDDhttps://www.sdp.gov.co/sites/default/files/anexo_2._politicas_publicas_y_pot.xlsx 9Meta PDD 2024 – 2027 Implementar un programa para mejorar la respuesta en la atención a emergencias del Cuerpo Oficial de Bomberos de Bogotá apalancada en redes de conocimiento prevención del riesgo y cobertura en la ciudad y su entorno </w:t>
              </w:r>
            </w:hyperlink>
          </w:p>
        </w:tc>
      </w:tr>
      <w:tr w:rsidR="00873E08" w:rsidRPr="0029103D" w14:paraId="3B4CCFBC" w14:textId="77777777" w:rsidTr="00873E08">
        <w:trPr>
          <w:trHeight w:val="315"/>
        </w:trPr>
        <w:tc>
          <w:tcPr>
            <w:tcW w:w="3324" w:type="dxa"/>
            <w:vMerge/>
            <w:vAlign w:val="center"/>
            <w:hideMark/>
          </w:tcPr>
          <w:p w14:paraId="646F0594"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1235F6E1"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 </w:t>
            </w:r>
          </w:p>
        </w:tc>
      </w:tr>
      <w:tr w:rsidR="00873E08" w:rsidRPr="0029103D" w14:paraId="07246352" w14:textId="77777777" w:rsidTr="00873E08">
        <w:trPr>
          <w:trHeight w:val="810"/>
        </w:trPr>
        <w:tc>
          <w:tcPr>
            <w:tcW w:w="3324" w:type="dxa"/>
            <w:vMerge w:val="restart"/>
            <w:shd w:val="clear" w:color="000000" w:fill="FFFFFF"/>
            <w:vAlign w:val="center"/>
            <w:hideMark/>
          </w:tcPr>
          <w:p w14:paraId="0CCA2968" w14:textId="77777777" w:rsidR="00873E08" w:rsidRPr="0029103D" w:rsidRDefault="00873E08" w:rsidP="00873E08">
            <w:pPr>
              <w:widowControl/>
              <w:autoSpaceDE/>
              <w:autoSpaceDN/>
              <w:jc w:val="center"/>
              <w:rPr>
                <w:rFonts w:eastAsia="Times New Roman"/>
                <w:b/>
                <w:bCs/>
                <w:color w:val="000000"/>
                <w:sz w:val="20"/>
                <w:szCs w:val="20"/>
                <w:lang w:val="es-CO" w:eastAsia="es-CO"/>
              </w:rPr>
            </w:pPr>
            <w:r w:rsidRPr="0029103D">
              <w:rPr>
                <w:rFonts w:eastAsia="Times New Roman"/>
                <w:b/>
                <w:bCs/>
                <w:color w:val="000000"/>
                <w:sz w:val="20"/>
                <w:szCs w:val="20"/>
                <w:lang w:val="es-CO" w:eastAsia="es-CO"/>
              </w:rPr>
              <w:t>Estrategia Sectorial e Institucional</w:t>
            </w:r>
            <w:r w:rsidRPr="0029103D">
              <w:rPr>
                <w:rFonts w:eastAsia="Times New Roman"/>
                <w:color w:val="000000"/>
                <w:sz w:val="20"/>
                <w:szCs w:val="20"/>
                <w:lang w:val="es-CO" w:eastAsia="es-CO"/>
              </w:rPr>
              <w:t> </w:t>
            </w:r>
          </w:p>
        </w:tc>
        <w:tc>
          <w:tcPr>
            <w:tcW w:w="6928" w:type="dxa"/>
            <w:shd w:val="clear" w:color="000000" w:fill="FFFFFF"/>
            <w:vAlign w:val="center"/>
            <w:hideMark/>
          </w:tcPr>
          <w:p w14:paraId="42A3208C"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El Plan Estratégico Institucional de la Unidad Administrativa Especial del Cuerpo Oficial de Bomberos Bogotá (</w:t>
            </w:r>
            <w:proofErr w:type="gramStart"/>
            <w:r w:rsidRPr="0029103D">
              <w:rPr>
                <w:rFonts w:eastAsia="Times New Roman"/>
                <w:color w:val="000000"/>
                <w:sz w:val="20"/>
                <w:szCs w:val="20"/>
                <w:lang w:val="es-CO" w:eastAsia="es-CO"/>
              </w:rPr>
              <w:t>UAECOB )</w:t>
            </w:r>
            <w:proofErr w:type="gramEnd"/>
            <w:r w:rsidRPr="0029103D">
              <w:rPr>
                <w:rFonts w:eastAsia="Times New Roman"/>
                <w:color w:val="000000"/>
                <w:sz w:val="20"/>
                <w:szCs w:val="20"/>
                <w:lang w:val="es-CO" w:eastAsia="es-CO"/>
              </w:rPr>
              <w:t xml:space="preserve"> para el periodo 2024 al 2027, Involucra las estrategias del Plan Distrital de Desarrollo: </w:t>
            </w:r>
          </w:p>
        </w:tc>
      </w:tr>
      <w:tr w:rsidR="00873E08" w:rsidRPr="0029103D" w14:paraId="0B6FAC0F" w14:textId="77777777" w:rsidTr="00873E08">
        <w:trPr>
          <w:trHeight w:val="300"/>
        </w:trPr>
        <w:tc>
          <w:tcPr>
            <w:tcW w:w="3324" w:type="dxa"/>
            <w:vMerge/>
            <w:vAlign w:val="center"/>
            <w:hideMark/>
          </w:tcPr>
          <w:p w14:paraId="1A02E6B5"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7C595DC8"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Bogotá protege el ambiente y se compromete con la acción climática. </w:t>
            </w:r>
          </w:p>
        </w:tc>
      </w:tr>
      <w:tr w:rsidR="00873E08" w:rsidRPr="0029103D" w14:paraId="3764B9E5" w14:textId="77777777" w:rsidTr="00873E08">
        <w:trPr>
          <w:trHeight w:val="540"/>
        </w:trPr>
        <w:tc>
          <w:tcPr>
            <w:tcW w:w="3324" w:type="dxa"/>
            <w:vMerge/>
            <w:vAlign w:val="center"/>
            <w:hideMark/>
          </w:tcPr>
          <w:p w14:paraId="56286C3A"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67CCD06C"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Bogotá se fortalece con un gobierno abierto, cercano, eficiente, transparente e íntegro. </w:t>
            </w:r>
          </w:p>
        </w:tc>
      </w:tr>
      <w:tr w:rsidR="00873E08" w:rsidRPr="0029103D" w14:paraId="35F549C9" w14:textId="77777777" w:rsidTr="00873E08">
        <w:trPr>
          <w:trHeight w:val="300"/>
        </w:trPr>
        <w:tc>
          <w:tcPr>
            <w:tcW w:w="3324" w:type="dxa"/>
            <w:vMerge/>
            <w:vAlign w:val="center"/>
            <w:hideMark/>
          </w:tcPr>
          <w:p w14:paraId="2E3C46EE"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5979EFE7"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Los programas que hacen parte de las estrategias para la UAECOB son: </w:t>
            </w:r>
          </w:p>
        </w:tc>
      </w:tr>
      <w:tr w:rsidR="00873E08" w:rsidRPr="0029103D" w14:paraId="11652EC2" w14:textId="77777777" w:rsidTr="00873E08">
        <w:trPr>
          <w:trHeight w:val="300"/>
        </w:trPr>
        <w:tc>
          <w:tcPr>
            <w:tcW w:w="3324" w:type="dxa"/>
            <w:vMerge/>
            <w:vAlign w:val="center"/>
            <w:hideMark/>
          </w:tcPr>
          <w:p w14:paraId="1E1C67D5"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42C8189E"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Aumento de la resiliencia al cambio climático y reducción de la vulnerabilidad  </w:t>
            </w:r>
          </w:p>
        </w:tc>
      </w:tr>
      <w:tr w:rsidR="00873E08" w:rsidRPr="0029103D" w14:paraId="6C413341" w14:textId="77777777" w:rsidTr="00873E08">
        <w:trPr>
          <w:trHeight w:val="300"/>
        </w:trPr>
        <w:tc>
          <w:tcPr>
            <w:tcW w:w="3324" w:type="dxa"/>
            <w:vMerge/>
            <w:vAlign w:val="center"/>
            <w:hideMark/>
          </w:tcPr>
          <w:p w14:paraId="71BF7548"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59033CD2"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Fortalecimiento institucional para un gobierno confiable. </w:t>
            </w:r>
          </w:p>
        </w:tc>
      </w:tr>
      <w:tr w:rsidR="00873E08" w:rsidRPr="0029103D" w14:paraId="563FF36C" w14:textId="77777777" w:rsidTr="00873E08">
        <w:trPr>
          <w:trHeight w:val="300"/>
        </w:trPr>
        <w:tc>
          <w:tcPr>
            <w:tcW w:w="3324" w:type="dxa"/>
            <w:vMerge/>
            <w:vAlign w:val="center"/>
            <w:hideMark/>
          </w:tcPr>
          <w:p w14:paraId="1C584531"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016336F5"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Metas que hacen parte: </w:t>
            </w:r>
          </w:p>
        </w:tc>
      </w:tr>
      <w:tr w:rsidR="00873E08" w:rsidRPr="0029103D" w14:paraId="30624151" w14:textId="77777777" w:rsidTr="00873E08">
        <w:trPr>
          <w:trHeight w:val="810"/>
        </w:trPr>
        <w:tc>
          <w:tcPr>
            <w:tcW w:w="3324" w:type="dxa"/>
            <w:vMerge/>
            <w:vAlign w:val="center"/>
            <w:hideMark/>
          </w:tcPr>
          <w:p w14:paraId="6E6A6CB2"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03D8D4A4"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Implementar un programa para mejorar la respuesta en la atención a emergencias del Cuerpo Oficial de Bomberos de Bogotá, apalancada en redes de conocimiento, prevención del riesgo y cobertura en la ciudad y su entorno. </w:t>
            </w:r>
          </w:p>
        </w:tc>
      </w:tr>
      <w:tr w:rsidR="00873E08" w:rsidRPr="0029103D" w14:paraId="6A84E883" w14:textId="77777777" w:rsidTr="00873E08">
        <w:trPr>
          <w:trHeight w:val="540"/>
        </w:trPr>
        <w:tc>
          <w:tcPr>
            <w:tcW w:w="3324" w:type="dxa"/>
            <w:vMerge/>
            <w:vAlign w:val="center"/>
            <w:hideMark/>
          </w:tcPr>
          <w:p w14:paraId="44707A92"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2A1B0B15"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Desarrollar un plan para el fortalecimiento de las capacidades institucionales de la UAECOB. </w:t>
            </w:r>
          </w:p>
        </w:tc>
      </w:tr>
      <w:tr w:rsidR="00873E08" w:rsidRPr="0029103D" w14:paraId="68242888" w14:textId="77777777" w:rsidTr="00873E08">
        <w:trPr>
          <w:trHeight w:val="315"/>
        </w:trPr>
        <w:tc>
          <w:tcPr>
            <w:tcW w:w="3324" w:type="dxa"/>
            <w:vMerge/>
            <w:vAlign w:val="center"/>
            <w:hideMark/>
          </w:tcPr>
          <w:p w14:paraId="07D8D929"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250FBF21"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 </w:t>
            </w:r>
          </w:p>
        </w:tc>
      </w:tr>
      <w:tr w:rsidR="00873E08" w:rsidRPr="0029103D" w14:paraId="172974B6" w14:textId="77777777" w:rsidTr="00873E08">
        <w:trPr>
          <w:trHeight w:val="300"/>
        </w:trPr>
        <w:tc>
          <w:tcPr>
            <w:tcW w:w="3324" w:type="dxa"/>
            <w:vMerge w:val="restart"/>
            <w:shd w:val="clear" w:color="000000" w:fill="FFFFFF"/>
            <w:vAlign w:val="center"/>
            <w:hideMark/>
          </w:tcPr>
          <w:p w14:paraId="4E33D78D" w14:textId="77777777" w:rsidR="00873E08" w:rsidRPr="0029103D" w:rsidRDefault="00873E08" w:rsidP="00873E08">
            <w:pPr>
              <w:widowControl/>
              <w:autoSpaceDE/>
              <w:autoSpaceDN/>
              <w:jc w:val="center"/>
              <w:rPr>
                <w:rFonts w:eastAsia="Times New Roman"/>
                <w:b/>
                <w:bCs/>
                <w:color w:val="000000"/>
                <w:sz w:val="20"/>
                <w:szCs w:val="20"/>
                <w:lang w:val="es-CO" w:eastAsia="es-CO"/>
              </w:rPr>
            </w:pPr>
            <w:r w:rsidRPr="0029103D">
              <w:rPr>
                <w:rFonts w:eastAsia="Times New Roman"/>
                <w:b/>
                <w:bCs/>
                <w:color w:val="000000"/>
                <w:sz w:val="20"/>
                <w:szCs w:val="20"/>
                <w:lang w:val="es-CO" w:eastAsia="es-CO"/>
              </w:rPr>
              <w:t>Lineamientos y Políticas</w:t>
            </w:r>
            <w:r w:rsidRPr="0029103D">
              <w:rPr>
                <w:rFonts w:eastAsia="Times New Roman"/>
                <w:color w:val="000000"/>
                <w:sz w:val="20"/>
                <w:szCs w:val="20"/>
                <w:lang w:val="es-CO" w:eastAsia="es-CO"/>
              </w:rPr>
              <w:t> </w:t>
            </w:r>
          </w:p>
        </w:tc>
        <w:tc>
          <w:tcPr>
            <w:tcW w:w="6928" w:type="dxa"/>
            <w:shd w:val="clear" w:color="000000" w:fill="FFFFFF"/>
            <w:vAlign w:val="center"/>
            <w:hideMark/>
          </w:tcPr>
          <w:p w14:paraId="35E11683"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Política de Gobierno Digital </w:t>
            </w:r>
          </w:p>
        </w:tc>
      </w:tr>
      <w:tr w:rsidR="00873E08" w:rsidRPr="0029103D" w14:paraId="1EBCCDFA" w14:textId="77777777" w:rsidTr="00873E08">
        <w:trPr>
          <w:trHeight w:val="300"/>
        </w:trPr>
        <w:tc>
          <w:tcPr>
            <w:tcW w:w="3324" w:type="dxa"/>
            <w:vMerge/>
            <w:vAlign w:val="center"/>
            <w:hideMark/>
          </w:tcPr>
          <w:p w14:paraId="2C6F2AC8"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3FC90B21"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Marco de la Transformación Digital  </w:t>
            </w:r>
          </w:p>
        </w:tc>
      </w:tr>
      <w:tr w:rsidR="00873E08" w:rsidRPr="0029103D" w14:paraId="1593FA43" w14:textId="77777777" w:rsidTr="00873E08">
        <w:trPr>
          <w:trHeight w:val="300"/>
        </w:trPr>
        <w:tc>
          <w:tcPr>
            <w:tcW w:w="3324" w:type="dxa"/>
            <w:vMerge/>
            <w:vAlign w:val="center"/>
            <w:hideMark/>
          </w:tcPr>
          <w:p w14:paraId="4C36B341"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6987B0BC"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Modelo Integrado de Planeación y Gestión – MIPG </w:t>
            </w:r>
          </w:p>
        </w:tc>
      </w:tr>
      <w:tr w:rsidR="00873E08" w:rsidRPr="0029103D" w14:paraId="129A9D70" w14:textId="77777777" w:rsidTr="00873E08">
        <w:trPr>
          <w:trHeight w:val="555"/>
        </w:trPr>
        <w:tc>
          <w:tcPr>
            <w:tcW w:w="3324" w:type="dxa"/>
            <w:vMerge/>
            <w:vAlign w:val="center"/>
            <w:hideMark/>
          </w:tcPr>
          <w:p w14:paraId="68F48746" w14:textId="77777777" w:rsidR="00873E08" w:rsidRPr="0029103D" w:rsidRDefault="00873E08" w:rsidP="00873E08">
            <w:pPr>
              <w:widowControl/>
              <w:autoSpaceDE/>
              <w:autoSpaceDN/>
              <w:rPr>
                <w:rFonts w:eastAsia="Times New Roman"/>
                <w:b/>
                <w:bCs/>
                <w:color w:val="000000"/>
                <w:sz w:val="20"/>
                <w:szCs w:val="20"/>
                <w:lang w:val="es-CO" w:eastAsia="es-CO"/>
              </w:rPr>
            </w:pPr>
          </w:p>
        </w:tc>
        <w:tc>
          <w:tcPr>
            <w:tcW w:w="6928" w:type="dxa"/>
            <w:shd w:val="clear" w:color="000000" w:fill="FFFFFF"/>
            <w:vAlign w:val="center"/>
            <w:hideMark/>
          </w:tcPr>
          <w:p w14:paraId="07F66558" w14:textId="77777777" w:rsidR="00873E08" w:rsidRPr="0029103D" w:rsidRDefault="00873E08" w:rsidP="00873E08">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val="es-CO" w:eastAsia="es-CO"/>
              </w:rPr>
              <w:t>Entre otros en el marco de la normativa vigente institucional, Función Pública y MINTIC </w:t>
            </w:r>
          </w:p>
        </w:tc>
      </w:tr>
    </w:tbl>
    <w:p w14:paraId="1921FDB6" w14:textId="77777777" w:rsidR="00E0362D" w:rsidRPr="00873E08" w:rsidRDefault="00E0362D" w:rsidP="002B7C35">
      <w:pPr>
        <w:pStyle w:val="Ttulo1"/>
        <w:tabs>
          <w:tab w:val="left" w:pos="683"/>
        </w:tabs>
        <w:spacing w:before="93"/>
        <w:ind w:left="0"/>
        <w:rPr>
          <w:lang w:val="es-CO"/>
        </w:rPr>
      </w:pPr>
    </w:p>
    <w:p w14:paraId="7D9378D6" w14:textId="77777777" w:rsidR="00E0362D" w:rsidRDefault="00E0362D" w:rsidP="002B7C35">
      <w:pPr>
        <w:pStyle w:val="Ttulo1"/>
        <w:tabs>
          <w:tab w:val="left" w:pos="683"/>
        </w:tabs>
        <w:spacing w:before="93"/>
        <w:ind w:left="0"/>
      </w:pPr>
    </w:p>
    <w:p w14:paraId="3B22C117" w14:textId="318318DA" w:rsidR="001F2DEA" w:rsidRDefault="00853F80">
      <w:pPr>
        <w:pStyle w:val="Ttulo1"/>
        <w:numPr>
          <w:ilvl w:val="0"/>
          <w:numId w:val="1"/>
        </w:numPr>
        <w:tabs>
          <w:tab w:val="left" w:pos="683"/>
        </w:tabs>
        <w:spacing w:before="93"/>
      </w:pPr>
      <w:bookmarkStart w:id="12" w:name="_Toc125461655"/>
      <w:bookmarkStart w:id="13" w:name="_Toc218941560"/>
      <w:r>
        <w:t>DEFINICIONES</w:t>
      </w:r>
      <w:bookmarkEnd w:id="12"/>
      <w:bookmarkEnd w:id="13"/>
    </w:p>
    <w:p w14:paraId="3F566E24" w14:textId="77777777" w:rsidR="001F2DEA" w:rsidRDefault="001F2DEA">
      <w:pPr>
        <w:pStyle w:val="Textoindependiente"/>
        <w:spacing w:before="10"/>
        <w:rPr>
          <w:b/>
          <w:sz w:val="21"/>
        </w:rPr>
      </w:pPr>
    </w:p>
    <w:p w14:paraId="71CC2C4C" w14:textId="77777777" w:rsidR="001F2DEA" w:rsidRDefault="00853F80">
      <w:pPr>
        <w:pStyle w:val="Prrafodelista"/>
        <w:numPr>
          <w:ilvl w:val="1"/>
          <w:numId w:val="1"/>
        </w:numPr>
        <w:tabs>
          <w:tab w:val="left" w:pos="900"/>
        </w:tabs>
        <w:ind w:right="1424"/>
        <w:jc w:val="both"/>
      </w:pPr>
      <w:r>
        <w:t xml:space="preserve">Activo: En relación con la seguridad de la información, se refiere a cualquier información o elemento relacionado con el tratamiento de </w:t>
      </w:r>
      <w:proofErr w:type="gramStart"/>
      <w:r>
        <w:t>la misma</w:t>
      </w:r>
      <w:proofErr w:type="gramEnd"/>
      <w:r>
        <w:t xml:space="preserve"> (sistemas, soportes, edificios, personas…) que tenga valor para la organización. (ISO/IEC</w:t>
      </w:r>
      <w:r>
        <w:rPr>
          <w:spacing w:val="-6"/>
        </w:rPr>
        <w:t xml:space="preserve"> </w:t>
      </w:r>
      <w:r>
        <w:t>27000).</w:t>
      </w:r>
    </w:p>
    <w:p w14:paraId="40CC5BEA" w14:textId="77777777" w:rsidR="001F2DEA" w:rsidRDefault="00853F80">
      <w:pPr>
        <w:pStyle w:val="Prrafodelista"/>
        <w:numPr>
          <w:ilvl w:val="1"/>
          <w:numId w:val="1"/>
        </w:numPr>
        <w:tabs>
          <w:tab w:val="left" w:pos="900"/>
        </w:tabs>
        <w:ind w:right="1418"/>
        <w:jc w:val="both"/>
      </w:pPr>
      <w:r>
        <w:t>Activo de Información: Repositorio de información de la cual la entidad realiza algún tipo</w:t>
      </w:r>
      <w:r>
        <w:rPr>
          <w:spacing w:val="-22"/>
        </w:rPr>
        <w:t xml:space="preserve"> </w:t>
      </w:r>
      <w:r>
        <w:t>de tratamiento.</w:t>
      </w:r>
    </w:p>
    <w:p w14:paraId="7AEF0708" w14:textId="77777777" w:rsidR="001F2DEA" w:rsidRDefault="00853F80">
      <w:pPr>
        <w:pStyle w:val="Prrafodelista"/>
        <w:numPr>
          <w:ilvl w:val="1"/>
          <w:numId w:val="1"/>
        </w:numPr>
        <w:tabs>
          <w:tab w:val="left" w:pos="900"/>
        </w:tabs>
        <w:ind w:right="1419"/>
        <w:jc w:val="both"/>
      </w:pPr>
      <w:r>
        <w:t xml:space="preserve">Amenaza: es un ente o escenario interno o externo que puede hacer uso de una vulnerabilidad para generar un perjuicio o impacto negativo </w:t>
      </w:r>
      <w:r>
        <w:rPr>
          <w:spacing w:val="3"/>
        </w:rPr>
        <w:t xml:space="preserve">en </w:t>
      </w:r>
      <w:r>
        <w:t>la institución (materializar el riesgo).</w:t>
      </w:r>
    </w:p>
    <w:p w14:paraId="3EEDB4BE" w14:textId="77777777" w:rsidR="001F2DEA" w:rsidRDefault="00853F80">
      <w:pPr>
        <w:pStyle w:val="Prrafodelista"/>
        <w:numPr>
          <w:ilvl w:val="1"/>
          <w:numId w:val="1"/>
        </w:numPr>
        <w:tabs>
          <w:tab w:val="left" w:pos="900"/>
        </w:tabs>
        <w:ind w:right="1417"/>
        <w:jc w:val="both"/>
      </w:pPr>
      <w:r>
        <w:t>Ciberespacio: Es el ambiente tanto físico como virtual compuesto por computadores, sistemas computacionales, programas computacionales (software), redes de telecomunicaciones,</w:t>
      </w:r>
      <w:r>
        <w:rPr>
          <w:spacing w:val="-6"/>
        </w:rPr>
        <w:t xml:space="preserve"> </w:t>
      </w:r>
      <w:r>
        <w:t>datos</w:t>
      </w:r>
      <w:r>
        <w:rPr>
          <w:spacing w:val="-6"/>
        </w:rPr>
        <w:t xml:space="preserve"> </w:t>
      </w:r>
      <w:r>
        <w:t>e</w:t>
      </w:r>
      <w:r>
        <w:rPr>
          <w:spacing w:val="-5"/>
        </w:rPr>
        <w:t xml:space="preserve"> </w:t>
      </w:r>
      <w:r>
        <w:t>información</w:t>
      </w:r>
      <w:r>
        <w:rPr>
          <w:spacing w:val="-6"/>
        </w:rPr>
        <w:t xml:space="preserve"> </w:t>
      </w:r>
      <w:r>
        <w:t>que</w:t>
      </w:r>
      <w:r>
        <w:rPr>
          <w:spacing w:val="-4"/>
        </w:rPr>
        <w:t xml:space="preserve"> </w:t>
      </w:r>
      <w:r>
        <w:t>es</w:t>
      </w:r>
      <w:r>
        <w:rPr>
          <w:spacing w:val="-7"/>
        </w:rPr>
        <w:t xml:space="preserve"> </w:t>
      </w:r>
      <w:r>
        <w:t>utilizado para</w:t>
      </w:r>
      <w:r>
        <w:rPr>
          <w:spacing w:val="-6"/>
        </w:rPr>
        <w:t xml:space="preserve"> </w:t>
      </w:r>
      <w:r>
        <w:t>la</w:t>
      </w:r>
      <w:r>
        <w:rPr>
          <w:spacing w:val="-5"/>
        </w:rPr>
        <w:t xml:space="preserve"> </w:t>
      </w:r>
      <w:r>
        <w:t>interacción</w:t>
      </w:r>
      <w:r>
        <w:rPr>
          <w:spacing w:val="-5"/>
        </w:rPr>
        <w:t xml:space="preserve"> </w:t>
      </w:r>
      <w:r>
        <w:t>entre</w:t>
      </w:r>
      <w:r>
        <w:rPr>
          <w:spacing w:val="-5"/>
        </w:rPr>
        <w:t xml:space="preserve"> </w:t>
      </w:r>
      <w:r>
        <w:t>usuarios. (Resolución CRC 2258 de</w:t>
      </w:r>
      <w:r>
        <w:rPr>
          <w:spacing w:val="-4"/>
        </w:rPr>
        <w:t xml:space="preserve"> </w:t>
      </w:r>
      <w:r>
        <w:t>2009).</w:t>
      </w:r>
    </w:p>
    <w:p w14:paraId="403BBA29" w14:textId="77777777" w:rsidR="001F2DEA" w:rsidRDefault="00853F80">
      <w:pPr>
        <w:pStyle w:val="Prrafodelista"/>
        <w:numPr>
          <w:ilvl w:val="1"/>
          <w:numId w:val="1"/>
        </w:numPr>
        <w:tabs>
          <w:tab w:val="left" w:pos="900"/>
        </w:tabs>
        <w:ind w:right="1420"/>
        <w:jc w:val="both"/>
      </w:pPr>
      <w:r>
        <w:t>Ciberseguridad: Capacidad del Estado para minimizar el nivel de riesgo al que están expuestos</w:t>
      </w:r>
      <w:r>
        <w:rPr>
          <w:spacing w:val="-16"/>
        </w:rPr>
        <w:t xml:space="preserve"> </w:t>
      </w:r>
      <w:r>
        <w:t>los</w:t>
      </w:r>
      <w:r>
        <w:rPr>
          <w:spacing w:val="-15"/>
        </w:rPr>
        <w:t xml:space="preserve"> </w:t>
      </w:r>
      <w:r>
        <w:t>ciudadanos,</w:t>
      </w:r>
      <w:r>
        <w:rPr>
          <w:spacing w:val="-15"/>
        </w:rPr>
        <w:t xml:space="preserve"> </w:t>
      </w:r>
      <w:r>
        <w:t>ante</w:t>
      </w:r>
      <w:r>
        <w:rPr>
          <w:spacing w:val="-15"/>
        </w:rPr>
        <w:t xml:space="preserve"> </w:t>
      </w:r>
      <w:r>
        <w:t>amenazas</w:t>
      </w:r>
      <w:r>
        <w:rPr>
          <w:spacing w:val="-16"/>
        </w:rPr>
        <w:t xml:space="preserve"> </w:t>
      </w:r>
      <w:r>
        <w:t>o</w:t>
      </w:r>
      <w:r>
        <w:rPr>
          <w:spacing w:val="-15"/>
        </w:rPr>
        <w:t xml:space="preserve"> </w:t>
      </w:r>
      <w:r>
        <w:t>incidentes</w:t>
      </w:r>
      <w:r>
        <w:rPr>
          <w:spacing w:val="-15"/>
        </w:rPr>
        <w:t xml:space="preserve"> </w:t>
      </w:r>
      <w:r>
        <w:t>de</w:t>
      </w:r>
      <w:r>
        <w:rPr>
          <w:spacing w:val="-16"/>
        </w:rPr>
        <w:t xml:space="preserve"> </w:t>
      </w:r>
      <w:r>
        <w:t>naturaleza</w:t>
      </w:r>
      <w:r>
        <w:rPr>
          <w:spacing w:val="-16"/>
        </w:rPr>
        <w:t xml:space="preserve"> </w:t>
      </w:r>
      <w:r>
        <w:t>cibernética.</w:t>
      </w:r>
      <w:r>
        <w:rPr>
          <w:spacing w:val="-16"/>
        </w:rPr>
        <w:t xml:space="preserve"> </w:t>
      </w:r>
      <w:r>
        <w:t>(CONPES 3701).</w:t>
      </w:r>
    </w:p>
    <w:p w14:paraId="4E618844" w14:textId="77777777" w:rsidR="001F2DEA" w:rsidRDefault="00853F80">
      <w:pPr>
        <w:pStyle w:val="Prrafodelista"/>
        <w:numPr>
          <w:ilvl w:val="1"/>
          <w:numId w:val="1"/>
        </w:numPr>
        <w:tabs>
          <w:tab w:val="left" w:pos="900"/>
        </w:tabs>
        <w:ind w:right="1423"/>
        <w:jc w:val="both"/>
      </w:pPr>
      <w:r>
        <w:t xml:space="preserve">Control o Medida: acciones o mecanismos definidos para prevenir o reducir el impacto </w:t>
      </w:r>
      <w:r>
        <w:lastRenderedPageBreak/>
        <w:t>de los eventos que ponen en riesgo, la adecuada ejecución de las actividades y tareas requeridas para el logro de objetivos de los procesos de una</w:t>
      </w:r>
      <w:r>
        <w:rPr>
          <w:spacing w:val="-7"/>
        </w:rPr>
        <w:t xml:space="preserve"> </w:t>
      </w:r>
      <w:r>
        <w:t>entidad.</w:t>
      </w:r>
    </w:p>
    <w:p w14:paraId="0EB57C96" w14:textId="77777777" w:rsidR="001F2DEA" w:rsidRDefault="00853F80">
      <w:pPr>
        <w:pStyle w:val="Prrafodelista"/>
        <w:numPr>
          <w:ilvl w:val="1"/>
          <w:numId w:val="1"/>
        </w:numPr>
        <w:tabs>
          <w:tab w:val="left" w:pos="900"/>
        </w:tabs>
        <w:ind w:right="1420"/>
        <w:jc w:val="both"/>
      </w:pPr>
      <w:r>
        <w:t>Datos Personales: Cualquier información vinculada o que pueda asociarse a una o varias personas naturales determinadas o determinables. (Ley 1581 de 2012, art</w:t>
      </w:r>
      <w:r>
        <w:rPr>
          <w:spacing w:val="-8"/>
        </w:rPr>
        <w:t xml:space="preserve"> </w:t>
      </w:r>
      <w:r>
        <w:t>3).</w:t>
      </w:r>
    </w:p>
    <w:p w14:paraId="63793ED6" w14:textId="77777777" w:rsidR="001F2DEA" w:rsidRDefault="00853F80">
      <w:pPr>
        <w:pStyle w:val="Prrafodelista"/>
        <w:numPr>
          <w:ilvl w:val="1"/>
          <w:numId w:val="1"/>
        </w:numPr>
        <w:tabs>
          <w:tab w:val="left" w:pos="900"/>
        </w:tabs>
        <w:ind w:right="1419"/>
        <w:jc w:val="both"/>
      </w:pPr>
      <w:r>
        <w:t>Plan</w:t>
      </w:r>
      <w:r>
        <w:rPr>
          <w:spacing w:val="-5"/>
        </w:rPr>
        <w:t xml:space="preserve"> </w:t>
      </w:r>
      <w:r>
        <w:t>de</w:t>
      </w:r>
      <w:r>
        <w:rPr>
          <w:spacing w:val="-3"/>
        </w:rPr>
        <w:t xml:space="preserve"> </w:t>
      </w:r>
      <w:r>
        <w:t>continuidad</w:t>
      </w:r>
      <w:r>
        <w:rPr>
          <w:spacing w:val="-4"/>
        </w:rPr>
        <w:t xml:space="preserve"> </w:t>
      </w:r>
      <w:r>
        <w:t>del</w:t>
      </w:r>
      <w:r>
        <w:rPr>
          <w:spacing w:val="-4"/>
        </w:rPr>
        <w:t xml:space="preserve"> </w:t>
      </w:r>
      <w:r>
        <w:t>negocio:</w:t>
      </w:r>
      <w:r>
        <w:rPr>
          <w:spacing w:val="-4"/>
        </w:rPr>
        <w:t xml:space="preserve"> </w:t>
      </w:r>
      <w:r>
        <w:t>Plan</w:t>
      </w:r>
      <w:r>
        <w:rPr>
          <w:spacing w:val="-5"/>
        </w:rPr>
        <w:t xml:space="preserve"> </w:t>
      </w:r>
      <w:r>
        <w:t>orientado</w:t>
      </w:r>
      <w:r>
        <w:rPr>
          <w:spacing w:val="-3"/>
        </w:rPr>
        <w:t xml:space="preserve"> </w:t>
      </w:r>
      <w:r>
        <w:t>a</w:t>
      </w:r>
      <w:r>
        <w:rPr>
          <w:spacing w:val="-5"/>
        </w:rPr>
        <w:t xml:space="preserve"> </w:t>
      </w:r>
      <w:r>
        <w:t>permitir</w:t>
      </w:r>
      <w:r>
        <w:rPr>
          <w:spacing w:val="-3"/>
        </w:rPr>
        <w:t xml:space="preserve"> </w:t>
      </w:r>
      <w:r>
        <w:t>la</w:t>
      </w:r>
      <w:r>
        <w:rPr>
          <w:spacing w:val="-2"/>
        </w:rPr>
        <w:t xml:space="preserve"> </w:t>
      </w:r>
      <w:r>
        <w:t>continuación</w:t>
      </w:r>
      <w:r>
        <w:rPr>
          <w:spacing w:val="-5"/>
        </w:rPr>
        <w:t xml:space="preserve"> </w:t>
      </w:r>
      <w:r>
        <w:t>de</w:t>
      </w:r>
      <w:r>
        <w:rPr>
          <w:spacing w:val="-3"/>
        </w:rPr>
        <w:t xml:space="preserve"> </w:t>
      </w:r>
      <w:r>
        <w:t>las</w:t>
      </w:r>
      <w:r>
        <w:rPr>
          <w:spacing w:val="-4"/>
        </w:rPr>
        <w:t xml:space="preserve"> </w:t>
      </w:r>
      <w:r>
        <w:t>principales funciones misionales o del negocio en el caso de un evento imprevisto que las ponga en peligro. (ISO/IEC</w:t>
      </w:r>
      <w:r>
        <w:rPr>
          <w:spacing w:val="-2"/>
        </w:rPr>
        <w:t xml:space="preserve"> </w:t>
      </w:r>
      <w:r>
        <w:t>27000).</w:t>
      </w:r>
    </w:p>
    <w:p w14:paraId="3D6C885C" w14:textId="77777777" w:rsidR="001F2DEA" w:rsidRDefault="00853F80">
      <w:pPr>
        <w:pStyle w:val="Prrafodelista"/>
        <w:numPr>
          <w:ilvl w:val="1"/>
          <w:numId w:val="1"/>
        </w:numPr>
        <w:tabs>
          <w:tab w:val="left" w:pos="900"/>
        </w:tabs>
        <w:ind w:right="1416"/>
        <w:jc w:val="both"/>
      </w:pPr>
      <w:r>
        <w:t>Plan de tratamiento de riesgos: Documento que define las acciones para gestionar los riesgos de seguridad de la información inaceptables e implantar los controles necesarios para proteger la misma. (ISO/IEC</w:t>
      </w:r>
      <w:r>
        <w:rPr>
          <w:spacing w:val="-4"/>
        </w:rPr>
        <w:t xml:space="preserve"> </w:t>
      </w:r>
      <w:r>
        <w:t>27000).</w:t>
      </w:r>
    </w:p>
    <w:p w14:paraId="07B80B7D" w14:textId="77777777" w:rsidR="001F2DEA" w:rsidRDefault="00853F80">
      <w:pPr>
        <w:pStyle w:val="Prrafodelista"/>
        <w:numPr>
          <w:ilvl w:val="1"/>
          <w:numId w:val="1"/>
        </w:numPr>
        <w:tabs>
          <w:tab w:val="left" w:pos="900"/>
        </w:tabs>
        <w:ind w:right="1418"/>
        <w:jc w:val="both"/>
      </w:pPr>
      <w:r>
        <w:t>Probabilidad: es la posibilidad de que algo pueda suceder. La probabilidad puede ser definida, determinada y medida objetiva o subjetivamente, y puede expresarse de forma cualitativa o</w:t>
      </w:r>
      <w:r>
        <w:rPr>
          <w:spacing w:val="-3"/>
        </w:rPr>
        <w:t xml:space="preserve"> </w:t>
      </w:r>
      <w:r>
        <w:t>cuantitativa.</w:t>
      </w:r>
    </w:p>
    <w:p w14:paraId="3A9D7AA0" w14:textId="77777777" w:rsidR="001F2DEA" w:rsidRDefault="00853F80">
      <w:pPr>
        <w:pStyle w:val="Prrafodelista"/>
        <w:numPr>
          <w:ilvl w:val="1"/>
          <w:numId w:val="1"/>
        </w:numPr>
        <w:tabs>
          <w:tab w:val="left" w:pos="900"/>
        </w:tabs>
        <w:ind w:right="1422"/>
        <w:jc w:val="both"/>
      </w:pPr>
      <w:r>
        <w:t>Riesgo: es un escenario bajo el cual una amenaza puede explotar una vulnerabilidad generando un impacto negativo al negocio evitando cumplir con sus</w:t>
      </w:r>
      <w:r>
        <w:rPr>
          <w:spacing w:val="-12"/>
        </w:rPr>
        <w:t xml:space="preserve"> </w:t>
      </w:r>
      <w:r>
        <w:t>objetivos.</w:t>
      </w:r>
    </w:p>
    <w:p w14:paraId="46761927" w14:textId="77777777" w:rsidR="001F2DEA" w:rsidRDefault="00853F80">
      <w:pPr>
        <w:pStyle w:val="Prrafodelista"/>
        <w:numPr>
          <w:ilvl w:val="1"/>
          <w:numId w:val="1"/>
        </w:numPr>
        <w:tabs>
          <w:tab w:val="left" w:pos="900"/>
        </w:tabs>
        <w:ind w:right="1425"/>
        <w:jc w:val="both"/>
      </w:pPr>
      <w:r>
        <w:t>Vulnerabilidad: es una falencia o debilidad que puede estar presente en la tecnología, las personas o en las políticas y</w:t>
      </w:r>
      <w:r>
        <w:rPr>
          <w:spacing w:val="-4"/>
        </w:rPr>
        <w:t xml:space="preserve"> </w:t>
      </w:r>
      <w:r>
        <w:t>procedimientos.</w:t>
      </w:r>
    </w:p>
    <w:p w14:paraId="3BAFBC85" w14:textId="77777777" w:rsidR="001F2DEA" w:rsidRDefault="001F2DEA">
      <w:pPr>
        <w:pStyle w:val="Textoindependiente"/>
        <w:spacing w:before="4"/>
        <w:rPr>
          <w:sz w:val="20"/>
        </w:rPr>
      </w:pPr>
    </w:p>
    <w:p w14:paraId="5FDFFB81" w14:textId="77777777" w:rsidR="001F2DEA" w:rsidRDefault="00853F80">
      <w:pPr>
        <w:pStyle w:val="Ttulo1"/>
        <w:spacing w:before="1"/>
        <w:ind w:left="398"/>
      </w:pPr>
      <w:bookmarkStart w:id="14" w:name="_Toc125461656"/>
      <w:bookmarkStart w:id="15" w:name="_Toc218941561"/>
      <w:r>
        <w:t>Contexto</w:t>
      </w:r>
      <w:bookmarkEnd w:id="14"/>
      <w:bookmarkEnd w:id="15"/>
    </w:p>
    <w:p w14:paraId="2EC05EC1" w14:textId="77777777" w:rsidR="001F2DEA" w:rsidRDefault="001F2DEA">
      <w:pPr>
        <w:pStyle w:val="Textoindependiente"/>
        <w:spacing w:before="9"/>
        <w:rPr>
          <w:b/>
          <w:sz w:val="21"/>
        </w:rPr>
      </w:pPr>
    </w:p>
    <w:p w14:paraId="24FFD241" w14:textId="77777777" w:rsidR="001F2DEA" w:rsidRDefault="00853F80">
      <w:pPr>
        <w:ind w:left="398" w:right="1414"/>
        <w:jc w:val="both"/>
      </w:pPr>
      <w:r>
        <w:t>La Unidad Administrativa Especial Cuerpo de Bomberos de Bogotá es una entidad distrital que tiene</w:t>
      </w:r>
      <w:r>
        <w:rPr>
          <w:spacing w:val="-9"/>
        </w:rPr>
        <w:t xml:space="preserve"> </w:t>
      </w:r>
      <w:r>
        <w:t>como</w:t>
      </w:r>
      <w:r>
        <w:rPr>
          <w:spacing w:val="-9"/>
        </w:rPr>
        <w:t xml:space="preserve"> </w:t>
      </w:r>
      <w:r>
        <w:t>misión</w:t>
      </w:r>
      <w:r>
        <w:rPr>
          <w:spacing w:val="-7"/>
        </w:rPr>
        <w:t xml:space="preserve"> </w:t>
      </w:r>
      <w:r>
        <w:rPr>
          <w:i/>
        </w:rPr>
        <w:t>“Proteger</w:t>
      </w:r>
      <w:r>
        <w:rPr>
          <w:i/>
          <w:spacing w:val="-8"/>
        </w:rPr>
        <w:t xml:space="preserve"> </w:t>
      </w:r>
      <w:r>
        <w:rPr>
          <w:i/>
        </w:rPr>
        <w:t>la</w:t>
      </w:r>
      <w:r>
        <w:rPr>
          <w:i/>
          <w:spacing w:val="-8"/>
        </w:rPr>
        <w:t xml:space="preserve"> </w:t>
      </w:r>
      <w:r>
        <w:rPr>
          <w:i/>
        </w:rPr>
        <w:t>vida,</w:t>
      </w:r>
      <w:r>
        <w:rPr>
          <w:i/>
          <w:spacing w:val="-9"/>
        </w:rPr>
        <w:t xml:space="preserve"> </w:t>
      </w:r>
      <w:r>
        <w:rPr>
          <w:i/>
        </w:rPr>
        <w:t>el</w:t>
      </w:r>
      <w:r>
        <w:rPr>
          <w:i/>
          <w:spacing w:val="-8"/>
        </w:rPr>
        <w:t xml:space="preserve"> </w:t>
      </w:r>
      <w:r>
        <w:rPr>
          <w:i/>
        </w:rPr>
        <w:t>ambiente</w:t>
      </w:r>
      <w:r>
        <w:rPr>
          <w:i/>
          <w:spacing w:val="-8"/>
        </w:rPr>
        <w:t xml:space="preserve"> </w:t>
      </w:r>
      <w:r>
        <w:rPr>
          <w:i/>
        </w:rPr>
        <w:t>y</w:t>
      </w:r>
      <w:r>
        <w:rPr>
          <w:i/>
          <w:spacing w:val="-8"/>
        </w:rPr>
        <w:t xml:space="preserve"> </w:t>
      </w:r>
      <w:r>
        <w:rPr>
          <w:i/>
        </w:rPr>
        <w:t>el</w:t>
      </w:r>
      <w:r>
        <w:rPr>
          <w:i/>
          <w:spacing w:val="-8"/>
        </w:rPr>
        <w:t xml:space="preserve"> </w:t>
      </w:r>
      <w:r>
        <w:rPr>
          <w:i/>
        </w:rPr>
        <w:t>patrimonio,</w:t>
      </w:r>
      <w:r>
        <w:rPr>
          <w:i/>
          <w:spacing w:val="-8"/>
        </w:rPr>
        <w:t xml:space="preserve"> </w:t>
      </w:r>
      <w:r>
        <w:rPr>
          <w:i/>
        </w:rPr>
        <w:t>a</w:t>
      </w:r>
      <w:r>
        <w:rPr>
          <w:i/>
          <w:spacing w:val="-8"/>
        </w:rPr>
        <w:t xml:space="preserve"> </w:t>
      </w:r>
      <w:r>
        <w:rPr>
          <w:i/>
        </w:rPr>
        <w:t>través</w:t>
      </w:r>
      <w:r>
        <w:rPr>
          <w:i/>
          <w:spacing w:val="-9"/>
        </w:rPr>
        <w:t xml:space="preserve"> </w:t>
      </w:r>
      <w:r>
        <w:rPr>
          <w:i/>
        </w:rPr>
        <w:t>de</w:t>
      </w:r>
      <w:r>
        <w:rPr>
          <w:i/>
          <w:spacing w:val="-8"/>
        </w:rPr>
        <w:t xml:space="preserve"> </w:t>
      </w:r>
      <w:r>
        <w:rPr>
          <w:i/>
        </w:rPr>
        <w:t>la</w:t>
      </w:r>
      <w:r>
        <w:rPr>
          <w:i/>
          <w:spacing w:val="-8"/>
        </w:rPr>
        <w:t xml:space="preserve"> </w:t>
      </w:r>
      <w:r>
        <w:rPr>
          <w:i/>
        </w:rPr>
        <w:t>gestión</w:t>
      </w:r>
      <w:r>
        <w:rPr>
          <w:i/>
          <w:spacing w:val="-8"/>
        </w:rPr>
        <w:t xml:space="preserve"> </w:t>
      </w:r>
      <w:r>
        <w:rPr>
          <w:i/>
        </w:rPr>
        <w:t>integral</w:t>
      </w:r>
      <w:r>
        <w:rPr>
          <w:i/>
          <w:spacing w:val="-8"/>
        </w:rPr>
        <w:t xml:space="preserve"> </w:t>
      </w:r>
      <w:r>
        <w:rPr>
          <w:i/>
        </w:rPr>
        <w:t>de riesgos</w:t>
      </w:r>
      <w:r>
        <w:rPr>
          <w:i/>
          <w:spacing w:val="-9"/>
        </w:rPr>
        <w:t xml:space="preserve"> </w:t>
      </w:r>
      <w:r>
        <w:rPr>
          <w:i/>
        </w:rPr>
        <w:t>de</w:t>
      </w:r>
      <w:r>
        <w:rPr>
          <w:i/>
          <w:spacing w:val="-9"/>
        </w:rPr>
        <w:t xml:space="preserve"> </w:t>
      </w:r>
      <w:r>
        <w:rPr>
          <w:i/>
        </w:rPr>
        <w:t>incendios,</w:t>
      </w:r>
      <w:r>
        <w:rPr>
          <w:i/>
          <w:spacing w:val="-10"/>
        </w:rPr>
        <w:t xml:space="preserve"> </w:t>
      </w:r>
      <w:r>
        <w:rPr>
          <w:i/>
        </w:rPr>
        <w:t>atención</w:t>
      </w:r>
      <w:r>
        <w:rPr>
          <w:i/>
          <w:spacing w:val="-9"/>
        </w:rPr>
        <w:t xml:space="preserve"> </w:t>
      </w:r>
      <w:r>
        <w:rPr>
          <w:i/>
        </w:rPr>
        <w:t>de</w:t>
      </w:r>
      <w:r>
        <w:rPr>
          <w:i/>
          <w:spacing w:val="-10"/>
        </w:rPr>
        <w:t xml:space="preserve"> </w:t>
      </w:r>
      <w:r>
        <w:rPr>
          <w:i/>
        </w:rPr>
        <w:t>rescates</w:t>
      </w:r>
      <w:r>
        <w:rPr>
          <w:i/>
          <w:spacing w:val="-10"/>
        </w:rPr>
        <w:t xml:space="preserve"> </w:t>
      </w:r>
      <w:r>
        <w:rPr>
          <w:i/>
        </w:rPr>
        <w:t>en</w:t>
      </w:r>
      <w:r>
        <w:rPr>
          <w:i/>
          <w:spacing w:val="-9"/>
        </w:rPr>
        <w:t xml:space="preserve"> </w:t>
      </w:r>
      <w:r>
        <w:rPr>
          <w:i/>
        </w:rPr>
        <w:t>todas</w:t>
      </w:r>
      <w:r>
        <w:rPr>
          <w:i/>
          <w:spacing w:val="-9"/>
        </w:rPr>
        <w:t xml:space="preserve"> </w:t>
      </w:r>
      <w:r>
        <w:rPr>
          <w:i/>
        </w:rPr>
        <w:t>sus</w:t>
      </w:r>
      <w:r>
        <w:rPr>
          <w:i/>
          <w:spacing w:val="-8"/>
        </w:rPr>
        <w:t xml:space="preserve"> </w:t>
      </w:r>
      <w:r>
        <w:rPr>
          <w:i/>
        </w:rPr>
        <w:t>modalidades</w:t>
      </w:r>
      <w:r>
        <w:rPr>
          <w:i/>
          <w:spacing w:val="-10"/>
        </w:rPr>
        <w:t xml:space="preserve"> </w:t>
      </w:r>
      <w:r>
        <w:rPr>
          <w:i/>
        </w:rPr>
        <w:t>e</w:t>
      </w:r>
      <w:r>
        <w:rPr>
          <w:i/>
          <w:spacing w:val="-9"/>
        </w:rPr>
        <w:t xml:space="preserve"> </w:t>
      </w:r>
      <w:r>
        <w:rPr>
          <w:i/>
        </w:rPr>
        <w:t>incidentes</w:t>
      </w:r>
      <w:r>
        <w:rPr>
          <w:i/>
          <w:spacing w:val="-10"/>
        </w:rPr>
        <w:t xml:space="preserve"> </w:t>
      </w:r>
      <w:r>
        <w:rPr>
          <w:i/>
        </w:rPr>
        <w:t>con</w:t>
      </w:r>
      <w:r>
        <w:rPr>
          <w:i/>
          <w:spacing w:val="-10"/>
        </w:rPr>
        <w:t xml:space="preserve"> </w:t>
      </w:r>
      <w:r>
        <w:rPr>
          <w:i/>
        </w:rPr>
        <w:t xml:space="preserve">materiales peligrosos en Bogotá” </w:t>
      </w:r>
      <w:r>
        <w:t xml:space="preserve">y tiene como visión: </w:t>
      </w:r>
      <w:r>
        <w:rPr>
          <w:i/>
        </w:rPr>
        <w:t>“Al 2030, ser el mejor cuerpo de bomberos de Colombia soportado en el compromiso de sus colaboradores y la confianza de los ciudadanos, reconocido a nivel mundial por su fortaleza técnica y capacidad de gestión</w:t>
      </w:r>
      <w:r>
        <w:t>.” Teniendo en cuenta que</w:t>
      </w:r>
      <w:r>
        <w:rPr>
          <w:spacing w:val="7"/>
        </w:rPr>
        <w:t xml:space="preserve"> </w:t>
      </w:r>
      <w:r>
        <w:t>parte</w:t>
      </w:r>
      <w:r>
        <w:rPr>
          <w:spacing w:val="7"/>
        </w:rPr>
        <w:t xml:space="preserve"> </w:t>
      </w:r>
      <w:r>
        <w:t>de</w:t>
      </w:r>
      <w:r>
        <w:rPr>
          <w:spacing w:val="8"/>
        </w:rPr>
        <w:t xml:space="preserve"> </w:t>
      </w:r>
      <w:r>
        <w:t>la</w:t>
      </w:r>
      <w:r>
        <w:rPr>
          <w:spacing w:val="7"/>
        </w:rPr>
        <w:t xml:space="preserve"> </w:t>
      </w:r>
      <w:r>
        <w:t>misión</w:t>
      </w:r>
      <w:r>
        <w:rPr>
          <w:spacing w:val="8"/>
        </w:rPr>
        <w:t xml:space="preserve"> </w:t>
      </w:r>
      <w:r>
        <w:t>se</w:t>
      </w:r>
      <w:r>
        <w:rPr>
          <w:spacing w:val="7"/>
        </w:rPr>
        <w:t xml:space="preserve"> </w:t>
      </w:r>
      <w:r>
        <w:t>encuentra</w:t>
      </w:r>
      <w:r>
        <w:rPr>
          <w:spacing w:val="8"/>
        </w:rPr>
        <w:t xml:space="preserve"> </w:t>
      </w:r>
      <w:r>
        <w:t>soportada</w:t>
      </w:r>
      <w:r>
        <w:rPr>
          <w:spacing w:val="7"/>
        </w:rPr>
        <w:t xml:space="preserve"> </w:t>
      </w:r>
      <w:r>
        <w:t>en</w:t>
      </w:r>
      <w:r>
        <w:rPr>
          <w:spacing w:val="7"/>
        </w:rPr>
        <w:t xml:space="preserve"> </w:t>
      </w:r>
      <w:r>
        <w:t>la</w:t>
      </w:r>
      <w:r>
        <w:rPr>
          <w:spacing w:val="8"/>
        </w:rPr>
        <w:t xml:space="preserve"> </w:t>
      </w:r>
      <w:r>
        <w:t>confianza</w:t>
      </w:r>
      <w:r>
        <w:rPr>
          <w:spacing w:val="7"/>
        </w:rPr>
        <w:t xml:space="preserve"> </w:t>
      </w:r>
      <w:r>
        <w:t>del</w:t>
      </w:r>
      <w:r>
        <w:rPr>
          <w:spacing w:val="9"/>
        </w:rPr>
        <w:t xml:space="preserve"> </w:t>
      </w:r>
      <w:r>
        <w:t>ciudadano,</w:t>
      </w:r>
      <w:r>
        <w:rPr>
          <w:spacing w:val="7"/>
        </w:rPr>
        <w:t xml:space="preserve"> </w:t>
      </w:r>
      <w:r>
        <w:t>el</w:t>
      </w:r>
      <w:r>
        <w:rPr>
          <w:spacing w:val="8"/>
        </w:rPr>
        <w:t xml:space="preserve"> </w:t>
      </w:r>
      <w:r>
        <w:t>tratamiento</w:t>
      </w:r>
      <w:r>
        <w:rPr>
          <w:spacing w:val="7"/>
        </w:rPr>
        <w:t xml:space="preserve"> </w:t>
      </w:r>
      <w:r>
        <w:t>de</w:t>
      </w:r>
    </w:p>
    <w:p w14:paraId="7E6001D0" w14:textId="77777777" w:rsidR="001F2DEA" w:rsidRDefault="00853F80">
      <w:pPr>
        <w:pStyle w:val="Textoindependiente"/>
        <w:spacing w:before="93"/>
        <w:ind w:left="398" w:right="1416"/>
        <w:jc w:val="both"/>
      </w:pPr>
      <w:r>
        <w:t>la información es una de las maneras más importantes para mantener y mejorar la confianza de la ciudadanía en la entidad. Al ser una entidad de carácter público su información se encuentra clasificada de acuerdo con el artículo 6 de la Ley 1712 del 2014 en Información pública, Información pública clasificada e información pública reservada. De esta manera se clasifica la información de la entidad sea en físico o digital.</w:t>
      </w:r>
    </w:p>
    <w:p w14:paraId="44328D56" w14:textId="77777777" w:rsidR="001F2DEA" w:rsidRDefault="001F2DEA">
      <w:pPr>
        <w:pStyle w:val="Textoindependiente"/>
        <w:spacing w:before="11"/>
        <w:rPr>
          <w:sz w:val="21"/>
        </w:rPr>
      </w:pPr>
    </w:p>
    <w:p w14:paraId="6264F0FC" w14:textId="77777777" w:rsidR="001F2DEA" w:rsidRDefault="00853F80">
      <w:pPr>
        <w:pStyle w:val="Textoindependiente"/>
        <w:ind w:left="398" w:right="1413"/>
        <w:jc w:val="both"/>
      </w:pPr>
      <w:r>
        <w:t>Gran parte de la información operativa de la entidad es de carácter público por lo cual</w:t>
      </w:r>
      <w:r>
        <w:rPr>
          <w:spacing w:val="-33"/>
        </w:rPr>
        <w:t xml:space="preserve"> </w:t>
      </w:r>
      <w:r>
        <w:t>disminuye su</w:t>
      </w:r>
      <w:r>
        <w:rPr>
          <w:spacing w:val="44"/>
        </w:rPr>
        <w:t xml:space="preserve"> </w:t>
      </w:r>
      <w:r>
        <w:t>riesgo</w:t>
      </w:r>
      <w:r>
        <w:rPr>
          <w:spacing w:val="-9"/>
        </w:rPr>
        <w:t xml:space="preserve"> </w:t>
      </w:r>
      <w:r>
        <w:t>en</w:t>
      </w:r>
      <w:r>
        <w:rPr>
          <w:spacing w:val="-9"/>
        </w:rPr>
        <w:t xml:space="preserve"> </w:t>
      </w:r>
      <w:r>
        <w:t>relación</w:t>
      </w:r>
      <w:r>
        <w:rPr>
          <w:spacing w:val="-9"/>
        </w:rPr>
        <w:t xml:space="preserve"> </w:t>
      </w:r>
      <w:r>
        <w:t>con</w:t>
      </w:r>
      <w:r>
        <w:rPr>
          <w:spacing w:val="-9"/>
        </w:rPr>
        <w:t xml:space="preserve"> </w:t>
      </w:r>
      <w:r>
        <w:t>la</w:t>
      </w:r>
      <w:r>
        <w:rPr>
          <w:spacing w:val="-9"/>
        </w:rPr>
        <w:t xml:space="preserve"> </w:t>
      </w:r>
      <w:r>
        <w:t>confidencialidad</w:t>
      </w:r>
      <w:r>
        <w:rPr>
          <w:spacing w:val="-9"/>
        </w:rPr>
        <w:t xml:space="preserve"> </w:t>
      </w:r>
      <w:r>
        <w:t>de</w:t>
      </w:r>
      <w:r>
        <w:rPr>
          <w:spacing w:val="-8"/>
        </w:rPr>
        <w:t xml:space="preserve"> </w:t>
      </w:r>
      <w:r>
        <w:t>la</w:t>
      </w:r>
      <w:r>
        <w:rPr>
          <w:spacing w:val="-9"/>
        </w:rPr>
        <w:t xml:space="preserve"> </w:t>
      </w:r>
      <w:r>
        <w:t>información,</w:t>
      </w:r>
      <w:r>
        <w:rPr>
          <w:spacing w:val="-8"/>
        </w:rPr>
        <w:t xml:space="preserve"> </w:t>
      </w:r>
      <w:r>
        <w:t>pero</w:t>
      </w:r>
      <w:r>
        <w:rPr>
          <w:spacing w:val="-10"/>
        </w:rPr>
        <w:t xml:space="preserve"> </w:t>
      </w:r>
      <w:r>
        <w:t>la</w:t>
      </w:r>
      <w:r>
        <w:rPr>
          <w:spacing w:val="-9"/>
        </w:rPr>
        <w:t xml:space="preserve"> </w:t>
      </w:r>
      <w:r>
        <w:t>disponibilidad</w:t>
      </w:r>
      <w:r>
        <w:rPr>
          <w:spacing w:val="-8"/>
        </w:rPr>
        <w:t xml:space="preserve"> </w:t>
      </w:r>
      <w:r>
        <w:t>e</w:t>
      </w:r>
      <w:r>
        <w:rPr>
          <w:spacing w:val="-9"/>
        </w:rPr>
        <w:t xml:space="preserve"> </w:t>
      </w:r>
      <w:r>
        <w:t>integridad de la información para la atención de emergencias puede salvar vidas, por esta razón, la implementación de un modelo de gestión de riesgos en seguridad y privacidad de la información como herramienta que permita a la entidad ser más eficaz y eficiente en la respuesta a emergencias es fundamental para el cumplimiento de su visión. 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Secretaría de Transparencia, Archivo General de la Nación, entre</w:t>
      </w:r>
      <w:r>
        <w:rPr>
          <w:spacing w:val="-4"/>
        </w:rPr>
        <w:t xml:space="preserve"> </w:t>
      </w:r>
      <w:r>
        <w:t>otros.</w:t>
      </w:r>
    </w:p>
    <w:p w14:paraId="66EC5910" w14:textId="77777777" w:rsidR="00E56D55" w:rsidRDefault="00E56D55">
      <w:pPr>
        <w:pStyle w:val="Textoindependiente"/>
        <w:ind w:left="398" w:right="1413"/>
        <w:jc w:val="both"/>
      </w:pPr>
    </w:p>
    <w:p w14:paraId="0E284DC3" w14:textId="77777777" w:rsidR="00E56D55" w:rsidRPr="00CF0529" w:rsidRDefault="00E56D55" w:rsidP="00E56D55">
      <w:pPr>
        <w:pStyle w:val="Textoindependiente"/>
        <w:ind w:left="398" w:right="1413"/>
        <w:jc w:val="both"/>
        <w:rPr>
          <w:lang w:val="es-MX"/>
        </w:rPr>
      </w:pPr>
      <w:r w:rsidRPr="00CF0529">
        <w:rPr>
          <w:lang w:val="es-MX"/>
        </w:rPr>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3B3BD881" w14:textId="77777777" w:rsidR="00E56D55" w:rsidRPr="00CF0529" w:rsidRDefault="00E56D55" w:rsidP="00E56D55">
      <w:pPr>
        <w:pStyle w:val="Textoindependiente"/>
        <w:ind w:left="398" w:right="1413"/>
        <w:jc w:val="both"/>
        <w:rPr>
          <w:lang w:val="es-MX"/>
        </w:rPr>
      </w:pPr>
    </w:p>
    <w:p w14:paraId="01ED9C37" w14:textId="77777777" w:rsidR="00E56D55" w:rsidRPr="00CF0529" w:rsidRDefault="00E56D55" w:rsidP="00E56D55">
      <w:pPr>
        <w:pStyle w:val="Textoindependiente"/>
        <w:ind w:left="398" w:right="1413"/>
        <w:jc w:val="both"/>
        <w:rPr>
          <w:lang w:val="es-MX"/>
        </w:rPr>
      </w:pPr>
      <w:r w:rsidRPr="00CF0529">
        <w:rPr>
          <w:lang w:val="es-MX"/>
        </w:rPr>
        <w:t xml:space="preserve">Teniendo en cuenta el P.E.I 2024-2027 el objetivo estratégico del segundo eje estructural “POTENCIAR” y el cual va alineado con tecnología es la Modernizar la gestión y el desempeño institucional a través de la articulación efectiva de los procesos, con innovación pública, transparencia y seguridad de la información para garantizar el equipamiento tecnológico y de infraestructura requerido por la misionalidad.  </w:t>
      </w:r>
    </w:p>
    <w:p w14:paraId="138EAB2C" w14:textId="77777777" w:rsidR="00E56D55" w:rsidRDefault="00E56D55" w:rsidP="00E56D55">
      <w:pPr>
        <w:pStyle w:val="Textoindependiente"/>
        <w:spacing w:before="1"/>
      </w:pPr>
    </w:p>
    <w:p w14:paraId="63496B82" w14:textId="77777777" w:rsidR="00E56D55" w:rsidRDefault="00E56D55" w:rsidP="002822A3">
      <w:pPr>
        <w:pStyle w:val="Ttulo1"/>
        <w:numPr>
          <w:ilvl w:val="0"/>
          <w:numId w:val="1"/>
        </w:numPr>
        <w:tabs>
          <w:tab w:val="left" w:pos="683"/>
        </w:tabs>
        <w:spacing w:before="93"/>
      </w:pPr>
      <w:bookmarkStart w:id="16" w:name="_Toc125461657"/>
      <w:bookmarkStart w:id="17" w:name="_Toc218941562"/>
      <w:r>
        <w:t>Identificación de amenazas</w:t>
      </w:r>
      <w:bookmarkEnd w:id="16"/>
      <w:bookmarkEnd w:id="17"/>
    </w:p>
    <w:p w14:paraId="12AE57BC" w14:textId="77777777" w:rsidR="00E56D55" w:rsidRDefault="00E56D55" w:rsidP="00E56D55">
      <w:pPr>
        <w:pStyle w:val="Textoindependiente"/>
        <w:spacing w:before="11"/>
        <w:rPr>
          <w:b/>
          <w:sz w:val="21"/>
        </w:rPr>
      </w:pPr>
    </w:p>
    <w:p w14:paraId="4568844A" w14:textId="77777777" w:rsidR="00E56D55" w:rsidRDefault="00E56D55" w:rsidP="00E56D55">
      <w:pPr>
        <w:pStyle w:val="Textoindependiente"/>
        <w:ind w:left="398" w:right="1412"/>
        <w:jc w:val="both"/>
      </w:pPr>
      <w:r>
        <w:t>Las amenazas son los peligros externos que buscan afectar la confidencialidad, integridad o disponibilidad de la información, en la siguiente tabla se describen detalladamente las 37 amenazas más comunes asociadas a la afectación de los 3 principios de seguridad de la información, las cuales están clasificadas en 7 tipos de amenaza.</w:t>
      </w:r>
    </w:p>
    <w:p w14:paraId="55A7DF2D" w14:textId="77777777" w:rsidR="00E56D55" w:rsidRDefault="00E56D55" w:rsidP="00E56D55">
      <w:pPr>
        <w:pStyle w:val="Textoindependiente"/>
      </w:pPr>
    </w:p>
    <w:p w14:paraId="2429A873" w14:textId="77777777" w:rsidR="00E56D55" w:rsidRDefault="00E56D55" w:rsidP="00E56D55">
      <w:pPr>
        <w:pStyle w:val="Textoindependiente"/>
        <w:ind w:left="398" w:right="1415"/>
        <w:jc w:val="both"/>
      </w:pPr>
      <w:r>
        <w:t>Las</w:t>
      </w:r>
      <w:r>
        <w:rPr>
          <w:spacing w:val="-8"/>
        </w:rPr>
        <w:t xml:space="preserve"> </w:t>
      </w:r>
      <w:r>
        <w:t>amenazas</w:t>
      </w:r>
      <w:r>
        <w:rPr>
          <w:spacing w:val="-8"/>
        </w:rPr>
        <w:t xml:space="preserve"> </w:t>
      </w:r>
      <w:r>
        <w:t>se</w:t>
      </w:r>
      <w:r>
        <w:rPr>
          <w:spacing w:val="-8"/>
        </w:rPr>
        <w:t xml:space="preserve"> </w:t>
      </w:r>
      <w:r>
        <w:t>han</w:t>
      </w:r>
      <w:r>
        <w:rPr>
          <w:spacing w:val="-8"/>
        </w:rPr>
        <w:t xml:space="preserve"> </w:t>
      </w:r>
      <w:r>
        <w:t>codificado</w:t>
      </w:r>
      <w:r>
        <w:rPr>
          <w:spacing w:val="-8"/>
        </w:rPr>
        <w:t xml:space="preserve"> </w:t>
      </w:r>
      <w:r>
        <w:t>de</w:t>
      </w:r>
      <w:r>
        <w:rPr>
          <w:spacing w:val="-9"/>
        </w:rPr>
        <w:t xml:space="preserve"> </w:t>
      </w:r>
      <w:r>
        <w:t>manera</w:t>
      </w:r>
      <w:r>
        <w:rPr>
          <w:spacing w:val="-8"/>
        </w:rPr>
        <w:t xml:space="preserve"> </w:t>
      </w:r>
      <w:r>
        <w:t>secuencial</w:t>
      </w:r>
      <w:r>
        <w:rPr>
          <w:spacing w:val="-8"/>
        </w:rPr>
        <w:t xml:space="preserve"> </w:t>
      </w:r>
      <w:r>
        <w:t>de</w:t>
      </w:r>
      <w:r>
        <w:rPr>
          <w:spacing w:val="-8"/>
        </w:rPr>
        <w:t xml:space="preserve"> </w:t>
      </w:r>
      <w:r>
        <w:t>1</w:t>
      </w:r>
      <w:r>
        <w:rPr>
          <w:spacing w:val="-10"/>
        </w:rPr>
        <w:t xml:space="preserve"> </w:t>
      </w:r>
      <w:r>
        <w:t>a</w:t>
      </w:r>
      <w:r>
        <w:rPr>
          <w:spacing w:val="-8"/>
        </w:rPr>
        <w:t xml:space="preserve"> </w:t>
      </w:r>
      <w:r>
        <w:t>37</w:t>
      </w:r>
      <w:r>
        <w:rPr>
          <w:spacing w:val="-7"/>
        </w:rPr>
        <w:t xml:space="preserve"> </w:t>
      </w:r>
      <w:r>
        <w:t>y</w:t>
      </w:r>
      <w:r>
        <w:rPr>
          <w:spacing w:val="-9"/>
        </w:rPr>
        <w:t xml:space="preserve"> </w:t>
      </w:r>
      <w:r>
        <w:t>se</w:t>
      </w:r>
      <w:r>
        <w:rPr>
          <w:spacing w:val="-9"/>
        </w:rPr>
        <w:t xml:space="preserve"> </w:t>
      </w:r>
      <w:r>
        <w:t>anteponen</w:t>
      </w:r>
      <w:r>
        <w:rPr>
          <w:spacing w:val="-7"/>
        </w:rPr>
        <w:t xml:space="preserve"> </w:t>
      </w:r>
      <w:r>
        <w:t>las</w:t>
      </w:r>
      <w:r>
        <w:rPr>
          <w:spacing w:val="-10"/>
        </w:rPr>
        <w:t xml:space="preserve"> </w:t>
      </w:r>
      <w:r>
        <w:t>letras</w:t>
      </w:r>
      <w:r>
        <w:rPr>
          <w:spacing w:val="-7"/>
        </w:rPr>
        <w:t xml:space="preserve"> </w:t>
      </w:r>
      <w:r>
        <w:t>“AM”- para configurar su</w:t>
      </w:r>
      <w:r>
        <w:rPr>
          <w:spacing w:val="-1"/>
        </w:rPr>
        <w:t xml:space="preserve"> </w:t>
      </w:r>
      <w:r>
        <w:t>identificación.</w:t>
      </w:r>
    </w:p>
    <w:p w14:paraId="6D301B37" w14:textId="77777777" w:rsidR="00E56D55" w:rsidRDefault="00E56D55" w:rsidP="00E56D55">
      <w:pPr>
        <w:pStyle w:val="Textoindependiente"/>
        <w:ind w:left="398" w:right="1415"/>
        <w:jc w:val="both"/>
      </w:pPr>
    </w:p>
    <w:p w14:paraId="69910C35" w14:textId="77777777" w:rsidR="00E56D55" w:rsidRPr="00553083" w:rsidRDefault="00E56D55" w:rsidP="00E56D55">
      <w:pPr>
        <w:pStyle w:val="Textoindependiente"/>
        <w:ind w:left="398" w:right="1415"/>
        <w:jc w:val="both"/>
        <w:rPr>
          <w:u w:val="single"/>
        </w:rPr>
      </w:pPr>
      <w:r w:rsidRPr="00553083">
        <w:rPr>
          <w:u w:val="single"/>
        </w:rPr>
        <w:t>AMENAZAS</w:t>
      </w:r>
    </w:p>
    <w:p w14:paraId="6ABA7506" w14:textId="77777777" w:rsidR="00E56D55" w:rsidRDefault="00E56D55">
      <w:pPr>
        <w:pStyle w:val="Textoindependiente"/>
        <w:ind w:left="398" w:right="1413"/>
        <w:jc w:val="both"/>
      </w:pPr>
    </w:p>
    <w:p w14:paraId="541E22D2" w14:textId="77777777" w:rsidR="0086220A" w:rsidRDefault="0086220A">
      <w:pPr>
        <w:pStyle w:val="Textoindependiente"/>
        <w:ind w:left="398" w:right="1413"/>
        <w:jc w:val="both"/>
      </w:pPr>
    </w:p>
    <w:tbl>
      <w:tblPr>
        <w:tblpPr w:leftFromText="141" w:rightFromText="141" w:vertAnchor="text" w:tblpY="34"/>
        <w:tblW w:w="0" w:type="auto"/>
        <w:tblCellMar>
          <w:left w:w="70" w:type="dxa"/>
          <w:right w:w="70" w:type="dxa"/>
        </w:tblCellMar>
        <w:tblLook w:val="04A0" w:firstRow="1" w:lastRow="0" w:firstColumn="1" w:lastColumn="0" w:noHBand="0" w:noVBand="1"/>
      </w:tblPr>
      <w:tblGrid>
        <w:gridCol w:w="829"/>
        <w:gridCol w:w="1964"/>
        <w:gridCol w:w="5387"/>
        <w:gridCol w:w="1843"/>
      </w:tblGrid>
      <w:tr w:rsidR="0086220A" w:rsidRPr="0029103D" w14:paraId="59687CAA" w14:textId="77777777" w:rsidTr="0086220A">
        <w:trPr>
          <w:cantSplit/>
          <w:trHeight w:val="510"/>
          <w:tblHeader/>
        </w:trPr>
        <w:tc>
          <w:tcPr>
            <w:tcW w:w="0" w:type="auto"/>
            <w:tcBorders>
              <w:top w:val="single" w:sz="8" w:space="0" w:color="auto"/>
              <w:left w:val="single" w:sz="8" w:space="0" w:color="auto"/>
              <w:bottom w:val="nil"/>
              <w:right w:val="single" w:sz="8" w:space="0" w:color="auto"/>
            </w:tcBorders>
            <w:shd w:val="clear" w:color="000000" w:fill="FFFFFF"/>
            <w:vAlign w:val="center"/>
            <w:hideMark/>
          </w:tcPr>
          <w:p w14:paraId="37F54E64" w14:textId="77777777" w:rsidR="0086220A" w:rsidRPr="0029103D" w:rsidRDefault="0086220A" w:rsidP="0086220A">
            <w:pPr>
              <w:widowControl/>
              <w:autoSpaceDE/>
              <w:autoSpaceDN/>
              <w:rPr>
                <w:rFonts w:eastAsia="Times New Roman"/>
                <w:b/>
                <w:bCs/>
                <w:sz w:val="20"/>
                <w:szCs w:val="20"/>
                <w:lang w:val="es-CO" w:eastAsia="es-CO"/>
              </w:rPr>
            </w:pPr>
            <w:r w:rsidRPr="0029103D">
              <w:rPr>
                <w:rFonts w:eastAsia="Times New Roman"/>
                <w:b/>
                <w:bCs/>
                <w:sz w:val="20"/>
                <w:szCs w:val="20"/>
                <w:lang w:eastAsia="es-CO"/>
              </w:rPr>
              <w:t>Código</w:t>
            </w:r>
          </w:p>
        </w:tc>
        <w:tc>
          <w:tcPr>
            <w:tcW w:w="1781" w:type="dxa"/>
            <w:tcBorders>
              <w:top w:val="single" w:sz="8" w:space="0" w:color="auto"/>
              <w:left w:val="nil"/>
              <w:bottom w:val="nil"/>
              <w:right w:val="single" w:sz="8" w:space="0" w:color="auto"/>
            </w:tcBorders>
            <w:shd w:val="clear" w:color="000000" w:fill="FFFFFF"/>
            <w:vAlign w:val="center"/>
            <w:hideMark/>
          </w:tcPr>
          <w:p w14:paraId="58CD1DD1" w14:textId="77777777" w:rsidR="0086220A" w:rsidRPr="0029103D" w:rsidRDefault="0086220A" w:rsidP="0086220A">
            <w:pPr>
              <w:widowControl/>
              <w:autoSpaceDE/>
              <w:autoSpaceDN/>
              <w:ind w:firstLineChars="400" w:firstLine="803"/>
              <w:rPr>
                <w:rFonts w:eastAsia="Times New Roman"/>
                <w:b/>
                <w:bCs/>
                <w:sz w:val="20"/>
                <w:szCs w:val="20"/>
                <w:lang w:val="es-CO" w:eastAsia="es-CO"/>
              </w:rPr>
            </w:pPr>
            <w:r w:rsidRPr="0029103D">
              <w:rPr>
                <w:rFonts w:eastAsia="Times New Roman"/>
                <w:b/>
                <w:bCs/>
                <w:sz w:val="20"/>
                <w:szCs w:val="20"/>
                <w:lang w:eastAsia="es-CO"/>
              </w:rPr>
              <w:t>Nombre</w:t>
            </w:r>
          </w:p>
        </w:tc>
        <w:tc>
          <w:tcPr>
            <w:tcW w:w="5387" w:type="dxa"/>
            <w:tcBorders>
              <w:top w:val="single" w:sz="8" w:space="0" w:color="auto"/>
              <w:left w:val="nil"/>
              <w:bottom w:val="nil"/>
              <w:right w:val="single" w:sz="8" w:space="0" w:color="auto"/>
            </w:tcBorders>
            <w:shd w:val="clear" w:color="000000" w:fill="FFFFFF"/>
            <w:vAlign w:val="center"/>
            <w:hideMark/>
          </w:tcPr>
          <w:p w14:paraId="4FFDC805" w14:textId="77777777" w:rsidR="0086220A" w:rsidRPr="0029103D" w:rsidRDefault="0086220A" w:rsidP="0086220A">
            <w:pPr>
              <w:widowControl/>
              <w:autoSpaceDE/>
              <w:autoSpaceDN/>
              <w:jc w:val="center"/>
              <w:rPr>
                <w:rFonts w:eastAsia="Times New Roman"/>
                <w:b/>
                <w:bCs/>
                <w:sz w:val="20"/>
                <w:szCs w:val="20"/>
                <w:lang w:val="es-CO" w:eastAsia="es-CO"/>
              </w:rPr>
            </w:pPr>
            <w:r w:rsidRPr="0029103D">
              <w:rPr>
                <w:rFonts w:eastAsia="Times New Roman"/>
                <w:b/>
                <w:bCs/>
                <w:sz w:val="20"/>
                <w:szCs w:val="20"/>
                <w:lang w:eastAsia="es-CO"/>
              </w:rPr>
              <w:t>Descripción</w:t>
            </w:r>
          </w:p>
        </w:tc>
        <w:tc>
          <w:tcPr>
            <w:tcW w:w="1843" w:type="dxa"/>
            <w:tcBorders>
              <w:top w:val="single" w:sz="8" w:space="0" w:color="auto"/>
              <w:left w:val="nil"/>
              <w:bottom w:val="nil"/>
              <w:right w:val="single" w:sz="8" w:space="0" w:color="auto"/>
            </w:tcBorders>
            <w:shd w:val="clear" w:color="000000" w:fill="FFFFFF"/>
            <w:vAlign w:val="center"/>
            <w:hideMark/>
          </w:tcPr>
          <w:p w14:paraId="55EF53A3" w14:textId="77777777" w:rsidR="0086220A" w:rsidRPr="0029103D" w:rsidRDefault="0086220A" w:rsidP="0086220A">
            <w:pPr>
              <w:widowControl/>
              <w:autoSpaceDE/>
              <w:autoSpaceDN/>
              <w:jc w:val="center"/>
              <w:rPr>
                <w:rFonts w:eastAsia="Times New Roman"/>
                <w:b/>
                <w:bCs/>
                <w:sz w:val="20"/>
                <w:szCs w:val="20"/>
                <w:lang w:val="es-CO" w:eastAsia="es-CO"/>
              </w:rPr>
            </w:pPr>
            <w:r w:rsidRPr="0029103D">
              <w:rPr>
                <w:rFonts w:eastAsia="Times New Roman"/>
                <w:b/>
                <w:bCs/>
                <w:sz w:val="20"/>
                <w:szCs w:val="20"/>
                <w:lang w:eastAsia="es-CO"/>
              </w:rPr>
              <w:t>Tipo</w:t>
            </w:r>
          </w:p>
        </w:tc>
      </w:tr>
      <w:tr w:rsidR="0086220A" w:rsidRPr="0029103D" w14:paraId="554516B8" w14:textId="77777777" w:rsidTr="0086220A">
        <w:trPr>
          <w:trHeight w:val="1680"/>
        </w:trPr>
        <w:tc>
          <w:tcPr>
            <w:tcW w:w="0" w:type="auto"/>
            <w:tcBorders>
              <w:top w:val="single" w:sz="4" w:space="0" w:color="auto"/>
              <w:left w:val="single" w:sz="4" w:space="0" w:color="auto"/>
              <w:bottom w:val="single" w:sz="4" w:space="0" w:color="auto"/>
              <w:right w:val="single" w:sz="4" w:space="0" w:color="auto"/>
            </w:tcBorders>
            <w:vAlign w:val="center"/>
            <w:hideMark/>
          </w:tcPr>
          <w:p w14:paraId="1883678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AM-01</w:t>
            </w:r>
          </w:p>
        </w:tc>
        <w:tc>
          <w:tcPr>
            <w:tcW w:w="1781" w:type="dxa"/>
            <w:tcBorders>
              <w:top w:val="single" w:sz="4" w:space="0" w:color="auto"/>
              <w:left w:val="nil"/>
              <w:bottom w:val="single" w:sz="4" w:space="0" w:color="auto"/>
              <w:right w:val="single" w:sz="4" w:space="0" w:color="auto"/>
            </w:tcBorders>
            <w:vAlign w:val="center"/>
            <w:hideMark/>
          </w:tcPr>
          <w:p w14:paraId="0427F48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Fuego - Incendio</w:t>
            </w:r>
          </w:p>
        </w:tc>
        <w:tc>
          <w:tcPr>
            <w:tcW w:w="5387" w:type="dxa"/>
            <w:tcBorders>
              <w:top w:val="single" w:sz="4" w:space="0" w:color="auto"/>
              <w:left w:val="nil"/>
              <w:bottom w:val="single" w:sz="4" w:space="0" w:color="auto"/>
              <w:right w:val="single" w:sz="4" w:space="0" w:color="auto"/>
            </w:tcBorders>
            <w:vAlign w:val="center"/>
            <w:hideMark/>
          </w:tcPr>
          <w:p w14:paraId="0BDD696B"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 gases producidos por la incineración de elementos, los cuales se pueden diseminar por los conductos de ventilación y dañar equipo electrónico sensible.</w:t>
            </w:r>
          </w:p>
        </w:tc>
        <w:tc>
          <w:tcPr>
            <w:tcW w:w="1843" w:type="dxa"/>
            <w:tcBorders>
              <w:top w:val="single" w:sz="4" w:space="0" w:color="auto"/>
              <w:left w:val="nil"/>
              <w:bottom w:val="single" w:sz="4" w:space="0" w:color="auto"/>
              <w:right w:val="single" w:sz="4" w:space="0" w:color="auto"/>
            </w:tcBorders>
            <w:vAlign w:val="center"/>
            <w:hideMark/>
          </w:tcPr>
          <w:p w14:paraId="4821D715"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Daño físico</w:t>
            </w:r>
          </w:p>
        </w:tc>
      </w:tr>
      <w:tr w:rsidR="0086220A" w:rsidRPr="0029103D" w14:paraId="5F5C84C6" w14:textId="77777777" w:rsidTr="0086220A">
        <w:trPr>
          <w:trHeight w:val="2160"/>
        </w:trPr>
        <w:tc>
          <w:tcPr>
            <w:tcW w:w="0" w:type="auto"/>
            <w:tcBorders>
              <w:top w:val="nil"/>
              <w:left w:val="single" w:sz="4" w:space="0" w:color="auto"/>
              <w:bottom w:val="single" w:sz="4" w:space="0" w:color="auto"/>
              <w:right w:val="single" w:sz="4" w:space="0" w:color="auto"/>
            </w:tcBorders>
            <w:vAlign w:val="center"/>
            <w:hideMark/>
          </w:tcPr>
          <w:p w14:paraId="568585B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AM-02</w:t>
            </w:r>
          </w:p>
        </w:tc>
        <w:tc>
          <w:tcPr>
            <w:tcW w:w="1781" w:type="dxa"/>
            <w:tcBorders>
              <w:top w:val="nil"/>
              <w:left w:val="nil"/>
              <w:bottom w:val="single" w:sz="4" w:space="0" w:color="auto"/>
              <w:right w:val="single" w:sz="4" w:space="0" w:color="auto"/>
            </w:tcBorders>
            <w:vAlign w:val="center"/>
            <w:hideMark/>
          </w:tcPr>
          <w:p w14:paraId="5B683E8F"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Daños por agua</w:t>
            </w:r>
          </w:p>
        </w:tc>
        <w:tc>
          <w:tcPr>
            <w:tcW w:w="5387" w:type="dxa"/>
            <w:tcBorders>
              <w:top w:val="nil"/>
              <w:left w:val="nil"/>
              <w:bottom w:val="single" w:sz="4" w:space="0" w:color="auto"/>
              <w:right w:val="single" w:sz="4" w:space="0" w:color="auto"/>
            </w:tcBorders>
            <w:vAlign w:val="center"/>
            <w:hideMark/>
          </w:tcPr>
          <w:p w14:paraId="4934D5CE"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 xml:space="preserve">El agua puede afectar la integridad y disponibilidad </w:t>
            </w:r>
            <w:proofErr w:type="gramStart"/>
            <w:r w:rsidRPr="0029103D">
              <w:rPr>
                <w:rFonts w:eastAsia="Times New Roman"/>
                <w:color w:val="000000"/>
                <w:sz w:val="20"/>
                <w:szCs w:val="20"/>
                <w:lang w:eastAsia="es-CO"/>
              </w:rPr>
              <w:t>de  la</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información  física</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y  digital</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Una  admisión</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incontrolada  de</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agua  en</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un  edificio</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o  centro</w:t>
            </w:r>
            <w:proofErr w:type="gramEnd"/>
            <w:r w:rsidRPr="0029103D">
              <w:rPr>
                <w:rFonts w:eastAsia="Times New Roman"/>
                <w:color w:val="000000"/>
                <w:sz w:val="20"/>
                <w:szCs w:val="20"/>
                <w:lang w:eastAsia="es-CO"/>
              </w:rPr>
              <w:t xml:space="preserve"> de 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 componentes de TI se dañen y salgan de operación (un cortocircuito, daño mecánico, óxido, etc.).</w:t>
            </w:r>
          </w:p>
        </w:tc>
        <w:tc>
          <w:tcPr>
            <w:tcW w:w="1843" w:type="dxa"/>
            <w:tcBorders>
              <w:top w:val="nil"/>
              <w:left w:val="nil"/>
              <w:bottom w:val="single" w:sz="4" w:space="0" w:color="auto"/>
              <w:right w:val="single" w:sz="4" w:space="0" w:color="auto"/>
            </w:tcBorders>
            <w:vAlign w:val="center"/>
            <w:hideMark/>
          </w:tcPr>
          <w:p w14:paraId="0AFB223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Daño físico</w:t>
            </w:r>
          </w:p>
        </w:tc>
      </w:tr>
      <w:tr w:rsidR="0086220A" w:rsidRPr="0029103D" w14:paraId="21E35F67" w14:textId="77777777" w:rsidTr="0086220A">
        <w:trPr>
          <w:trHeight w:val="1200"/>
        </w:trPr>
        <w:tc>
          <w:tcPr>
            <w:tcW w:w="0" w:type="auto"/>
            <w:tcBorders>
              <w:top w:val="nil"/>
              <w:left w:val="single" w:sz="4" w:space="0" w:color="auto"/>
              <w:bottom w:val="single" w:sz="4" w:space="0" w:color="auto"/>
              <w:right w:val="single" w:sz="4" w:space="0" w:color="auto"/>
            </w:tcBorders>
            <w:vAlign w:val="center"/>
            <w:hideMark/>
          </w:tcPr>
          <w:p w14:paraId="7B5E963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AM-03</w:t>
            </w:r>
          </w:p>
        </w:tc>
        <w:tc>
          <w:tcPr>
            <w:tcW w:w="1781" w:type="dxa"/>
            <w:tcBorders>
              <w:top w:val="nil"/>
              <w:left w:val="nil"/>
              <w:bottom w:val="single" w:sz="4" w:space="0" w:color="auto"/>
              <w:right w:val="single" w:sz="4" w:space="0" w:color="auto"/>
            </w:tcBorders>
            <w:vAlign w:val="center"/>
            <w:hideMark/>
          </w:tcPr>
          <w:p w14:paraId="76B69B1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Desastre ambiental</w:t>
            </w:r>
          </w:p>
        </w:tc>
        <w:tc>
          <w:tcPr>
            <w:tcW w:w="5387" w:type="dxa"/>
            <w:tcBorders>
              <w:top w:val="nil"/>
              <w:left w:val="nil"/>
              <w:bottom w:val="single" w:sz="4" w:space="0" w:color="auto"/>
              <w:right w:val="single" w:sz="4" w:space="0" w:color="auto"/>
            </w:tcBorders>
            <w:vAlign w:val="center"/>
            <w:hideMark/>
          </w:tcPr>
          <w:p w14:paraId="5668C827"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 medidas de rescate.</w:t>
            </w:r>
          </w:p>
        </w:tc>
        <w:tc>
          <w:tcPr>
            <w:tcW w:w="1843" w:type="dxa"/>
            <w:tcBorders>
              <w:top w:val="nil"/>
              <w:left w:val="nil"/>
              <w:bottom w:val="single" w:sz="4" w:space="0" w:color="auto"/>
              <w:right w:val="single" w:sz="4" w:space="0" w:color="auto"/>
            </w:tcBorders>
            <w:vAlign w:val="center"/>
            <w:hideMark/>
          </w:tcPr>
          <w:p w14:paraId="0CD3515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Daño físico</w:t>
            </w:r>
          </w:p>
        </w:tc>
      </w:tr>
      <w:tr w:rsidR="0086220A" w:rsidRPr="0029103D" w14:paraId="3B3E4065" w14:textId="77777777" w:rsidTr="0086220A">
        <w:trPr>
          <w:trHeight w:val="960"/>
        </w:trPr>
        <w:tc>
          <w:tcPr>
            <w:tcW w:w="0" w:type="auto"/>
            <w:tcBorders>
              <w:top w:val="nil"/>
              <w:left w:val="single" w:sz="4" w:space="0" w:color="auto"/>
              <w:bottom w:val="single" w:sz="4" w:space="0" w:color="auto"/>
              <w:right w:val="single" w:sz="4" w:space="0" w:color="auto"/>
            </w:tcBorders>
            <w:vAlign w:val="center"/>
            <w:hideMark/>
          </w:tcPr>
          <w:p w14:paraId="2ACFB72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AM-04</w:t>
            </w:r>
          </w:p>
        </w:tc>
        <w:tc>
          <w:tcPr>
            <w:tcW w:w="1781" w:type="dxa"/>
            <w:tcBorders>
              <w:top w:val="nil"/>
              <w:left w:val="nil"/>
              <w:bottom w:val="single" w:sz="4" w:space="0" w:color="auto"/>
              <w:right w:val="single" w:sz="4" w:space="0" w:color="auto"/>
            </w:tcBorders>
            <w:vAlign w:val="center"/>
            <w:hideMark/>
          </w:tcPr>
          <w:p w14:paraId="7DB1361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Contaminación, polvo, corrosión o congelamiento</w:t>
            </w:r>
          </w:p>
        </w:tc>
        <w:tc>
          <w:tcPr>
            <w:tcW w:w="5387" w:type="dxa"/>
            <w:tcBorders>
              <w:top w:val="nil"/>
              <w:left w:val="nil"/>
              <w:bottom w:val="single" w:sz="4" w:space="0" w:color="auto"/>
              <w:right w:val="single" w:sz="4" w:space="0" w:color="auto"/>
            </w:tcBorders>
            <w:vAlign w:val="center"/>
            <w:hideMark/>
          </w:tcPr>
          <w:p w14:paraId="12760188"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acumulación de polvo en los equipos puede generar fallas en su funcionamiento, así mismo la temperatura no controlada puede generar sobrecalentamiento o condensación en los equipos y alterar su funcionamiento</w:t>
            </w:r>
          </w:p>
        </w:tc>
        <w:tc>
          <w:tcPr>
            <w:tcW w:w="1843" w:type="dxa"/>
            <w:tcBorders>
              <w:top w:val="nil"/>
              <w:left w:val="nil"/>
              <w:bottom w:val="single" w:sz="4" w:space="0" w:color="auto"/>
              <w:right w:val="single" w:sz="4" w:space="0" w:color="auto"/>
            </w:tcBorders>
            <w:vAlign w:val="center"/>
            <w:hideMark/>
          </w:tcPr>
          <w:p w14:paraId="54256FC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Daño físico</w:t>
            </w:r>
          </w:p>
        </w:tc>
      </w:tr>
      <w:tr w:rsidR="0086220A" w:rsidRPr="0029103D" w14:paraId="1C27C2FE" w14:textId="77777777" w:rsidTr="0086220A">
        <w:trPr>
          <w:trHeight w:val="960"/>
        </w:trPr>
        <w:tc>
          <w:tcPr>
            <w:tcW w:w="0" w:type="auto"/>
            <w:tcBorders>
              <w:top w:val="nil"/>
              <w:left w:val="single" w:sz="4" w:space="0" w:color="auto"/>
              <w:bottom w:val="single" w:sz="4" w:space="0" w:color="auto"/>
              <w:right w:val="single" w:sz="4" w:space="0" w:color="auto"/>
            </w:tcBorders>
            <w:vAlign w:val="center"/>
            <w:hideMark/>
          </w:tcPr>
          <w:p w14:paraId="5E393C6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AM-05</w:t>
            </w:r>
          </w:p>
        </w:tc>
        <w:tc>
          <w:tcPr>
            <w:tcW w:w="1781" w:type="dxa"/>
            <w:tcBorders>
              <w:top w:val="nil"/>
              <w:left w:val="nil"/>
              <w:bottom w:val="single" w:sz="4" w:space="0" w:color="auto"/>
              <w:right w:val="single" w:sz="4" w:space="0" w:color="auto"/>
            </w:tcBorders>
            <w:vAlign w:val="center"/>
            <w:hideMark/>
          </w:tcPr>
          <w:p w14:paraId="54CE3F5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Fenómenos climáticos y meteorológicos</w:t>
            </w:r>
          </w:p>
        </w:tc>
        <w:tc>
          <w:tcPr>
            <w:tcW w:w="5387" w:type="dxa"/>
            <w:tcBorders>
              <w:top w:val="nil"/>
              <w:left w:val="nil"/>
              <w:bottom w:val="single" w:sz="4" w:space="0" w:color="auto"/>
              <w:right w:val="single" w:sz="4" w:space="0" w:color="auto"/>
            </w:tcBorders>
            <w:vAlign w:val="center"/>
            <w:hideMark/>
          </w:tcPr>
          <w:p w14:paraId="0760A7E1"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Las condiciones climáticas extremas pueden cambiar las condiciones de operatividad de los equipos con los cambios de temperatura, en caso de tormenta eléctrica un rayo, en caso de vendaval afectaciones a la infraestructura</w:t>
            </w:r>
          </w:p>
        </w:tc>
        <w:tc>
          <w:tcPr>
            <w:tcW w:w="1843" w:type="dxa"/>
            <w:tcBorders>
              <w:top w:val="nil"/>
              <w:left w:val="nil"/>
              <w:bottom w:val="single" w:sz="4" w:space="0" w:color="auto"/>
              <w:right w:val="single" w:sz="4" w:space="0" w:color="auto"/>
            </w:tcBorders>
            <w:vAlign w:val="center"/>
            <w:hideMark/>
          </w:tcPr>
          <w:p w14:paraId="221509D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Evento Natural</w:t>
            </w:r>
          </w:p>
        </w:tc>
      </w:tr>
      <w:tr w:rsidR="0086220A" w:rsidRPr="0029103D" w14:paraId="2C220A22" w14:textId="77777777" w:rsidTr="0086220A">
        <w:trPr>
          <w:trHeight w:val="1920"/>
        </w:trPr>
        <w:tc>
          <w:tcPr>
            <w:tcW w:w="0" w:type="auto"/>
            <w:tcBorders>
              <w:top w:val="nil"/>
              <w:left w:val="single" w:sz="4" w:space="0" w:color="auto"/>
              <w:bottom w:val="single" w:sz="4" w:space="0" w:color="auto"/>
              <w:right w:val="single" w:sz="4" w:space="0" w:color="auto"/>
            </w:tcBorders>
            <w:vAlign w:val="center"/>
            <w:hideMark/>
          </w:tcPr>
          <w:p w14:paraId="3C70591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AM-06</w:t>
            </w:r>
          </w:p>
        </w:tc>
        <w:tc>
          <w:tcPr>
            <w:tcW w:w="1781" w:type="dxa"/>
            <w:tcBorders>
              <w:top w:val="nil"/>
              <w:left w:val="nil"/>
              <w:bottom w:val="single" w:sz="4" w:space="0" w:color="auto"/>
              <w:right w:val="single" w:sz="4" w:space="0" w:color="auto"/>
            </w:tcBorders>
            <w:vAlign w:val="center"/>
            <w:hideMark/>
          </w:tcPr>
          <w:p w14:paraId="3D16F13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Desastre natural</w:t>
            </w:r>
          </w:p>
        </w:tc>
        <w:tc>
          <w:tcPr>
            <w:tcW w:w="5387" w:type="dxa"/>
            <w:tcBorders>
              <w:top w:val="nil"/>
              <w:left w:val="nil"/>
              <w:bottom w:val="single" w:sz="4" w:space="0" w:color="auto"/>
              <w:right w:val="single" w:sz="4" w:space="0" w:color="auto"/>
            </w:tcBorders>
            <w:vAlign w:val="center"/>
            <w:hideMark/>
          </w:tcPr>
          <w:p w14:paraId="3430C2B8"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 de desastres naturales en mayor o menor grado.</w:t>
            </w:r>
          </w:p>
        </w:tc>
        <w:tc>
          <w:tcPr>
            <w:tcW w:w="1843" w:type="dxa"/>
            <w:tcBorders>
              <w:top w:val="nil"/>
              <w:left w:val="nil"/>
              <w:bottom w:val="single" w:sz="4" w:space="0" w:color="auto"/>
              <w:right w:val="single" w:sz="4" w:space="0" w:color="auto"/>
            </w:tcBorders>
            <w:vAlign w:val="center"/>
            <w:hideMark/>
          </w:tcPr>
          <w:p w14:paraId="4DAACA5C"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Evento Natural</w:t>
            </w:r>
          </w:p>
        </w:tc>
      </w:tr>
      <w:tr w:rsidR="0086220A" w:rsidRPr="0029103D" w14:paraId="2D3904F4" w14:textId="77777777" w:rsidTr="0086220A">
        <w:trPr>
          <w:trHeight w:val="1440"/>
        </w:trPr>
        <w:tc>
          <w:tcPr>
            <w:tcW w:w="0" w:type="auto"/>
            <w:tcBorders>
              <w:top w:val="nil"/>
              <w:left w:val="single" w:sz="4" w:space="0" w:color="auto"/>
              <w:bottom w:val="single" w:sz="4" w:space="0" w:color="auto"/>
              <w:right w:val="single" w:sz="4" w:space="0" w:color="auto"/>
            </w:tcBorders>
            <w:vAlign w:val="center"/>
            <w:hideMark/>
          </w:tcPr>
          <w:p w14:paraId="30EB849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AM-07</w:t>
            </w:r>
          </w:p>
        </w:tc>
        <w:tc>
          <w:tcPr>
            <w:tcW w:w="1781" w:type="dxa"/>
            <w:tcBorders>
              <w:top w:val="nil"/>
              <w:left w:val="nil"/>
              <w:bottom w:val="single" w:sz="4" w:space="0" w:color="auto"/>
              <w:right w:val="single" w:sz="4" w:space="0" w:color="auto"/>
            </w:tcBorders>
            <w:vAlign w:val="center"/>
            <w:hideMark/>
          </w:tcPr>
          <w:p w14:paraId="564B085F"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Obstaculización de la disponibilidad del personal</w:t>
            </w:r>
          </w:p>
        </w:tc>
        <w:tc>
          <w:tcPr>
            <w:tcW w:w="5387" w:type="dxa"/>
            <w:tcBorders>
              <w:top w:val="nil"/>
              <w:left w:val="nil"/>
              <w:bottom w:val="single" w:sz="4" w:space="0" w:color="auto"/>
              <w:right w:val="single" w:sz="4" w:space="0" w:color="auto"/>
            </w:tcBorders>
            <w:vAlign w:val="center"/>
            <w:hideMark/>
          </w:tcPr>
          <w:p w14:paraId="178D0B17"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Los grandes eventos de todo tipo pueden impedir el funcionamiento adecuado de un organismo público o una empresa. Incluyen entre otras cosas festivales callejeros, conciertos, eventos deportivos, acción industrial o manifestaciones. Los disturbios relacionados con tales eventos pueden tener consecuencias adicionales, como la intimidación de los empleados hasta el uso de la fuerza contra el personal o el edificio.</w:t>
            </w:r>
          </w:p>
        </w:tc>
        <w:tc>
          <w:tcPr>
            <w:tcW w:w="1843" w:type="dxa"/>
            <w:tcBorders>
              <w:top w:val="nil"/>
              <w:left w:val="nil"/>
              <w:bottom w:val="single" w:sz="4" w:space="0" w:color="auto"/>
              <w:right w:val="single" w:sz="4" w:space="0" w:color="auto"/>
            </w:tcBorders>
            <w:vAlign w:val="center"/>
            <w:hideMark/>
          </w:tcPr>
          <w:p w14:paraId="18EF3E6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28AE0F9C" w14:textId="77777777" w:rsidTr="0086220A">
        <w:trPr>
          <w:trHeight w:val="3600"/>
        </w:trPr>
        <w:tc>
          <w:tcPr>
            <w:tcW w:w="0" w:type="auto"/>
            <w:tcBorders>
              <w:top w:val="nil"/>
              <w:left w:val="single" w:sz="4" w:space="0" w:color="auto"/>
              <w:bottom w:val="single" w:sz="4" w:space="0" w:color="auto"/>
              <w:right w:val="single" w:sz="4" w:space="0" w:color="auto"/>
            </w:tcBorders>
            <w:vAlign w:val="center"/>
            <w:hideMark/>
          </w:tcPr>
          <w:p w14:paraId="7F7FC5D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AM-08</w:t>
            </w:r>
          </w:p>
        </w:tc>
        <w:tc>
          <w:tcPr>
            <w:tcW w:w="1781" w:type="dxa"/>
            <w:tcBorders>
              <w:top w:val="nil"/>
              <w:left w:val="nil"/>
              <w:bottom w:val="single" w:sz="4" w:space="0" w:color="auto"/>
              <w:right w:val="single" w:sz="4" w:space="0" w:color="auto"/>
            </w:tcBorders>
            <w:vAlign w:val="center"/>
            <w:hideMark/>
          </w:tcPr>
          <w:p w14:paraId="63D530E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Pérdida del suministro de energía eléctrica</w:t>
            </w:r>
          </w:p>
        </w:tc>
        <w:tc>
          <w:tcPr>
            <w:tcW w:w="5387" w:type="dxa"/>
            <w:tcBorders>
              <w:top w:val="nil"/>
              <w:left w:val="nil"/>
              <w:bottom w:val="single" w:sz="4" w:space="0" w:color="auto"/>
              <w:right w:val="single" w:sz="4" w:space="0" w:color="auto"/>
            </w:tcBorders>
            <w:vAlign w:val="center"/>
            <w:hideMark/>
          </w:tcPr>
          <w:p w14:paraId="04C1F480"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 xml:space="preserve">A pesar de la alta disponibilidad del suministro de energía en Bogotá. La mayoría de estas interrupciones son tan cortas, con tiempos de menos de un segundo. Pero las interrupciones de más de incluso 10 milisegundos son capaces de interrumpir la operación de TI. Sin embargo, además de las interrupciones en las redes de suministro, también los apagones causados por trabajos no anunciados o daños en los cables debido a trabajos de ingeniería civil pueden provocar fallas de energía. Muchas instalaciones de infraestructura dependen de la energía eléctrica actual, ascensores, dispositivos de aire acondicionado, sistemas de alarma, puertas de seguridad, cierre automático de puertas, sistemas de rociadores e incluso el suministro de agua en los edificios depende de la energía debido a las bombas en los pisos superiores requeridas para producir presión. Además de las fallas, otras interrupciones de la fuente de alimentación también pueden afectar la operación. Los picos de voltaje pueden, por ejemplo, </w:t>
            </w:r>
            <w:r w:rsidRPr="0029103D">
              <w:rPr>
                <w:rFonts w:eastAsia="Times New Roman"/>
                <w:color w:val="000000"/>
                <w:sz w:val="20"/>
                <w:szCs w:val="20"/>
                <w:lang w:eastAsia="es-CO"/>
              </w:rPr>
              <w:lastRenderedPageBreak/>
              <w:t>provocar un mal funcionamiento o incluso daños en el equipo eléctrico.</w:t>
            </w:r>
          </w:p>
        </w:tc>
        <w:tc>
          <w:tcPr>
            <w:tcW w:w="1843" w:type="dxa"/>
            <w:tcBorders>
              <w:top w:val="nil"/>
              <w:left w:val="nil"/>
              <w:bottom w:val="single" w:sz="4" w:space="0" w:color="auto"/>
              <w:right w:val="single" w:sz="4" w:space="0" w:color="auto"/>
            </w:tcBorders>
            <w:vAlign w:val="center"/>
            <w:hideMark/>
          </w:tcPr>
          <w:p w14:paraId="1FCD792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Pérdida de servicios esenciales</w:t>
            </w:r>
          </w:p>
        </w:tc>
      </w:tr>
      <w:tr w:rsidR="0086220A" w:rsidRPr="0029103D" w14:paraId="5FC5E33F" w14:textId="77777777" w:rsidTr="0086220A">
        <w:trPr>
          <w:trHeight w:val="960"/>
        </w:trPr>
        <w:tc>
          <w:tcPr>
            <w:tcW w:w="0" w:type="auto"/>
            <w:tcBorders>
              <w:top w:val="nil"/>
              <w:left w:val="single" w:sz="4" w:space="0" w:color="auto"/>
              <w:bottom w:val="single" w:sz="4" w:space="0" w:color="auto"/>
              <w:right w:val="single" w:sz="4" w:space="0" w:color="auto"/>
            </w:tcBorders>
            <w:vAlign w:val="center"/>
            <w:hideMark/>
          </w:tcPr>
          <w:p w14:paraId="389994DC"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AM-09</w:t>
            </w:r>
          </w:p>
        </w:tc>
        <w:tc>
          <w:tcPr>
            <w:tcW w:w="1781" w:type="dxa"/>
            <w:tcBorders>
              <w:top w:val="nil"/>
              <w:left w:val="nil"/>
              <w:bottom w:val="single" w:sz="4" w:space="0" w:color="auto"/>
              <w:right w:val="single" w:sz="4" w:space="0" w:color="auto"/>
            </w:tcBorders>
            <w:vAlign w:val="center"/>
            <w:hideMark/>
          </w:tcPr>
          <w:p w14:paraId="76F096CF"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Falla o interrupción de los servicios de proveedores</w:t>
            </w:r>
          </w:p>
        </w:tc>
        <w:tc>
          <w:tcPr>
            <w:tcW w:w="5387" w:type="dxa"/>
            <w:tcBorders>
              <w:top w:val="nil"/>
              <w:left w:val="nil"/>
              <w:bottom w:val="single" w:sz="4" w:space="0" w:color="auto"/>
              <w:right w:val="single" w:sz="4" w:space="0" w:color="auto"/>
            </w:tcBorders>
            <w:vAlign w:val="center"/>
            <w:hideMark/>
          </w:tcPr>
          <w:p w14:paraId="06D669B4"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falta de continuidad en la prestación de un servicio por parte de un contratista puede ser crítico para el desarrollo de la operación como es el caso del soporte de las diferentes aplicaciones o el mantenimiento correctivo de equipos que pueden afectar la disponibilidad de la información.</w:t>
            </w:r>
          </w:p>
        </w:tc>
        <w:tc>
          <w:tcPr>
            <w:tcW w:w="1843" w:type="dxa"/>
            <w:tcBorders>
              <w:top w:val="nil"/>
              <w:left w:val="nil"/>
              <w:bottom w:val="single" w:sz="4" w:space="0" w:color="auto"/>
              <w:right w:val="single" w:sz="4" w:space="0" w:color="auto"/>
            </w:tcBorders>
            <w:vAlign w:val="center"/>
            <w:hideMark/>
          </w:tcPr>
          <w:p w14:paraId="6AA1E47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3C97ED1A" w14:textId="77777777" w:rsidTr="0086220A">
        <w:trPr>
          <w:trHeight w:val="960"/>
        </w:trPr>
        <w:tc>
          <w:tcPr>
            <w:tcW w:w="0" w:type="auto"/>
            <w:tcBorders>
              <w:top w:val="nil"/>
              <w:left w:val="single" w:sz="4" w:space="0" w:color="auto"/>
              <w:bottom w:val="single" w:sz="4" w:space="0" w:color="auto"/>
              <w:right w:val="single" w:sz="4" w:space="0" w:color="auto"/>
            </w:tcBorders>
            <w:vAlign w:val="center"/>
            <w:hideMark/>
          </w:tcPr>
          <w:p w14:paraId="45ABCF10"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AM-10</w:t>
            </w:r>
          </w:p>
        </w:tc>
        <w:tc>
          <w:tcPr>
            <w:tcW w:w="1781" w:type="dxa"/>
            <w:tcBorders>
              <w:top w:val="nil"/>
              <w:left w:val="nil"/>
              <w:bottom w:val="single" w:sz="4" w:space="0" w:color="auto"/>
              <w:right w:val="single" w:sz="4" w:space="0" w:color="auto"/>
            </w:tcBorders>
            <w:vAlign w:val="center"/>
            <w:hideMark/>
          </w:tcPr>
          <w:p w14:paraId="6B33773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en el suministro de agua</w:t>
            </w:r>
          </w:p>
        </w:tc>
        <w:tc>
          <w:tcPr>
            <w:tcW w:w="5387" w:type="dxa"/>
            <w:tcBorders>
              <w:top w:val="nil"/>
              <w:left w:val="nil"/>
              <w:bottom w:val="single" w:sz="4" w:space="0" w:color="auto"/>
              <w:right w:val="single" w:sz="4" w:space="0" w:color="auto"/>
            </w:tcBorders>
            <w:vAlign w:val="center"/>
            <w:hideMark/>
          </w:tcPr>
          <w:p w14:paraId="30719A74"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Una falla o interrupción en el suministro de agua, puede conducir a una situación en la que, entre otras cosas, las personas ya no pueden trabajar en el edificio o en la operación de TI y, por lo tanto, el procesamiento de la información se ve afectado.</w:t>
            </w:r>
          </w:p>
        </w:tc>
        <w:tc>
          <w:tcPr>
            <w:tcW w:w="1843" w:type="dxa"/>
            <w:tcBorders>
              <w:top w:val="nil"/>
              <w:left w:val="nil"/>
              <w:bottom w:val="single" w:sz="4" w:space="0" w:color="auto"/>
              <w:right w:val="single" w:sz="4" w:space="0" w:color="auto"/>
            </w:tcBorders>
            <w:vAlign w:val="center"/>
            <w:hideMark/>
          </w:tcPr>
          <w:p w14:paraId="113F186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Pérdida de servicios esenciales</w:t>
            </w:r>
          </w:p>
        </w:tc>
      </w:tr>
      <w:tr w:rsidR="0086220A" w:rsidRPr="0029103D" w14:paraId="206C2939" w14:textId="77777777" w:rsidTr="0086220A">
        <w:trPr>
          <w:trHeight w:val="1200"/>
        </w:trPr>
        <w:tc>
          <w:tcPr>
            <w:tcW w:w="0" w:type="auto"/>
            <w:tcBorders>
              <w:top w:val="nil"/>
              <w:left w:val="single" w:sz="4" w:space="0" w:color="auto"/>
              <w:bottom w:val="single" w:sz="4" w:space="0" w:color="auto"/>
              <w:right w:val="single" w:sz="4" w:space="0" w:color="auto"/>
            </w:tcBorders>
            <w:vAlign w:val="center"/>
            <w:hideMark/>
          </w:tcPr>
          <w:p w14:paraId="2B6FD570"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AM-11</w:t>
            </w:r>
          </w:p>
        </w:tc>
        <w:tc>
          <w:tcPr>
            <w:tcW w:w="1781" w:type="dxa"/>
            <w:tcBorders>
              <w:top w:val="nil"/>
              <w:left w:val="nil"/>
              <w:bottom w:val="single" w:sz="4" w:space="0" w:color="auto"/>
              <w:right w:val="single" w:sz="4" w:space="0" w:color="auto"/>
            </w:tcBorders>
            <w:vAlign w:val="center"/>
            <w:hideMark/>
          </w:tcPr>
          <w:p w14:paraId="7C5BFF1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del sistema de aire acondicionado</w:t>
            </w:r>
          </w:p>
        </w:tc>
        <w:tc>
          <w:tcPr>
            <w:tcW w:w="5387" w:type="dxa"/>
            <w:tcBorders>
              <w:top w:val="nil"/>
              <w:left w:val="nil"/>
              <w:bottom w:val="single" w:sz="4" w:space="0" w:color="auto"/>
              <w:right w:val="single" w:sz="4" w:space="0" w:color="auto"/>
            </w:tcBorders>
            <w:vAlign w:val="center"/>
            <w:hideMark/>
          </w:tcPr>
          <w:p w14:paraId="70568B58"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falla de los sistemas de refrigeración, ventilación y/o aire acondicionado, pueden generar temperaturas adversas tanto para personal y equipos, lo que puede ocasionar que las personas ya no pueden trabajar en el edificio o en la operación de TI o que los equipos operen en condiciones que puedan producir daños en los mismos.</w:t>
            </w:r>
          </w:p>
        </w:tc>
        <w:tc>
          <w:tcPr>
            <w:tcW w:w="1843" w:type="dxa"/>
            <w:tcBorders>
              <w:top w:val="nil"/>
              <w:left w:val="nil"/>
              <w:bottom w:val="single" w:sz="4" w:space="0" w:color="auto"/>
              <w:right w:val="single" w:sz="4" w:space="0" w:color="auto"/>
            </w:tcBorders>
            <w:vAlign w:val="center"/>
            <w:hideMark/>
          </w:tcPr>
          <w:p w14:paraId="432C9565"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Pérdida de servicios esenciales</w:t>
            </w:r>
          </w:p>
        </w:tc>
      </w:tr>
      <w:tr w:rsidR="0086220A" w:rsidRPr="0029103D" w14:paraId="6E2D3B13" w14:textId="77777777" w:rsidTr="005259C4">
        <w:trPr>
          <w:trHeight w:val="1162"/>
        </w:trPr>
        <w:tc>
          <w:tcPr>
            <w:tcW w:w="0" w:type="auto"/>
            <w:tcBorders>
              <w:top w:val="nil"/>
              <w:left w:val="single" w:sz="4" w:space="0" w:color="auto"/>
              <w:bottom w:val="single" w:sz="4" w:space="0" w:color="auto"/>
              <w:right w:val="single" w:sz="4" w:space="0" w:color="auto"/>
            </w:tcBorders>
            <w:vAlign w:val="center"/>
            <w:hideMark/>
          </w:tcPr>
          <w:p w14:paraId="707627E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AM-12</w:t>
            </w:r>
          </w:p>
        </w:tc>
        <w:tc>
          <w:tcPr>
            <w:tcW w:w="1781" w:type="dxa"/>
            <w:tcBorders>
              <w:top w:val="nil"/>
              <w:left w:val="nil"/>
              <w:bottom w:val="single" w:sz="4" w:space="0" w:color="auto"/>
              <w:right w:val="single" w:sz="4" w:space="0" w:color="auto"/>
            </w:tcBorders>
            <w:vAlign w:val="center"/>
            <w:hideMark/>
          </w:tcPr>
          <w:p w14:paraId="7FE5AB9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de los equipos de Telecomunicaciones</w:t>
            </w:r>
          </w:p>
        </w:tc>
        <w:tc>
          <w:tcPr>
            <w:tcW w:w="5387" w:type="dxa"/>
            <w:tcBorders>
              <w:top w:val="nil"/>
              <w:left w:val="nil"/>
              <w:bottom w:val="single" w:sz="4" w:space="0" w:color="auto"/>
              <w:right w:val="single" w:sz="4" w:space="0" w:color="auto"/>
            </w:tcBorders>
            <w:vAlign w:val="center"/>
            <w:hideMark/>
          </w:tcPr>
          <w:p w14:paraId="28F4EEF7"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Las conexiones de comunicación tales como teléfono, correo electrónico u otros servicios que utilizan redes de comunicaciones son esenciales, 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alteran, aunque no hayan fallado por completo. Los enlaces de comunicación pueden mostrar mayores tasas de error u otras deficiencias de calidad.</w:t>
            </w:r>
          </w:p>
        </w:tc>
        <w:tc>
          <w:tcPr>
            <w:tcW w:w="1843" w:type="dxa"/>
            <w:tcBorders>
              <w:top w:val="nil"/>
              <w:left w:val="nil"/>
              <w:bottom w:val="single" w:sz="4" w:space="0" w:color="auto"/>
              <w:right w:val="single" w:sz="4" w:space="0" w:color="auto"/>
            </w:tcBorders>
            <w:vAlign w:val="center"/>
            <w:hideMark/>
          </w:tcPr>
          <w:p w14:paraId="5780403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Pérdida de servicios esenciales</w:t>
            </w:r>
          </w:p>
        </w:tc>
      </w:tr>
      <w:tr w:rsidR="0086220A" w:rsidRPr="0029103D" w14:paraId="367E79EF" w14:textId="77777777" w:rsidTr="0086220A">
        <w:trPr>
          <w:trHeight w:val="2655"/>
        </w:trPr>
        <w:tc>
          <w:tcPr>
            <w:tcW w:w="0" w:type="auto"/>
            <w:tcBorders>
              <w:top w:val="nil"/>
              <w:left w:val="single" w:sz="4" w:space="0" w:color="auto"/>
              <w:bottom w:val="single" w:sz="4" w:space="0" w:color="auto"/>
              <w:right w:val="single" w:sz="4" w:space="0" w:color="auto"/>
            </w:tcBorders>
            <w:vAlign w:val="center"/>
            <w:hideMark/>
          </w:tcPr>
          <w:p w14:paraId="58403CB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AM-13</w:t>
            </w:r>
          </w:p>
        </w:tc>
        <w:tc>
          <w:tcPr>
            <w:tcW w:w="1781" w:type="dxa"/>
            <w:tcBorders>
              <w:top w:val="nil"/>
              <w:left w:val="nil"/>
              <w:bottom w:val="single" w:sz="4" w:space="0" w:color="auto"/>
              <w:right w:val="single" w:sz="4" w:space="0" w:color="auto"/>
            </w:tcBorders>
            <w:vAlign w:val="center"/>
            <w:hideMark/>
          </w:tcPr>
          <w:p w14:paraId="33661937"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Interceptación de información - Espionaje</w:t>
            </w:r>
          </w:p>
        </w:tc>
        <w:tc>
          <w:tcPr>
            <w:tcW w:w="5387" w:type="dxa"/>
            <w:tcBorders>
              <w:top w:val="nil"/>
              <w:left w:val="nil"/>
              <w:bottom w:val="single" w:sz="4" w:space="0" w:color="auto"/>
              <w:right w:val="single" w:sz="4" w:space="0" w:color="auto"/>
            </w:tcBorders>
            <w:vAlign w:val="center"/>
            <w:hideMark/>
          </w:tcPr>
          <w:p w14:paraId="6EE2198F" w14:textId="2CC0475C"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 xml:space="preserve">El espionaje se define como ataques dirigidos a recopilar, evaluar y presentar información sobre empresas, personas, productos u objetivo. La información presentada se puede utilizar, por ejemplo, para proporcionar ciertas ventajas competitivas en procesos de contratación o </w:t>
            </w:r>
            <w:r w:rsidR="005259C4" w:rsidRPr="0029103D">
              <w:rPr>
                <w:rFonts w:eastAsia="Times New Roman"/>
                <w:color w:val="000000"/>
                <w:sz w:val="20"/>
                <w:szCs w:val="20"/>
                <w:lang w:eastAsia="es-CO"/>
              </w:rPr>
              <w:t xml:space="preserve">suplantar </w:t>
            </w:r>
            <w:proofErr w:type="gramStart"/>
            <w:r w:rsidR="005259C4" w:rsidRPr="0029103D">
              <w:rPr>
                <w:rFonts w:eastAsia="Times New Roman"/>
                <w:color w:val="000000"/>
                <w:sz w:val="20"/>
                <w:szCs w:val="20"/>
                <w:lang w:eastAsia="es-CO"/>
              </w:rPr>
              <w:t>o</w:t>
            </w:r>
            <w:r w:rsidRPr="0029103D">
              <w:rPr>
                <w:rFonts w:eastAsia="Times New Roman"/>
                <w:color w:val="000000"/>
                <w:sz w:val="20"/>
                <w:szCs w:val="20"/>
                <w:lang w:eastAsia="es-CO"/>
              </w:rPr>
              <w:t xml:space="preserve">  </w:t>
            </w:r>
            <w:r w:rsidR="005259C4" w:rsidRPr="0029103D">
              <w:rPr>
                <w:rFonts w:eastAsia="Times New Roman"/>
                <w:color w:val="000000"/>
                <w:sz w:val="20"/>
                <w:szCs w:val="20"/>
                <w:lang w:eastAsia="es-CO"/>
              </w:rPr>
              <w:t>chantajear</w:t>
            </w:r>
            <w:proofErr w:type="gramEnd"/>
            <w:r w:rsidR="005259C4" w:rsidRPr="0029103D">
              <w:rPr>
                <w:rFonts w:eastAsia="Times New Roman"/>
                <w:color w:val="000000"/>
                <w:sz w:val="20"/>
                <w:szCs w:val="20"/>
                <w:lang w:eastAsia="es-CO"/>
              </w:rPr>
              <w:t xml:space="preserve"> a</w:t>
            </w:r>
            <w:r w:rsidRPr="0029103D">
              <w:rPr>
                <w:rFonts w:eastAsia="Times New Roman"/>
                <w:color w:val="000000"/>
                <w:sz w:val="20"/>
                <w:szCs w:val="20"/>
                <w:lang w:eastAsia="es-CO"/>
              </w:rPr>
              <w:t xml:space="preserve">   las   personas. 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 en otros contextos, dado que los </w:t>
            </w:r>
            <w:r w:rsidR="005259C4" w:rsidRPr="0029103D">
              <w:rPr>
                <w:rFonts w:eastAsia="Times New Roman"/>
                <w:color w:val="000000"/>
                <w:sz w:val="20"/>
                <w:szCs w:val="20"/>
                <w:lang w:eastAsia="es-CO"/>
              </w:rPr>
              <w:t>datos confidenciales</w:t>
            </w:r>
            <w:r w:rsidRPr="0029103D">
              <w:rPr>
                <w:rFonts w:eastAsia="Times New Roman"/>
                <w:color w:val="000000"/>
                <w:sz w:val="20"/>
                <w:szCs w:val="20"/>
                <w:lang w:eastAsia="es-CO"/>
              </w:rPr>
              <w:t xml:space="preserve"> con frecuencia no están suficientemente protegidos.</w:t>
            </w:r>
          </w:p>
        </w:tc>
        <w:tc>
          <w:tcPr>
            <w:tcW w:w="1843" w:type="dxa"/>
            <w:tcBorders>
              <w:top w:val="nil"/>
              <w:left w:val="nil"/>
              <w:bottom w:val="single" w:sz="4" w:space="0" w:color="auto"/>
              <w:right w:val="single" w:sz="4" w:space="0" w:color="auto"/>
            </w:tcBorders>
            <w:vAlign w:val="center"/>
            <w:hideMark/>
          </w:tcPr>
          <w:p w14:paraId="72FB873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3D9D29AC" w14:textId="77777777" w:rsidTr="0086220A">
        <w:trPr>
          <w:trHeight w:val="3540"/>
        </w:trPr>
        <w:tc>
          <w:tcPr>
            <w:tcW w:w="0" w:type="auto"/>
            <w:tcBorders>
              <w:top w:val="nil"/>
              <w:left w:val="single" w:sz="8" w:space="0" w:color="000000"/>
              <w:bottom w:val="nil"/>
              <w:right w:val="single" w:sz="8" w:space="0" w:color="000000"/>
            </w:tcBorders>
            <w:vAlign w:val="center"/>
            <w:hideMark/>
          </w:tcPr>
          <w:p w14:paraId="2D18878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AM-14</w:t>
            </w:r>
          </w:p>
        </w:tc>
        <w:tc>
          <w:tcPr>
            <w:tcW w:w="1781" w:type="dxa"/>
            <w:tcBorders>
              <w:top w:val="nil"/>
              <w:left w:val="nil"/>
              <w:bottom w:val="nil"/>
              <w:right w:val="single" w:sz="8" w:space="0" w:color="000000"/>
            </w:tcBorders>
            <w:vAlign w:val="center"/>
            <w:hideMark/>
          </w:tcPr>
          <w:p w14:paraId="2114781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Espionaje por interceptaciones tecnológicas</w:t>
            </w:r>
          </w:p>
        </w:tc>
        <w:tc>
          <w:tcPr>
            <w:tcW w:w="5387" w:type="dxa"/>
            <w:tcBorders>
              <w:top w:val="single" w:sz="8" w:space="0" w:color="000000"/>
              <w:left w:val="nil"/>
              <w:bottom w:val="nil"/>
              <w:right w:val="single" w:sz="8" w:space="0" w:color="000000"/>
            </w:tcBorders>
            <w:hideMark/>
          </w:tcPr>
          <w:p w14:paraId="294F3A8F"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transmisión, con la ayuda de antenas o sensores. Particularmente crítico es la transmisión desprotegida de datos de autenticación en protocolos de texto plano como HTTP, FTP o telnet, ya que pueden analizarse fácilmente de forma automática debido a la estructura clara de los datos.</w:t>
            </w:r>
          </w:p>
        </w:tc>
        <w:tc>
          <w:tcPr>
            <w:tcW w:w="1843" w:type="dxa"/>
            <w:tcBorders>
              <w:top w:val="nil"/>
              <w:left w:val="nil"/>
              <w:bottom w:val="nil"/>
              <w:right w:val="single" w:sz="8" w:space="0" w:color="000000"/>
            </w:tcBorders>
            <w:vAlign w:val="center"/>
            <w:hideMark/>
          </w:tcPr>
          <w:p w14:paraId="5F8648A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2D48099A" w14:textId="77777777" w:rsidTr="0086220A">
        <w:trPr>
          <w:trHeight w:val="2160"/>
        </w:trPr>
        <w:tc>
          <w:tcPr>
            <w:tcW w:w="0" w:type="auto"/>
            <w:tcBorders>
              <w:top w:val="single" w:sz="4" w:space="0" w:color="auto"/>
              <w:left w:val="single" w:sz="4" w:space="0" w:color="auto"/>
              <w:bottom w:val="single" w:sz="4" w:space="0" w:color="auto"/>
              <w:right w:val="single" w:sz="4" w:space="0" w:color="auto"/>
            </w:tcBorders>
            <w:vAlign w:val="center"/>
            <w:hideMark/>
          </w:tcPr>
          <w:p w14:paraId="5154758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AM-15</w:t>
            </w:r>
          </w:p>
        </w:tc>
        <w:tc>
          <w:tcPr>
            <w:tcW w:w="1781" w:type="dxa"/>
            <w:tcBorders>
              <w:top w:val="single" w:sz="4" w:space="0" w:color="auto"/>
              <w:left w:val="nil"/>
              <w:bottom w:val="single" w:sz="4" w:space="0" w:color="auto"/>
              <w:right w:val="single" w:sz="4" w:space="0" w:color="auto"/>
            </w:tcBorders>
            <w:vAlign w:val="center"/>
            <w:hideMark/>
          </w:tcPr>
          <w:p w14:paraId="302D0E1D"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Robo o pérdida de medios, equipos o documentos.</w:t>
            </w:r>
          </w:p>
        </w:tc>
        <w:tc>
          <w:tcPr>
            <w:tcW w:w="5387" w:type="dxa"/>
            <w:tcBorders>
              <w:top w:val="single" w:sz="4" w:space="0" w:color="auto"/>
              <w:left w:val="nil"/>
              <w:bottom w:val="single" w:sz="4" w:space="0" w:color="auto"/>
              <w:right w:val="single" w:sz="4" w:space="0" w:color="auto"/>
            </w:tcBorders>
            <w:vAlign w:val="center"/>
            <w:hideMark/>
          </w:tcPr>
          <w:p w14:paraId="4B833B1D"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El robo de medios de almacenamiento de datos, sistemas de TI, accesorios, software o datos, por un lado, genera costos para el reemplazo y la restauración del estado operativo. Por otro lado, hay pérdidas debido a la falta de disponibilidad. Si se divulga información confidencial debido al robo, esto puede ocasionar daños adicionales. Además de los servidores y otros costosos sistemas de TI, también se roban con frecuencia los sistemas de TI móviles, que se transportan de manera discreta y fácil. Sin embargo, también los dispositivos de almacenamiento externo pueden se robados para acceder a su información.</w:t>
            </w:r>
          </w:p>
        </w:tc>
        <w:tc>
          <w:tcPr>
            <w:tcW w:w="1843" w:type="dxa"/>
            <w:tcBorders>
              <w:top w:val="single" w:sz="4" w:space="0" w:color="auto"/>
              <w:left w:val="nil"/>
              <w:bottom w:val="single" w:sz="4" w:space="0" w:color="auto"/>
              <w:right w:val="single" w:sz="4" w:space="0" w:color="auto"/>
            </w:tcBorders>
            <w:vAlign w:val="center"/>
            <w:hideMark/>
          </w:tcPr>
          <w:p w14:paraId="047F937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39342DE4" w14:textId="77777777" w:rsidTr="0086220A">
        <w:trPr>
          <w:trHeight w:val="1200"/>
        </w:trPr>
        <w:tc>
          <w:tcPr>
            <w:tcW w:w="0" w:type="auto"/>
            <w:tcBorders>
              <w:top w:val="nil"/>
              <w:left w:val="single" w:sz="4" w:space="0" w:color="auto"/>
              <w:bottom w:val="single" w:sz="4" w:space="0" w:color="auto"/>
              <w:right w:val="single" w:sz="4" w:space="0" w:color="auto"/>
            </w:tcBorders>
            <w:vAlign w:val="center"/>
            <w:hideMark/>
          </w:tcPr>
          <w:p w14:paraId="3FA5319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AM-16</w:t>
            </w:r>
          </w:p>
        </w:tc>
        <w:tc>
          <w:tcPr>
            <w:tcW w:w="1781" w:type="dxa"/>
            <w:tcBorders>
              <w:top w:val="nil"/>
              <w:left w:val="nil"/>
              <w:bottom w:val="single" w:sz="4" w:space="0" w:color="auto"/>
              <w:right w:val="single" w:sz="4" w:space="0" w:color="auto"/>
            </w:tcBorders>
            <w:vAlign w:val="center"/>
            <w:hideMark/>
          </w:tcPr>
          <w:p w14:paraId="3F6C1CC3"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Recuperación de información de medios reciclados o descartados</w:t>
            </w:r>
          </w:p>
        </w:tc>
        <w:tc>
          <w:tcPr>
            <w:tcW w:w="5387" w:type="dxa"/>
            <w:tcBorders>
              <w:top w:val="nil"/>
              <w:left w:val="nil"/>
              <w:bottom w:val="single" w:sz="4" w:space="0" w:color="auto"/>
              <w:right w:val="single" w:sz="4" w:space="0" w:color="auto"/>
            </w:tcBorders>
            <w:vAlign w:val="center"/>
            <w:hideMark/>
          </w:tcPr>
          <w:p w14:paraId="31983371"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Al momento de descartar equipos o medios, se deben tomar las medidas que impidan que, de la manipulación de estos elementos, se pueda reconstruir o acceder a información confidencial. De los dispositivos y medios de almacenamiento puede recuperar información con técnicas y equipos especializados.</w:t>
            </w:r>
          </w:p>
        </w:tc>
        <w:tc>
          <w:tcPr>
            <w:tcW w:w="1843" w:type="dxa"/>
            <w:tcBorders>
              <w:top w:val="nil"/>
              <w:left w:val="nil"/>
              <w:bottom w:val="single" w:sz="4" w:space="0" w:color="auto"/>
              <w:right w:val="single" w:sz="4" w:space="0" w:color="auto"/>
            </w:tcBorders>
            <w:vAlign w:val="center"/>
            <w:hideMark/>
          </w:tcPr>
          <w:p w14:paraId="36FA3E4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2095B14A" w14:textId="77777777" w:rsidTr="0086220A">
        <w:trPr>
          <w:trHeight w:val="4320"/>
        </w:trPr>
        <w:tc>
          <w:tcPr>
            <w:tcW w:w="0" w:type="auto"/>
            <w:tcBorders>
              <w:top w:val="nil"/>
              <w:left w:val="single" w:sz="8" w:space="0" w:color="000000"/>
              <w:bottom w:val="nil"/>
              <w:right w:val="single" w:sz="8" w:space="0" w:color="000000"/>
            </w:tcBorders>
            <w:vAlign w:val="center"/>
            <w:hideMark/>
          </w:tcPr>
          <w:p w14:paraId="21D1669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AM-17</w:t>
            </w:r>
          </w:p>
        </w:tc>
        <w:tc>
          <w:tcPr>
            <w:tcW w:w="1781" w:type="dxa"/>
            <w:tcBorders>
              <w:top w:val="nil"/>
              <w:left w:val="nil"/>
              <w:bottom w:val="nil"/>
              <w:right w:val="single" w:sz="8" w:space="0" w:color="000000"/>
            </w:tcBorders>
            <w:vAlign w:val="center"/>
            <w:hideMark/>
          </w:tcPr>
          <w:p w14:paraId="79594B6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Mala planeación o falta de adaptación</w:t>
            </w:r>
          </w:p>
        </w:tc>
        <w:tc>
          <w:tcPr>
            <w:tcW w:w="5387" w:type="dxa"/>
            <w:tcBorders>
              <w:top w:val="nil"/>
              <w:left w:val="nil"/>
              <w:bottom w:val="nil"/>
              <w:right w:val="single" w:sz="8" w:space="0" w:color="000000"/>
            </w:tcBorders>
            <w:vAlign w:val="center"/>
            <w:hideMark/>
          </w:tcPr>
          <w:p w14:paraId="71AE901F"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Si los procesos organizativos que sirven al procesamiento de información directo o indirecto no están diseñados adecuadamente, puede provocar problemas de seguridad. Aunque cada paso del proceso se lleva a cabo correctamente, el daño a menudo ocurre porque los procesos se definen de manera incorrecta.</w:t>
            </w:r>
            <w:r w:rsidRPr="0029103D">
              <w:rPr>
                <w:rFonts w:eastAsia="Times New Roman"/>
                <w:color w:val="000000"/>
                <w:sz w:val="20"/>
                <w:szCs w:val="20"/>
                <w:lang w:eastAsia="es-CO"/>
              </w:rPr>
              <w:br/>
              <w:t>Otra posible razón para los problemas de seguridad es la dependencia de otros procesos que no tienen ninguna relación aparente con el procesamiento de la información. Tales dependencias pueden ser fácilmente ignoradas durante la planificación y desencadenar impedimentos durante la operación. Además, pueden surgir problemas de seguridad cuando las tareas, roles o responsabilidades no están claramente asignados. Esto puede causar, entre otras cosas, retrasar los procesos, descuidar los procedimientos de seguridad o ignorar las regulaciones.</w:t>
            </w:r>
            <w:r w:rsidRPr="0029103D">
              <w:rPr>
                <w:rFonts w:eastAsia="Times New Roman"/>
                <w:color w:val="000000"/>
                <w:sz w:val="20"/>
                <w:szCs w:val="20"/>
                <w:lang w:eastAsia="es-CO"/>
              </w:rPr>
              <w:br/>
              <w:t>Un peligro surge cuando los equipos, productos, procedimientos u otros medios para la implementación del procesamiento de la información no se implementan adecuadamente. La elección de productos inadecuados o puntos débiles en la arquitectura de la aplicación o en el diseño de la red, por ejemplo, puede generar problemas de seguridad.</w:t>
            </w:r>
          </w:p>
        </w:tc>
        <w:tc>
          <w:tcPr>
            <w:tcW w:w="1843" w:type="dxa"/>
            <w:tcBorders>
              <w:top w:val="nil"/>
              <w:left w:val="nil"/>
              <w:bottom w:val="nil"/>
              <w:right w:val="single" w:sz="8" w:space="0" w:color="000000"/>
            </w:tcBorders>
            <w:vAlign w:val="center"/>
            <w:hideMark/>
          </w:tcPr>
          <w:p w14:paraId="50DBF01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4E21E8A7" w14:textId="77777777" w:rsidTr="0086220A">
        <w:trPr>
          <w:trHeight w:val="1680"/>
        </w:trPr>
        <w:tc>
          <w:tcPr>
            <w:tcW w:w="0" w:type="auto"/>
            <w:tcBorders>
              <w:top w:val="single" w:sz="4" w:space="0" w:color="auto"/>
              <w:left w:val="single" w:sz="4" w:space="0" w:color="auto"/>
              <w:bottom w:val="single" w:sz="4" w:space="0" w:color="auto"/>
              <w:right w:val="single" w:sz="4" w:space="0" w:color="auto"/>
            </w:tcBorders>
            <w:vAlign w:val="center"/>
            <w:hideMark/>
          </w:tcPr>
          <w:p w14:paraId="29BF3A0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AM-18</w:t>
            </w:r>
          </w:p>
        </w:tc>
        <w:tc>
          <w:tcPr>
            <w:tcW w:w="1781" w:type="dxa"/>
            <w:tcBorders>
              <w:top w:val="single" w:sz="4" w:space="0" w:color="auto"/>
              <w:left w:val="nil"/>
              <w:bottom w:val="single" w:sz="4" w:space="0" w:color="auto"/>
              <w:right w:val="single" w:sz="4" w:space="0" w:color="auto"/>
            </w:tcBorders>
            <w:vAlign w:val="center"/>
            <w:hideMark/>
          </w:tcPr>
          <w:p w14:paraId="2822DA3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Divulgación de información confidencial</w:t>
            </w:r>
          </w:p>
        </w:tc>
        <w:tc>
          <w:tcPr>
            <w:tcW w:w="5387" w:type="dxa"/>
            <w:tcBorders>
              <w:top w:val="single" w:sz="4" w:space="0" w:color="auto"/>
              <w:left w:val="nil"/>
              <w:bottom w:val="single" w:sz="4" w:space="0" w:color="auto"/>
              <w:right w:val="single" w:sz="4" w:space="0" w:color="auto"/>
            </w:tcBorders>
            <w:vAlign w:val="center"/>
            <w:hideMark/>
          </w:tcPr>
          <w:p w14:paraId="5C1A537C"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w:t>
            </w:r>
            <w:proofErr w:type="gramStart"/>
            <w:r w:rsidRPr="0029103D">
              <w:rPr>
                <w:rFonts w:eastAsia="Times New Roman"/>
                <w:color w:val="000000"/>
                <w:sz w:val="20"/>
                <w:szCs w:val="20"/>
                <w:lang w:eastAsia="es-CO"/>
              </w:rPr>
              <w:t xml:space="preserve">contraseñas,   </w:t>
            </w:r>
            <w:proofErr w:type="gramEnd"/>
            <w:r w:rsidRPr="0029103D">
              <w:rPr>
                <w:rFonts w:eastAsia="Times New Roman"/>
                <w:color w:val="000000"/>
                <w:sz w:val="20"/>
                <w:szCs w:val="20"/>
                <w:lang w:eastAsia="es-CO"/>
              </w:rPr>
              <w:t>datos   personales, secretos comerciales u oficiales, datos de desarrollo) existe el peligro inherente de que estos sean revelados por fallas técnicas, descuidos o también por acciones deliberadas.</w:t>
            </w:r>
          </w:p>
        </w:tc>
        <w:tc>
          <w:tcPr>
            <w:tcW w:w="1843" w:type="dxa"/>
            <w:tcBorders>
              <w:top w:val="single" w:sz="4" w:space="0" w:color="auto"/>
              <w:left w:val="nil"/>
              <w:bottom w:val="single" w:sz="4" w:space="0" w:color="auto"/>
              <w:right w:val="single" w:sz="4" w:space="0" w:color="auto"/>
            </w:tcBorders>
            <w:vAlign w:val="center"/>
            <w:hideMark/>
          </w:tcPr>
          <w:p w14:paraId="79019E4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7007DB73" w14:textId="77777777" w:rsidTr="0086220A">
        <w:trPr>
          <w:trHeight w:val="1680"/>
        </w:trPr>
        <w:tc>
          <w:tcPr>
            <w:tcW w:w="0" w:type="auto"/>
            <w:tcBorders>
              <w:top w:val="nil"/>
              <w:left w:val="single" w:sz="4" w:space="0" w:color="auto"/>
              <w:bottom w:val="single" w:sz="4" w:space="0" w:color="auto"/>
              <w:right w:val="single" w:sz="4" w:space="0" w:color="auto"/>
            </w:tcBorders>
            <w:vAlign w:val="center"/>
            <w:hideMark/>
          </w:tcPr>
          <w:p w14:paraId="05E7270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AM-19</w:t>
            </w:r>
          </w:p>
        </w:tc>
        <w:tc>
          <w:tcPr>
            <w:tcW w:w="1781" w:type="dxa"/>
            <w:tcBorders>
              <w:top w:val="nil"/>
              <w:left w:val="nil"/>
              <w:bottom w:val="single" w:sz="4" w:space="0" w:color="auto"/>
              <w:right w:val="single" w:sz="4" w:space="0" w:color="auto"/>
            </w:tcBorders>
            <w:vAlign w:val="center"/>
            <w:hideMark/>
          </w:tcPr>
          <w:p w14:paraId="0FD0577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Datos de fuentes no confiables</w:t>
            </w:r>
          </w:p>
        </w:tc>
        <w:tc>
          <w:tcPr>
            <w:tcW w:w="5387" w:type="dxa"/>
            <w:tcBorders>
              <w:top w:val="nil"/>
              <w:left w:val="nil"/>
              <w:bottom w:val="single" w:sz="4" w:space="0" w:color="auto"/>
              <w:right w:val="single" w:sz="4" w:space="0" w:color="auto"/>
            </w:tcBorders>
            <w:vAlign w:val="center"/>
            <w:hideMark/>
          </w:tcPr>
          <w:p w14:paraId="46B90F21"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Si se utiliza información, software o equipos que provienen de fuentes poco confiables o cuyo origen y corrección no se verificaron suficientemente, su implementación puede presentar riesgos elevados. Puede llevar a que la información relevante del negocio descanse en la base de datos incorrecta, los cálculos que proporcionen resultados incorrectos o se tomen decisiones incorrectas, entre otras cosas. Además, la integridad de los sistemas de TI puede verse afectada por ello.</w:t>
            </w:r>
          </w:p>
        </w:tc>
        <w:tc>
          <w:tcPr>
            <w:tcW w:w="1843" w:type="dxa"/>
            <w:tcBorders>
              <w:top w:val="nil"/>
              <w:left w:val="nil"/>
              <w:bottom w:val="single" w:sz="4" w:space="0" w:color="auto"/>
              <w:right w:val="single" w:sz="4" w:space="0" w:color="auto"/>
            </w:tcBorders>
            <w:vAlign w:val="center"/>
            <w:hideMark/>
          </w:tcPr>
          <w:p w14:paraId="44865215"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08D35CF2" w14:textId="77777777" w:rsidTr="0086220A">
        <w:trPr>
          <w:trHeight w:val="3600"/>
        </w:trPr>
        <w:tc>
          <w:tcPr>
            <w:tcW w:w="0" w:type="auto"/>
            <w:tcBorders>
              <w:top w:val="nil"/>
              <w:left w:val="single" w:sz="4" w:space="0" w:color="auto"/>
              <w:bottom w:val="nil"/>
              <w:right w:val="single" w:sz="4" w:space="0" w:color="auto"/>
            </w:tcBorders>
            <w:vAlign w:val="center"/>
            <w:hideMark/>
          </w:tcPr>
          <w:p w14:paraId="787AB33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AM-20</w:t>
            </w:r>
          </w:p>
        </w:tc>
        <w:tc>
          <w:tcPr>
            <w:tcW w:w="1781" w:type="dxa"/>
            <w:tcBorders>
              <w:top w:val="nil"/>
              <w:left w:val="nil"/>
              <w:bottom w:val="nil"/>
              <w:right w:val="single" w:sz="4" w:space="0" w:color="auto"/>
            </w:tcBorders>
            <w:vAlign w:val="center"/>
            <w:hideMark/>
          </w:tcPr>
          <w:p w14:paraId="163A9A0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Manipulación de hardware o software</w:t>
            </w:r>
          </w:p>
        </w:tc>
        <w:tc>
          <w:tcPr>
            <w:tcW w:w="5387" w:type="dxa"/>
            <w:tcBorders>
              <w:top w:val="nil"/>
              <w:left w:val="nil"/>
              <w:bottom w:val="nil"/>
              <w:right w:val="single" w:sz="4" w:space="0" w:color="auto"/>
            </w:tcBorders>
            <w:vAlign w:val="center"/>
            <w:hideMark/>
          </w:tcPr>
          <w:p w14:paraId="6132DB6C"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manipulación se define como cualquier forma de intervención dirigida pero secreta con el objetivo 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 similares.</w:t>
            </w:r>
            <w:r w:rsidRPr="0029103D">
              <w:rPr>
                <w:rFonts w:eastAsia="Times New Roman"/>
                <w:color w:val="000000"/>
                <w:sz w:val="20"/>
                <w:szCs w:val="20"/>
                <w:lang w:eastAsia="es-CO"/>
              </w:rPr>
              <w:br/>
              <w:t>La manipulación de hardware y software no siempre conduce a una pérdida directa. Sin embargo, si dicha información procesada se ve afectada, esto puede conducir a todo tipo de implicaciones de seguridad (pérdida de confidencialidad, integridad 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 confidenciales hasta la destrucción de medios de almacenamiento de datos o TI</w:t>
            </w:r>
          </w:p>
        </w:tc>
        <w:tc>
          <w:tcPr>
            <w:tcW w:w="1843" w:type="dxa"/>
            <w:tcBorders>
              <w:top w:val="nil"/>
              <w:left w:val="nil"/>
              <w:bottom w:val="nil"/>
              <w:right w:val="single" w:sz="4" w:space="0" w:color="auto"/>
            </w:tcBorders>
            <w:vAlign w:val="center"/>
            <w:hideMark/>
          </w:tcPr>
          <w:p w14:paraId="7718ADE0"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5DDF966A" w14:textId="77777777" w:rsidTr="0086220A">
        <w:trPr>
          <w:trHeight w:val="4470"/>
        </w:trPr>
        <w:tc>
          <w:tcPr>
            <w:tcW w:w="0" w:type="auto"/>
            <w:tcBorders>
              <w:top w:val="single" w:sz="4" w:space="0" w:color="auto"/>
              <w:left w:val="single" w:sz="4" w:space="0" w:color="auto"/>
              <w:bottom w:val="single" w:sz="4" w:space="0" w:color="auto"/>
              <w:right w:val="single" w:sz="4" w:space="0" w:color="auto"/>
            </w:tcBorders>
            <w:vAlign w:val="center"/>
            <w:hideMark/>
          </w:tcPr>
          <w:p w14:paraId="2FA1590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AM-21</w:t>
            </w:r>
          </w:p>
        </w:tc>
        <w:tc>
          <w:tcPr>
            <w:tcW w:w="1781" w:type="dxa"/>
            <w:tcBorders>
              <w:top w:val="single" w:sz="4" w:space="0" w:color="auto"/>
              <w:left w:val="nil"/>
              <w:bottom w:val="single" w:sz="4" w:space="0" w:color="auto"/>
              <w:right w:val="single" w:sz="4" w:space="0" w:color="auto"/>
            </w:tcBorders>
            <w:vAlign w:val="center"/>
            <w:hideMark/>
          </w:tcPr>
          <w:p w14:paraId="5BE216D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Manipulación de información</w:t>
            </w:r>
          </w:p>
        </w:tc>
        <w:tc>
          <w:tcPr>
            <w:tcW w:w="5387" w:type="dxa"/>
            <w:tcBorders>
              <w:top w:val="single" w:sz="4" w:space="0" w:color="auto"/>
              <w:left w:val="nil"/>
              <w:bottom w:val="single" w:sz="4" w:space="0" w:color="auto"/>
              <w:right w:val="single" w:sz="4" w:space="0" w:color="auto"/>
            </w:tcBorders>
            <w:vAlign w:val="center"/>
            <w:hideMark/>
          </w:tcPr>
          <w:p w14:paraId="0B93557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La información puede ser manipulada de varias maneras, mediante el registro incorrecto o intencionalmente falso de datos, cualquier cambio en el contenido de los campos de la base de datos o por correspondencia. En principio, esto no solo concierne a la información digital, sino también a los documentos en papel. Sin embargo, solo se puede manipular la información a la que tiene acceso. Cuantos más derechos de acceso a los archivos y directorios de los sistemas informáticos tenga una persona o más posibilidades de acceder a la información que tiene.</w:t>
            </w:r>
            <w:r w:rsidRPr="0029103D">
              <w:rPr>
                <w:rFonts w:eastAsia="Times New Roman"/>
                <w:color w:val="000000"/>
                <w:sz w:val="20"/>
                <w:szCs w:val="20"/>
                <w:lang w:eastAsia="es-CO"/>
              </w:rPr>
              <w:br/>
              <w:t>Los documentos archivados generalmente contienen información confidencial. La manipulación de dichos documentos es particularmente grave porque, bajo ciertas circunstancias, pueden pasar años antes de que se note la manipulación y la verificación ya no será posible.</w:t>
            </w:r>
          </w:p>
        </w:tc>
        <w:tc>
          <w:tcPr>
            <w:tcW w:w="1843" w:type="dxa"/>
            <w:tcBorders>
              <w:top w:val="single" w:sz="4" w:space="0" w:color="auto"/>
              <w:left w:val="nil"/>
              <w:bottom w:val="single" w:sz="4" w:space="0" w:color="auto"/>
              <w:right w:val="single" w:sz="4" w:space="0" w:color="auto"/>
            </w:tcBorders>
            <w:vAlign w:val="center"/>
            <w:hideMark/>
          </w:tcPr>
          <w:p w14:paraId="2E43109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02C4C2A5" w14:textId="77777777" w:rsidTr="0086220A">
        <w:trPr>
          <w:trHeight w:val="960"/>
        </w:trPr>
        <w:tc>
          <w:tcPr>
            <w:tcW w:w="0" w:type="auto"/>
            <w:tcBorders>
              <w:top w:val="nil"/>
              <w:left w:val="single" w:sz="4" w:space="0" w:color="auto"/>
              <w:bottom w:val="nil"/>
              <w:right w:val="single" w:sz="4" w:space="0" w:color="auto"/>
            </w:tcBorders>
            <w:vAlign w:val="center"/>
            <w:hideMark/>
          </w:tcPr>
          <w:p w14:paraId="659A577E"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AM-22</w:t>
            </w:r>
          </w:p>
        </w:tc>
        <w:tc>
          <w:tcPr>
            <w:tcW w:w="1781" w:type="dxa"/>
            <w:tcBorders>
              <w:top w:val="nil"/>
              <w:left w:val="nil"/>
              <w:bottom w:val="nil"/>
              <w:right w:val="single" w:sz="4" w:space="0" w:color="auto"/>
            </w:tcBorders>
            <w:vAlign w:val="center"/>
            <w:hideMark/>
          </w:tcPr>
          <w:p w14:paraId="6D1B67B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Acceso no Autorizado a sistemas informáticos</w:t>
            </w:r>
          </w:p>
        </w:tc>
        <w:tc>
          <w:tcPr>
            <w:tcW w:w="5387" w:type="dxa"/>
            <w:tcBorders>
              <w:top w:val="nil"/>
              <w:left w:val="nil"/>
              <w:bottom w:val="nil"/>
              <w:right w:val="single" w:sz="4" w:space="0" w:color="auto"/>
            </w:tcBorders>
            <w:vAlign w:val="center"/>
            <w:hideMark/>
          </w:tcPr>
          <w:p w14:paraId="4F65F938"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Cuando un atacante consigue hacerse pasar por un usuario autorizado, disfruta de los privilegios de este para sus fines propios. Esta amenaza puede ser perpetrada por personal interno o por personas ajenas a la entidad.</w:t>
            </w:r>
          </w:p>
        </w:tc>
        <w:tc>
          <w:tcPr>
            <w:tcW w:w="1843" w:type="dxa"/>
            <w:tcBorders>
              <w:top w:val="nil"/>
              <w:left w:val="nil"/>
              <w:bottom w:val="nil"/>
              <w:right w:val="single" w:sz="4" w:space="0" w:color="auto"/>
            </w:tcBorders>
            <w:vAlign w:val="center"/>
            <w:hideMark/>
          </w:tcPr>
          <w:p w14:paraId="1616C65E"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Acciones no autorizadas</w:t>
            </w:r>
          </w:p>
        </w:tc>
      </w:tr>
      <w:tr w:rsidR="0086220A" w:rsidRPr="0029103D" w14:paraId="243CDBD0" w14:textId="77777777" w:rsidTr="0086220A">
        <w:trPr>
          <w:trHeight w:val="3270"/>
        </w:trPr>
        <w:tc>
          <w:tcPr>
            <w:tcW w:w="0" w:type="auto"/>
            <w:tcBorders>
              <w:top w:val="single" w:sz="4" w:space="0" w:color="auto"/>
              <w:left w:val="single" w:sz="4" w:space="0" w:color="auto"/>
              <w:bottom w:val="single" w:sz="4" w:space="0" w:color="auto"/>
              <w:right w:val="single" w:sz="4" w:space="0" w:color="auto"/>
            </w:tcBorders>
            <w:vAlign w:val="center"/>
            <w:hideMark/>
          </w:tcPr>
          <w:p w14:paraId="516BD3C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AM-23</w:t>
            </w:r>
          </w:p>
        </w:tc>
        <w:tc>
          <w:tcPr>
            <w:tcW w:w="1781" w:type="dxa"/>
            <w:tcBorders>
              <w:top w:val="single" w:sz="4" w:space="0" w:color="auto"/>
              <w:left w:val="nil"/>
              <w:bottom w:val="single" w:sz="4" w:space="0" w:color="auto"/>
              <w:right w:val="single" w:sz="4" w:space="0" w:color="auto"/>
            </w:tcBorders>
            <w:vAlign w:val="center"/>
            <w:hideMark/>
          </w:tcPr>
          <w:p w14:paraId="30A8A76E"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Destrucción de dispositivos o medios de almacenamiento</w:t>
            </w:r>
          </w:p>
        </w:tc>
        <w:tc>
          <w:tcPr>
            <w:tcW w:w="5387" w:type="dxa"/>
            <w:tcBorders>
              <w:top w:val="single" w:sz="4" w:space="0" w:color="auto"/>
              <w:left w:val="nil"/>
              <w:bottom w:val="single" w:sz="4" w:space="0" w:color="auto"/>
              <w:right w:val="single" w:sz="4" w:space="0" w:color="auto"/>
            </w:tcBorders>
            <w:vAlign w:val="center"/>
            <w:hideMark/>
          </w:tcPr>
          <w:p w14:paraId="512BF68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 xml:space="preserve">La destrucción de los medios de almacenamiento de datos o los sistemas de TI puede dar lugar a tiempos de inactividad importantes para los procesos de la entidad. Debido a negligencia, uso indebido y también por manejo no capacitado, puede ocurrir la destrucción de dispositivos y medios de almacenamiento de datos, lo que perjudica seriamente el </w:t>
            </w:r>
            <w:proofErr w:type="gramStart"/>
            <w:r w:rsidRPr="0029103D">
              <w:rPr>
                <w:rFonts w:eastAsia="Times New Roman"/>
                <w:color w:val="000000"/>
                <w:sz w:val="20"/>
                <w:szCs w:val="20"/>
                <w:lang w:eastAsia="es-CO"/>
              </w:rPr>
              <w:t>funcionamiento  de</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los  sistemas</w:t>
            </w:r>
            <w:proofErr w:type="gramEnd"/>
            <w:r w:rsidRPr="0029103D">
              <w:rPr>
                <w:rFonts w:eastAsia="Times New Roman"/>
                <w:color w:val="000000"/>
                <w:sz w:val="20"/>
                <w:szCs w:val="20"/>
                <w:lang w:eastAsia="es-CO"/>
              </w:rPr>
              <w:t xml:space="preserve">  de   TI.  También existe el riesgo de que, junto con la destrucción, se pierda información importante, que no se puede reconstruir en absoluto o solo con gran esfuerzo.</w:t>
            </w:r>
          </w:p>
        </w:tc>
        <w:tc>
          <w:tcPr>
            <w:tcW w:w="1843" w:type="dxa"/>
            <w:tcBorders>
              <w:top w:val="single" w:sz="4" w:space="0" w:color="auto"/>
              <w:left w:val="nil"/>
              <w:bottom w:val="single" w:sz="4" w:space="0" w:color="auto"/>
              <w:right w:val="single" w:sz="4" w:space="0" w:color="auto"/>
            </w:tcBorders>
            <w:vAlign w:val="center"/>
            <w:hideMark/>
          </w:tcPr>
          <w:p w14:paraId="1E9DBBD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Acciones no autorizadas</w:t>
            </w:r>
          </w:p>
        </w:tc>
      </w:tr>
      <w:tr w:rsidR="0086220A" w:rsidRPr="0029103D" w14:paraId="26E7F6C2" w14:textId="77777777" w:rsidTr="0086220A">
        <w:trPr>
          <w:trHeight w:val="2160"/>
        </w:trPr>
        <w:tc>
          <w:tcPr>
            <w:tcW w:w="0" w:type="auto"/>
            <w:tcBorders>
              <w:top w:val="nil"/>
              <w:left w:val="single" w:sz="8" w:space="0" w:color="000000"/>
              <w:bottom w:val="nil"/>
              <w:right w:val="single" w:sz="8" w:space="0" w:color="000000"/>
            </w:tcBorders>
            <w:vAlign w:val="center"/>
            <w:hideMark/>
          </w:tcPr>
          <w:p w14:paraId="4DC97BD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AM-24</w:t>
            </w:r>
          </w:p>
        </w:tc>
        <w:tc>
          <w:tcPr>
            <w:tcW w:w="1781" w:type="dxa"/>
            <w:tcBorders>
              <w:top w:val="nil"/>
              <w:left w:val="nil"/>
              <w:bottom w:val="nil"/>
              <w:right w:val="single" w:sz="8" w:space="0" w:color="000000"/>
            </w:tcBorders>
            <w:vAlign w:val="center"/>
            <w:hideMark/>
          </w:tcPr>
          <w:p w14:paraId="45A02F8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de dispositivos o sistemas</w:t>
            </w:r>
          </w:p>
        </w:tc>
        <w:tc>
          <w:tcPr>
            <w:tcW w:w="5387" w:type="dxa"/>
            <w:tcBorders>
              <w:top w:val="nil"/>
              <w:left w:val="nil"/>
              <w:bottom w:val="nil"/>
              <w:right w:val="single" w:sz="8" w:space="0" w:color="000000"/>
            </w:tcBorders>
            <w:vAlign w:val="center"/>
            <w:hideMark/>
          </w:tcPr>
          <w:p w14:paraId="2D4B709C"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falla de un solo componente de un sistema de TI puede conducir a una falla de toda la operación de TI y, por lo tanto, a la falla de los procesos críticos. En particular, los componentes clave de un sistema de TI, por ejemplo, servidores y elementos de acoplamiento de red, pueden causar tales fallas. Si las aplicaciones de tiempo crítico se ejecutan en un sistema de TI sin ninguna alternativa, los daños consecuentes después de una interrupción del sistema son respectivamente altos. Es importante detectar las fallas en los equipos y componentes con redundancia ya que pueden fallar y no ser detectados.</w:t>
            </w:r>
          </w:p>
        </w:tc>
        <w:tc>
          <w:tcPr>
            <w:tcW w:w="1843" w:type="dxa"/>
            <w:tcBorders>
              <w:top w:val="nil"/>
              <w:left w:val="nil"/>
              <w:bottom w:val="nil"/>
              <w:right w:val="single" w:sz="8" w:space="0" w:color="000000"/>
            </w:tcBorders>
            <w:vAlign w:val="center"/>
            <w:hideMark/>
          </w:tcPr>
          <w:p w14:paraId="422BD71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técnica</w:t>
            </w:r>
          </w:p>
        </w:tc>
      </w:tr>
      <w:tr w:rsidR="0086220A" w:rsidRPr="0029103D" w14:paraId="04B7F71D" w14:textId="77777777" w:rsidTr="0086220A">
        <w:trPr>
          <w:trHeight w:val="2160"/>
        </w:trPr>
        <w:tc>
          <w:tcPr>
            <w:tcW w:w="0" w:type="auto"/>
            <w:tcBorders>
              <w:top w:val="single" w:sz="4" w:space="0" w:color="auto"/>
              <w:left w:val="single" w:sz="4" w:space="0" w:color="auto"/>
              <w:bottom w:val="single" w:sz="4" w:space="0" w:color="auto"/>
              <w:right w:val="single" w:sz="4" w:space="0" w:color="auto"/>
            </w:tcBorders>
            <w:vAlign w:val="center"/>
            <w:hideMark/>
          </w:tcPr>
          <w:p w14:paraId="2BF2430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AM-25</w:t>
            </w:r>
          </w:p>
        </w:tc>
        <w:tc>
          <w:tcPr>
            <w:tcW w:w="1781" w:type="dxa"/>
            <w:tcBorders>
              <w:top w:val="single" w:sz="4" w:space="0" w:color="auto"/>
              <w:left w:val="nil"/>
              <w:bottom w:val="single" w:sz="4" w:space="0" w:color="auto"/>
              <w:right w:val="single" w:sz="4" w:space="0" w:color="auto"/>
            </w:tcBorders>
            <w:vAlign w:val="center"/>
            <w:hideMark/>
          </w:tcPr>
          <w:p w14:paraId="080303A5"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Mal funcionamiento de dispositivos o sistemas</w:t>
            </w:r>
          </w:p>
        </w:tc>
        <w:tc>
          <w:tcPr>
            <w:tcW w:w="5387" w:type="dxa"/>
            <w:tcBorders>
              <w:top w:val="single" w:sz="4" w:space="0" w:color="auto"/>
              <w:left w:val="nil"/>
              <w:bottom w:val="single" w:sz="4" w:space="0" w:color="auto"/>
              <w:right w:val="single" w:sz="4" w:space="0" w:color="auto"/>
            </w:tcBorders>
            <w:vAlign w:val="center"/>
            <w:hideMark/>
          </w:tcPr>
          <w:p w14:paraId="76AF9413"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r w:rsidRPr="0029103D">
              <w:rPr>
                <w:rFonts w:eastAsia="Times New Roman"/>
                <w:color w:val="000000"/>
                <w:sz w:val="20"/>
                <w:szCs w:val="20"/>
                <w:lang w:eastAsia="es-CO"/>
              </w:rPr>
              <w:br/>
              <w:t>Un mal funcionamiento de un dispositivo o sistema puede afectar todos los parámetros básicos de seguridad de la información (confidencialidad, integridad, disponibilidad). Además, el mal funcionamiento puede pasar desapercibido bajo ciertas circunstancias por un período más largo.</w:t>
            </w:r>
          </w:p>
        </w:tc>
        <w:tc>
          <w:tcPr>
            <w:tcW w:w="1843" w:type="dxa"/>
            <w:tcBorders>
              <w:top w:val="single" w:sz="4" w:space="0" w:color="auto"/>
              <w:left w:val="nil"/>
              <w:bottom w:val="single" w:sz="4" w:space="0" w:color="auto"/>
              <w:right w:val="single" w:sz="4" w:space="0" w:color="auto"/>
            </w:tcBorders>
            <w:vAlign w:val="center"/>
            <w:hideMark/>
          </w:tcPr>
          <w:p w14:paraId="48D0938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técnica</w:t>
            </w:r>
          </w:p>
        </w:tc>
      </w:tr>
      <w:tr w:rsidR="0086220A" w:rsidRPr="0029103D" w14:paraId="28E57F18" w14:textId="77777777" w:rsidTr="0086220A">
        <w:trPr>
          <w:trHeight w:val="1680"/>
        </w:trPr>
        <w:tc>
          <w:tcPr>
            <w:tcW w:w="0" w:type="auto"/>
            <w:tcBorders>
              <w:top w:val="nil"/>
              <w:left w:val="single" w:sz="4" w:space="0" w:color="auto"/>
              <w:bottom w:val="single" w:sz="4" w:space="0" w:color="auto"/>
              <w:right w:val="single" w:sz="4" w:space="0" w:color="auto"/>
            </w:tcBorders>
            <w:vAlign w:val="center"/>
            <w:hideMark/>
          </w:tcPr>
          <w:p w14:paraId="208FC3F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AM-26</w:t>
            </w:r>
          </w:p>
        </w:tc>
        <w:tc>
          <w:tcPr>
            <w:tcW w:w="1781" w:type="dxa"/>
            <w:tcBorders>
              <w:top w:val="nil"/>
              <w:left w:val="nil"/>
              <w:bottom w:val="single" w:sz="4" w:space="0" w:color="auto"/>
              <w:right w:val="single" w:sz="4" w:space="0" w:color="auto"/>
            </w:tcBorders>
            <w:vAlign w:val="center"/>
            <w:hideMark/>
          </w:tcPr>
          <w:p w14:paraId="465CB510"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Falta de recursos</w:t>
            </w:r>
          </w:p>
        </w:tc>
        <w:tc>
          <w:tcPr>
            <w:tcW w:w="5387" w:type="dxa"/>
            <w:tcBorders>
              <w:top w:val="nil"/>
              <w:left w:val="nil"/>
              <w:bottom w:val="single" w:sz="4" w:space="0" w:color="auto"/>
              <w:right w:val="single" w:sz="4" w:space="0" w:color="auto"/>
            </w:tcBorders>
            <w:vAlign w:val="center"/>
            <w:hideMark/>
          </w:tcPr>
          <w:p w14:paraId="6D9B0FB6"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Si los recursos disponibles en un área dada son insuficientes, pueden ocurrir fallas en el suministro atendido por estos recursos. La falta de recursos puede ocurrir en los procedimientos de gestión TIC, pero también en otras áreas de la entidad. Esto puede conducir a una variedad de efectos negativos si no se dispone de personal, tiempo y recursos financieros suficientes. La falta de implementación de controles puede afectar en el impacto o la frecuencia del riesgo.</w:t>
            </w:r>
          </w:p>
        </w:tc>
        <w:tc>
          <w:tcPr>
            <w:tcW w:w="1843" w:type="dxa"/>
            <w:tcBorders>
              <w:top w:val="nil"/>
              <w:left w:val="nil"/>
              <w:bottom w:val="single" w:sz="4" w:space="0" w:color="auto"/>
              <w:right w:val="single" w:sz="4" w:space="0" w:color="auto"/>
            </w:tcBorders>
            <w:vAlign w:val="center"/>
            <w:hideMark/>
          </w:tcPr>
          <w:p w14:paraId="70B69E5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7DB0A3EC" w14:textId="77777777" w:rsidTr="0086220A">
        <w:trPr>
          <w:trHeight w:val="1200"/>
        </w:trPr>
        <w:tc>
          <w:tcPr>
            <w:tcW w:w="0" w:type="auto"/>
            <w:tcBorders>
              <w:top w:val="nil"/>
              <w:left w:val="single" w:sz="4" w:space="0" w:color="auto"/>
              <w:bottom w:val="single" w:sz="4" w:space="0" w:color="auto"/>
              <w:right w:val="single" w:sz="4" w:space="0" w:color="auto"/>
            </w:tcBorders>
            <w:vAlign w:val="center"/>
            <w:hideMark/>
          </w:tcPr>
          <w:p w14:paraId="07498F9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AM-27</w:t>
            </w:r>
          </w:p>
        </w:tc>
        <w:tc>
          <w:tcPr>
            <w:tcW w:w="1781" w:type="dxa"/>
            <w:tcBorders>
              <w:top w:val="nil"/>
              <w:left w:val="nil"/>
              <w:bottom w:val="single" w:sz="4" w:space="0" w:color="auto"/>
              <w:right w:val="single" w:sz="4" w:space="0" w:color="auto"/>
            </w:tcBorders>
            <w:vAlign w:val="center"/>
            <w:hideMark/>
          </w:tcPr>
          <w:p w14:paraId="2C156AF8"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Violación de leyes o regulaciones</w:t>
            </w:r>
          </w:p>
        </w:tc>
        <w:tc>
          <w:tcPr>
            <w:tcW w:w="5387" w:type="dxa"/>
            <w:tcBorders>
              <w:top w:val="nil"/>
              <w:left w:val="nil"/>
              <w:bottom w:val="single" w:sz="4" w:space="0" w:color="auto"/>
              <w:right w:val="single" w:sz="4" w:space="0" w:color="auto"/>
            </w:tcBorders>
            <w:vAlign w:val="center"/>
            <w:hideMark/>
          </w:tcPr>
          <w:p w14:paraId="4CB575E6"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 xml:space="preserve">Si la información, los procesos misionales y los sistemas de TI de la entidad no están suficientemente protegidos, esto puede conducir a violaciones de las leyes relacionadas con el tratamiento de información o de los contratos existentes. </w:t>
            </w:r>
            <w:r w:rsidRPr="0029103D">
              <w:rPr>
                <w:rFonts w:eastAsia="Times New Roman"/>
                <w:color w:val="000000"/>
                <w:sz w:val="20"/>
                <w:szCs w:val="20"/>
                <w:lang w:eastAsia="es-CO"/>
              </w:rPr>
              <w:lastRenderedPageBreak/>
              <w:t>Las leyes que deben incluirse son la de protección de datos personales</w:t>
            </w:r>
          </w:p>
        </w:tc>
        <w:tc>
          <w:tcPr>
            <w:tcW w:w="1843" w:type="dxa"/>
            <w:tcBorders>
              <w:top w:val="nil"/>
              <w:left w:val="nil"/>
              <w:bottom w:val="single" w:sz="4" w:space="0" w:color="auto"/>
              <w:right w:val="single" w:sz="4" w:space="0" w:color="auto"/>
            </w:tcBorders>
            <w:vAlign w:val="center"/>
            <w:hideMark/>
          </w:tcPr>
          <w:p w14:paraId="6878CF2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Compromiso de funciones</w:t>
            </w:r>
          </w:p>
        </w:tc>
      </w:tr>
      <w:tr w:rsidR="0086220A" w:rsidRPr="0029103D" w14:paraId="1D6D67C4" w14:textId="77777777" w:rsidTr="0086220A">
        <w:trPr>
          <w:trHeight w:val="4560"/>
        </w:trPr>
        <w:tc>
          <w:tcPr>
            <w:tcW w:w="0" w:type="auto"/>
            <w:tcBorders>
              <w:top w:val="nil"/>
              <w:left w:val="single" w:sz="4" w:space="0" w:color="auto"/>
              <w:bottom w:val="single" w:sz="4" w:space="0" w:color="auto"/>
              <w:right w:val="single" w:sz="4" w:space="0" w:color="auto"/>
            </w:tcBorders>
            <w:vAlign w:val="center"/>
            <w:hideMark/>
          </w:tcPr>
          <w:p w14:paraId="7C8D85DF"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AM-28</w:t>
            </w:r>
          </w:p>
        </w:tc>
        <w:tc>
          <w:tcPr>
            <w:tcW w:w="1781" w:type="dxa"/>
            <w:tcBorders>
              <w:top w:val="nil"/>
              <w:left w:val="nil"/>
              <w:bottom w:val="single" w:sz="4" w:space="0" w:color="auto"/>
              <w:right w:val="single" w:sz="4" w:space="0" w:color="auto"/>
            </w:tcBorders>
            <w:vAlign w:val="center"/>
            <w:hideMark/>
          </w:tcPr>
          <w:p w14:paraId="5C55C70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Error de uso o administración incorrecta de dispositivos y sistemas</w:t>
            </w:r>
          </w:p>
        </w:tc>
        <w:tc>
          <w:tcPr>
            <w:tcW w:w="5387" w:type="dxa"/>
            <w:tcBorders>
              <w:top w:val="nil"/>
              <w:left w:val="nil"/>
              <w:bottom w:val="single" w:sz="4" w:space="0" w:color="auto"/>
              <w:right w:val="single" w:sz="4" w:space="0" w:color="auto"/>
            </w:tcBorders>
            <w:vAlign w:val="center"/>
            <w:hideMark/>
          </w:tcPr>
          <w:p w14:paraId="61C0491A"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El uso incorrecto o inadecuado de dispositivos, sistemas y aplicaciones puede afectar su seguridad, especialmente cuando se ignoran o se eluden las medidas de seguridad existentes. Esto a menudo conduce a interrupciones o fallas, también se puede violar la confidencialidad y la integridad de la información.</w:t>
            </w:r>
            <w:r w:rsidRPr="0029103D">
              <w:rPr>
                <w:rFonts w:eastAsia="Times New Roman"/>
                <w:color w:val="000000"/>
                <w:sz w:val="20"/>
                <w:szCs w:val="20"/>
                <w:lang w:eastAsia="es-CO"/>
              </w:rPr>
              <w:br/>
              <w:t>Por ejemplo, los derechos de acceso demasiado generosos, las contraseñas fáciles de adivinar, los medios de almacenamiento de datos protegidos inadecuadamente que contienen copias de seguridad o terminales que no se bloquean durante una ausencia temporal pueden provocar incidentes de seguridad.</w:t>
            </w:r>
            <w:r w:rsidRPr="0029103D">
              <w:rPr>
                <w:rFonts w:eastAsia="Times New Roman"/>
                <w:color w:val="000000"/>
                <w:sz w:val="20"/>
                <w:szCs w:val="20"/>
                <w:lang w:eastAsia="es-CO"/>
              </w:rPr>
              <w:br/>
              <w:t>Del mismo modo, los datos también se pueden eliminar o cambiar accidentalmente debido al uso incorrecto de los sistemas o aplicaciones de TI. Por lo tanto, la información confidencial puede estar disponible al público si, por ejemplo, los permisos se configuran incorrectamente.</w:t>
            </w:r>
            <w:r w:rsidRPr="0029103D">
              <w:rPr>
                <w:rFonts w:eastAsia="Times New Roman"/>
                <w:color w:val="000000"/>
                <w:sz w:val="20"/>
                <w:szCs w:val="20"/>
                <w:lang w:eastAsia="es-CO"/>
              </w:rPr>
              <w:br/>
              <w:t>Si los cables de alimentación o de red se colocan sin protección, pueden dañarse inadvertidamente, lo que puede provocar una interrupción. Se puede desconectar una conexión de cable cuando el personal o los visitantes tropiezan con ella y es difícil de ubicar si no se encuentra debidamente rotulada.</w:t>
            </w:r>
          </w:p>
        </w:tc>
        <w:tc>
          <w:tcPr>
            <w:tcW w:w="1843" w:type="dxa"/>
            <w:tcBorders>
              <w:top w:val="nil"/>
              <w:left w:val="nil"/>
              <w:bottom w:val="single" w:sz="4" w:space="0" w:color="auto"/>
              <w:right w:val="single" w:sz="4" w:space="0" w:color="auto"/>
            </w:tcBorders>
            <w:vAlign w:val="center"/>
            <w:hideMark/>
          </w:tcPr>
          <w:p w14:paraId="28C15F2F"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6E3A3AA3" w14:textId="77777777" w:rsidTr="0086220A">
        <w:trPr>
          <w:trHeight w:val="2160"/>
        </w:trPr>
        <w:tc>
          <w:tcPr>
            <w:tcW w:w="0" w:type="auto"/>
            <w:tcBorders>
              <w:top w:val="nil"/>
              <w:left w:val="single" w:sz="4" w:space="0" w:color="auto"/>
              <w:bottom w:val="single" w:sz="4" w:space="0" w:color="auto"/>
              <w:right w:val="single" w:sz="4" w:space="0" w:color="auto"/>
            </w:tcBorders>
            <w:vAlign w:val="center"/>
            <w:hideMark/>
          </w:tcPr>
          <w:p w14:paraId="09328DF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AM-29</w:t>
            </w:r>
          </w:p>
        </w:tc>
        <w:tc>
          <w:tcPr>
            <w:tcW w:w="1781" w:type="dxa"/>
            <w:tcBorders>
              <w:top w:val="nil"/>
              <w:left w:val="nil"/>
              <w:bottom w:val="single" w:sz="4" w:space="0" w:color="auto"/>
              <w:right w:val="single" w:sz="4" w:space="0" w:color="auto"/>
            </w:tcBorders>
            <w:vAlign w:val="center"/>
            <w:hideMark/>
          </w:tcPr>
          <w:p w14:paraId="737C11D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Abuso de derechos o autorizaciones</w:t>
            </w:r>
          </w:p>
        </w:tc>
        <w:tc>
          <w:tcPr>
            <w:tcW w:w="5387" w:type="dxa"/>
            <w:tcBorders>
              <w:top w:val="nil"/>
              <w:left w:val="nil"/>
              <w:bottom w:val="single" w:sz="4" w:space="0" w:color="auto"/>
              <w:right w:val="single" w:sz="4" w:space="0" w:color="auto"/>
            </w:tcBorders>
            <w:vAlign w:val="center"/>
            <w:hideMark/>
          </w:tcPr>
          <w:p w14:paraId="79C472C3"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Dependiendo de sus roles y actividades a los usuarios se les otorgan los derechos de acceso correspondientes. De esta forma, el acceso a la información se controla y supervisa, para el desempeño de actividades de los usuarios. Definir niveles de acceso y permisos para el uso de sistemas de información. Se produce un mal uso de los privilegios cuando los permisos obtenidos de manera intencional, legal o ilegal se usan fuera del alcance del uso previsto. Los usuarios administrativos pueden generar riesgos de mayor impacto debido al nivel de privilegios para la gestión de la información.</w:t>
            </w:r>
          </w:p>
        </w:tc>
        <w:tc>
          <w:tcPr>
            <w:tcW w:w="1843" w:type="dxa"/>
            <w:tcBorders>
              <w:top w:val="nil"/>
              <w:left w:val="nil"/>
              <w:bottom w:val="single" w:sz="4" w:space="0" w:color="auto"/>
              <w:right w:val="single" w:sz="4" w:space="0" w:color="auto"/>
            </w:tcBorders>
            <w:vAlign w:val="center"/>
            <w:hideMark/>
          </w:tcPr>
          <w:p w14:paraId="00739C2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2D27583E" w14:textId="77777777" w:rsidTr="0086220A">
        <w:trPr>
          <w:trHeight w:val="4560"/>
        </w:trPr>
        <w:tc>
          <w:tcPr>
            <w:tcW w:w="0" w:type="auto"/>
            <w:tcBorders>
              <w:top w:val="nil"/>
              <w:left w:val="single" w:sz="8" w:space="0" w:color="000000"/>
              <w:bottom w:val="nil"/>
              <w:right w:val="single" w:sz="8" w:space="0" w:color="000000"/>
            </w:tcBorders>
            <w:vAlign w:val="center"/>
            <w:hideMark/>
          </w:tcPr>
          <w:p w14:paraId="4AE88171"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AM-30</w:t>
            </w:r>
          </w:p>
        </w:tc>
        <w:tc>
          <w:tcPr>
            <w:tcW w:w="1781" w:type="dxa"/>
            <w:tcBorders>
              <w:top w:val="nil"/>
              <w:left w:val="nil"/>
              <w:bottom w:val="nil"/>
              <w:right w:val="single" w:sz="8" w:space="0" w:color="000000"/>
            </w:tcBorders>
            <w:vAlign w:val="center"/>
            <w:hideMark/>
          </w:tcPr>
          <w:p w14:paraId="54BAA597"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Ataque</w:t>
            </w:r>
          </w:p>
        </w:tc>
        <w:tc>
          <w:tcPr>
            <w:tcW w:w="5387" w:type="dxa"/>
            <w:tcBorders>
              <w:top w:val="nil"/>
              <w:left w:val="single" w:sz="4" w:space="0" w:color="auto"/>
              <w:bottom w:val="nil"/>
              <w:right w:val="single" w:sz="4" w:space="0" w:color="auto"/>
            </w:tcBorders>
            <w:vAlign w:val="center"/>
            <w:hideMark/>
          </w:tcPr>
          <w:p w14:paraId="176F6E05"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 y organismos públicos que operan en áreas políticamente controvertidas están más en riesgo que otros. Las instituciones cercanas a las áreas de demostración habituales están en mayor riesgo que aquellas en ubicaciones remotas. Para evaluar el nivel de amenaza o al sospechar la amenaza de ataques políticamente motivados, se puede consultar a las autoridades de investigación criminal.</w:t>
            </w:r>
            <w:r w:rsidRPr="0029103D">
              <w:rPr>
                <w:rFonts w:eastAsia="Times New Roman"/>
                <w:color w:val="000000"/>
                <w:sz w:val="20"/>
                <w:szCs w:val="20"/>
                <w:lang w:eastAsia="es-CO"/>
              </w:rPr>
              <w:br/>
              <w:t>En el caso de los archivos, la evaluación de amenazas debe tener en cuenta una circunstancia especial: almacenan una gran cantidad de documentos y datos en un espacio relativamente pequeño. Su destrucción puede tener implicaciones de largo alcance, no solo para el archivo, sino también para otros usuarios. Por ejemplo, puede ser necesario en tal caso, que los datos perdidos se deban volver a recopilar o volver a registrar con gran esfuerzo. En ciertas circunstancias, algunos datos incluso se perderán irrevocablemente.</w:t>
            </w:r>
          </w:p>
        </w:tc>
        <w:tc>
          <w:tcPr>
            <w:tcW w:w="1843" w:type="dxa"/>
            <w:tcBorders>
              <w:top w:val="nil"/>
              <w:left w:val="nil"/>
              <w:bottom w:val="nil"/>
              <w:right w:val="single" w:sz="8" w:space="0" w:color="000000"/>
            </w:tcBorders>
            <w:vAlign w:val="center"/>
            <w:hideMark/>
          </w:tcPr>
          <w:p w14:paraId="28DC7954"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Acciones no autorizadas</w:t>
            </w:r>
          </w:p>
        </w:tc>
      </w:tr>
      <w:tr w:rsidR="0086220A" w:rsidRPr="0029103D" w14:paraId="1A35E1A0" w14:textId="77777777" w:rsidTr="0086220A">
        <w:trPr>
          <w:trHeight w:val="2880"/>
        </w:trPr>
        <w:tc>
          <w:tcPr>
            <w:tcW w:w="0" w:type="auto"/>
            <w:tcBorders>
              <w:top w:val="single" w:sz="4" w:space="0" w:color="auto"/>
              <w:left w:val="single" w:sz="4" w:space="0" w:color="auto"/>
              <w:bottom w:val="single" w:sz="4" w:space="0" w:color="auto"/>
              <w:right w:val="single" w:sz="4" w:space="0" w:color="auto"/>
            </w:tcBorders>
            <w:vAlign w:val="center"/>
            <w:hideMark/>
          </w:tcPr>
          <w:p w14:paraId="59711C5C"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AM-31</w:t>
            </w:r>
          </w:p>
        </w:tc>
        <w:tc>
          <w:tcPr>
            <w:tcW w:w="1781" w:type="dxa"/>
            <w:tcBorders>
              <w:top w:val="single" w:sz="4" w:space="0" w:color="auto"/>
              <w:left w:val="nil"/>
              <w:bottom w:val="single" w:sz="4" w:space="0" w:color="auto"/>
              <w:right w:val="single" w:sz="4" w:space="0" w:color="auto"/>
            </w:tcBorders>
            <w:vAlign w:val="center"/>
            <w:hideMark/>
          </w:tcPr>
          <w:p w14:paraId="6359ED75"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Coerción, Extorsión o Corrupción</w:t>
            </w:r>
          </w:p>
        </w:tc>
        <w:tc>
          <w:tcPr>
            <w:tcW w:w="5387" w:type="dxa"/>
            <w:tcBorders>
              <w:top w:val="single" w:sz="4" w:space="0" w:color="auto"/>
              <w:left w:val="nil"/>
              <w:bottom w:val="single" w:sz="4" w:space="0" w:color="auto"/>
              <w:right w:val="single" w:sz="4" w:space="0" w:color="auto"/>
            </w:tcBorders>
            <w:vAlign w:val="center"/>
            <w:hideMark/>
          </w:tcPr>
          <w:p w14:paraId="0BF77AE6"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r w:rsidRPr="0029103D">
              <w:rPr>
                <w:rFonts w:eastAsia="Times New Roman"/>
                <w:color w:val="000000"/>
                <w:sz w:val="20"/>
                <w:szCs w:val="20"/>
                <w:lang w:eastAsia="es-CO"/>
              </w:rPr>
              <w:br/>
              <w:t>En lugar de amenazar, los atacantes también pueden ofrecer a propósito dinero de los empleados u otras personas u otros beneficios para convertirlos en un instrumento para las violaciones de seguridad (corrupción). Existe el riesgo de que un empleado corrupto envíe documentos confidenciales a personas no autorizadas.</w:t>
            </w:r>
            <w:r w:rsidRPr="0029103D">
              <w:rPr>
                <w:rFonts w:eastAsia="Times New Roman"/>
                <w:color w:val="000000"/>
                <w:sz w:val="20"/>
                <w:szCs w:val="20"/>
                <w:lang w:eastAsia="es-CO"/>
              </w:rPr>
              <w:br/>
              <w:t>En principio, por coerción o corrupción, todos los parámetros básicos de seguridad de la información pueden verse afectados.</w:t>
            </w:r>
          </w:p>
        </w:tc>
        <w:tc>
          <w:tcPr>
            <w:tcW w:w="1843" w:type="dxa"/>
            <w:tcBorders>
              <w:top w:val="single" w:sz="4" w:space="0" w:color="auto"/>
              <w:left w:val="nil"/>
              <w:bottom w:val="single" w:sz="4" w:space="0" w:color="auto"/>
              <w:right w:val="single" w:sz="4" w:space="0" w:color="auto"/>
            </w:tcBorders>
            <w:vAlign w:val="center"/>
            <w:hideMark/>
          </w:tcPr>
          <w:p w14:paraId="3032716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35EF6616" w14:textId="77777777" w:rsidTr="0086220A">
        <w:trPr>
          <w:trHeight w:val="2160"/>
        </w:trPr>
        <w:tc>
          <w:tcPr>
            <w:tcW w:w="0" w:type="auto"/>
            <w:tcBorders>
              <w:top w:val="nil"/>
              <w:left w:val="single" w:sz="4" w:space="0" w:color="auto"/>
              <w:bottom w:val="single" w:sz="4" w:space="0" w:color="auto"/>
              <w:right w:val="single" w:sz="4" w:space="0" w:color="auto"/>
            </w:tcBorders>
            <w:vAlign w:val="center"/>
            <w:hideMark/>
          </w:tcPr>
          <w:p w14:paraId="201D831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AM-32</w:t>
            </w:r>
          </w:p>
        </w:tc>
        <w:tc>
          <w:tcPr>
            <w:tcW w:w="1781" w:type="dxa"/>
            <w:tcBorders>
              <w:top w:val="nil"/>
              <w:left w:val="nil"/>
              <w:bottom w:val="single" w:sz="4" w:space="0" w:color="auto"/>
              <w:right w:val="single" w:sz="4" w:space="0" w:color="auto"/>
            </w:tcBorders>
            <w:vAlign w:val="center"/>
            <w:hideMark/>
          </w:tcPr>
          <w:p w14:paraId="273B5D54"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Suplantación</w:t>
            </w:r>
          </w:p>
        </w:tc>
        <w:tc>
          <w:tcPr>
            <w:tcW w:w="5387" w:type="dxa"/>
            <w:tcBorders>
              <w:top w:val="nil"/>
              <w:left w:val="nil"/>
              <w:bottom w:val="single" w:sz="4" w:space="0" w:color="auto"/>
              <w:right w:val="single" w:sz="4" w:space="0" w:color="auto"/>
            </w:tcBorders>
            <w:vAlign w:val="center"/>
            <w:hideMark/>
          </w:tcPr>
          <w:p w14:paraId="2B783409"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En caso de suplantación, un atacante asume una identidad falsa, aprovecha la información sobre otra persona para actuar en su nombre. Aquí, los datos como la fecha de nacimiento, dirección, tarjeta de crédito o números de cuenta bancaria se utilizan para acceder a un proveedor de Internet u obtener beneficios financieros de otras maneras. La suplantación a menudo conduce directa o indirectamente al daño de la reputación. Algunas formas de fraude de identidad también se conocen como disfraces.</w:t>
            </w:r>
            <w:r w:rsidRPr="0029103D">
              <w:rPr>
                <w:rFonts w:eastAsia="Times New Roman"/>
                <w:color w:val="000000"/>
                <w:sz w:val="20"/>
                <w:szCs w:val="20"/>
                <w:lang w:eastAsia="es-CO"/>
              </w:rPr>
              <w:br/>
              <w:t>La suplantación ocurre con mayor frecuencia cuando la verificación de identidad se maneja de manera descuidada.</w:t>
            </w:r>
          </w:p>
        </w:tc>
        <w:tc>
          <w:tcPr>
            <w:tcW w:w="1843" w:type="dxa"/>
            <w:tcBorders>
              <w:top w:val="nil"/>
              <w:left w:val="nil"/>
              <w:bottom w:val="single" w:sz="4" w:space="0" w:color="auto"/>
              <w:right w:val="single" w:sz="4" w:space="0" w:color="auto"/>
            </w:tcBorders>
            <w:vAlign w:val="center"/>
            <w:hideMark/>
          </w:tcPr>
          <w:p w14:paraId="3D7112E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Información</w:t>
            </w:r>
          </w:p>
        </w:tc>
      </w:tr>
      <w:tr w:rsidR="0086220A" w:rsidRPr="0029103D" w14:paraId="73A70154" w14:textId="77777777" w:rsidTr="0086220A">
        <w:trPr>
          <w:trHeight w:val="3120"/>
        </w:trPr>
        <w:tc>
          <w:tcPr>
            <w:tcW w:w="0" w:type="auto"/>
            <w:tcBorders>
              <w:top w:val="nil"/>
              <w:left w:val="single" w:sz="4" w:space="0" w:color="auto"/>
              <w:bottom w:val="single" w:sz="4" w:space="0" w:color="auto"/>
              <w:right w:val="single" w:sz="4" w:space="0" w:color="auto"/>
            </w:tcBorders>
            <w:vAlign w:val="center"/>
            <w:hideMark/>
          </w:tcPr>
          <w:p w14:paraId="3C2C33F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AM-33</w:t>
            </w:r>
          </w:p>
        </w:tc>
        <w:tc>
          <w:tcPr>
            <w:tcW w:w="1781" w:type="dxa"/>
            <w:tcBorders>
              <w:top w:val="nil"/>
              <w:left w:val="nil"/>
              <w:bottom w:val="single" w:sz="4" w:space="0" w:color="auto"/>
              <w:right w:val="single" w:sz="4" w:space="0" w:color="auto"/>
            </w:tcBorders>
            <w:vAlign w:val="center"/>
            <w:hideMark/>
          </w:tcPr>
          <w:p w14:paraId="06D303CC"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Repudio de acciones</w:t>
            </w:r>
          </w:p>
        </w:tc>
        <w:tc>
          <w:tcPr>
            <w:tcW w:w="5387" w:type="dxa"/>
            <w:tcBorders>
              <w:top w:val="nil"/>
              <w:left w:val="nil"/>
              <w:bottom w:val="single" w:sz="4" w:space="0" w:color="auto"/>
              <w:right w:val="single" w:sz="4" w:space="0" w:color="auto"/>
            </w:tcBorders>
            <w:vAlign w:val="center"/>
            <w:hideMark/>
          </w:tcPr>
          <w:p w14:paraId="684553E4"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r w:rsidRPr="0029103D">
              <w:rPr>
                <w:rFonts w:eastAsia="Times New Roman"/>
                <w:color w:val="000000"/>
                <w:sz w:val="20"/>
                <w:szCs w:val="20"/>
                <w:lang w:eastAsia="es-CO"/>
              </w:rPr>
              <w:br/>
              <w:t>En una comunicación hay una distinción adicional, si un participante de la comunicación niega la recepción de mensajes (Repudio de recibo) o el envío de mensajes (Repudio de origen). Rechazar la recepción de mensajes puede ser relevante para, entre otras cosas, transacciones financieras cuando alguien niega haber recibido una factura en la fecha de vencimiento. Del mismo modo, puede suceder que un participante de comunicación niegue el envío de mensajes.</w:t>
            </w:r>
          </w:p>
        </w:tc>
        <w:tc>
          <w:tcPr>
            <w:tcW w:w="1843" w:type="dxa"/>
            <w:tcBorders>
              <w:top w:val="nil"/>
              <w:left w:val="nil"/>
              <w:bottom w:val="single" w:sz="4" w:space="0" w:color="auto"/>
              <w:right w:val="single" w:sz="4" w:space="0" w:color="auto"/>
            </w:tcBorders>
            <w:vAlign w:val="center"/>
            <w:hideMark/>
          </w:tcPr>
          <w:p w14:paraId="46B0472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1D18B4A2" w14:textId="77777777" w:rsidTr="0086220A">
        <w:trPr>
          <w:trHeight w:val="2880"/>
        </w:trPr>
        <w:tc>
          <w:tcPr>
            <w:tcW w:w="0" w:type="auto"/>
            <w:tcBorders>
              <w:top w:val="nil"/>
              <w:left w:val="single" w:sz="4" w:space="0" w:color="auto"/>
              <w:bottom w:val="single" w:sz="4" w:space="0" w:color="auto"/>
              <w:right w:val="single" w:sz="4" w:space="0" w:color="auto"/>
            </w:tcBorders>
            <w:vAlign w:val="center"/>
            <w:hideMark/>
          </w:tcPr>
          <w:p w14:paraId="68EAE302"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AM-34</w:t>
            </w:r>
          </w:p>
        </w:tc>
        <w:tc>
          <w:tcPr>
            <w:tcW w:w="1781" w:type="dxa"/>
            <w:tcBorders>
              <w:top w:val="nil"/>
              <w:left w:val="nil"/>
              <w:bottom w:val="single" w:sz="4" w:space="0" w:color="auto"/>
              <w:right w:val="single" w:sz="4" w:space="0" w:color="auto"/>
            </w:tcBorders>
            <w:vAlign w:val="center"/>
            <w:hideMark/>
          </w:tcPr>
          <w:p w14:paraId="1613A85C"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Distribución de software malicioso</w:t>
            </w:r>
          </w:p>
        </w:tc>
        <w:tc>
          <w:tcPr>
            <w:tcW w:w="5387" w:type="dxa"/>
            <w:tcBorders>
              <w:top w:val="nil"/>
              <w:left w:val="nil"/>
              <w:bottom w:val="single" w:sz="4" w:space="0" w:color="auto"/>
              <w:right w:val="single" w:sz="4" w:space="0" w:color="auto"/>
            </w:tcBorders>
            <w:vAlign w:val="center"/>
            <w:hideMark/>
          </w:tcPr>
          <w:p w14:paraId="0B2E82BA"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 xml:space="preserve">El software malicioso es un software desarrollado con el objetivo de realizar operaciones no deseadas y a menudo perjudiciales. Los tipos típicos de software malicioso incluyen virus, gusanos, troyanos y </w:t>
            </w:r>
            <w:proofErr w:type="gramStart"/>
            <w:r w:rsidRPr="0029103D">
              <w:rPr>
                <w:rFonts w:eastAsia="Times New Roman"/>
                <w:color w:val="000000"/>
                <w:sz w:val="20"/>
                <w:szCs w:val="20"/>
                <w:lang w:eastAsia="es-CO"/>
              </w:rPr>
              <w:t>malware</w:t>
            </w:r>
            <w:proofErr w:type="gramEnd"/>
            <w:r w:rsidRPr="0029103D">
              <w:rPr>
                <w:rFonts w:eastAsia="Times New Roman"/>
                <w:color w:val="000000"/>
                <w:sz w:val="20"/>
                <w:szCs w:val="20"/>
                <w:lang w:eastAsia="es-CO"/>
              </w:rPr>
              <w:t xml:space="preserve">. El software malicioso generalmente actúa de manera secreta sin el </w:t>
            </w:r>
            <w:proofErr w:type="gramStart"/>
            <w:r w:rsidRPr="0029103D">
              <w:rPr>
                <w:rFonts w:eastAsia="Times New Roman"/>
                <w:color w:val="000000"/>
                <w:sz w:val="20"/>
                <w:szCs w:val="20"/>
                <w:lang w:eastAsia="es-CO"/>
              </w:rPr>
              <w:t>conocimiento  o</w:t>
            </w:r>
            <w:proofErr w:type="gramEnd"/>
            <w:r w:rsidRPr="0029103D">
              <w:rPr>
                <w:rFonts w:eastAsia="Times New Roman"/>
                <w:color w:val="000000"/>
                <w:sz w:val="20"/>
                <w:szCs w:val="20"/>
                <w:lang w:eastAsia="es-CO"/>
              </w:rPr>
              <w:t xml:space="preserve">  consentimiento   del   usuario. Hoy en día, el software malicioso ofrece a un atacante posibilidades integrales de comunicación y control, y pone a disposición una variedad de funciones. Entre otras cosas, el software malicioso puede revelar a propósito contraseñas, sistemas de control remoto, desactivar el software de protección de datos y espiar datos.</w:t>
            </w:r>
            <w:r w:rsidRPr="0029103D">
              <w:rPr>
                <w:rFonts w:eastAsia="Times New Roman"/>
                <w:color w:val="000000"/>
                <w:sz w:val="20"/>
                <w:szCs w:val="20"/>
                <w:lang w:eastAsia="es-CO"/>
              </w:rPr>
              <w:br/>
              <w:t>El daño más significativo aquí es la pérdida o corrupción de información o aplicaciones. Pero también la pérdida de reputación y daños financieros, causados por software malicioso, son de gran importancia.</w:t>
            </w:r>
          </w:p>
        </w:tc>
        <w:tc>
          <w:tcPr>
            <w:tcW w:w="1843" w:type="dxa"/>
            <w:tcBorders>
              <w:top w:val="nil"/>
              <w:left w:val="nil"/>
              <w:bottom w:val="single" w:sz="4" w:space="0" w:color="auto"/>
              <w:right w:val="single" w:sz="4" w:space="0" w:color="auto"/>
            </w:tcBorders>
            <w:vAlign w:val="center"/>
            <w:hideMark/>
          </w:tcPr>
          <w:p w14:paraId="1259E0FB"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67FD7780" w14:textId="77777777" w:rsidTr="0086220A">
        <w:trPr>
          <w:trHeight w:val="4800"/>
        </w:trPr>
        <w:tc>
          <w:tcPr>
            <w:tcW w:w="0" w:type="auto"/>
            <w:tcBorders>
              <w:top w:val="nil"/>
              <w:left w:val="single" w:sz="8" w:space="0" w:color="000000"/>
              <w:bottom w:val="nil"/>
              <w:right w:val="single" w:sz="8" w:space="0" w:color="000000"/>
            </w:tcBorders>
            <w:vAlign w:val="center"/>
            <w:hideMark/>
          </w:tcPr>
          <w:p w14:paraId="57D66E36"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AM-35</w:t>
            </w:r>
          </w:p>
        </w:tc>
        <w:tc>
          <w:tcPr>
            <w:tcW w:w="1781" w:type="dxa"/>
            <w:tcBorders>
              <w:top w:val="nil"/>
              <w:left w:val="nil"/>
              <w:bottom w:val="nil"/>
              <w:right w:val="single" w:sz="8" w:space="0" w:color="000000"/>
            </w:tcBorders>
            <w:vAlign w:val="center"/>
            <w:hideMark/>
          </w:tcPr>
          <w:p w14:paraId="584EF2C5"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Ataque de denegación de servicios</w:t>
            </w:r>
          </w:p>
        </w:tc>
        <w:tc>
          <w:tcPr>
            <w:tcW w:w="5387" w:type="dxa"/>
            <w:tcBorders>
              <w:top w:val="nil"/>
              <w:left w:val="nil"/>
              <w:bottom w:val="nil"/>
              <w:right w:val="single" w:sz="8" w:space="0" w:color="000000"/>
            </w:tcBorders>
            <w:vAlign w:val="center"/>
            <w:hideMark/>
          </w:tcPr>
          <w:p w14:paraId="67C451A5"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Hay una variedad de diferentes formas de ataque, todas con el objetivo de interrumpir el uso previsto de ciertos servicios, funciones o dispositivos. El término genérico para tales ataques es "Denegación de servicio". A menudo se usa el término "ataque DoS".</w:t>
            </w:r>
            <w:r w:rsidRPr="0029103D">
              <w:rPr>
                <w:rFonts w:eastAsia="Times New Roman"/>
                <w:color w:val="000000"/>
                <w:sz w:val="20"/>
                <w:szCs w:val="20"/>
                <w:lang w:eastAsia="es-CO"/>
              </w:rPr>
              <w:br/>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r w:rsidRPr="0029103D">
              <w:rPr>
                <w:rFonts w:eastAsia="Times New Roman"/>
                <w:color w:val="000000"/>
                <w:sz w:val="20"/>
                <w:szCs w:val="20"/>
                <w:lang w:eastAsia="es-CO"/>
              </w:rPr>
              <w:br/>
              <w:t>–Interrupciones de los procesos comerciales, por ejemplo, al inundar el procesamiento de pedidos con pedidos incorrectos,</w:t>
            </w:r>
            <w:r w:rsidRPr="0029103D">
              <w:rPr>
                <w:rFonts w:eastAsia="Times New Roman"/>
                <w:color w:val="000000"/>
                <w:sz w:val="20"/>
                <w:szCs w:val="20"/>
                <w:lang w:eastAsia="es-CO"/>
              </w:rPr>
              <w:br/>
              <w:t>–Daño a la infraestructura, por ejemplo, bloqueando las puertas de la institución,</w:t>
            </w:r>
            <w:r w:rsidRPr="0029103D">
              <w:rPr>
                <w:rFonts w:eastAsia="Times New Roman"/>
                <w:color w:val="000000"/>
                <w:sz w:val="20"/>
                <w:szCs w:val="20"/>
                <w:lang w:eastAsia="es-CO"/>
              </w:rPr>
              <w:br/>
              <w:t>–Provocando fallas de TI por e. sol. servicios de sobrecarga intencionados de un servidor en la red.</w:t>
            </w:r>
            <w:r w:rsidRPr="0029103D">
              <w:rPr>
                <w:rFonts w:eastAsia="Times New Roman"/>
                <w:color w:val="000000"/>
                <w:sz w:val="20"/>
                <w:szCs w:val="20"/>
                <w:lang w:eastAsia="es-CO"/>
              </w:rPr>
              <w:br/>
              <w:t>Este tipo de ataque a menudo se asocia con recursos distribuidos, el atacante genera una demanda tan alta de estos recursos que ya no están disponibles para los usuarios reales. En los ataques basados en TI, los siguientes recursos pueden hacerse artificialmente escasos: procesos, tiempo de CPU, memoria, espacio en disco y capacidad de transferencia.</w:t>
            </w:r>
          </w:p>
        </w:tc>
        <w:tc>
          <w:tcPr>
            <w:tcW w:w="1843" w:type="dxa"/>
            <w:tcBorders>
              <w:top w:val="nil"/>
              <w:left w:val="nil"/>
              <w:bottom w:val="nil"/>
              <w:right w:val="single" w:sz="8" w:space="0" w:color="000000"/>
            </w:tcBorders>
            <w:vAlign w:val="center"/>
            <w:hideMark/>
          </w:tcPr>
          <w:p w14:paraId="717D1E3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Falla técnica</w:t>
            </w:r>
          </w:p>
        </w:tc>
      </w:tr>
      <w:tr w:rsidR="0086220A" w:rsidRPr="0029103D" w14:paraId="1680E839" w14:textId="77777777" w:rsidTr="0086220A">
        <w:trPr>
          <w:trHeight w:val="2880"/>
        </w:trPr>
        <w:tc>
          <w:tcPr>
            <w:tcW w:w="0" w:type="auto"/>
            <w:tcBorders>
              <w:top w:val="single" w:sz="4" w:space="0" w:color="auto"/>
              <w:left w:val="single" w:sz="4" w:space="0" w:color="auto"/>
              <w:bottom w:val="single" w:sz="4" w:space="0" w:color="auto"/>
              <w:right w:val="single" w:sz="4" w:space="0" w:color="auto"/>
            </w:tcBorders>
            <w:vAlign w:val="center"/>
            <w:hideMark/>
          </w:tcPr>
          <w:p w14:paraId="01DE6104"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AM-36</w:t>
            </w:r>
          </w:p>
        </w:tc>
        <w:tc>
          <w:tcPr>
            <w:tcW w:w="1781" w:type="dxa"/>
            <w:tcBorders>
              <w:top w:val="single" w:sz="4" w:space="0" w:color="auto"/>
              <w:left w:val="nil"/>
              <w:bottom w:val="single" w:sz="4" w:space="0" w:color="auto"/>
              <w:right w:val="single" w:sz="4" w:space="0" w:color="auto"/>
            </w:tcBorders>
            <w:vAlign w:val="center"/>
            <w:hideMark/>
          </w:tcPr>
          <w:p w14:paraId="4B3C7F10"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Sabotaje</w:t>
            </w:r>
          </w:p>
        </w:tc>
        <w:tc>
          <w:tcPr>
            <w:tcW w:w="5387" w:type="dxa"/>
            <w:tcBorders>
              <w:top w:val="single" w:sz="4" w:space="0" w:color="auto"/>
              <w:left w:val="nil"/>
              <w:bottom w:val="single" w:sz="4" w:space="0" w:color="auto"/>
              <w:right w:val="single" w:sz="4" w:space="0" w:color="auto"/>
            </w:tcBorders>
            <w:vAlign w:val="center"/>
            <w:hideMark/>
          </w:tcPr>
          <w:p w14:paraId="6AE373E3"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El sabotaje es la manipulación o daño deliberado 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r w:rsidRPr="0029103D">
              <w:rPr>
                <w:rFonts w:eastAsia="Times New Roman"/>
                <w:color w:val="000000"/>
                <w:sz w:val="20"/>
                <w:szCs w:val="20"/>
                <w:lang w:eastAsia="es-CO"/>
              </w:rPr>
              <w:br/>
              <w:t>La compleja infraestructura de un centro de datos puede verse afectada por la manipulación 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 organizativos y técnicos, los externos pueden acceder fácilmente.</w:t>
            </w:r>
          </w:p>
        </w:tc>
        <w:tc>
          <w:tcPr>
            <w:tcW w:w="1843" w:type="dxa"/>
            <w:tcBorders>
              <w:top w:val="single" w:sz="4" w:space="0" w:color="auto"/>
              <w:left w:val="nil"/>
              <w:bottom w:val="single" w:sz="4" w:space="0" w:color="auto"/>
              <w:right w:val="single" w:sz="4" w:space="0" w:color="auto"/>
            </w:tcBorders>
            <w:vAlign w:val="center"/>
            <w:hideMark/>
          </w:tcPr>
          <w:p w14:paraId="32E1AB99"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r w:rsidR="0086220A" w:rsidRPr="0029103D" w14:paraId="2EE6DCBF" w14:textId="77777777" w:rsidTr="0086220A">
        <w:trPr>
          <w:trHeight w:val="2880"/>
        </w:trPr>
        <w:tc>
          <w:tcPr>
            <w:tcW w:w="0" w:type="auto"/>
            <w:tcBorders>
              <w:top w:val="nil"/>
              <w:left w:val="single" w:sz="4" w:space="0" w:color="auto"/>
              <w:bottom w:val="single" w:sz="4" w:space="0" w:color="auto"/>
              <w:right w:val="single" w:sz="4" w:space="0" w:color="auto"/>
            </w:tcBorders>
            <w:vAlign w:val="center"/>
            <w:hideMark/>
          </w:tcPr>
          <w:p w14:paraId="6A598BC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lastRenderedPageBreak/>
              <w:t>AM-37</w:t>
            </w:r>
          </w:p>
        </w:tc>
        <w:tc>
          <w:tcPr>
            <w:tcW w:w="1781" w:type="dxa"/>
            <w:tcBorders>
              <w:top w:val="nil"/>
              <w:left w:val="nil"/>
              <w:bottom w:val="single" w:sz="4" w:space="0" w:color="auto"/>
              <w:right w:val="single" w:sz="4" w:space="0" w:color="auto"/>
            </w:tcBorders>
            <w:vAlign w:val="center"/>
            <w:hideMark/>
          </w:tcPr>
          <w:p w14:paraId="0855210D"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Ingeniería Social</w:t>
            </w:r>
          </w:p>
        </w:tc>
        <w:tc>
          <w:tcPr>
            <w:tcW w:w="5387" w:type="dxa"/>
            <w:tcBorders>
              <w:top w:val="nil"/>
              <w:left w:val="nil"/>
              <w:bottom w:val="single" w:sz="4" w:space="0" w:color="auto"/>
              <w:right w:val="single" w:sz="4" w:space="0" w:color="auto"/>
            </w:tcBorders>
            <w:vAlign w:val="center"/>
            <w:hideMark/>
          </w:tcPr>
          <w:p w14:paraId="44E1A093" w14:textId="77777777" w:rsidR="0086220A" w:rsidRPr="0029103D" w:rsidRDefault="0086220A" w:rsidP="0086220A">
            <w:pPr>
              <w:widowControl/>
              <w:autoSpaceDE/>
              <w:autoSpaceDN/>
              <w:jc w:val="both"/>
              <w:rPr>
                <w:rFonts w:eastAsia="Times New Roman"/>
                <w:color w:val="000000"/>
                <w:sz w:val="20"/>
                <w:szCs w:val="20"/>
                <w:lang w:val="es-CO" w:eastAsia="es-CO"/>
              </w:rPr>
            </w:pPr>
            <w:r w:rsidRPr="0029103D">
              <w:rPr>
                <w:rFonts w:eastAsia="Times New Roman"/>
                <w:color w:val="000000"/>
                <w:sz w:val="20"/>
                <w:szCs w:val="20"/>
                <w:lang w:eastAsia="es-CO"/>
              </w:rPr>
              <w:t>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adelante.</w:t>
            </w:r>
            <w:r w:rsidRPr="0029103D">
              <w:rPr>
                <w:rFonts w:eastAsia="Times New Roman"/>
                <w:color w:val="000000"/>
                <w:sz w:val="20"/>
                <w:szCs w:val="20"/>
                <w:lang w:eastAsia="es-CO"/>
              </w:rPr>
              <w:br/>
              <w:t xml:space="preserve">Muchos usuarios saben que no deben revelar sus </w:t>
            </w:r>
            <w:proofErr w:type="gramStart"/>
            <w:r w:rsidRPr="0029103D">
              <w:rPr>
                <w:rFonts w:eastAsia="Times New Roman"/>
                <w:color w:val="000000"/>
                <w:sz w:val="20"/>
                <w:szCs w:val="20"/>
                <w:lang w:eastAsia="es-CO"/>
              </w:rPr>
              <w:t>contraseñas  a</w:t>
            </w:r>
            <w:proofErr w:type="gramEnd"/>
            <w:r w:rsidRPr="0029103D">
              <w:rPr>
                <w:rFonts w:eastAsia="Times New Roman"/>
                <w:color w:val="000000"/>
                <w:sz w:val="20"/>
                <w:szCs w:val="20"/>
                <w:lang w:eastAsia="es-CO"/>
              </w:rPr>
              <w:t xml:space="preserve">  nadie.  </w:t>
            </w:r>
            <w:proofErr w:type="gramStart"/>
            <w:r w:rsidRPr="0029103D">
              <w:rPr>
                <w:rFonts w:eastAsia="Times New Roman"/>
                <w:color w:val="000000"/>
                <w:sz w:val="20"/>
                <w:szCs w:val="20"/>
                <w:lang w:eastAsia="es-CO"/>
              </w:rPr>
              <w:t>Los  ingenieros</w:t>
            </w:r>
            <w:proofErr w:type="gramEnd"/>
            <w:r w:rsidRPr="0029103D">
              <w:rPr>
                <w:rFonts w:eastAsia="Times New Roman"/>
                <w:color w:val="000000"/>
                <w:sz w:val="20"/>
                <w:szCs w:val="20"/>
                <w:lang w:eastAsia="es-CO"/>
              </w:rPr>
              <w:t xml:space="preserve">  </w:t>
            </w:r>
            <w:proofErr w:type="gramStart"/>
            <w:r w:rsidRPr="0029103D">
              <w:rPr>
                <w:rFonts w:eastAsia="Times New Roman"/>
                <w:color w:val="000000"/>
                <w:sz w:val="20"/>
                <w:szCs w:val="20"/>
                <w:lang w:eastAsia="es-CO"/>
              </w:rPr>
              <w:t>sociales  lo</w:t>
            </w:r>
            <w:proofErr w:type="gramEnd"/>
            <w:r w:rsidRPr="0029103D">
              <w:rPr>
                <w:rFonts w:eastAsia="Times New Roman"/>
                <w:color w:val="000000"/>
                <w:sz w:val="20"/>
                <w:szCs w:val="20"/>
                <w:lang w:eastAsia="es-CO"/>
              </w:rPr>
              <w:t xml:space="preserve"> saben y, por lo tanto, deben alcanzar el objetivo deseado utilizando otras formas.</w:t>
            </w:r>
          </w:p>
        </w:tc>
        <w:tc>
          <w:tcPr>
            <w:tcW w:w="1843" w:type="dxa"/>
            <w:tcBorders>
              <w:top w:val="nil"/>
              <w:left w:val="nil"/>
              <w:bottom w:val="single" w:sz="4" w:space="0" w:color="auto"/>
              <w:right w:val="single" w:sz="4" w:space="0" w:color="auto"/>
            </w:tcBorders>
            <w:vAlign w:val="center"/>
            <w:hideMark/>
          </w:tcPr>
          <w:p w14:paraId="1EDA11BA" w14:textId="77777777" w:rsidR="0086220A" w:rsidRPr="0029103D" w:rsidRDefault="0086220A" w:rsidP="0086220A">
            <w:pPr>
              <w:widowControl/>
              <w:autoSpaceDE/>
              <w:autoSpaceDN/>
              <w:rPr>
                <w:rFonts w:eastAsia="Times New Roman"/>
                <w:color w:val="000000"/>
                <w:sz w:val="20"/>
                <w:szCs w:val="20"/>
                <w:lang w:val="es-CO" w:eastAsia="es-CO"/>
              </w:rPr>
            </w:pPr>
            <w:r w:rsidRPr="0029103D">
              <w:rPr>
                <w:rFonts w:eastAsia="Times New Roman"/>
                <w:color w:val="000000"/>
                <w:sz w:val="20"/>
                <w:szCs w:val="20"/>
                <w:lang w:eastAsia="es-CO"/>
              </w:rPr>
              <w:t>Compromiso de funciones</w:t>
            </w:r>
          </w:p>
        </w:tc>
      </w:tr>
    </w:tbl>
    <w:p w14:paraId="7BB0C0BE" w14:textId="77777777" w:rsidR="00CF0529" w:rsidRDefault="00CF0529">
      <w:pPr>
        <w:pStyle w:val="Textoindependiente"/>
        <w:ind w:left="398" w:right="1413"/>
        <w:jc w:val="both"/>
      </w:pPr>
    </w:p>
    <w:p w14:paraId="64AB80C2" w14:textId="77777777" w:rsidR="001F2DEA" w:rsidRDefault="001F2DEA">
      <w:pPr>
        <w:pStyle w:val="Textoindependiente"/>
        <w:rPr>
          <w:sz w:val="16"/>
        </w:rPr>
      </w:pPr>
    </w:p>
    <w:p w14:paraId="62E8CAA9" w14:textId="77777777" w:rsidR="00ED6CC1" w:rsidRDefault="00ED6CC1">
      <w:pPr>
        <w:pStyle w:val="Textoindependiente"/>
        <w:rPr>
          <w:sz w:val="16"/>
        </w:rPr>
      </w:pPr>
    </w:p>
    <w:p w14:paraId="2277880B" w14:textId="77777777" w:rsidR="001F2DEA" w:rsidRDefault="00853F80" w:rsidP="0082370B">
      <w:pPr>
        <w:pStyle w:val="Ttulo1"/>
        <w:numPr>
          <w:ilvl w:val="0"/>
          <w:numId w:val="1"/>
        </w:numPr>
        <w:tabs>
          <w:tab w:val="left" w:pos="683"/>
        </w:tabs>
        <w:spacing w:before="93"/>
      </w:pPr>
      <w:bookmarkStart w:id="18" w:name="_Toc125461658"/>
      <w:bookmarkStart w:id="19" w:name="_Toc218941563"/>
      <w:r>
        <w:t>Identificación de</w:t>
      </w:r>
      <w:r>
        <w:rPr>
          <w:spacing w:val="-6"/>
        </w:rPr>
        <w:t xml:space="preserve"> </w:t>
      </w:r>
      <w:r>
        <w:t>Vulnerabilidades</w:t>
      </w:r>
      <w:bookmarkEnd w:id="18"/>
      <w:bookmarkEnd w:id="19"/>
    </w:p>
    <w:p w14:paraId="5EAAC13F" w14:textId="77777777" w:rsidR="001F2DEA" w:rsidRDefault="001F2DEA">
      <w:pPr>
        <w:pStyle w:val="Textoindependiente"/>
        <w:spacing w:before="10"/>
        <w:rPr>
          <w:b/>
          <w:sz w:val="21"/>
        </w:rPr>
      </w:pPr>
    </w:p>
    <w:p w14:paraId="57C47104" w14:textId="77777777" w:rsidR="001F2DEA" w:rsidRDefault="00853F80">
      <w:pPr>
        <w:pStyle w:val="Textoindependiente"/>
        <w:ind w:left="398" w:right="1416"/>
        <w:jc w:val="both"/>
      </w:pPr>
      <w:r>
        <w:t>Las</w:t>
      </w:r>
      <w:r>
        <w:rPr>
          <w:spacing w:val="-14"/>
        </w:rPr>
        <w:t xml:space="preserve"> </w:t>
      </w:r>
      <w:r>
        <w:t>vulnerabilidades</w:t>
      </w:r>
      <w:r>
        <w:rPr>
          <w:spacing w:val="-13"/>
        </w:rPr>
        <w:t xml:space="preserve"> </w:t>
      </w:r>
      <w:r>
        <w:t>básicamente</w:t>
      </w:r>
      <w:r>
        <w:rPr>
          <w:spacing w:val="-13"/>
        </w:rPr>
        <w:t xml:space="preserve"> </w:t>
      </w:r>
      <w:r>
        <w:t>son</w:t>
      </w:r>
      <w:r>
        <w:rPr>
          <w:spacing w:val="-14"/>
        </w:rPr>
        <w:t xml:space="preserve"> </w:t>
      </w:r>
      <w:r>
        <w:t>las</w:t>
      </w:r>
      <w:r>
        <w:rPr>
          <w:spacing w:val="-13"/>
        </w:rPr>
        <w:t xml:space="preserve"> </w:t>
      </w:r>
      <w:r>
        <w:t>debilidades</w:t>
      </w:r>
      <w:r>
        <w:rPr>
          <w:spacing w:val="-14"/>
        </w:rPr>
        <w:t xml:space="preserve"> </w:t>
      </w:r>
      <w:r>
        <w:t>en</w:t>
      </w:r>
      <w:r>
        <w:rPr>
          <w:spacing w:val="-14"/>
        </w:rPr>
        <w:t xml:space="preserve"> </w:t>
      </w:r>
      <w:r>
        <w:t>seguridad</w:t>
      </w:r>
      <w:r>
        <w:rPr>
          <w:spacing w:val="-14"/>
        </w:rPr>
        <w:t xml:space="preserve"> </w:t>
      </w:r>
      <w:r>
        <w:t>y</w:t>
      </w:r>
      <w:r>
        <w:rPr>
          <w:spacing w:val="-14"/>
        </w:rPr>
        <w:t xml:space="preserve"> </w:t>
      </w:r>
      <w:r>
        <w:t>privacidad</w:t>
      </w:r>
      <w:r>
        <w:rPr>
          <w:spacing w:val="-14"/>
        </w:rPr>
        <w:t xml:space="preserve"> </w:t>
      </w:r>
      <w:r>
        <w:t>de</w:t>
      </w:r>
      <w:r>
        <w:rPr>
          <w:spacing w:val="-14"/>
        </w:rPr>
        <w:t xml:space="preserve"> </w:t>
      </w:r>
      <w:r>
        <w:t>la</w:t>
      </w:r>
      <w:r>
        <w:rPr>
          <w:spacing w:val="-13"/>
        </w:rPr>
        <w:t xml:space="preserve"> </w:t>
      </w:r>
      <w:r>
        <w:t>información y se tipifican de la siguiente</w:t>
      </w:r>
      <w:r>
        <w:rPr>
          <w:spacing w:val="-5"/>
        </w:rPr>
        <w:t xml:space="preserve"> </w:t>
      </w:r>
      <w:r>
        <w:t>manera:</w:t>
      </w:r>
    </w:p>
    <w:p w14:paraId="26308C35" w14:textId="77777777" w:rsidR="001F2DEA" w:rsidRDefault="001F2DEA">
      <w:pPr>
        <w:pStyle w:val="Textoindependiente"/>
      </w:pPr>
    </w:p>
    <w:p w14:paraId="2F7F9A5B" w14:textId="77777777" w:rsidR="001F2DEA" w:rsidRDefault="00853F80">
      <w:pPr>
        <w:pStyle w:val="Prrafodelista"/>
        <w:numPr>
          <w:ilvl w:val="2"/>
          <w:numId w:val="1"/>
        </w:numPr>
        <w:tabs>
          <w:tab w:val="left" w:pos="1106"/>
          <w:tab w:val="left" w:pos="1107"/>
        </w:tabs>
      </w:pPr>
      <w:r>
        <w:t>Hardware</w:t>
      </w:r>
    </w:p>
    <w:p w14:paraId="4D516B60" w14:textId="77777777" w:rsidR="001F2DEA" w:rsidRDefault="00853F80">
      <w:pPr>
        <w:pStyle w:val="Prrafodelista"/>
        <w:numPr>
          <w:ilvl w:val="2"/>
          <w:numId w:val="1"/>
        </w:numPr>
        <w:tabs>
          <w:tab w:val="left" w:pos="1106"/>
          <w:tab w:val="left" w:pos="1107"/>
        </w:tabs>
        <w:spacing w:before="1" w:line="252" w:lineRule="exact"/>
      </w:pPr>
      <w:r>
        <w:t>Red</w:t>
      </w:r>
    </w:p>
    <w:p w14:paraId="4791254E" w14:textId="77777777" w:rsidR="001F2DEA" w:rsidRDefault="00853F80">
      <w:pPr>
        <w:pStyle w:val="Prrafodelista"/>
        <w:numPr>
          <w:ilvl w:val="2"/>
          <w:numId w:val="1"/>
        </w:numPr>
        <w:tabs>
          <w:tab w:val="left" w:pos="1106"/>
          <w:tab w:val="left" w:pos="1107"/>
        </w:tabs>
        <w:spacing w:line="252" w:lineRule="exact"/>
      </w:pPr>
      <w:r>
        <w:t>Software</w:t>
      </w:r>
    </w:p>
    <w:p w14:paraId="2650FC9A" w14:textId="77777777" w:rsidR="001F2DEA" w:rsidRDefault="00853F80">
      <w:pPr>
        <w:pStyle w:val="Prrafodelista"/>
        <w:numPr>
          <w:ilvl w:val="2"/>
          <w:numId w:val="1"/>
        </w:numPr>
        <w:tabs>
          <w:tab w:val="left" w:pos="1106"/>
          <w:tab w:val="left" w:pos="1107"/>
        </w:tabs>
      </w:pPr>
      <w:r>
        <w:t>Persona</w:t>
      </w:r>
    </w:p>
    <w:p w14:paraId="0BF75C91" w14:textId="77777777" w:rsidR="001F2DEA" w:rsidRDefault="00853F80">
      <w:pPr>
        <w:pStyle w:val="Prrafodelista"/>
        <w:numPr>
          <w:ilvl w:val="2"/>
          <w:numId w:val="1"/>
        </w:numPr>
        <w:tabs>
          <w:tab w:val="left" w:pos="1106"/>
          <w:tab w:val="left" w:pos="1107"/>
        </w:tabs>
      </w:pPr>
      <w:r>
        <w:t>Organizacional</w:t>
      </w:r>
    </w:p>
    <w:p w14:paraId="2BA6D821" w14:textId="77777777" w:rsidR="001F2DEA" w:rsidRDefault="00853F80">
      <w:pPr>
        <w:pStyle w:val="Prrafodelista"/>
        <w:numPr>
          <w:ilvl w:val="2"/>
          <w:numId w:val="1"/>
        </w:numPr>
        <w:tabs>
          <w:tab w:val="left" w:pos="1106"/>
          <w:tab w:val="left" w:pos="1107"/>
        </w:tabs>
      </w:pPr>
      <w:r>
        <w:t>Instalaciones</w:t>
      </w:r>
    </w:p>
    <w:p w14:paraId="3ABE3F55" w14:textId="77777777" w:rsidR="001F2DEA" w:rsidRDefault="00853F80">
      <w:pPr>
        <w:pStyle w:val="Prrafodelista"/>
        <w:numPr>
          <w:ilvl w:val="2"/>
          <w:numId w:val="1"/>
        </w:numPr>
        <w:tabs>
          <w:tab w:val="left" w:pos="1106"/>
          <w:tab w:val="left" w:pos="1107"/>
        </w:tabs>
      </w:pPr>
      <w:r>
        <w:t>Información</w:t>
      </w:r>
    </w:p>
    <w:p w14:paraId="53F680E3" w14:textId="77777777" w:rsidR="001F2DEA" w:rsidRDefault="00853F80">
      <w:pPr>
        <w:pStyle w:val="Textoindependiente"/>
        <w:ind w:left="398" w:right="1415"/>
        <w:jc w:val="both"/>
      </w:pPr>
      <w:r>
        <w:t>La</w:t>
      </w:r>
      <w:r>
        <w:rPr>
          <w:spacing w:val="-5"/>
        </w:rPr>
        <w:t xml:space="preserve"> </w:t>
      </w:r>
      <w:r>
        <w:t>vulnerabilidad</w:t>
      </w:r>
      <w:r>
        <w:rPr>
          <w:spacing w:val="-4"/>
        </w:rPr>
        <w:t xml:space="preserve"> </w:t>
      </w:r>
      <w:r>
        <w:t>por</w:t>
      </w:r>
      <w:r>
        <w:rPr>
          <w:spacing w:val="-5"/>
        </w:rPr>
        <w:t xml:space="preserve"> </w:t>
      </w:r>
      <w:r>
        <w:t>sí</w:t>
      </w:r>
      <w:r>
        <w:rPr>
          <w:spacing w:val="-7"/>
        </w:rPr>
        <w:t xml:space="preserve"> </w:t>
      </w:r>
      <w:r>
        <w:t>misma</w:t>
      </w:r>
      <w:r>
        <w:rPr>
          <w:spacing w:val="-6"/>
        </w:rPr>
        <w:t xml:space="preserve"> </w:t>
      </w:r>
      <w:r>
        <w:t>no</w:t>
      </w:r>
      <w:r>
        <w:rPr>
          <w:spacing w:val="-5"/>
        </w:rPr>
        <w:t xml:space="preserve"> </w:t>
      </w:r>
      <w:r>
        <w:t>implica</w:t>
      </w:r>
      <w:r>
        <w:rPr>
          <w:spacing w:val="-5"/>
        </w:rPr>
        <w:t xml:space="preserve"> </w:t>
      </w:r>
      <w:r>
        <w:t>la</w:t>
      </w:r>
      <w:r>
        <w:rPr>
          <w:spacing w:val="-5"/>
        </w:rPr>
        <w:t xml:space="preserve"> </w:t>
      </w:r>
      <w:r>
        <w:t>materialización</w:t>
      </w:r>
      <w:r>
        <w:rPr>
          <w:spacing w:val="-7"/>
        </w:rPr>
        <w:t xml:space="preserve"> </w:t>
      </w:r>
      <w:r>
        <w:t>del</w:t>
      </w:r>
      <w:r>
        <w:rPr>
          <w:spacing w:val="-4"/>
        </w:rPr>
        <w:t xml:space="preserve"> </w:t>
      </w:r>
      <w:r>
        <w:t>riesgo</w:t>
      </w:r>
      <w:r>
        <w:rPr>
          <w:spacing w:val="-6"/>
        </w:rPr>
        <w:t xml:space="preserve"> </w:t>
      </w:r>
      <w:r>
        <w:t>ya</w:t>
      </w:r>
      <w:r>
        <w:rPr>
          <w:spacing w:val="-5"/>
        </w:rPr>
        <w:t xml:space="preserve"> </w:t>
      </w:r>
      <w:r>
        <w:t>que</w:t>
      </w:r>
      <w:r>
        <w:rPr>
          <w:spacing w:val="-5"/>
        </w:rPr>
        <w:t xml:space="preserve"> </w:t>
      </w:r>
      <w:r>
        <w:t>debe</w:t>
      </w:r>
      <w:r>
        <w:rPr>
          <w:spacing w:val="-7"/>
        </w:rPr>
        <w:t xml:space="preserve"> </w:t>
      </w:r>
      <w:r>
        <w:t>ser</w:t>
      </w:r>
      <w:r>
        <w:rPr>
          <w:spacing w:val="-5"/>
        </w:rPr>
        <w:t xml:space="preserve"> </w:t>
      </w:r>
      <w:r>
        <w:t>explotada por</w:t>
      </w:r>
      <w:r>
        <w:rPr>
          <w:spacing w:val="-14"/>
        </w:rPr>
        <w:t xml:space="preserve"> </w:t>
      </w:r>
      <w:r>
        <w:t>una</w:t>
      </w:r>
      <w:r>
        <w:rPr>
          <w:spacing w:val="-14"/>
        </w:rPr>
        <w:t xml:space="preserve"> </w:t>
      </w:r>
      <w:r>
        <w:t>amenaza,</w:t>
      </w:r>
      <w:r>
        <w:rPr>
          <w:spacing w:val="-13"/>
        </w:rPr>
        <w:t xml:space="preserve"> </w:t>
      </w:r>
      <w:r>
        <w:t>las</w:t>
      </w:r>
      <w:r>
        <w:rPr>
          <w:spacing w:val="-15"/>
        </w:rPr>
        <w:t xml:space="preserve"> </w:t>
      </w:r>
      <w:r>
        <w:t>vulnerabilidades</w:t>
      </w:r>
      <w:r>
        <w:rPr>
          <w:spacing w:val="-14"/>
        </w:rPr>
        <w:t xml:space="preserve"> </w:t>
      </w:r>
      <w:r>
        <w:t>se</w:t>
      </w:r>
      <w:r>
        <w:rPr>
          <w:spacing w:val="-14"/>
        </w:rPr>
        <w:t xml:space="preserve"> </w:t>
      </w:r>
      <w:r>
        <w:t>codifican</w:t>
      </w:r>
      <w:r>
        <w:rPr>
          <w:spacing w:val="-14"/>
        </w:rPr>
        <w:t xml:space="preserve"> </w:t>
      </w:r>
      <w:r>
        <w:t>con</w:t>
      </w:r>
      <w:r>
        <w:rPr>
          <w:spacing w:val="-11"/>
        </w:rPr>
        <w:t xml:space="preserve"> </w:t>
      </w:r>
      <w:r>
        <w:t>las</w:t>
      </w:r>
      <w:r>
        <w:rPr>
          <w:spacing w:val="-13"/>
        </w:rPr>
        <w:t xml:space="preserve"> </w:t>
      </w:r>
      <w:r>
        <w:t>letras</w:t>
      </w:r>
      <w:r>
        <w:rPr>
          <w:spacing w:val="-14"/>
        </w:rPr>
        <w:t xml:space="preserve"> </w:t>
      </w:r>
      <w:r>
        <w:t>“VULN”</w:t>
      </w:r>
      <w:r>
        <w:rPr>
          <w:spacing w:val="-13"/>
        </w:rPr>
        <w:t xml:space="preserve"> </w:t>
      </w:r>
      <w:r>
        <w:t>y</w:t>
      </w:r>
      <w:r>
        <w:rPr>
          <w:spacing w:val="-14"/>
        </w:rPr>
        <w:t xml:space="preserve"> </w:t>
      </w:r>
      <w:r>
        <w:t>el</w:t>
      </w:r>
      <w:r>
        <w:rPr>
          <w:spacing w:val="-14"/>
        </w:rPr>
        <w:t xml:space="preserve"> </w:t>
      </w:r>
      <w:r>
        <w:t>número</w:t>
      </w:r>
      <w:r>
        <w:rPr>
          <w:spacing w:val="-12"/>
        </w:rPr>
        <w:t xml:space="preserve"> </w:t>
      </w:r>
      <w:r>
        <w:t>consecutivo de la vulnerabilidad. A continuación, se relacionan las 66 vulnerabilidades más comunes asociadas a los tipos de activos enunciados en el párrafo</w:t>
      </w:r>
      <w:r>
        <w:rPr>
          <w:spacing w:val="-10"/>
        </w:rPr>
        <w:t xml:space="preserve"> </w:t>
      </w:r>
      <w:r>
        <w:t>precedente.</w:t>
      </w:r>
    </w:p>
    <w:p w14:paraId="32BB6293" w14:textId="77777777" w:rsidR="001F2DEA" w:rsidRDefault="001F2DEA">
      <w:pPr>
        <w:pStyle w:val="Textoindependiente"/>
        <w:spacing w:before="2"/>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28CDA27D" w14:textId="77777777">
        <w:trPr>
          <w:trHeight w:val="315"/>
        </w:trPr>
        <w:tc>
          <w:tcPr>
            <w:tcW w:w="1134" w:type="dxa"/>
            <w:tcBorders>
              <w:bottom w:val="single" w:sz="4" w:space="0" w:color="000000"/>
            </w:tcBorders>
            <w:shd w:val="clear" w:color="auto" w:fill="2E75B5"/>
          </w:tcPr>
          <w:p w14:paraId="59C180A3" w14:textId="77777777" w:rsidR="001F2DEA" w:rsidRDefault="00853F80">
            <w:pPr>
              <w:pStyle w:val="TableParagraph"/>
              <w:spacing w:before="62" w:line="233" w:lineRule="exact"/>
              <w:ind w:right="177"/>
              <w:jc w:val="right"/>
              <w:rPr>
                <w:b/>
              </w:rPr>
            </w:pPr>
            <w:r>
              <w:rPr>
                <w:b/>
                <w:color w:val="FFFFFF"/>
                <w:w w:val="95"/>
              </w:rPr>
              <w:t>Código</w:t>
            </w:r>
          </w:p>
        </w:tc>
        <w:tc>
          <w:tcPr>
            <w:tcW w:w="5670" w:type="dxa"/>
            <w:tcBorders>
              <w:bottom w:val="single" w:sz="4" w:space="0" w:color="000000"/>
            </w:tcBorders>
            <w:shd w:val="clear" w:color="auto" w:fill="2E75B5"/>
          </w:tcPr>
          <w:p w14:paraId="6F70C1E2" w14:textId="77777777" w:rsidR="001F2DEA" w:rsidRDefault="00853F80">
            <w:pPr>
              <w:pStyle w:val="TableParagraph"/>
              <w:spacing w:before="62" w:line="233" w:lineRule="exact"/>
              <w:ind w:left="323" w:right="319"/>
              <w:jc w:val="center"/>
              <w:rPr>
                <w:b/>
              </w:rPr>
            </w:pPr>
            <w:r>
              <w:rPr>
                <w:b/>
                <w:color w:val="FFFFFF"/>
              </w:rPr>
              <w:t>Vulnerabilidad</w:t>
            </w:r>
          </w:p>
        </w:tc>
        <w:tc>
          <w:tcPr>
            <w:tcW w:w="2410" w:type="dxa"/>
            <w:tcBorders>
              <w:bottom w:val="single" w:sz="4" w:space="0" w:color="000000"/>
            </w:tcBorders>
            <w:shd w:val="clear" w:color="auto" w:fill="2E75B5"/>
          </w:tcPr>
          <w:p w14:paraId="53CADEAE" w14:textId="77777777" w:rsidR="001F2DEA" w:rsidRDefault="00853F80">
            <w:pPr>
              <w:pStyle w:val="TableParagraph"/>
              <w:spacing w:before="62" w:line="233" w:lineRule="exact"/>
              <w:ind w:left="445"/>
              <w:rPr>
                <w:b/>
              </w:rPr>
            </w:pPr>
            <w:r>
              <w:rPr>
                <w:b/>
                <w:color w:val="FFFFFF"/>
              </w:rPr>
              <w:t>Tipo de Activo</w:t>
            </w:r>
          </w:p>
        </w:tc>
      </w:tr>
      <w:tr w:rsidR="001F2DEA" w14:paraId="1BE3C53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3DF50C0" w14:textId="77777777" w:rsidR="001F2DEA" w:rsidRDefault="00853F80">
            <w:pPr>
              <w:pStyle w:val="TableParagraph"/>
              <w:spacing w:before="63" w:line="233" w:lineRule="exact"/>
              <w:ind w:right="148"/>
              <w:jc w:val="right"/>
              <w:rPr>
                <w:i/>
              </w:rPr>
            </w:pPr>
            <w:r>
              <w:rPr>
                <w:i/>
              </w:rPr>
              <w:t>VULN-01</w:t>
            </w:r>
          </w:p>
        </w:tc>
        <w:tc>
          <w:tcPr>
            <w:tcW w:w="5670" w:type="dxa"/>
            <w:tcBorders>
              <w:top w:val="single" w:sz="4" w:space="0" w:color="000000"/>
              <w:left w:val="single" w:sz="4" w:space="0" w:color="000000"/>
              <w:bottom w:val="single" w:sz="4" w:space="0" w:color="000000"/>
              <w:right w:val="single" w:sz="4" w:space="0" w:color="000000"/>
            </w:tcBorders>
          </w:tcPr>
          <w:p w14:paraId="5929D08E" w14:textId="77777777" w:rsidR="001F2DEA" w:rsidRDefault="00853F80">
            <w:pPr>
              <w:pStyle w:val="TableParagraph"/>
              <w:spacing w:before="62" w:line="234" w:lineRule="exact"/>
              <w:ind w:left="68"/>
            </w:pPr>
            <w:r>
              <w:t>Arquitectura de red insegura</w:t>
            </w:r>
          </w:p>
        </w:tc>
        <w:tc>
          <w:tcPr>
            <w:tcW w:w="2410" w:type="dxa"/>
            <w:tcBorders>
              <w:top w:val="single" w:sz="4" w:space="0" w:color="000000"/>
              <w:left w:val="single" w:sz="4" w:space="0" w:color="000000"/>
              <w:bottom w:val="single" w:sz="4" w:space="0" w:color="000000"/>
              <w:right w:val="single" w:sz="4" w:space="0" w:color="000000"/>
            </w:tcBorders>
          </w:tcPr>
          <w:p w14:paraId="3432CCB3" w14:textId="77777777" w:rsidR="001F2DEA" w:rsidRDefault="00853F80">
            <w:pPr>
              <w:pStyle w:val="TableParagraph"/>
              <w:spacing w:before="62" w:line="234" w:lineRule="exact"/>
              <w:ind w:left="68"/>
            </w:pPr>
            <w:r>
              <w:t>Componente de Red</w:t>
            </w:r>
          </w:p>
        </w:tc>
      </w:tr>
      <w:tr w:rsidR="001F2DEA" w14:paraId="1AE9A84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0C10E4A9" w14:textId="77777777" w:rsidR="001F2DEA" w:rsidRDefault="001F2DEA">
            <w:pPr>
              <w:pStyle w:val="TableParagraph"/>
            </w:pPr>
          </w:p>
          <w:p w14:paraId="7F20E488" w14:textId="77777777" w:rsidR="001F2DEA" w:rsidRDefault="00853F80">
            <w:pPr>
              <w:pStyle w:val="TableParagraph"/>
              <w:spacing w:line="233" w:lineRule="exact"/>
              <w:ind w:right="148"/>
              <w:jc w:val="right"/>
              <w:rPr>
                <w:i/>
              </w:rPr>
            </w:pPr>
            <w:r>
              <w:rPr>
                <w:i/>
              </w:rPr>
              <w:t>VULN-02</w:t>
            </w:r>
          </w:p>
        </w:tc>
        <w:tc>
          <w:tcPr>
            <w:tcW w:w="5670" w:type="dxa"/>
            <w:tcBorders>
              <w:top w:val="single" w:sz="4" w:space="0" w:color="000000"/>
              <w:left w:val="single" w:sz="4" w:space="0" w:color="000000"/>
              <w:bottom w:val="single" w:sz="4" w:space="0" w:color="000000"/>
              <w:right w:val="single" w:sz="4" w:space="0" w:color="000000"/>
            </w:tcBorders>
          </w:tcPr>
          <w:p w14:paraId="2BEC3E01" w14:textId="77777777" w:rsidR="001F2DEA" w:rsidRDefault="00853F80">
            <w:pPr>
              <w:pStyle w:val="TableParagraph"/>
              <w:spacing w:before="2" w:line="254" w:lineRule="exact"/>
              <w:ind w:left="68"/>
            </w:pPr>
            <w:r>
              <w:t>Colocación o instalación de cables eléctricos sin protección</w:t>
            </w:r>
          </w:p>
        </w:tc>
        <w:tc>
          <w:tcPr>
            <w:tcW w:w="2410" w:type="dxa"/>
            <w:tcBorders>
              <w:top w:val="single" w:sz="4" w:space="0" w:color="000000"/>
              <w:left w:val="single" w:sz="4" w:space="0" w:color="000000"/>
              <w:bottom w:val="single" w:sz="4" w:space="0" w:color="000000"/>
              <w:right w:val="single" w:sz="4" w:space="0" w:color="000000"/>
            </w:tcBorders>
          </w:tcPr>
          <w:p w14:paraId="211364F0" w14:textId="77777777" w:rsidR="001F2DEA" w:rsidRDefault="001F2DEA">
            <w:pPr>
              <w:pStyle w:val="TableParagraph"/>
              <w:spacing w:before="10"/>
              <w:rPr>
                <w:sz w:val="21"/>
              </w:rPr>
            </w:pPr>
          </w:p>
          <w:p w14:paraId="001403FD" w14:textId="77777777" w:rsidR="001F2DEA" w:rsidRDefault="00853F80">
            <w:pPr>
              <w:pStyle w:val="TableParagraph"/>
              <w:spacing w:line="234" w:lineRule="exact"/>
              <w:ind w:left="68"/>
            </w:pPr>
            <w:r>
              <w:t>Componente de Red</w:t>
            </w:r>
          </w:p>
        </w:tc>
      </w:tr>
      <w:tr w:rsidR="001F2DEA" w14:paraId="5ADB66D8"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0E86098" w14:textId="77777777" w:rsidR="001F2DEA" w:rsidRDefault="00853F80">
            <w:pPr>
              <w:pStyle w:val="TableParagraph"/>
              <w:spacing w:before="59" w:line="233" w:lineRule="exact"/>
              <w:ind w:right="148"/>
              <w:jc w:val="right"/>
              <w:rPr>
                <w:i/>
              </w:rPr>
            </w:pPr>
            <w:r>
              <w:rPr>
                <w:i/>
              </w:rPr>
              <w:t>VULN-03</w:t>
            </w:r>
          </w:p>
        </w:tc>
        <w:tc>
          <w:tcPr>
            <w:tcW w:w="5670" w:type="dxa"/>
            <w:tcBorders>
              <w:top w:val="single" w:sz="4" w:space="0" w:color="000000"/>
              <w:left w:val="single" w:sz="4" w:space="0" w:color="000000"/>
              <w:bottom w:val="single" w:sz="4" w:space="0" w:color="000000"/>
              <w:right w:val="single" w:sz="4" w:space="0" w:color="000000"/>
            </w:tcBorders>
          </w:tcPr>
          <w:p w14:paraId="3DCE50F4" w14:textId="77777777" w:rsidR="001F2DEA" w:rsidRDefault="00853F80">
            <w:pPr>
              <w:pStyle w:val="TableParagraph"/>
              <w:spacing w:before="58" w:line="234" w:lineRule="exact"/>
              <w:ind w:left="68"/>
            </w:pPr>
            <w:r>
              <w:t>Conexiones de red pública sin protección</w:t>
            </w:r>
          </w:p>
        </w:tc>
        <w:tc>
          <w:tcPr>
            <w:tcW w:w="2410" w:type="dxa"/>
            <w:tcBorders>
              <w:top w:val="single" w:sz="4" w:space="0" w:color="000000"/>
              <w:left w:val="single" w:sz="4" w:space="0" w:color="000000"/>
              <w:bottom w:val="single" w:sz="4" w:space="0" w:color="000000"/>
              <w:right w:val="single" w:sz="4" w:space="0" w:color="000000"/>
            </w:tcBorders>
          </w:tcPr>
          <w:p w14:paraId="2F048126" w14:textId="77777777" w:rsidR="001F2DEA" w:rsidRDefault="00853F80">
            <w:pPr>
              <w:pStyle w:val="TableParagraph"/>
              <w:spacing w:before="58" w:line="234" w:lineRule="exact"/>
              <w:ind w:left="68"/>
            </w:pPr>
            <w:r>
              <w:t>Componente de Red</w:t>
            </w:r>
          </w:p>
        </w:tc>
      </w:tr>
      <w:tr w:rsidR="001F2DEA" w14:paraId="200D4CA7" w14:textId="77777777">
        <w:trPr>
          <w:trHeight w:val="504"/>
        </w:trPr>
        <w:tc>
          <w:tcPr>
            <w:tcW w:w="1134" w:type="dxa"/>
            <w:tcBorders>
              <w:top w:val="single" w:sz="4" w:space="0" w:color="000000"/>
              <w:left w:val="single" w:sz="4" w:space="0" w:color="000000"/>
              <w:bottom w:val="single" w:sz="4" w:space="0" w:color="000000"/>
              <w:right w:val="single" w:sz="4" w:space="0" w:color="000000"/>
            </w:tcBorders>
          </w:tcPr>
          <w:p w14:paraId="2E0556B8" w14:textId="77777777" w:rsidR="001F2DEA" w:rsidRDefault="001F2DEA">
            <w:pPr>
              <w:pStyle w:val="TableParagraph"/>
              <w:spacing w:before="10"/>
              <w:rPr>
                <w:sz w:val="21"/>
              </w:rPr>
            </w:pPr>
          </w:p>
          <w:p w14:paraId="1DDC9A0D" w14:textId="77777777" w:rsidR="001F2DEA" w:rsidRDefault="00853F80">
            <w:pPr>
              <w:pStyle w:val="TableParagraph"/>
              <w:spacing w:line="233" w:lineRule="exact"/>
              <w:ind w:right="148"/>
              <w:jc w:val="right"/>
              <w:rPr>
                <w:i/>
              </w:rPr>
            </w:pPr>
            <w:r>
              <w:rPr>
                <w:i/>
              </w:rPr>
              <w:t>VULN-04</w:t>
            </w:r>
          </w:p>
        </w:tc>
        <w:tc>
          <w:tcPr>
            <w:tcW w:w="5670" w:type="dxa"/>
            <w:tcBorders>
              <w:top w:val="single" w:sz="4" w:space="0" w:color="000000"/>
              <w:left w:val="single" w:sz="4" w:space="0" w:color="000000"/>
              <w:bottom w:val="single" w:sz="4" w:space="0" w:color="000000"/>
              <w:right w:val="single" w:sz="4" w:space="0" w:color="000000"/>
            </w:tcBorders>
          </w:tcPr>
          <w:p w14:paraId="330EA9F5" w14:textId="77777777" w:rsidR="001F2DEA" w:rsidRDefault="00853F80">
            <w:pPr>
              <w:pStyle w:val="TableParagraph"/>
              <w:spacing w:before="3" w:line="252" w:lineRule="exact"/>
              <w:ind w:left="68"/>
            </w:pPr>
            <w:r>
              <w:t>Falta de control en datos de entrada y salida y emisor y receptor</w:t>
            </w:r>
          </w:p>
        </w:tc>
        <w:tc>
          <w:tcPr>
            <w:tcW w:w="2410" w:type="dxa"/>
            <w:tcBorders>
              <w:top w:val="single" w:sz="4" w:space="0" w:color="000000"/>
              <w:left w:val="single" w:sz="4" w:space="0" w:color="000000"/>
              <w:bottom w:val="single" w:sz="4" w:space="0" w:color="000000"/>
              <w:right w:val="single" w:sz="4" w:space="0" w:color="000000"/>
            </w:tcBorders>
          </w:tcPr>
          <w:p w14:paraId="549AEF8C" w14:textId="77777777" w:rsidR="001F2DEA" w:rsidRDefault="001F2DEA">
            <w:pPr>
              <w:pStyle w:val="TableParagraph"/>
              <w:spacing w:before="9"/>
              <w:rPr>
                <w:sz w:val="21"/>
              </w:rPr>
            </w:pPr>
          </w:p>
          <w:p w14:paraId="56E4BC01" w14:textId="77777777" w:rsidR="001F2DEA" w:rsidRDefault="00853F80">
            <w:pPr>
              <w:pStyle w:val="TableParagraph"/>
              <w:spacing w:line="234" w:lineRule="exact"/>
              <w:ind w:left="68"/>
            </w:pPr>
            <w:r>
              <w:t>Componente de Red</w:t>
            </w:r>
          </w:p>
        </w:tc>
      </w:tr>
      <w:tr w:rsidR="001F2DEA" w14:paraId="4D1D7D5D" w14:textId="77777777">
        <w:trPr>
          <w:trHeight w:val="314"/>
        </w:trPr>
        <w:tc>
          <w:tcPr>
            <w:tcW w:w="1134" w:type="dxa"/>
            <w:tcBorders>
              <w:top w:val="single" w:sz="4" w:space="0" w:color="000000"/>
              <w:left w:val="single" w:sz="4" w:space="0" w:color="000000"/>
              <w:bottom w:val="single" w:sz="4" w:space="0" w:color="000000"/>
              <w:right w:val="single" w:sz="4" w:space="0" w:color="000000"/>
            </w:tcBorders>
          </w:tcPr>
          <w:p w14:paraId="394277CA" w14:textId="77777777" w:rsidR="001F2DEA" w:rsidRDefault="00853F80">
            <w:pPr>
              <w:pStyle w:val="TableParagraph"/>
              <w:spacing w:before="61" w:line="233" w:lineRule="exact"/>
              <w:ind w:right="148"/>
              <w:jc w:val="right"/>
              <w:rPr>
                <w:i/>
              </w:rPr>
            </w:pPr>
            <w:r>
              <w:rPr>
                <w:i/>
              </w:rPr>
              <w:t>VULN-05</w:t>
            </w:r>
          </w:p>
        </w:tc>
        <w:tc>
          <w:tcPr>
            <w:tcW w:w="5670" w:type="dxa"/>
            <w:tcBorders>
              <w:top w:val="single" w:sz="4" w:space="0" w:color="000000"/>
              <w:left w:val="single" w:sz="4" w:space="0" w:color="000000"/>
              <w:bottom w:val="single" w:sz="4" w:space="0" w:color="000000"/>
              <w:right w:val="single" w:sz="4" w:space="0" w:color="000000"/>
            </w:tcBorders>
          </w:tcPr>
          <w:p w14:paraId="45FA410C" w14:textId="77777777" w:rsidR="001F2DEA" w:rsidRDefault="00853F80">
            <w:pPr>
              <w:pStyle w:val="TableParagraph"/>
              <w:spacing w:before="60" w:line="234" w:lineRule="exact"/>
              <w:ind w:left="68"/>
            </w:pPr>
            <w:r>
              <w:t>Inadecuada gestión de redes</w:t>
            </w:r>
          </w:p>
        </w:tc>
        <w:tc>
          <w:tcPr>
            <w:tcW w:w="2410" w:type="dxa"/>
            <w:tcBorders>
              <w:top w:val="single" w:sz="4" w:space="0" w:color="000000"/>
              <w:left w:val="single" w:sz="4" w:space="0" w:color="000000"/>
              <w:bottom w:val="single" w:sz="4" w:space="0" w:color="000000"/>
              <w:right w:val="single" w:sz="4" w:space="0" w:color="000000"/>
            </w:tcBorders>
          </w:tcPr>
          <w:p w14:paraId="2C9E39D5" w14:textId="77777777" w:rsidR="001F2DEA" w:rsidRDefault="00853F80">
            <w:pPr>
              <w:pStyle w:val="TableParagraph"/>
              <w:spacing w:before="60" w:line="234" w:lineRule="exact"/>
              <w:ind w:left="68"/>
            </w:pPr>
            <w:r>
              <w:t>Componente de Red</w:t>
            </w:r>
          </w:p>
        </w:tc>
      </w:tr>
      <w:tr w:rsidR="001F2DEA" w14:paraId="2AF7D3C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F5F4295" w14:textId="77777777" w:rsidR="001F2DEA" w:rsidRDefault="00853F80">
            <w:pPr>
              <w:pStyle w:val="TableParagraph"/>
              <w:spacing w:before="63" w:line="233" w:lineRule="exact"/>
              <w:ind w:right="148"/>
              <w:jc w:val="right"/>
              <w:rPr>
                <w:i/>
              </w:rPr>
            </w:pPr>
            <w:r>
              <w:rPr>
                <w:i/>
              </w:rPr>
              <w:t>VULN-06</w:t>
            </w:r>
          </w:p>
        </w:tc>
        <w:tc>
          <w:tcPr>
            <w:tcW w:w="5670" w:type="dxa"/>
            <w:tcBorders>
              <w:top w:val="single" w:sz="4" w:space="0" w:color="000000"/>
              <w:left w:val="single" w:sz="4" w:space="0" w:color="000000"/>
              <w:bottom w:val="single" w:sz="4" w:space="0" w:color="000000"/>
              <w:right w:val="single" w:sz="4" w:space="0" w:color="000000"/>
            </w:tcBorders>
          </w:tcPr>
          <w:p w14:paraId="048A3A41" w14:textId="77777777" w:rsidR="001F2DEA" w:rsidRDefault="00853F80">
            <w:pPr>
              <w:pStyle w:val="TableParagraph"/>
              <w:spacing w:before="62"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45E98749" w14:textId="77777777" w:rsidR="001F2DEA" w:rsidRDefault="00853F80">
            <w:pPr>
              <w:pStyle w:val="TableParagraph"/>
              <w:spacing w:before="62" w:line="234" w:lineRule="exact"/>
              <w:ind w:left="68"/>
            </w:pPr>
            <w:r>
              <w:t>Componente de Red</w:t>
            </w:r>
          </w:p>
        </w:tc>
      </w:tr>
      <w:tr w:rsidR="001F2DEA" w14:paraId="59CFE3A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00849ED0" w14:textId="77777777" w:rsidR="001F2DEA" w:rsidRDefault="00853F80">
            <w:pPr>
              <w:pStyle w:val="TableParagraph"/>
              <w:spacing w:before="62" w:line="233" w:lineRule="exact"/>
              <w:ind w:right="148"/>
              <w:jc w:val="right"/>
              <w:rPr>
                <w:i/>
              </w:rPr>
            </w:pPr>
            <w:r>
              <w:rPr>
                <w:i/>
              </w:rPr>
              <w:t>VULN-07</w:t>
            </w:r>
          </w:p>
        </w:tc>
        <w:tc>
          <w:tcPr>
            <w:tcW w:w="5670" w:type="dxa"/>
            <w:tcBorders>
              <w:top w:val="single" w:sz="4" w:space="0" w:color="000000"/>
              <w:left w:val="single" w:sz="4" w:space="0" w:color="000000"/>
              <w:bottom w:val="single" w:sz="4" w:space="0" w:color="000000"/>
              <w:right w:val="single" w:sz="4" w:space="0" w:color="000000"/>
            </w:tcBorders>
          </w:tcPr>
          <w:p w14:paraId="7ACD4E67" w14:textId="77777777" w:rsidR="001F2DEA" w:rsidRDefault="00853F80">
            <w:pPr>
              <w:pStyle w:val="TableParagraph"/>
              <w:spacing w:before="61" w:line="234" w:lineRule="exact"/>
              <w:ind w:left="68"/>
            </w:pPr>
            <w:r>
              <w:t>Punto único de fallas</w:t>
            </w:r>
          </w:p>
        </w:tc>
        <w:tc>
          <w:tcPr>
            <w:tcW w:w="2410" w:type="dxa"/>
            <w:tcBorders>
              <w:top w:val="single" w:sz="4" w:space="0" w:color="000000"/>
              <w:left w:val="single" w:sz="4" w:space="0" w:color="000000"/>
              <w:bottom w:val="single" w:sz="4" w:space="0" w:color="000000"/>
              <w:right w:val="single" w:sz="4" w:space="0" w:color="000000"/>
            </w:tcBorders>
          </w:tcPr>
          <w:p w14:paraId="3145B224" w14:textId="77777777" w:rsidR="001F2DEA" w:rsidRDefault="00853F80">
            <w:pPr>
              <w:pStyle w:val="TableParagraph"/>
              <w:spacing w:before="61" w:line="234" w:lineRule="exact"/>
              <w:ind w:left="68"/>
            </w:pPr>
            <w:r>
              <w:t>Componente de Red</w:t>
            </w:r>
          </w:p>
        </w:tc>
      </w:tr>
      <w:tr w:rsidR="001F2DEA" w14:paraId="64AD1FB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75E1A19" w14:textId="77777777" w:rsidR="001F2DEA" w:rsidRDefault="00853F80">
            <w:pPr>
              <w:pStyle w:val="TableParagraph"/>
              <w:spacing w:before="63" w:line="233" w:lineRule="exact"/>
              <w:ind w:right="148"/>
              <w:jc w:val="right"/>
              <w:rPr>
                <w:i/>
              </w:rPr>
            </w:pPr>
            <w:r>
              <w:rPr>
                <w:i/>
              </w:rPr>
              <w:lastRenderedPageBreak/>
              <w:t>VULN-08</w:t>
            </w:r>
          </w:p>
        </w:tc>
        <w:tc>
          <w:tcPr>
            <w:tcW w:w="5670" w:type="dxa"/>
            <w:tcBorders>
              <w:top w:val="single" w:sz="4" w:space="0" w:color="000000"/>
              <w:left w:val="single" w:sz="4" w:space="0" w:color="000000"/>
              <w:bottom w:val="single" w:sz="4" w:space="0" w:color="000000"/>
              <w:right w:val="single" w:sz="4" w:space="0" w:color="000000"/>
            </w:tcBorders>
          </w:tcPr>
          <w:p w14:paraId="101BF80B" w14:textId="77777777" w:rsidR="001F2DEA" w:rsidRDefault="00853F80">
            <w:pPr>
              <w:pStyle w:val="TableParagraph"/>
              <w:spacing w:before="62" w:line="234" w:lineRule="exact"/>
              <w:ind w:left="68"/>
            </w:pPr>
            <w:r>
              <w:t>Redes accesibles a personas no autorizadas</w:t>
            </w:r>
          </w:p>
        </w:tc>
        <w:tc>
          <w:tcPr>
            <w:tcW w:w="2410" w:type="dxa"/>
            <w:tcBorders>
              <w:top w:val="single" w:sz="4" w:space="0" w:color="000000"/>
              <w:left w:val="single" w:sz="4" w:space="0" w:color="000000"/>
              <w:bottom w:val="single" w:sz="4" w:space="0" w:color="000000"/>
              <w:right w:val="single" w:sz="4" w:space="0" w:color="000000"/>
            </w:tcBorders>
          </w:tcPr>
          <w:p w14:paraId="1C077200" w14:textId="77777777" w:rsidR="001F2DEA" w:rsidRDefault="00853F80">
            <w:pPr>
              <w:pStyle w:val="TableParagraph"/>
              <w:spacing w:before="62" w:line="234" w:lineRule="exact"/>
              <w:ind w:left="68"/>
            </w:pPr>
            <w:r>
              <w:t>Componente de Red</w:t>
            </w:r>
          </w:p>
        </w:tc>
      </w:tr>
      <w:tr w:rsidR="001F2DEA" w14:paraId="1B9EB28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A6DF1C" w14:textId="77777777" w:rsidR="001F2DEA" w:rsidRDefault="00853F80">
            <w:pPr>
              <w:pStyle w:val="TableParagraph"/>
              <w:spacing w:before="63" w:line="233" w:lineRule="exact"/>
              <w:ind w:right="148"/>
              <w:jc w:val="right"/>
              <w:rPr>
                <w:i/>
              </w:rPr>
            </w:pPr>
            <w:r>
              <w:rPr>
                <w:i/>
              </w:rPr>
              <w:t>VULN-09</w:t>
            </w:r>
          </w:p>
        </w:tc>
        <w:tc>
          <w:tcPr>
            <w:tcW w:w="5670" w:type="dxa"/>
            <w:tcBorders>
              <w:top w:val="single" w:sz="4" w:space="0" w:color="000000"/>
              <w:left w:val="single" w:sz="4" w:space="0" w:color="000000"/>
              <w:bottom w:val="single" w:sz="4" w:space="0" w:color="000000"/>
              <w:right w:val="single" w:sz="4" w:space="0" w:color="000000"/>
            </w:tcBorders>
          </w:tcPr>
          <w:p w14:paraId="7CCA2C61" w14:textId="77777777" w:rsidR="001F2DEA" w:rsidRDefault="00853F80">
            <w:pPr>
              <w:pStyle w:val="TableParagraph"/>
              <w:spacing w:before="62" w:line="234" w:lineRule="exact"/>
              <w:ind w:left="68"/>
            </w:pPr>
            <w:r>
              <w:t>Sobre dependencia en un dispositivo o sistema</w:t>
            </w:r>
          </w:p>
        </w:tc>
        <w:tc>
          <w:tcPr>
            <w:tcW w:w="2410" w:type="dxa"/>
            <w:tcBorders>
              <w:top w:val="single" w:sz="4" w:space="0" w:color="000000"/>
              <w:left w:val="single" w:sz="4" w:space="0" w:color="000000"/>
              <w:bottom w:val="single" w:sz="4" w:space="0" w:color="000000"/>
              <w:right w:val="single" w:sz="4" w:space="0" w:color="000000"/>
            </w:tcBorders>
          </w:tcPr>
          <w:p w14:paraId="73158510" w14:textId="77777777" w:rsidR="001F2DEA" w:rsidRDefault="00853F80">
            <w:pPr>
              <w:pStyle w:val="TableParagraph"/>
              <w:spacing w:before="62" w:line="234" w:lineRule="exact"/>
              <w:ind w:left="68"/>
            </w:pPr>
            <w:r>
              <w:t>Componente de Red</w:t>
            </w:r>
          </w:p>
        </w:tc>
      </w:tr>
      <w:tr w:rsidR="001F2DEA" w14:paraId="40A42B1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32336DF6" w14:textId="77777777" w:rsidR="001F2DEA" w:rsidRDefault="00853F80">
            <w:pPr>
              <w:pStyle w:val="TableParagraph"/>
              <w:spacing w:before="62" w:line="233" w:lineRule="exact"/>
              <w:ind w:right="148"/>
              <w:jc w:val="right"/>
              <w:rPr>
                <w:i/>
              </w:rPr>
            </w:pPr>
            <w:r>
              <w:rPr>
                <w:i/>
              </w:rPr>
              <w:t>VULN-10</w:t>
            </w:r>
          </w:p>
        </w:tc>
        <w:tc>
          <w:tcPr>
            <w:tcW w:w="5670" w:type="dxa"/>
            <w:tcBorders>
              <w:top w:val="single" w:sz="4" w:space="0" w:color="000000"/>
              <w:left w:val="single" w:sz="4" w:space="0" w:color="000000"/>
              <w:bottom w:val="single" w:sz="4" w:space="0" w:color="000000"/>
              <w:right w:val="single" w:sz="4" w:space="0" w:color="000000"/>
            </w:tcBorders>
          </w:tcPr>
          <w:p w14:paraId="7A0E4171" w14:textId="77777777" w:rsidR="001F2DEA" w:rsidRDefault="00853F80">
            <w:pPr>
              <w:pStyle w:val="TableParagraph"/>
              <w:spacing w:before="61" w:line="234" w:lineRule="exact"/>
              <w:ind w:left="68"/>
            </w:pPr>
            <w:r>
              <w:t>Trafico sensible desprotegido</w:t>
            </w:r>
          </w:p>
        </w:tc>
        <w:tc>
          <w:tcPr>
            <w:tcW w:w="2410" w:type="dxa"/>
            <w:tcBorders>
              <w:top w:val="single" w:sz="4" w:space="0" w:color="000000"/>
              <w:left w:val="single" w:sz="4" w:space="0" w:color="000000"/>
              <w:bottom w:val="single" w:sz="4" w:space="0" w:color="000000"/>
              <w:right w:val="single" w:sz="4" w:space="0" w:color="000000"/>
            </w:tcBorders>
          </w:tcPr>
          <w:p w14:paraId="0FF18C68" w14:textId="77777777" w:rsidR="001F2DEA" w:rsidRDefault="00853F80">
            <w:pPr>
              <w:pStyle w:val="TableParagraph"/>
              <w:spacing w:before="61" w:line="234" w:lineRule="exact"/>
              <w:ind w:left="68"/>
            </w:pPr>
            <w:r>
              <w:t>Componente de Red</w:t>
            </w:r>
          </w:p>
        </w:tc>
      </w:tr>
      <w:tr w:rsidR="001F2DEA" w14:paraId="6F98C64E"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5165C8F" w14:textId="77777777" w:rsidR="001F2DEA" w:rsidRDefault="00853F80">
            <w:pPr>
              <w:pStyle w:val="TableParagraph"/>
              <w:spacing w:before="64" w:line="233" w:lineRule="exact"/>
              <w:ind w:right="148"/>
              <w:jc w:val="right"/>
              <w:rPr>
                <w:i/>
              </w:rPr>
            </w:pPr>
            <w:r>
              <w:rPr>
                <w:i/>
              </w:rPr>
              <w:t>VULN-11</w:t>
            </w:r>
          </w:p>
        </w:tc>
        <w:tc>
          <w:tcPr>
            <w:tcW w:w="5670" w:type="dxa"/>
            <w:tcBorders>
              <w:top w:val="single" w:sz="4" w:space="0" w:color="000000"/>
              <w:left w:val="single" w:sz="4" w:space="0" w:color="000000"/>
              <w:bottom w:val="single" w:sz="4" w:space="0" w:color="000000"/>
              <w:right w:val="single" w:sz="4" w:space="0" w:color="000000"/>
            </w:tcBorders>
          </w:tcPr>
          <w:p w14:paraId="75E9CB2A" w14:textId="77777777" w:rsidR="001F2DEA" w:rsidRDefault="00853F80">
            <w:pPr>
              <w:pStyle w:val="TableParagraph"/>
              <w:spacing w:before="62" w:line="234" w:lineRule="exact"/>
              <w:ind w:left="68"/>
            </w:pPr>
            <w:r>
              <w:t>Almacenamiento desprotegido</w:t>
            </w:r>
          </w:p>
        </w:tc>
        <w:tc>
          <w:tcPr>
            <w:tcW w:w="2410" w:type="dxa"/>
            <w:tcBorders>
              <w:top w:val="single" w:sz="4" w:space="0" w:color="000000"/>
              <w:left w:val="single" w:sz="4" w:space="0" w:color="000000"/>
              <w:bottom w:val="single" w:sz="4" w:space="0" w:color="000000"/>
              <w:right w:val="single" w:sz="4" w:space="0" w:color="000000"/>
            </w:tcBorders>
          </w:tcPr>
          <w:p w14:paraId="2523F5C8" w14:textId="77777777" w:rsidR="001F2DEA" w:rsidRDefault="00853F80">
            <w:pPr>
              <w:pStyle w:val="TableParagraph"/>
              <w:spacing w:before="62" w:line="234" w:lineRule="exact"/>
              <w:ind w:left="68"/>
            </w:pPr>
            <w:r>
              <w:t>Hardware</w:t>
            </w:r>
          </w:p>
        </w:tc>
      </w:tr>
      <w:tr w:rsidR="001F2DEA" w14:paraId="1E89D53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52FC9792" w14:textId="77777777" w:rsidR="001F2DEA" w:rsidRDefault="00853F80">
            <w:pPr>
              <w:pStyle w:val="TableParagraph"/>
              <w:spacing w:before="63" w:line="233" w:lineRule="exact"/>
              <w:ind w:right="148"/>
              <w:jc w:val="right"/>
              <w:rPr>
                <w:i/>
              </w:rPr>
            </w:pPr>
            <w:r>
              <w:rPr>
                <w:i/>
              </w:rPr>
              <w:t>VULN-12</w:t>
            </w:r>
          </w:p>
        </w:tc>
        <w:tc>
          <w:tcPr>
            <w:tcW w:w="5670" w:type="dxa"/>
            <w:tcBorders>
              <w:top w:val="single" w:sz="4" w:space="0" w:color="000000"/>
              <w:left w:val="single" w:sz="4" w:space="0" w:color="000000"/>
              <w:bottom w:val="single" w:sz="4" w:space="0" w:color="000000"/>
              <w:right w:val="single" w:sz="4" w:space="0" w:color="000000"/>
            </w:tcBorders>
          </w:tcPr>
          <w:p w14:paraId="3F4F91FB" w14:textId="77777777" w:rsidR="001F2DEA" w:rsidRDefault="00853F80">
            <w:pPr>
              <w:pStyle w:val="TableParagraph"/>
              <w:spacing w:before="62" w:line="234" w:lineRule="exact"/>
              <w:ind w:left="68"/>
            </w:pPr>
            <w:r>
              <w:t>Falta de cuidado en la disposición</w:t>
            </w:r>
          </w:p>
        </w:tc>
        <w:tc>
          <w:tcPr>
            <w:tcW w:w="2410" w:type="dxa"/>
            <w:tcBorders>
              <w:top w:val="single" w:sz="4" w:space="0" w:color="000000"/>
              <w:left w:val="single" w:sz="4" w:space="0" w:color="000000"/>
              <w:bottom w:val="single" w:sz="4" w:space="0" w:color="000000"/>
              <w:right w:val="single" w:sz="4" w:space="0" w:color="000000"/>
            </w:tcBorders>
          </w:tcPr>
          <w:p w14:paraId="6AA03122" w14:textId="77777777" w:rsidR="001F2DEA" w:rsidRDefault="00853F80">
            <w:pPr>
              <w:pStyle w:val="TableParagraph"/>
              <w:spacing w:before="62" w:line="234" w:lineRule="exact"/>
              <w:ind w:left="68"/>
            </w:pPr>
            <w:r>
              <w:t>Hardware</w:t>
            </w:r>
          </w:p>
        </w:tc>
      </w:tr>
      <w:tr w:rsidR="001F2DEA" w14:paraId="2E0D733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8C5A674" w14:textId="77777777" w:rsidR="001F2DEA" w:rsidRDefault="00853F80">
            <w:pPr>
              <w:pStyle w:val="TableParagraph"/>
              <w:spacing w:before="62" w:line="234" w:lineRule="exact"/>
              <w:ind w:right="148"/>
              <w:jc w:val="right"/>
              <w:rPr>
                <w:i/>
              </w:rPr>
            </w:pPr>
            <w:r>
              <w:rPr>
                <w:i/>
              </w:rPr>
              <w:t>VULN-13</w:t>
            </w:r>
          </w:p>
        </w:tc>
        <w:tc>
          <w:tcPr>
            <w:tcW w:w="5670" w:type="dxa"/>
            <w:tcBorders>
              <w:top w:val="single" w:sz="4" w:space="0" w:color="000000"/>
              <w:left w:val="single" w:sz="4" w:space="0" w:color="000000"/>
              <w:bottom w:val="single" w:sz="4" w:space="0" w:color="000000"/>
              <w:right w:val="single" w:sz="4" w:space="0" w:color="000000"/>
            </w:tcBorders>
          </w:tcPr>
          <w:p w14:paraId="418F7334" w14:textId="77777777" w:rsidR="001F2DEA" w:rsidRDefault="00853F80">
            <w:pPr>
              <w:pStyle w:val="TableParagraph"/>
              <w:spacing w:before="61" w:line="235" w:lineRule="exact"/>
              <w:ind w:left="68"/>
            </w:pPr>
            <w:r>
              <w:t>Falta de esquemas de reemplazo periódico</w:t>
            </w:r>
          </w:p>
        </w:tc>
        <w:tc>
          <w:tcPr>
            <w:tcW w:w="2410" w:type="dxa"/>
            <w:tcBorders>
              <w:top w:val="single" w:sz="4" w:space="0" w:color="000000"/>
              <w:left w:val="single" w:sz="4" w:space="0" w:color="000000"/>
              <w:bottom w:val="single" w:sz="4" w:space="0" w:color="000000"/>
              <w:right w:val="single" w:sz="4" w:space="0" w:color="000000"/>
            </w:tcBorders>
          </w:tcPr>
          <w:p w14:paraId="37435B2C" w14:textId="77777777" w:rsidR="001F2DEA" w:rsidRDefault="00853F80">
            <w:pPr>
              <w:pStyle w:val="TableParagraph"/>
              <w:spacing w:before="61" w:line="235" w:lineRule="exact"/>
              <w:ind w:left="68"/>
            </w:pPr>
            <w:r>
              <w:t>Hardware</w:t>
            </w:r>
          </w:p>
        </w:tc>
      </w:tr>
    </w:tbl>
    <w:p w14:paraId="4CE83171"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34AE87BE" w14:textId="77777777">
        <w:trPr>
          <w:trHeight w:val="316"/>
        </w:trPr>
        <w:tc>
          <w:tcPr>
            <w:tcW w:w="1134" w:type="dxa"/>
            <w:tcBorders>
              <w:bottom w:val="nil"/>
            </w:tcBorders>
            <w:shd w:val="clear" w:color="auto" w:fill="2E75B5"/>
          </w:tcPr>
          <w:p w14:paraId="02BD92D2" w14:textId="77777777" w:rsidR="001F2DEA" w:rsidRDefault="00853F8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3DB642CE" w14:textId="77777777" w:rsidR="001F2DEA" w:rsidRDefault="00853F8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142D9B61" w14:textId="77777777" w:rsidR="001F2DEA" w:rsidRDefault="00853F80">
            <w:pPr>
              <w:pStyle w:val="TableParagraph"/>
              <w:spacing w:before="63" w:line="233" w:lineRule="exact"/>
              <w:ind w:left="445"/>
              <w:rPr>
                <w:b/>
              </w:rPr>
            </w:pPr>
            <w:r>
              <w:rPr>
                <w:b/>
                <w:color w:val="FFFFFF"/>
              </w:rPr>
              <w:t>Tipo de Activo</w:t>
            </w:r>
          </w:p>
        </w:tc>
      </w:tr>
      <w:tr w:rsidR="001F2DEA" w14:paraId="781E698A" w14:textId="77777777">
        <w:trPr>
          <w:trHeight w:val="326"/>
        </w:trPr>
        <w:tc>
          <w:tcPr>
            <w:tcW w:w="1134" w:type="dxa"/>
            <w:tcBorders>
              <w:top w:val="nil"/>
              <w:left w:val="single" w:sz="4" w:space="0" w:color="000000"/>
              <w:bottom w:val="single" w:sz="4" w:space="0" w:color="000000"/>
              <w:right w:val="single" w:sz="4" w:space="0" w:color="000000"/>
            </w:tcBorders>
          </w:tcPr>
          <w:p w14:paraId="269A6402" w14:textId="77777777" w:rsidR="001F2DEA" w:rsidRDefault="00853F80">
            <w:pPr>
              <w:pStyle w:val="TableParagraph"/>
              <w:spacing w:before="73" w:line="233" w:lineRule="exact"/>
              <w:ind w:right="148"/>
              <w:jc w:val="right"/>
              <w:rPr>
                <w:i/>
              </w:rPr>
            </w:pPr>
            <w:r>
              <w:rPr>
                <w:i/>
              </w:rPr>
              <w:t>VULN-14</w:t>
            </w:r>
          </w:p>
        </w:tc>
        <w:tc>
          <w:tcPr>
            <w:tcW w:w="5670" w:type="dxa"/>
            <w:tcBorders>
              <w:top w:val="nil"/>
              <w:left w:val="single" w:sz="4" w:space="0" w:color="000000"/>
              <w:bottom w:val="single" w:sz="4" w:space="0" w:color="000000"/>
              <w:right w:val="single" w:sz="4" w:space="0" w:color="000000"/>
            </w:tcBorders>
          </w:tcPr>
          <w:p w14:paraId="0BFB6E5B" w14:textId="77777777" w:rsidR="001F2DEA" w:rsidRDefault="00853F80">
            <w:pPr>
              <w:pStyle w:val="TableParagraph"/>
              <w:spacing w:before="72" w:line="234" w:lineRule="exact"/>
              <w:ind w:left="68"/>
            </w:pPr>
            <w:r>
              <w:t>Inadecuado control de cambios</w:t>
            </w:r>
          </w:p>
        </w:tc>
        <w:tc>
          <w:tcPr>
            <w:tcW w:w="2410" w:type="dxa"/>
            <w:tcBorders>
              <w:top w:val="nil"/>
              <w:left w:val="single" w:sz="4" w:space="0" w:color="000000"/>
              <w:bottom w:val="single" w:sz="4" w:space="0" w:color="000000"/>
              <w:right w:val="single" w:sz="4" w:space="0" w:color="000000"/>
            </w:tcBorders>
          </w:tcPr>
          <w:p w14:paraId="47C5536D" w14:textId="77777777" w:rsidR="001F2DEA" w:rsidRDefault="00853F80">
            <w:pPr>
              <w:pStyle w:val="TableParagraph"/>
              <w:spacing w:before="72" w:line="234" w:lineRule="exact"/>
              <w:ind w:left="68"/>
            </w:pPr>
            <w:r>
              <w:t>Hardware</w:t>
            </w:r>
          </w:p>
        </w:tc>
      </w:tr>
      <w:tr w:rsidR="001F2DEA" w14:paraId="5580B81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41C3D762" w14:textId="77777777" w:rsidR="001F2DEA" w:rsidRDefault="001F2DEA">
            <w:pPr>
              <w:pStyle w:val="TableParagraph"/>
            </w:pPr>
          </w:p>
          <w:p w14:paraId="112A9502" w14:textId="77777777" w:rsidR="001F2DEA" w:rsidRDefault="00853F80">
            <w:pPr>
              <w:pStyle w:val="TableParagraph"/>
              <w:spacing w:line="233" w:lineRule="exact"/>
              <w:ind w:right="148"/>
              <w:jc w:val="right"/>
              <w:rPr>
                <w:i/>
              </w:rPr>
            </w:pPr>
            <w:r>
              <w:rPr>
                <w:i/>
              </w:rPr>
              <w:t>VULN-15</w:t>
            </w:r>
          </w:p>
        </w:tc>
        <w:tc>
          <w:tcPr>
            <w:tcW w:w="5670" w:type="dxa"/>
            <w:tcBorders>
              <w:top w:val="single" w:sz="4" w:space="0" w:color="000000"/>
              <w:left w:val="single" w:sz="4" w:space="0" w:color="000000"/>
              <w:bottom w:val="single" w:sz="4" w:space="0" w:color="000000"/>
              <w:right w:val="single" w:sz="4" w:space="0" w:color="000000"/>
            </w:tcBorders>
          </w:tcPr>
          <w:p w14:paraId="29A32F5E" w14:textId="77777777" w:rsidR="001F2DEA" w:rsidRDefault="00853F80">
            <w:pPr>
              <w:pStyle w:val="TableParagraph"/>
              <w:spacing w:before="1" w:line="254" w:lineRule="exact"/>
              <w:ind w:left="68"/>
            </w:pPr>
            <w:r>
              <w:t>Mantenimiento inadecuado o instalación defectuosa de medios de almacenamiento</w:t>
            </w:r>
          </w:p>
        </w:tc>
        <w:tc>
          <w:tcPr>
            <w:tcW w:w="2410" w:type="dxa"/>
            <w:tcBorders>
              <w:top w:val="single" w:sz="4" w:space="0" w:color="000000"/>
              <w:left w:val="single" w:sz="4" w:space="0" w:color="000000"/>
              <w:bottom w:val="single" w:sz="4" w:space="0" w:color="000000"/>
              <w:right w:val="single" w:sz="4" w:space="0" w:color="000000"/>
            </w:tcBorders>
          </w:tcPr>
          <w:p w14:paraId="745CE11E" w14:textId="77777777" w:rsidR="001F2DEA" w:rsidRDefault="001F2DEA">
            <w:pPr>
              <w:pStyle w:val="TableParagraph"/>
              <w:spacing w:before="10"/>
              <w:rPr>
                <w:sz w:val="21"/>
              </w:rPr>
            </w:pPr>
          </w:p>
          <w:p w14:paraId="2A35300A" w14:textId="77777777" w:rsidR="001F2DEA" w:rsidRDefault="00853F80">
            <w:pPr>
              <w:pStyle w:val="TableParagraph"/>
              <w:spacing w:line="234" w:lineRule="exact"/>
              <w:ind w:left="68"/>
            </w:pPr>
            <w:r>
              <w:t>Hardware</w:t>
            </w:r>
          </w:p>
        </w:tc>
      </w:tr>
      <w:tr w:rsidR="001F2DEA" w14:paraId="01654BE1"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62316A2" w14:textId="77777777" w:rsidR="001F2DEA" w:rsidRDefault="00853F80">
            <w:pPr>
              <w:pStyle w:val="TableParagraph"/>
              <w:spacing w:before="59" w:line="233" w:lineRule="exact"/>
              <w:ind w:right="148"/>
              <w:jc w:val="right"/>
              <w:rPr>
                <w:i/>
              </w:rPr>
            </w:pPr>
            <w:r>
              <w:rPr>
                <w:i/>
              </w:rPr>
              <w:t>VULN-16</w:t>
            </w:r>
          </w:p>
        </w:tc>
        <w:tc>
          <w:tcPr>
            <w:tcW w:w="5670" w:type="dxa"/>
            <w:tcBorders>
              <w:top w:val="single" w:sz="4" w:space="0" w:color="000000"/>
              <w:left w:val="single" w:sz="4" w:space="0" w:color="000000"/>
              <w:bottom w:val="single" w:sz="4" w:space="0" w:color="000000"/>
              <w:right w:val="single" w:sz="4" w:space="0" w:color="000000"/>
            </w:tcBorders>
          </w:tcPr>
          <w:p w14:paraId="4B281B3E" w14:textId="77777777" w:rsidR="001F2DEA" w:rsidRDefault="00853F80">
            <w:pPr>
              <w:pStyle w:val="TableParagraph"/>
              <w:spacing w:before="58" w:line="234" w:lineRule="exact"/>
              <w:ind w:left="68"/>
            </w:pPr>
            <w:r>
              <w:t>Sistemas desprotegidos ante acceso no autorizado</w:t>
            </w:r>
          </w:p>
        </w:tc>
        <w:tc>
          <w:tcPr>
            <w:tcW w:w="2410" w:type="dxa"/>
            <w:tcBorders>
              <w:top w:val="single" w:sz="4" w:space="0" w:color="000000"/>
              <w:left w:val="single" w:sz="4" w:space="0" w:color="000000"/>
              <w:bottom w:val="single" w:sz="4" w:space="0" w:color="000000"/>
              <w:right w:val="single" w:sz="4" w:space="0" w:color="000000"/>
            </w:tcBorders>
          </w:tcPr>
          <w:p w14:paraId="5CAA03EC" w14:textId="77777777" w:rsidR="001F2DEA" w:rsidRDefault="00853F80">
            <w:pPr>
              <w:pStyle w:val="TableParagraph"/>
              <w:spacing w:before="58" w:line="234" w:lineRule="exact"/>
              <w:ind w:left="68"/>
            </w:pPr>
            <w:r>
              <w:t>Hardware</w:t>
            </w:r>
          </w:p>
        </w:tc>
      </w:tr>
      <w:tr w:rsidR="001F2DEA" w14:paraId="4922014B"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261CB3BB" w14:textId="77777777" w:rsidR="001F2DEA" w:rsidRDefault="001F2DEA">
            <w:pPr>
              <w:pStyle w:val="TableParagraph"/>
            </w:pPr>
          </w:p>
          <w:p w14:paraId="3627E13B" w14:textId="77777777" w:rsidR="001F2DEA" w:rsidRDefault="00853F80">
            <w:pPr>
              <w:pStyle w:val="TableParagraph"/>
              <w:spacing w:line="233" w:lineRule="exact"/>
              <w:ind w:right="148"/>
              <w:jc w:val="right"/>
              <w:rPr>
                <w:i/>
              </w:rPr>
            </w:pPr>
            <w:r>
              <w:rPr>
                <w:i/>
              </w:rPr>
              <w:t>VULN-17</w:t>
            </w:r>
          </w:p>
        </w:tc>
        <w:tc>
          <w:tcPr>
            <w:tcW w:w="5670" w:type="dxa"/>
            <w:tcBorders>
              <w:top w:val="single" w:sz="4" w:space="0" w:color="000000"/>
              <w:left w:val="single" w:sz="4" w:space="0" w:color="000000"/>
              <w:bottom w:val="single" w:sz="4" w:space="0" w:color="000000"/>
              <w:right w:val="single" w:sz="4" w:space="0" w:color="000000"/>
            </w:tcBorders>
          </w:tcPr>
          <w:p w14:paraId="32F860AD" w14:textId="77777777" w:rsidR="001F2DEA" w:rsidRDefault="00853F80">
            <w:pPr>
              <w:pStyle w:val="TableParagraph"/>
              <w:spacing w:before="1" w:line="254" w:lineRule="exact"/>
              <w:ind w:left="68"/>
            </w:pPr>
            <w:r>
              <w:t>Susceptibilidad del equipamiento a alteraciones en el voltaje</w:t>
            </w:r>
          </w:p>
        </w:tc>
        <w:tc>
          <w:tcPr>
            <w:tcW w:w="2410" w:type="dxa"/>
            <w:tcBorders>
              <w:top w:val="single" w:sz="4" w:space="0" w:color="000000"/>
              <w:left w:val="single" w:sz="4" w:space="0" w:color="000000"/>
              <w:bottom w:val="single" w:sz="4" w:space="0" w:color="000000"/>
              <w:right w:val="single" w:sz="4" w:space="0" w:color="000000"/>
            </w:tcBorders>
          </w:tcPr>
          <w:p w14:paraId="7DA18C89" w14:textId="77777777" w:rsidR="001F2DEA" w:rsidRDefault="001F2DEA">
            <w:pPr>
              <w:pStyle w:val="TableParagraph"/>
              <w:spacing w:before="10"/>
              <w:rPr>
                <w:sz w:val="21"/>
              </w:rPr>
            </w:pPr>
          </w:p>
          <w:p w14:paraId="39994CBF" w14:textId="77777777" w:rsidR="001F2DEA" w:rsidRDefault="00853F80">
            <w:pPr>
              <w:pStyle w:val="TableParagraph"/>
              <w:spacing w:line="234" w:lineRule="exact"/>
              <w:ind w:left="68"/>
            </w:pPr>
            <w:r>
              <w:t>Hardware</w:t>
            </w:r>
          </w:p>
        </w:tc>
      </w:tr>
      <w:tr w:rsidR="001F2DEA" w14:paraId="46FF239E"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8988625" w14:textId="77777777" w:rsidR="001F2DEA" w:rsidRDefault="001F2DEA">
            <w:pPr>
              <w:pStyle w:val="TableParagraph"/>
              <w:spacing w:before="8"/>
              <w:rPr>
                <w:sz w:val="21"/>
              </w:rPr>
            </w:pPr>
          </w:p>
          <w:p w14:paraId="4E5F027F" w14:textId="77777777" w:rsidR="001F2DEA" w:rsidRDefault="00853F80">
            <w:pPr>
              <w:pStyle w:val="TableParagraph"/>
              <w:spacing w:line="233" w:lineRule="exact"/>
              <w:ind w:right="148"/>
              <w:jc w:val="right"/>
              <w:rPr>
                <w:i/>
              </w:rPr>
            </w:pPr>
            <w:r>
              <w:rPr>
                <w:i/>
              </w:rPr>
              <w:t>VULN-18</w:t>
            </w:r>
          </w:p>
        </w:tc>
        <w:tc>
          <w:tcPr>
            <w:tcW w:w="5670" w:type="dxa"/>
            <w:tcBorders>
              <w:top w:val="single" w:sz="4" w:space="0" w:color="000000"/>
              <w:left w:val="single" w:sz="4" w:space="0" w:color="000000"/>
              <w:bottom w:val="single" w:sz="4" w:space="0" w:color="000000"/>
              <w:right w:val="single" w:sz="4" w:space="0" w:color="000000"/>
            </w:tcBorders>
          </w:tcPr>
          <w:p w14:paraId="2DEF9FCC" w14:textId="77777777" w:rsidR="001F2DEA" w:rsidRDefault="00853F80">
            <w:pPr>
              <w:pStyle w:val="TableParagraph"/>
              <w:tabs>
                <w:tab w:val="left" w:pos="1779"/>
                <w:tab w:val="left" w:pos="2304"/>
                <w:tab w:val="left" w:pos="3857"/>
                <w:tab w:val="left" w:pos="4212"/>
                <w:tab w:val="left" w:pos="4615"/>
              </w:tabs>
              <w:spacing w:line="249" w:lineRule="exact"/>
              <w:ind w:left="68"/>
            </w:pPr>
            <w:r>
              <w:t>Susceptibilidad</w:t>
            </w:r>
            <w:r>
              <w:tab/>
              <w:t>del</w:t>
            </w:r>
            <w:r>
              <w:tab/>
              <w:t>equipamiento</w:t>
            </w:r>
            <w:r>
              <w:tab/>
              <w:t>a</w:t>
            </w:r>
            <w:r>
              <w:tab/>
              <w:t>la</w:t>
            </w:r>
            <w:r>
              <w:tab/>
              <w:t>humedad,</w:t>
            </w:r>
          </w:p>
          <w:p w14:paraId="5CD230E5" w14:textId="77777777" w:rsidR="001F2DEA" w:rsidRDefault="00853F80">
            <w:pPr>
              <w:pStyle w:val="TableParagraph"/>
              <w:spacing w:line="234" w:lineRule="exact"/>
              <w:ind w:left="68"/>
            </w:pPr>
            <w:r>
              <w:t>contaminación, polvo, corrosión o congelamiento</w:t>
            </w:r>
          </w:p>
        </w:tc>
        <w:tc>
          <w:tcPr>
            <w:tcW w:w="2410" w:type="dxa"/>
            <w:tcBorders>
              <w:top w:val="single" w:sz="4" w:space="0" w:color="000000"/>
              <w:left w:val="single" w:sz="4" w:space="0" w:color="000000"/>
              <w:bottom w:val="single" w:sz="4" w:space="0" w:color="000000"/>
              <w:right w:val="single" w:sz="4" w:space="0" w:color="000000"/>
            </w:tcBorders>
          </w:tcPr>
          <w:p w14:paraId="06AAAE97" w14:textId="77777777" w:rsidR="001F2DEA" w:rsidRDefault="001F2DEA">
            <w:pPr>
              <w:pStyle w:val="TableParagraph"/>
              <w:spacing w:before="7"/>
              <w:rPr>
                <w:sz w:val="21"/>
              </w:rPr>
            </w:pPr>
          </w:p>
          <w:p w14:paraId="5CF891D3" w14:textId="77777777" w:rsidR="001F2DEA" w:rsidRDefault="00853F80">
            <w:pPr>
              <w:pStyle w:val="TableParagraph"/>
              <w:spacing w:line="234" w:lineRule="exact"/>
              <w:ind w:left="68"/>
            </w:pPr>
            <w:r>
              <w:t>Hardware</w:t>
            </w:r>
          </w:p>
        </w:tc>
      </w:tr>
      <w:tr w:rsidR="001F2DEA" w14:paraId="57C29457"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50647AE" w14:textId="77777777" w:rsidR="001F2DEA" w:rsidRDefault="00853F80">
            <w:pPr>
              <w:pStyle w:val="TableParagraph"/>
              <w:spacing w:before="63" w:line="233" w:lineRule="exact"/>
              <w:ind w:right="148"/>
              <w:jc w:val="right"/>
              <w:rPr>
                <w:i/>
              </w:rPr>
            </w:pPr>
            <w:r>
              <w:rPr>
                <w:i/>
              </w:rPr>
              <w:t>VULN-19</w:t>
            </w:r>
          </w:p>
        </w:tc>
        <w:tc>
          <w:tcPr>
            <w:tcW w:w="5670" w:type="dxa"/>
            <w:tcBorders>
              <w:top w:val="single" w:sz="4" w:space="0" w:color="000000"/>
              <w:left w:val="single" w:sz="4" w:space="0" w:color="000000"/>
              <w:bottom w:val="single" w:sz="4" w:space="0" w:color="000000"/>
              <w:right w:val="single" w:sz="4" w:space="0" w:color="000000"/>
            </w:tcBorders>
          </w:tcPr>
          <w:p w14:paraId="1CF8AB8A" w14:textId="77777777" w:rsidR="001F2DEA" w:rsidRDefault="00853F80">
            <w:pPr>
              <w:pStyle w:val="TableParagraph"/>
              <w:spacing w:before="62" w:line="234" w:lineRule="exact"/>
              <w:ind w:left="68"/>
            </w:pPr>
            <w:r>
              <w:t>Susceptibilidad del equipamiento a la temperatura</w:t>
            </w:r>
          </w:p>
        </w:tc>
        <w:tc>
          <w:tcPr>
            <w:tcW w:w="2410" w:type="dxa"/>
            <w:tcBorders>
              <w:top w:val="single" w:sz="4" w:space="0" w:color="000000"/>
              <w:left w:val="single" w:sz="4" w:space="0" w:color="000000"/>
              <w:bottom w:val="single" w:sz="4" w:space="0" w:color="000000"/>
              <w:right w:val="single" w:sz="4" w:space="0" w:color="000000"/>
            </w:tcBorders>
          </w:tcPr>
          <w:p w14:paraId="0AD991FF" w14:textId="77777777" w:rsidR="001F2DEA" w:rsidRDefault="00853F80">
            <w:pPr>
              <w:pStyle w:val="TableParagraph"/>
              <w:spacing w:before="62" w:line="234" w:lineRule="exact"/>
              <w:ind w:left="68"/>
            </w:pPr>
            <w:r>
              <w:t>Hardware</w:t>
            </w:r>
          </w:p>
        </w:tc>
      </w:tr>
      <w:tr w:rsidR="001F2DEA" w14:paraId="2CACAB5E"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EC1A9FE" w14:textId="77777777" w:rsidR="001F2DEA" w:rsidRDefault="001F2DEA">
            <w:pPr>
              <w:pStyle w:val="TableParagraph"/>
            </w:pPr>
          </w:p>
          <w:p w14:paraId="46A34DB0" w14:textId="77777777" w:rsidR="001F2DEA" w:rsidRDefault="00853F80">
            <w:pPr>
              <w:pStyle w:val="TableParagraph"/>
              <w:spacing w:line="233" w:lineRule="exact"/>
              <w:ind w:right="148"/>
              <w:jc w:val="right"/>
              <w:rPr>
                <w:i/>
              </w:rPr>
            </w:pPr>
            <w:r>
              <w:rPr>
                <w:i/>
              </w:rPr>
              <w:t>VULN-20</w:t>
            </w:r>
          </w:p>
        </w:tc>
        <w:tc>
          <w:tcPr>
            <w:tcW w:w="5670" w:type="dxa"/>
            <w:tcBorders>
              <w:top w:val="single" w:sz="4" w:space="0" w:color="000000"/>
              <w:left w:val="single" w:sz="4" w:space="0" w:color="000000"/>
              <w:bottom w:val="single" w:sz="4" w:space="0" w:color="000000"/>
              <w:right w:val="single" w:sz="4" w:space="0" w:color="000000"/>
            </w:tcBorders>
          </w:tcPr>
          <w:p w14:paraId="01E83FAB" w14:textId="77777777" w:rsidR="001F2DEA" w:rsidRDefault="00853F80">
            <w:pPr>
              <w:pStyle w:val="TableParagraph"/>
              <w:tabs>
                <w:tab w:val="left" w:pos="1796"/>
                <w:tab w:val="left" w:pos="2339"/>
                <w:tab w:val="left" w:pos="3909"/>
                <w:tab w:val="left" w:pos="4281"/>
                <w:tab w:val="left" w:pos="4702"/>
              </w:tabs>
              <w:spacing w:before="2" w:line="254" w:lineRule="exact"/>
              <w:ind w:left="68" w:right="62"/>
            </w:pPr>
            <w:r>
              <w:t>Susceptibilidad</w:t>
            </w:r>
            <w:r>
              <w:tab/>
              <w:t>del</w:t>
            </w:r>
            <w:r>
              <w:tab/>
              <w:t>equipamiento</w:t>
            </w:r>
            <w:r>
              <w:tab/>
              <w:t>a</w:t>
            </w:r>
            <w:r>
              <w:tab/>
              <w:t>la</w:t>
            </w:r>
            <w:r>
              <w:tab/>
            </w:r>
            <w:r>
              <w:rPr>
                <w:spacing w:val="-1"/>
              </w:rPr>
              <w:t xml:space="preserve">radiación </w:t>
            </w:r>
            <w:r>
              <w:t>electromagnética</w:t>
            </w:r>
          </w:p>
        </w:tc>
        <w:tc>
          <w:tcPr>
            <w:tcW w:w="2410" w:type="dxa"/>
            <w:tcBorders>
              <w:top w:val="single" w:sz="4" w:space="0" w:color="000000"/>
              <w:left w:val="single" w:sz="4" w:space="0" w:color="000000"/>
              <w:bottom w:val="single" w:sz="4" w:space="0" w:color="000000"/>
              <w:right w:val="single" w:sz="4" w:space="0" w:color="000000"/>
            </w:tcBorders>
          </w:tcPr>
          <w:p w14:paraId="45DF37B9" w14:textId="77777777" w:rsidR="001F2DEA" w:rsidRDefault="001F2DEA">
            <w:pPr>
              <w:pStyle w:val="TableParagraph"/>
              <w:spacing w:before="10"/>
              <w:rPr>
                <w:sz w:val="21"/>
              </w:rPr>
            </w:pPr>
          </w:p>
          <w:p w14:paraId="1F697B52" w14:textId="77777777" w:rsidR="001F2DEA" w:rsidRDefault="00853F80">
            <w:pPr>
              <w:pStyle w:val="TableParagraph"/>
              <w:spacing w:line="234" w:lineRule="exact"/>
              <w:ind w:left="68"/>
            </w:pPr>
            <w:r>
              <w:t>Hardware</w:t>
            </w:r>
          </w:p>
        </w:tc>
      </w:tr>
      <w:tr w:rsidR="001F2DEA" w14:paraId="4D9515A8" w14:textId="77777777">
        <w:trPr>
          <w:trHeight w:val="311"/>
        </w:trPr>
        <w:tc>
          <w:tcPr>
            <w:tcW w:w="1134" w:type="dxa"/>
            <w:tcBorders>
              <w:top w:val="single" w:sz="4" w:space="0" w:color="000000"/>
              <w:left w:val="single" w:sz="4" w:space="0" w:color="000000"/>
              <w:bottom w:val="single" w:sz="4" w:space="0" w:color="000000"/>
              <w:right w:val="single" w:sz="4" w:space="0" w:color="000000"/>
            </w:tcBorders>
          </w:tcPr>
          <w:p w14:paraId="7736FFED" w14:textId="77777777" w:rsidR="001F2DEA" w:rsidRDefault="00853F80">
            <w:pPr>
              <w:pStyle w:val="TableParagraph"/>
              <w:spacing w:before="58" w:line="233" w:lineRule="exact"/>
              <w:ind w:right="148"/>
              <w:jc w:val="right"/>
              <w:rPr>
                <w:i/>
              </w:rPr>
            </w:pPr>
            <w:r>
              <w:rPr>
                <w:i/>
              </w:rPr>
              <w:t>VULN-21</w:t>
            </w:r>
          </w:p>
        </w:tc>
        <w:tc>
          <w:tcPr>
            <w:tcW w:w="5670" w:type="dxa"/>
            <w:tcBorders>
              <w:top w:val="single" w:sz="4" w:space="0" w:color="000000"/>
              <w:left w:val="single" w:sz="4" w:space="0" w:color="000000"/>
              <w:bottom w:val="single" w:sz="4" w:space="0" w:color="000000"/>
              <w:right w:val="single" w:sz="4" w:space="0" w:color="000000"/>
            </w:tcBorders>
          </w:tcPr>
          <w:p w14:paraId="14050B94" w14:textId="77777777" w:rsidR="001F2DEA" w:rsidRDefault="00853F80">
            <w:pPr>
              <w:pStyle w:val="TableParagraph"/>
              <w:spacing w:before="57" w:line="234" w:lineRule="exact"/>
              <w:ind w:left="68"/>
            </w:pPr>
            <w:r>
              <w:t>Uso de equipamiento obsoleto</w:t>
            </w:r>
          </w:p>
        </w:tc>
        <w:tc>
          <w:tcPr>
            <w:tcW w:w="2410" w:type="dxa"/>
            <w:tcBorders>
              <w:top w:val="single" w:sz="4" w:space="0" w:color="000000"/>
              <w:left w:val="single" w:sz="4" w:space="0" w:color="000000"/>
              <w:bottom w:val="single" w:sz="4" w:space="0" w:color="000000"/>
              <w:right w:val="single" w:sz="4" w:space="0" w:color="000000"/>
            </w:tcBorders>
          </w:tcPr>
          <w:p w14:paraId="2099F692" w14:textId="77777777" w:rsidR="001F2DEA" w:rsidRDefault="00853F80">
            <w:pPr>
              <w:pStyle w:val="TableParagraph"/>
              <w:spacing w:before="57" w:line="234" w:lineRule="exact"/>
              <w:ind w:left="68"/>
            </w:pPr>
            <w:r>
              <w:t>Hardware</w:t>
            </w:r>
          </w:p>
        </w:tc>
      </w:tr>
      <w:tr w:rsidR="001F2DEA" w14:paraId="7BB1B84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6CA6F8" w14:textId="77777777" w:rsidR="001F2DEA" w:rsidRDefault="00853F80">
            <w:pPr>
              <w:pStyle w:val="TableParagraph"/>
              <w:spacing w:before="63" w:line="233" w:lineRule="exact"/>
              <w:ind w:right="148"/>
              <w:jc w:val="right"/>
              <w:rPr>
                <w:i/>
              </w:rPr>
            </w:pPr>
            <w:r>
              <w:rPr>
                <w:i/>
              </w:rPr>
              <w:t>VULN-22</w:t>
            </w:r>
          </w:p>
        </w:tc>
        <w:tc>
          <w:tcPr>
            <w:tcW w:w="5670" w:type="dxa"/>
            <w:tcBorders>
              <w:top w:val="single" w:sz="4" w:space="0" w:color="000000"/>
              <w:left w:val="single" w:sz="4" w:space="0" w:color="000000"/>
              <w:bottom w:val="single" w:sz="4" w:space="0" w:color="000000"/>
              <w:right w:val="single" w:sz="4" w:space="0" w:color="000000"/>
            </w:tcBorders>
          </w:tcPr>
          <w:p w14:paraId="424E693C" w14:textId="77777777" w:rsidR="001F2DEA" w:rsidRDefault="00853F80">
            <w:pPr>
              <w:pStyle w:val="TableParagraph"/>
              <w:spacing w:before="62" w:line="234" w:lineRule="exact"/>
              <w:ind w:left="68"/>
            </w:pPr>
            <w:r>
              <w:t>Copiado sin control</w:t>
            </w:r>
          </w:p>
        </w:tc>
        <w:tc>
          <w:tcPr>
            <w:tcW w:w="2410" w:type="dxa"/>
            <w:tcBorders>
              <w:top w:val="single" w:sz="4" w:space="0" w:color="000000"/>
              <w:left w:val="single" w:sz="4" w:space="0" w:color="000000"/>
              <w:bottom w:val="single" w:sz="4" w:space="0" w:color="000000"/>
              <w:right w:val="single" w:sz="4" w:space="0" w:color="000000"/>
            </w:tcBorders>
          </w:tcPr>
          <w:p w14:paraId="5528076D" w14:textId="77777777" w:rsidR="001F2DEA" w:rsidRDefault="00853F80">
            <w:pPr>
              <w:pStyle w:val="TableParagraph"/>
              <w:spacing w:before="62" w:line="234" w:lineRule="exact"/>
              <w:ind w:left="68"/>
            </w:pPr>
            <w:r>
              <w:t>Información</w:t>
            </w:r>
          </w:p>
        </w:tc>
      </w:tr>
      <w:tr w:rsidR="001F2DEA" w14:paraId="52817845"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F6D01C" w14:textId="77777777" w:rsidR="001F2DEA" w:rsidRDefault="00853F80">
            <w:pPr>
              <w:pStyle w:val="TableParagraph"/>
              <w:spacing w:before="63" w:line="233" w:lineRule="exact"/>
              <w:ind w:right="148"/>
              <w:jc w:val="right"/>
              <w:rPr>
                <w:i/>
              </w:rPr>
            </w:pPr>
            <w:r>
              <w:rPr>
                <w:i/>
              </w:rPr>
              <w:t>VULN-23</w:t>
            </w:r>
          </w:p>
        </w:tc>
        <w:tc>
          <w:tcPr>
            <w:tcW w:w="5670" w:type="dxa"/>
            <w:tcBorders>
              <w:top w:val="single" w:sz="4" w:space="0" w:color="000000"/>
              <w:left w:val="single" w:sz="4" w:space="0" w:color="000000"/>
              <w:bottom w:val="single" w:sz="4" w:space="0" w:color="000000"/>
              <w:right w:val="single" w:sz="4" w:space="0" w:color="000000"/>
            </w:tcBorders>
          </w:tcPr>
          <w:p w14:paraId="769AA00E" w14:textId="77777777" w:rsidR="001F2DEA" w:rsidRDefault="00853F80">
            <w:pPr>
              <w:pStyle w:val="TableParagraph"/>
              <w:spacing w:before="62" w:line="234" w:lineRule="exact"/>
              <w:ind w:left="68"/>
            </w:pPr>
            <w:r>
              <w:t>Nivel de confidencialidad no definido con claridad</w:t>
            </w:r>
          </w:p>
        </w:tc>
        <w:tc>
          <w:tcPr>
            <w:tcW w:w="2410" w:type="dxa"/>
            <w:tcBorders>
              <w:top w:val="single" w:sz="4" w:space="0" w:color="000000"/>
              <w:left w:val="single" w:sz="4" w:space="0" w:color="000000"/>
              <w:bottom w:val="single" w:sz="4" w:space="0" w:color="000000"/>
              <w:right w:val="single" w:sz="4" w:space="0" w:color="000000"/>
            </w:tcBorders>
          </w:tcPr>
          <w:p w14:paraId="24FB29DB" w14:textId="77777777" w:rsidR="001F2DEA" w:rsidRDefault="00853F80">
            <w:pPr>
              <w:pStyle w:val="TableParagraph"/>
              <w:spacing w:before="62" w:line="234" w:lineRule="exact"/>
              <w:ind w:left="68"/>
            </w:pPr>
            <w:r>
              <w:t>Información</w:t>
            </w:r>
          </w:p>
        </w:tc>
      </w:tr>
      <w:tr w:rsidR="001F2DEA" w14:paraId="16A5572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BEFD45E" w14:textId="77777777" w:rsidR="001F2DEA" w:rsidRDefault="00853F80">
            <w:pPr>
              <w:pStyle w:val="TableParagraph"/>
              <w:spacing w:before="62" w:line="233" w:lineRule="exact"/>
              <w:ind w:right="148"/>
              <w:jc w:val="right"/>
              <w:rPr>
                <w:i/>
              </w:rPr>
            </w:pPr>
            <w:r>
              <w:rPr>
                <w:i/>
              </w:rPr>
              <w:t>VULN-24</w:t>
            </w:r>
          </w:p>
        </w:tc>
        <w:tc>
          <w:tcPr>
            <w:tcW w:w="5670" w:type="dxa"/>
            <w:tcBorders>
              <w:top w:val="single" w:sz="4" w:space="0" w:color="000000"/>
              <w:left w:val="single" w:sz="4" w:space="0" w:color="000000"/>
              <w:bottom w:val="single" w:sz="4" w:space="0" w:color="000000"/>
              <w:right w:val="single" w:sz="4" w:space="0" w:color="000000"/>
            </w:tcBorders>
          </w:tcPr>
          <w:p w14:paraId="4AB30A2A" w14:textId="77777777" w:rsidR="001F2DEA" w:rsidRDefault="00853F80">
            <w:pPr>
              <w:pStyle w:val="TableParagraph"/>
              <w:spacing w:before="61" w:line="234" w:lineRule="exact"/>
              <w:ind w:left="68"/>
            </w:pPr>
            <w:r>
              <w:t>Reglas para control de acceso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5199DC4D" w14:textId="77777777" w:rsidR="001F2DEA" w:rsidRDefault="00853F80">
            <w:pPr>
              <w:pStyle w:val="TableParagraph"/>
              <w:spacing w:before="61" w:line="234" w:lineRule="exact"/>
              <w:ind w:left="68"/>
            </w:pPr>
            <w:r>
              <w:t>Información</w:t>
            </w:r>
          </w:p>
        </w:tc>
      </w:tr>
      <w:tr w:rsidR="001F2DEA" w14:paraId="0BF999D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0D638F" w14:textId="77777777" w:rsidR="001F2DEA" w:rsidRDefault="00853F80">
            <w:pPr>
              <w:pStyle w:val="TableParagraph"/>
              <w:spacing w:before="63" w:line="233" w:lineRule="exact"/>
              <w:ind w:right="148"/>
              <w:jc w:val="right"/>
              <w:rPr>
                <w:i/>
              </w:rPr>
            </w:pPr>
            <w:r>
              <w:rPr>
                <w:i/>
              </w:rPr>
              <w:t>VULN-25</w:t>
            </w:r>
          </w:p>
        </w:tc>
        <w:tc>
          <w:tcPr>
            <w:tcW w:w="5670" w:type="dxa"/>
            <w:tcBorders>
              <w:top w:val="single" w:sz="4" w:space="0" w:color="000000"/>
              <w:left w:val="single" w:sz="4" w:space="0" w:color="000000"/>
              <w:bottom w:val="single" w:sz="4" w:space="0" w:color="000000"/>
              <w:right w:val="single" w:sz="4" w:space="0" w:color="000000"/>
            </w:tcBorders>
          </w:tcPr>
          <w:p w14:paraId="7CB15078" w14:textId="77777777" w:rsidR="001F2DEA" w:rsidRDefault="00853F80">
            <w:pPr>
              <w:pStyle w:val="TableParagraph"/>
              <w:spacing w:before="62" w:line="234" w:lineRule="exact"/>
              <w:ind w:left="68"/>
            </w:pPr>
            <w:r>
              <w:t>Única copia, sólo una copia de la información</w:t>
            </w:r>
          </w:p>
        </w:tc>
        <w:tc>
          <w:tcPr>
            <w:tcW w:w="2410" w:type="dxa"/>
            <w:tcBorders>
              <w:top w:val="single" w:sz="4" w:space="0" w:color="000000"/>
              <w:left w:val="single" w:sz="4" w:space="0" w:color="000000"/>
              <w:bottom w:val="single" w:sz="4" w:space="0" w:color="000000"/>
              <w:right w:val="single" w:sz="4" w:space="0" w:color="000000"/>
            </w:tcBorders>
          </w:tcPr>
          <w:p w14:paraId="3968FE89" w14:textId="77777777" w:rsidR="001F2DEA" w:rsidRDefault="00853F80">
            <w:pPr>
              <w:pStyle w:val="TableParagraph"/>
              <w:spacing w:before="62" w:line="234" w:lineRule="exact"/>
              <w:ind w:left="68"/>
            </w:pPr>
            <w:r>
              <w:t>Información</w:t>
            </w:r>
          </w:p>
        </w:tc>
      </w:tr>
      <w:tr w:rsidR="001F2DEA" w14:paraId="777B289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8EF525" w14:textId="77777777" w:rsidR="001F2DEA" w:rsidRDefault="00853F80">
            <w:pPr>
              <w:pStyle w:val="TableParagraph"/>
              <w:spacing w:before="64" w:line="233" w:lineRule="exact"/>
              <w:ind w:right="148"/>
              <w:jc w:val="right"/>
              <w:rPr>
                <w:i/>
              </w:rPr>
            </w:pPr>
            <w:r>
              <w:rPr>
                <w:i/>
              </w:rPr>
              <w:t>VULN-26</w:t>
            </w:r>
          </w:p>
        </w:tc>
        <w:tc>
          <w:tcPr>
            <w:tcW w:w="5670" w:type="dxa"/>
            <w:tcBorders>
              <w:top w:val="single" w:sz="4" w:space="0" w:color="000000"/>
              <w:left w:val="single" w:sz="4" w:space="0" w:color="000000"/>
              <w:bottom w:val="single" w:sz="4" w:space="0" w:color="000000"/>
              <w:right w:val="single" w:sz="4" w:space="0" w:color="000000"/>
            </w:tcBorders>
          </w:tcPr>
          <w:p w14:paraId="645F3679" w14:textId="77777777" w:rsidR="001F2DEA" w:rsidRDefault="00853F80">
            <w:pPr>
              <w:pStyle w:val="TableParagraph"/>
              <w:spacing w:before="62"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3B9BC57" w14:textId="77777777" w:rsidR="001F2DEA" w:rsidRDefault="00853F80">
            <w:pPr>
              <w:pStyle w:val="TableParagraph"/>
              <w:spacing w:before="62" w:line="234" w:lineRule="exact"/>
              <w:ind w:left="68"/>
            </w:pPr>
            <w:r>
              <w:t>Información</w:t>
            </w:r>
          </w:p>
        </w:tc>
      </w:tr>
      <w:tr w:rsidR="001F2DEA" w14:paraId="2656C415"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AD265DB" w14:textId="77777777" w:rsidR="001F2DEA" w:rsidRDefault="00853F80">
            <w:pPr>
              <w:pStyle w:val="TableParagraph"/>
              <w:spacing w:before="62" w:line="233" w:lineRule="exact"/>
              <w:ind w:right="148"/>
              <w:jc w:val="right"/>
              <w:rPr>
                <w:i/>
              </w:rPr>
            </w:pPr>
            <w:r>
              <w:rPr>
                <w:i/>
              </w:rPr>
              <w:t>VULN-27</w:t>
            </w:r>
          </w:p>
        </w:tc>
        <w:tc>
          <w:tcPr>
            <w:tcW w:w="5670" w:type="dxa"/>
            <w:tcBorders>
              <w:top w:val="single" w:sz="4" w:space="0" w:color="000000"/>
              <w:left w:val="single" w:sz="4" w:space="0" w:color="000000"/>
              <w:bottom w:val="single" w:sz="4" w:space="0" w:color="000000"/>
              <w:right w:val="single" w:sz="4" w:space="0" w:color="000000"/>
            </w:tcBorders>
          </w:tcPr>
          <w:p w14:paraId="049A5369" w14:textId="77777777" w:rsidR="001F2DEA" w:rsidRDefault="00853F80">
            <w:pPr>
              <w:pStyle w:val="TableParagraph"/>
              <w:spacing w:before="61" w:line="234" w:lineRule="exact"/>
              <w:ind w:left="68"/>
            </w:pPr>
            <w:r>
              <w:t>Falta de protección física del edificio, puertas y ventanas.</w:t>
            </w:r>
          </w:p>
        </w:tc>
        <w:tc>
          <w:tcPr>
            <w:tcW w:w="2410" w:type="dxa"/>
            <w:tcBorders>
              <w:top w:val="single" w:sz="4" w:space="0" w:color="000000"/>
              <w:left w:val="single" w:sz="4" w:space="0" w:color="000000"/>
              <w:bottom w:val="single" w:sz="4" w:space="0" w:color="000000"/>
              <w:right w:val="single" w:sz="4" w:space="0" w:color="000000"/>
            </w:tcBorders>
          </w:tcPr>
          <w:p w14:paraId="2F7E963F" w14:textId="77777777" w:rsidR="001F2DEA" w:rsidRDefault="00853F80">
            <w:pPr>
              <w:pStyle w:val="TableParagraph"/>
              <w:spacing w:before="61" w:line="234" w:lineRule="exact"/>
              <w:ind w:left="68"/>
            </w:pPr>
            <w:r>
              <w:t>Instalaciones</w:t>
            </w:r>
          </w:p>
        </w:tc>
      </w:tr>
      <w:tr w:rsidR="001F2DEA" w14:paraId="213CDBAD"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9AD2142" w14:textId="77777777" w:rsidR="001F2DEA" w:rsidRDefault="00853F80">
            <w:pPr>
              <w:pStyle w:val="TableParagraph"/>
              <w:spacing w:before="63" w:line="233" w:lineRule="exact"/>
              <w:ind w:right="148"/>
              <w:jc w:val="right"/>
              <w:rPr>
                <w:i/>
              </w:rPr>
            </w:pPr>
            <w:r>
              <w:rPr>
                <w:i/>
              </w:rPr>
              <w:t>VULN-28</w:t>
            </w:r>
          </w:p>
        </w:tc>
        <w:tc>
          <w:tcPr>
            <w:tcW w:w="5670" w:type="dxa"/>
            <w:tcBorders>
              <w:top w:val="single" w:sz="4" w:space="0" w:color="000000"/>
              <w:left w:val="single" w:sz="4" w:space="0" w:color="000000"/>
              <w:bottom w:val="single" w:sz="4" w:space="0" w:color="000000"/>
              <w:right w:val="single" w:sz="4" w:space="0" w:color="000000"/>
            </w:tcBorders>
          </w:tcPr>
          <w:p w14:paraId="31E1D3B1" w14:textId="77777777" w:rsidR="001F2DEA" w:rsidRDefault="00853F80">
            <w:pPr>
              <w:pStyle w:val="TableParagraph"/>
              <w:spacing w:before="62" w:line="234" w:lineRule="exact"/>
              <w:ind w:left="68"/>
            </w:pPr>
            <w:r>
              <w:t>Ubicación susceptible a desastres naturales</w:t>
            </w:r>
          </w:p>
        </w:tc>
        <w:tc>
          <w:tcPr>
            <w:tcW w:w="2410" w:type="dxa"/>
            <w:tcBorders>
              <w:top w:val="single" w:sz="4" w:space="0" w:color="000000"/>
              <w:left w:val="single" w:sz="4" w:space="0" w:color="000000"/>
              <w:bottom w:val="single" w:sz="4" w:space="0" w:color="000000"/>
              <w:right w:val="single" w:sz="4" w:space="0" w:color="000000"/>
            </w:tcBorders>
          </w:tcPr>
          <w:p w14:paraId="3F830AA9" w14:textId="77777777" w:rsidR="001F2DEA" w:rsidRDefault="00853F80">
            <w:pPr>
              <w:pStyle w:val="TableParagraph"/>
              <w:spacing w:before="62" w:line="234" w:lineRule="exact"/>
              <w:ind w:left="68"/>
            </w:pPr>
            <w:r>
              <w:t>Instalaciones</w:t>
            </w:r>
          </w:p>
        </w:tc>
      </w:tr>
      <w:tr w:rsidR="001F2DEA" w14:paraId="2C2649F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36C42D00" w14:textId="77777777" w:rsidR="001F2DEA" w:rsidRDefault="00853F80">
            <w:pPr>
              <w:pStyle w:val="TableParagraph"/>
              <w:spacing w:before="63" w:line="233" w:lineRule="exact"/>
              <w:ind w:right="148"/>
              <w:jc w:val="right"/>
              <w:rPr>
                <w:i/>
              </w:rPr>
            </w:pPr>
            <w:r>
              <w:rPr>
                <w:i/>
              </w:rPr>
              <w:t>VULN-29</w:t>
            </w:r>
          </w:p>
        </w:tc>
        <w:tc>
          <w:tcPr>
            <w:tcW w:w="5670" w:type="dxa"/>
            <w:tcBorders>
              <w:top w:val="single" w:sz="4" w:space="0" w:color="000000"/>
              <w:left w:val="single" w:sz="4" w:space="0" w:color="000000"/>
              <w:bottom w:val="single" w:sz="4" w:space="0" w:color="000000"/>
              <w:right w:val="single" w:sz="4" w:space="0" w:color="000000"/>
            </w:tcBorders>
          </w:tcPr>
          <w:p w14:paraId="1EFF38D6" w14:textId="77777777" w:rsidR="001F2DEA" w:rsidRDefault="00853F80">
            <w:pPr>
              <w:pStyle w:val="TableParagraph"/>
              <w:spacing w:before="62" w:line="234" w:lineRule="exact"/>
              <w:ind w:left="68"/>
            </w:pPr>
            <w:r>
              <w:t>Ubicación susceptible a pérdidas de agua</w:t>
            </w:r>
          </w:p>
        </w:tc>
        <w:tc>
          <w:tcPr>
            <w:tcW w:w="2410" w:type="dxa"/>
            <w:tcBorders>
              <w:top w:val="single" w:sz="4" w:space="0" w:color="000000"/>
              <w:left w:val="single" w:sz="4" w:space="0" w:color="000000"/>
              <w:bottom w:val="single" w:sz="4" w:space="0" w:color="000000"/>
              <w:right w:val="single" w:sz="4" w:space="0" w:color="000000"/>
            </w:tcBorders>
          </w:tcPr>
          <w:p w14:paraId="4034296E" w14:textId="77777777" w:rsidR="001F2DEA" w:rsidRDefault="00853F80">
            <w:pPr>
              <w:pStyle w:val="TableParagraph"/>
              <w:spacing w:before="62" w:line="234" w:lineRule="exact"/>
              <w:ind w:left="68"/>
            </w:pPr>
            <w:r>
              <w:t>Instalaciones</w:t>
            </w:r>
          </w:p>
        </w:tc>
      </w:tr>
      <w:tr w:rsidR="001F2DEA" w14:paraId="403CBB99"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3EF4205" w14:textId="77777777" w:rsidR="001F2DEA" w:rsidRDefault="00853F80">
            <w:pPr>
              <w:pStyle w:val="TableParagraph"/>
              <w:spacing w:before="62" w:line="233" w:lineRule="exact"/>
              <w:ind w:right="148"/>
              <w:jc w:val="right"/>
              <w:rPr>
                <w:i/>
              </w:rPr>
            </w:pPr>
            <w:r>
              <w:rPr>
                <w:i/>
              </w:rPr>
              <w:t>VULN-30</w:t>
            </w:r>
          </w:p>
        </w:tc>
        <w:tc>
          <w:tcPr>
            <w:tcW w:w="5670" w:type="dxa"/>
            <w:tcBorders>
              <w:top w:val="single" w:sz="4" w:space="0" w:color="000000"/>
              <w:left w:val="single" w:sz="4" w:space="0" w:color="000000"/>
              <w:bottom w:val="single" w:sz="4" w:space="0" w:color="000000"/>
              <w:right w:val="single" w:sz="4" w:space="0" w:color="000000"/>
            </w:tcBorders>
          </w:tcPr>
          <w:p w14:paraId="1CC49EBF" w14:textId="77777777" w:rsidR="001F2DEA" w:rsidRDefault="00853F80">
            <w:pPr>
              <w:pStyle w:val="TableParagraph"/>
              <w:spacing w:before="61" w:line="234" w:lineRule="exact"/>
              <w:ind w:left="68"/>
            </w:pPr>
            <w:r>
              <w:t>Falta de auditorías regulares (supervisión)</w:t>
            </w:r>
          </w:p>
        </w:tc>
        <w:tc>
          <w:tcPr>
            <w:tcW w:w="2410" w:type="dxa"/>
            <w:tcBorders>
              <w:top w:val="single" w:sz="4" w:space="0" w:color="000000"/>
              <w:left w:val="single" w:sz="4" w:space="0" w:color="000000"/>
              <w:bottom w:val="single" w:sz="4" w:space="0" w:color="000000"/>
              <w:right w:val="single" w:sz="4" w:space="0" w:color="000000"/>
            </w:tcBorders>
          </w:tcPr>
          <w:p w14:paraId="3E0AD290" w14:textId="77777777" w:rsidR="001F2DEA" w:rsidRDefault="00853F80">
            <w:pPr>
              <w:pStyle w:val="TableParagraph"/>
              <w:spacing w:before="61" w:line="234" w:lineRule="exact"/>
              <w:ind w:left="68"/>
            </w:pPr>
            <w:r>
              <w:t>Organizacional</w:t>
            </w:r>
          </w:p>
        </w:tc>
      </w:tr>
      <w:tr w:rsidR="001F2DEA" w14:paraId="28AA8B7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74F5BBE3" w14:textId="77777777" w:rsidR="001F2DEA" w:rsidRDefault="001F2DEA">
            <w:pPr>
              <w:pStyle w:val="TableParagraph"/>
            </w:pPr>
          </w:p>
          <w:p w14:paraId="1235F578" w14:textId="77777777" w:rsidR="001F2DEA" w:rsidRDefault="00853F80">
            <w:pPr>
              <w:pStyle w:val="TableParagraph"/>
              <w:spacing w:line="233" w:lineRule="exact"/>
              <w:ind w:right="148"/>
              <w:jc w:val="right"/>
              <w:rPr>
                <w:i/>
              </w:rPr>
            </w:pPr>
            <w:r>
              <w:rPr>
                <w:i/>
              </w:rPr>
              <w:t>VULN-31</w:t>
            </w:r>
          </w:p>
        </w:tc>
        <w:tc>
          <w:tcPr>
            <w:tcW w:w="5670" w:type="dxa"/>
            <w:tcBorders>
              <w:top w:val="single" w:sz="4" w:space="0" w:color="000000"/>
              <w:left w:val="single" w:sz="4" w:space="0" w:color="000000"/>
              <w:bottom w:val="single" w:sz="4" w:space="0" w:color="000000"/>
              <w:right w:val="single" w:sz="4" w:space="0" w:color="000000"/>
            </w:tcBorders>
          </w:tcPr>
          <w:p w14:paraId="3B16B5C4" w14:textId="77777777" w:rsidR="001F2DEA" w:rsidRDefault="00853F80">
            <w:pPr>
              <w:pStyle w:val="TableParagraph"/>
              <w:spacing w:before="4" w:line="252" w:lineRule="exact"/>
              <w:ind w:left="68" w:right="-17"/>
            </w:pPr>
            <w:r>
              <w:t>Falta de informes de fallas registradas en los registros de administrador y operador</w:t>
            </w:r>
          </w:p>
        </w:tc>
        <w:tc>
          <w:tcPr>
            <w:tcW w:w="2410" w:type="dxa"/>
            <w:tcBorders>
              <w:top w:val="single" w:sz="4" w:space="0" w:color="000000"/>
              <w:left w:val="single" w:sz="4" w:space="0" w:color="000000"/>
              <w:bottom w:val="single" w:sz="4" w:space="0" w:color="000000"/>
              <w:right w:val="single" w:sz="4" w:space="0" w:color="000000"/>
            </w:tcBorders>
          </w:tcPr>
          <w:p w14:paraId="7147EA61" w14:textId="77777777" w:rsidR="001F2DEA" w:rsidRDefault="001F2DEA">
            <w:pPr>
              <w:pStyle w:val="TableParagraph"/>
              <w:spacing w:before="10"/>
              <w:rPr>
                <w:sz w:val="21"/>
              </w:rPr>
            </w:pPr>
          </w:p>
          <w:p w14:paraId="6EF784B2" w14:textId="77777777" w:rsidR="001F2DEA" w:rsidRDefault="00853F80">
            <w:pPr>
              <w:pStyle w:val="TableParagraph"/>
              <w:spacing w:line="234" w:lineRule="exact"/>
              <w:ind w:left="68"/>
            </w:pPr>
            <w:r>
              <w:t>Organizacional</w:t>
            </w:r>
          </w:p>
        </w:tc>
      </w:tr>
      <w:tr w:rsidR="001F2DEA" w14:paraId="09BEB4BC"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B41B62" w14:textId="77777777" w:rsidR="001F2DEA" w:rsidRDefault="001F2DEA">
            <w:pPr>
              <w:pStyle w:val="TableParagraph"/>
              <w:spacing w:before="9"/>
              <w:rPr>
                <w:sz w:val="21"/>
              </w:rPr>
            </w:pPr>
          </w:p>
          <w:p w14:paraId="658B5451" w14:textId="77777777" w:rsidR="001F2DEA" w:rsidRDefault="00853F80">
            <w:pPr>
              <w:pStyle w:val="TableParagraph"/>
              <w:spacing w:line="233" w:lineRule="exact"/>
              <w:ind w:right="148"/>
              <w:jc w:val="right"/>
              <w:rPr>
                <w:i/>
              </w:rPr>
            </w:pPr>
            <w:r>
              <w:rPr>
                <w:i/>
              </w:rPr>
              <w:t>VULN-32</w:t>
            </w:r>
          </w:p>
        </w:tc>
        <w:tc>
          <w:tcPr>
            <w:tcW w:w="5670" w:type="dxa"/>
            <w:tcBorders>
              <w:top w:val="single" w:sz="4" w:space="0" w:color="000000"/>
              <w:left w:val="single" w:sz="4" w:space="0" w:color="000000"/>
              <w:bottom w:val="single" w:sz="4" w:space="0" w:color="000000"/>
              <w:right w:val="single" w:sz="4" w:space="0" w:color="000000"/>
            </w:tcBorders>
          </w:tcPr>
          <w:p w14:paraId="2D2E9FD6" w14:textId="77777777" w:rsidR="001F2DEA" w:rsidRDefault="00853F80">
            <w:pPr>
              <w:pStyle w:val="TableParagraph"/>
              <w:spacing w:before="2" w:line="252" w:lineRule="exact"/>
              <w:ind w:left="68" w:right="-5"/>
            </w:pPr>
            <w:r>
              <w:t>Falta de procedimientos de identificación y evaluación de riesgos</w:t>
            </w:r>
          </w:p>
        </w:tc>
        <w:tc>
          <w:tcPr>
            <w:tcW w:w="2410" w:type="dxa"/>
            <w:tcBorders>
              <w:top w:val="single" w:sz="4" w:space="0" w:color="000000"/>
              <w:left w:val="single" w:sz="4" w:space="0" w:color="000000"/>
              <w:bottom w:val="single" w:sz="4" w:space="0" w:color="000000"/>
              <w:right w:val="single" w:sz="4" w:space="0" w:color="000000"/>
            </w:tcBorders>
          </w:tcPr>
          <w:p w14:paraId="70B6AA9B" w14:textId="77777777" w:rsidR="001F2DEA" w:rsidRDefault="001F2DEA">
            <w:pPr>
              <w:pStyle w:val="TableParagraph"/>
              <w:spacing w:before="8"/>
              <w:rPr>
                <w:sz w:val="21"/>
              </w:rPr>
            </w:pPr>
          </w:p>
          <w:p w14:paraId="2ABC02A8" w14:textId="77777777" w:rsidR="001F2DEA" w:rsidRDefault="00853F80">
            <w:pPr>
              <w:pStyle w:val="TableParagraph"/>
              <w:spacing w:line="234" w:lineRule="exact"/>
              <w:ind w:left="68"/>
            </w:pPr>
            <w:r>
              <w:t>Organizacional</w:t>
            </w:r>
          </w:p>
        </w:tc>
      </w:tr>
      <w:tr w:rsidR="001F2DEA" w14:paraId="242EC535"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742851A2" w14:textId="77777777" w:rsidR="001F2DEA" w:rsidRDefault="001F2DEA">
            <w:pPr>
              <w:pStyle w:val="TableParagraph"/>
              <w:spacing w:before="9"/>
              <w:rPr>
                <w:sz w:val="21"/>
              </w:rPr>
            </w:pPr>
          </w:p>
          <w:p w14:paraId="49D09CAD" w14:textId="77777777" w:rsidR="001F2DEA" w:rsidRDefault="00853F80">
            <w:pPr>
              <w:pStyle w:val="TableParagraph"/>
              <w:spacing w:line="233" w:lineRule="exact"/>
              <w:ind w:right="148"/>
              <w:jc w:val="right"/>
              <w:rPr>
                <w:i/>
              </w:rPr>
            </w:pPr>
            <w:r>
              <w:rPr>
                <w:i/>
              </w:rPr>
              <w:t>VULN-33</w:t>
            </w:r>
          </w:p>
        </w:tc>
        <w:tc>
          <w:tcPr>
            <w:tcW w:w="5670" w:type="dxa"/>
            <w:tcBorders>
              <w:top w:val="single" w:sz="4" w:space="0" w:color="000000"/>
              <w:left w:val="single" w:sz="4" w:space="0" w:color="000000"/>
              <w:bottom w:val="single" w:sz="4" w:space="0" w:color="000000"/>
              <w:right w:val="single" w:sz="4" w:space="0" w:color="000000"/>
            </w:tcBorders>
          </w:tcPr>
          <w:p w14:paraId="6317772E" w14:textId="77777777" w:rsidR="001F2DEA" w:rsidRDefault="00853F80">
            <w:pPr>
              <w:pStyle w:val="TableParagraph"/>
              <w:spacing w:before="2" w:line="252" w:lineRule="exact"/>
              <w:ind w:left="68"/>
            </w:pPr>
            <w:r>
              <w:t>Falta de un proceso formal para la autorización de la información pública disponible.</w:t>
            </w:r>
          </w:p>
        </w:tc>
        <w:tc>
          <w:tcPr>
            <w:tcW w:w="2410" w:type="dxa"/>
            <w:tcBorders>
              <w:top w:val="single" w:sz="4" w:space="0" w:color="000000"/>
              <w:left w:val="single" w:sz="4" w:space="0" w:color="000000"/>
              <w:bottom w:val="single" w:sz="4" w:space="0" w:color="000000"/>
              <w:right w:val="single" w:sz="4" w:space="0" w:color="000000"/>
            </w:tcBorders>
          </w:tcPr>
          <w:p w14:paraId="164413DA" w14:textId="77777777" w:rsidR="001F2DEA" w:rsidRDefault="001F2DEA">
            <w:pPr>
              <w:pStyle w:val="TableParagraph"/>
              <w:spacing w:before="8"/>
              <w:rPr>
                <w:sz w:val="21"/>
              </w:rPr>
            </w:pPr>
          </w:p>
          <w:p w14:paraId="4CBA5A80" w14:textId="77777777" w:rsidR="001F2DEA" w:rsidRDefault="00853F80">
            <w:pPr>
              <w:pStyle w:val="TableParagraph"/>
              <w:spacing w:line="234" w:lineRule="exact"/>
              <w:ind w:left="68"/>
            </w:pPr>
            <w:r>
              <w:t>Organizacional</w:t>
            </w:r>
          </w:p>
        </w:tc>
      </w:tr>
      <w:tr w:rsidR="001F2DEA" w14:paraId="74042B07"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503A87" w14:textId="77777777" w:rsidR="001F2DEA" w:rsidRDefault="001F2DEA">
            <w:pPr>
              <w:pStyle w:val="TableParagraph"/>
              <w:spacing w:before="9"/>
              <w:rPr>
                <w:sz w:val="21"/>
              </w:rPr>
            </w:pPr>
          </w:p>
          <w:p w14:paraId="6DE21053" w14:textId="77777777" w:rsidR="001F2DEA" w:rsidRDefault="00853F80">
            <w:pPr>
              <w:pStyle w:val="TableParagraph"/>
              <w:spacing w:line="233" w:lineRule="exact"/>
              <w:ind w:right="148"/>
              <w:jc w:val="right"/>
              <w:rPr>
                <w:i/>
              </w:rPr>
            </w:pPr>
            <w:r>
              <w:rPr>
                <w:i/>
              </w:rPr>
              <w:t>VULN-34</w:t>
            </w:r>
          </w:p>
        </w:tc>
        <w:tc>
          <w:tcPr>
            <w:tcW w:w="5670" w:type="dxa"/>
            <w:tcBorders>
              <w:top w:val="single" w:sz="4" w:space="0" w:color="000000"/>
              <w:left w:val="single" w:sz="4" w:space="0" w:color="000000"/>
              <w:bottom w:val="single" w:sz="4" w:space="0" w:color="000000"/>
              <w:right w:val="single" w:sz="4" w:space="0" w:color="000000"/>
            </w:tcBorders>
          </w:tcPr>
          <w:p w14:paraId="149944B4" w14:textId="77777777" w:rsidR="001F2DEA" w:rsidRDefault="00853F80">
            <w:pPr>
              <w:pStyle w:val="TableParagraph"/>
              <w:tabs>
                <w:tab w:val="left" w:pos="758"/>
                <w:tab w:val="left" w:pos="1080"/>
                <w:tab w:val="left" w:pos="4010"/>
                <w:tab w:val="left" w:pos="5101"/>
                <w:tab w:val="left" w:pos="5423"/>
              </w:tabs>
              <w:spacing w:line="254" w:lineRule="exact"/>
              <w:ind w:left="68" w:right="63"/>
            </w:pPr>
            <w:r>
              <w:t>Falta</w:t>
            </w:r>
            <w:r>
              <w:tab/>
              <w:t>o</w:t>
            </w:r>
            <w:r>
              <w:tab/>
              <w:t xml:space="preserve">disposiciones  </w:t>
            </w:r>
            <w:r>
              <w:rPr>
                <w:spacing w:val="12"/>
              </w:rPr>
              <w:t xml:space="preserve"> </w:t>
            </w:r>
            <w:r>
              <w:t>insuficientes</w:t>
            </w:r>
            <w:r>
              <w:tab/>
              <w:t>(relativas</w:t>
            </w:r>
            <w:r>
              <w:tab/>
              <w:t>a</w:t>
            </w:r>
            <w:r>
              <w:tab/>
            </w:r>
            <w:r>
              <w:rPr>
                <w:spacing w:val="-9"/>
              </w:rPr>
              <w:t xml:space="preserve">la </w:t>
            </w:r>
            <w:r>
              <w:t>seguridad) en los contratos con clientes y / o</w:t>
            </w:r>
            <w:r>
              <w:rPr>
                <w:spacing w:val="-13"/>
              </w:rPr>
              <w:t xml:space="preserve"> </w:t>
            </w:r>
            <w:r>
              <w:t>terceros</w:t>
            </w:r>
          </w:p>
        </w:tc>
        <w:tc>
          <w:tcPr>
            <w:tcW w:w="2410" w:type="dxa"/>
            <w:tcBorders>
              <w:top w:val="single" w:sz="4" w:space="0" w:color="000000"/>
              <w:left w:val="single" w:sz="4" w:space="0" w:color="000000"/>
              <w:bottom w:val="single" w:sz="4" w:space="0" w:color="000000"/>
              <w:right w:val="single" w:sz="4" w:space="0" w:color="000000"/>
            </w:tcBorders>
          </w:tcPr>
          <w:p w14:paraId="56ED6D4E" w14:textId="77777777" w:rsidR="001F2DEA" w:rsidRDefault="001F2DEA">
            <w:pPr>
              <w:pStyle w:val="TableParagraph"/>
              <w:spacing w:before="8"/>
              <w:rPr>
                <w:sz w:val="21"/>
              </w:rPr>
            </w:pPr>
          </w:p>
          <w:p w14:paraId="6D8720DA" w14:textId="77777777" w:rsidR="001F2DEA" w:rsidRDefault="00853F80">
            <w:pPr>
              <w:pStyle w:val="TableParagraph"/>
              <w:spacing w:line="234" w:lineRule="exact"/>
              <w:ind w:left="68"/>
            </w:pPr>
            <w:r>
              <w:t>Organizacional</w:t>
            </w:r>
          </w:p>
        </w:tc>
      </w:tr>
      <w:tr w:rsidR="001F2DEA" w14:paraId="041331AA"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5EF391AB" w14:textId="77777777" w:rsidR="001F2DEA" w:rsidRDefault="00853F80">
            <w:pPr>
              <w:pStyle w:val="TableParagraph"/>
              <w:spacing w:before="59" w:line="233" w:lineRule="exact"/>
              <w:ind w:right="148"/>
              <w:jc w:val="right"/>
              <w:rPr>
                <w:i/>
              </w:rPr>
            </w:pPr>
            <w:r>
              <w:rPr>
                <w:i/>
              </w:rPr>
              <w:t>VULN-35</w:t>
            </w:r>
          </w:p>
        </w:tc>
        <w:tc>
          <w:tcPr>
            <w:tcW w:w="5670" w:type="dxa"/>
            <w:tcBorders>
              <w:top w:val="single" w:sz="4" w:space="0" w:color="000000"/>
              <w:left w:val="single" w:sz="4" w:space="0" w:color="000000"/>
              <w:bottom w:val="single" w:sz="4" w:space="0" w:color="000000"/>
              <w:right w:val="single" w:sz="4" w:space="0" w:color="000000"/>
            </w:tcBorders>
          </w:tcPr>
          <w:p w14:paraId="41283D24" w14:textId="77777777" w:rsidR="001F2DEA" w:rsidRDefault="00853F80">
            <w:pPr>
              <w:pStyle w:val="TableParagraph"/>
              <w:spacing w:before="58"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FBE56C2" w14:textId="77777777" w:rsidR="001F2DEA" w:rsidRDefault="00853F80">
            <w:pPr>
              <w:pStyle w:val="TableParagraph"/>
              <w:spacing w:before="58" w:line="234" w:lineRule="exact"/>
              <w:ind w:left="68"/>
            </w:pPr>
            <w:r>
              <w:t>Persona</w:t>
            </w:r>
          </w:p>
        </w:tc>
      </w:tr>
      <w:tr w:rsidR="001F2DEA" w14:paraId="3E35C3D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F64EA6C" w14:textId="77777777" w:rsidR="001F2DEA" w:rsidRDefault="00853F80">
            <w:pPr>
              <w:pStyle w:val="TableParagraph"/>
              <w:spacing w:before="63" w:line="233" w:lineRule="exact"/>
              <w:ind w:right="148"/>
              <w:jc w:val="right"/>
              <w:rPr>
                <w:i/>
              </w:rPr>
            </w:pPr>
            <w:r>
              <w:rPr>
                <w:i/>
              </w:rPr>
              <w:t>VULN-36</w:t>
            </w:r>
          </w:p>
        </w:tc>
        <w:tc>
          <w:tcPr>
            <w:tcW w:w="5670" w:type="dxa"/>
            <w:tcBorders>
              <w:top w:val="single" w:sz="4" w:space="0" w:color="000000"/>
              <w:left w:val="single" w:sz="4" w:space="0" w:color="000000"/>
              <w:bottom w:val="single" w:sz="4" w:space="0" w:color="000000"/>
              <w:right w:val="single" w:sz="4" w:space="0" w:color="000000"/>
            </w:tcBorders>
          </w:tcPr>
          <w:p w14:paraId="0D821CC3" w14:textId="77777777" w:rsidR="001F2DEA" w:rsidRDefault="00853F80">
            <w:pPr>
              <w:pStyle w:val="TableParagraph"/>
              <w:spacing w:before="62" w:line="234" w:lineRule="exact"/>
              <w:ind w:left="68"/>
            </w:pPr>
            <w:r>
              <w:t>Ausencia de personal</w:t>
            </w:r>
          </w:p>
        </w:tc>
        <w:tc>
          <w:tcPr>
            <w:tcW w:w="2410" w:type="dxa"/>
            <w:tcBorders>
              <w:top w:val="single" w:sz="4" w:space="0" w:color="000000"/>
              <w:left w:val="single" w:sz="4" w:space="0" w:color="000000"/>
              <w:bottom w:val="single" w:sz="4" w:space="0" w:color="000000"/>
              <w:right w:val="single" w:sz="4" w:space="0" w:color="000000"/>
            </w:tcBorders>
          </w:tcPr>
          <w:p w14:paraId="53960B21" w14:textId="77777777" w:rsidR="001F2DEA" w:rsidRDefault="00853F80">
            <w:pPr>
              <w:pStyle w:val="TableParagraph"/>
              <w:spacing w:before="62" w:line="234" w:lineRule="exact"/>
              <w:ind w:left="68"/>
            </w:pPr>
            <w:r>
              <w:t>Persona</w:t>
            </w:r>
          </w:p>
        </w:tc>
      </w:tr>
      <w:tr w:rsidR="001F2DEA" w14:paraId="4AEBF47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FA7A4B7" w14:textId="77777777" w:rsidR="001F2DEA" w:rsidRDefault="00853F80">
            <w:pPr>
              <w:pStyle w:val="TableParagraph"/>
              <w:spacing w:before="62" w:line="233" w:lineRule="exact"/>
              <w:ind w:right="148"/>
              <w:jc w:val="right"/>
              <w:rPr>
                <w:i/>
              </w:rPr>
            </w:pPr>
            <w:r>
              <w:rPr>
                <w:i/>
              </w:rPr>
              <w:t>VULN-37</w:t>
            </w:r>
          </w:p>
        </w:tc>
        <w:tc>
          <w:tcPr>
            <w:tcW w:w="5670" w:type="dxa"/>
            <w:tcBorders>
              <w:top w:val="single" w:sz="4" w:space="0" w:color="000000"/>
              <w:left w:val="single" w:sz="4" w:space="0" w:color="000000"/>
              <w:bottom w:val="single" w:sz="4" w:space="0" w:color="000000"/>
              <w:right w:val="single" w:sz="4" w:space="0" w:color="000000"/>
            </w:tcBorders>
          </w:tcPr>
          <w:p w14:paraId="4D66D97F" w14:textId="77777777" w:rsidR="001F2DEA" w:rsidRDefault="00853F80">
            <w:pPr>
              <w:pStyle w:val="TableParagraph"/>
              <w:spacing w:before="61" w:line="234" w:lineRule="exact"/>
              <w:ind w:left="68"/>
            </w:pPr>
            <w:r>
              <w:t>Empleados desmotivados o inconformes</w:t>
            </w:r>
          </w:p>
        </w:tc>
        <w:tc>
          <w:tcPr>
            <w:tcW w:w="2410" w:type="dxa"/>
            <w:tcBorders>
              <w:top w:val="single" w:sz="4" w:space="0" w:color="000000"/>
              <w:left w:val="single" w:sz="4" w:space="0" w:color="000000"/>
              <w:bottom w:val="single" w:sz="4" w:space="0" w:color="000000"/>
              <w:right w:val="single" w:sz="4" w:space="0" w:color="000000"/>
            </w:tcBorders>
          </w:tcPr>
          <w:p w14:paraId="7DB2AEE1" w14:textId="77777777" w:rsidR="001F2DEA" w:rsidRDefault="00853F80">
            <w:pPr>
              <w:pStyle w:val="TableParagraph"/>
              <w:spacing w:before="61" w:line="234" w:lineRule="exact"/>
              <w:ind w:left="68"/>
            </w:pPr>
            <w:r>
              <w:t>Persona</w:t>
            </w:r>
          </w:p>
        </w:tc>
      </w:tr>
      <w:tr w:rsidR="001F2DEA" w14:paraId="3D3FE808"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90E1D1F" w14:textId="77777777" w:rsidR="001F2DEA" w:rsidRDefault="001F2DEA">
            <w:pPr>
              <w:pStyle w:val="TableParagraph"/>
            </w:pPr>
          </w:p>
          <w:p w14:paraId="0D800854" w14:textId="77777777" w:rsidR="001F2DEA" w:rsidRDefault="00853F80">
            <w:pPr>
              <w:pStyle w:val="TableParagraph"/>
              <w:spacing w:line="233" w:lineRule="exact"/>
              <w:ind w:right="148"/>
              <w:jc w:val="right"/>
              <w:rPr>
                <w:i/>
              </w:rPr>
            </w:pPr>
            <w:r>
              <w:rPr>
                <w:i/>
              </w:rPr>
              <w:t>VULN-38</w:t>
            </w:r>
          </w:p>
        </w:tc>
        <w:tc>
          <w:tcPr>
            <w:tcW w:w="5670" w:type="dxa"/>
            <w:tcBorders>
              <w:top w:val="single" w:sz="4" w:space="0" w:color="000000"/>
              <w:left w:val="single" w:sz="4" w:space="0" w:color="000000"/>
              <w:bottom w:val="single" w:sz="4" w:space="0" w:color="000000"/>
              <w:right w:val="single" w:sz="4" w:space="0" w:color="000000"/>
            </w:tcBorders>
          </w:tcPr>
          <w:p w14:paraId="03CC3EBC" w14:textId="77777777" w:rsidR="001F2DEA" w:rsidRDefault="00853F80">
            <w:pPr>
              <w:pStyle w:val="TableParagraph"/>
              <w:spacing w:before="1" w:line="254" w:lineRule="exact"/>
              <w:ind w:left="68"/>
            </w:pPr>
            <w:r>
              <w:t>Falta de un proceso formal para la revisión del derecho de acceso (supervisión)</w:t>
            </w:r>
          </w:p>
        </w:tc>
        <w:tc>
          <w:tcPr>
            <w:tcW w:w="2410" w:type="dxa"/>
            <w:tcBorders>
              <w:top w:val="single" w:sz="4" w:space="0" w:color="000000"/>
              <w:left w:val="single" w:sz="4" w:space="0" w:color="000000"/>
              <w:bottom w:val="single" w:sz="4" w:space="0" w:color="000000"/>
              <w:right w:val="single" w:sz="4" w:space="0" w:color="000000"/>
            </w:tcBorders>
          </w:tcPr>
          <w:p w14:paraId="4D8F58F6" w14:textId="77777777" w:rsidR="001F2DEA" w:rsidRDefault="001F2DEA">
            <w:pPr>
              <w:pStyle w:val="TableParagraph"/>
              <w:spacing w:before="10"/>
              <w:rPr>
                <w:sz w:val="21"/>
              </w:rPr>
            </w:pPr>
          </w:p>
          <w:p w14:paraId="0F54A4B8" w14:textId="77777777" w:rsidR="001F2DEA" w:rsidRDefault="00853F80">
            <w:pPr>
              <w:pStyle w:val="TableParagraph"/>
              <w:spacing w:line="234" w:lineRule="exact"/>
              <w:ind w:left="68"/>
            </w:pPr>
            <w:r>
              <w:t>Persona</w:t>
            </w:r>
          </w:p>
        </w:tc>
      </w:tr>
      <w:tr w:rsidR="001F2DEA" w14:paraId="32867E2C"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57B555CB" w14:textId="77777777" w:rsidR="001F2DEA" w:rsidRDefault="00853F80">
            <w:pPr>
              <w:pStyle w:val="TableParagraph"/>
              <w:spacing w:before="60" w:line="233" w:lineRule="exact"/>
              <w:ind w:right="148"/>
              <w:jc w:val="right"/>
              <w:rPr>
                <w:i/>
              </w:rPr>
            </w:pPr>
            <w:r>
              <w:rPr>
                <w:i/>
              </w:rPr>
              <w:t>VULN-39</w:t>
            </w:r>
          </w:p>
        </w:tc>
        <w:tc>
          <w:tcPr>
            <w:tcW w:w="5670" w:type="dxa"/>
            <w:tcBorders>
              <w:top w:val="single" w:sz="4" w:space="0" w:color="000000"/>
              <w:left w:val="single" w:sz="4" w:space="0" w:color="000000"/>
              <w:bottom w:val="single" w:sz="4" w:space="0" w:color="000000"/>
              <w:right w:val="single" w:sz="4" w:space="0" w:color="000000"/>
            </w:tcBorders>
          </w:tcPr>
          <w:p w14:paraId="62A9333F" w14:textId="77777777" w:rsidR="001F2DEA" w:rsidRDefault="00853F80">
            <w:pPr>
              <w:pStyle w:val="TableParagraph"/>
              <w:spacing w:before="59" w:line="234" w:lineRule="exact"/>
              <w:ind w:left="68"/>
            </w:pPr>
            <w:r>
              <w:t>Falta de mecanismos de monitoreo</w:t>
            </w:r>
          </w:p>
        </w:tc>
        <w:tc>
          <w:tcPr>
            <w:tcW w:w="2410" w:type="dxa"/>
            <w:tcBorders>
              <w:top w:val="single" w:sz="4" w:space="0" w:color="000000"/>
              <w:left w:val="single" w:sz="4" w:space="0" w:color="000000"/>
              <w:bottom w:val="single" w:sz="4" w:space="0" w:color="000000"/>
              <w:right w:val="single" w:sz="4" w:space="0" w:color="000000"/>
            </w:tcBorders>
          </w:tcPr>
          <w:p w14:paraId="101FE450" w14:textId="77777777" w:rsidR="001F2DEA" w:rsidRDefault="00853F80">
            <w:pPr>
              <w:pStyle w:val="TableParagraph"/>
              <w:spacing w:before="59" w:line="234" w:lineRule="exact"/>
              <w:ind w:left="68"/>
            </w:pPr>
            <w:r>
              <w:t>Persona</w:t>
            </w:r>
          </w:p>
        </w:tc>
      </w:tr>
      <w:tr w:rsidR="001F2DEA" w14:paraId="1252870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CA31ECC" w14:textId="77777777" w:rsidR="001F2DEA" w:rsidRDefault="00853F80">
            <w:pPr>
              <w:pStyle w:val="TableParagraph"/>
              <w:spacing w:before="64" w:line="233" w:lineRule="exact"/>
              <w:ind w:right="148"/>
              <w:jc w:val="right"/>
              <w:rPr>
                <w:i/>
              </w:rPr>
            </w:pPr>
            <w:r>
              <w:rPr>
                <w:i/>
              </w:rPr>
              <w:t>VULN-40</w:t>
            </w:r>
          </w:p>
        </w:tc>
        <w:tc>
          <w:tcPr>
            <w:tcW w:w="5670" w:type="dxa"/>
            <w:tcBorders>
              <w:top w:val="single" w:sz="4" w:space="0" w:color="000000"/>
              <w:left w:val="single" w:sz="4" w:space="0" w:color="000000"/>
              <w:bottom w:val="single" w:sz="4" w:space="0" w:color="000000"/>
              <w:right w:val="single" w:sz="4" w:space="0" w:color="000000"/>
            </w:tcBorders>
          </w:tcPr>
          <w:p w14:paraId="48E15685" w14:textId="77777777" w:rsidR="001F2DEA" w:rsidRDefault="00853F80">
            <w:pPr>
              <w:pStyle w:val="TableParagraph"/>
              <w:spacing w:before="62" w:line="234" w:lineRule="exact"/>
              <w:ind w:left="68"/>
            </w:pPr>
            <w:r>
              <w:t>Inadecuada supervisión de proveedores externos</w:t>
            </w:r>
          </w:p>
        </w:tc>
        <w:tc>
          <w:tcPr>
            <w:tcW w:w="2410" w:type="dxa"/>
            <w:tcBorders>
              <w:top w:val="single" w:sz="4" w:space="0" w:color="000000"/>
              <w:left w:val="single" w:sz="4" w:space="0" w:color="000000"/>
              <w:bottom w:val="single" w:sz="4" w:space="0" w:color="000000"/>
              <w:right w:val="single" w:sz="4" w:space="0" w:color="000000"/>
            </w:tcBorders>
          </w:tcPr>
          <w:p w14:paraId="07C10110" w14:textId="77777777" w:rsidR="001F2DEA" w:rsidRDefault="00853F80">
            <w:pPr>
              <w:pStyle w:val="TableParagraph"/>
              <w:spacing w:before="62" w:line="234" w:lineRule="exact"/>
              <w:ind w:left="68"/>
            </w:pPr>
            <w:r>
              <w:t>Persona</w:t>
            </w:r>
          </w:p>
        </w:tc>
      </w:tr>
      <w:tr w:rsidR="001F2DEA" w14:paraId="679A596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311C9B8" w14:textId="77777777" w:rsidR="001F2DEA" w:rsidRDefault="00853F80">
            <w:pPr>
              <w:pStyle w:val="TableParagraph"/>
              <w:spacing w:before="62" w:line="234" w:lineRule="exact"/>
              <w:ind w:right="148"/>
              <w:jc w:val="right"/>
              <w:rPr>
                <w:i/>
              </w:rPr>
            </w:pPr>
            <w:r>
              <w:rPr>
                <w:i/>
              </w:rPr>
              <w:t>VULN-41</w:t>
            </w:r>
          </w:p>
        </w:tc>
        <w:tc>
          <w:tcPr>
            <w:tcW w:w="5670" w:type="dxa"/>
            <w:tcBorders>
              <w:top w:val="single" w:sz="4" w:space="0" w:color="000000"/>
              <w:left w:val="single" w:sz="4" w:space="0" w:color="000000"/>
              <w:bottom w:val="single" w:sz="4" w:space="0" w:color="000000"/>
              <w:right w:val="single" w:sz="4" w:space="0" w:color="000000"/>
            </w:tcBorders>
          </w:tcPr>
          <w:p w14:paraId="5C744C98" w14:textId="77777777" w:rsidR="001F2DEA" w:rsidRDefault="00853F80">
            <w:pPr>
              <w:pStyle w:val="TableParagraph"/>
              <w:spacing w:before="61" w:line="235" w:lineRule="exact"/>
              <w:ind w:left="68"/>
            </w:pPr>
            <w:r>
              <w:t>Inadecuada supervisión del trabajo de los empleados</w:t>
            </w:r>
          </w:p>
        </w:tc>
        <w:tc>
          <w:tcPr>
            <w:tcW w:w="2410" w:type="dxa"/>
            <w:tcBorders>
              <w:top w:val="single" w:sz="4" w:space="0" w:color="000000"/>
              <w:left w:val="single" w:sz="4" w:space="0" w:color="000000"/>
              <w:bottom w:val="single" w:sz="4" w:space="0" w:color="000000"/>
              <w:right w:val="single" w:sz="4" w:space="0" w:color="000000"/>
            </w:tcBorders>
          </w:tcPr>
          <w:p w14:paraId="74AB3843" w14:textId="77777777" w:rsidR="001F2DEA" w:rsidRDefault="00853F80">
            <w:pPr>
              <w:pStyle w:val="TableParagraph"/>
              <w:spacing w:before="61" w:line="235" w:lineRule="exact"/>
              <w:ind w:left="68"/>
            </w:pPr>
            <w:r>
              <w:t>Persona</w:t>
            </w:r>
          </w:p>
        </w:tc>
      </w:tr>
      <w:tr w:rsidR="001F2DEA" w14:paraId="50B147E2" w14:textId="77777777">
        <w:trPr>
          <w:trHeight w:val="316"/>
        </w:trPr>
        <w:tc>
          <w:tcPr>
            <w:tcW w:w="1134" w:type="dxa"/>
            <w:tcBorders>
              <w:bottom w:val="nil"/>
            </w:tcBorders>
            <w:shd w:val="clear" w:color="auto" w:fill="2E75B5"/>
          </w:tcPr>
          <w:p w14:paraId="11A6F179" w14:textId="77777777" w:rsidR="001F2DEA" w:rsidRDefault="00853F8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4C8A5C5D" w14:textId="77777777" w:rsidR="001F2DEA" w:rsidRDefault="00853F8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73063878" w14:textId="77777777" w:rsidR="001F2DEA" w:rsidRDefault="00853F80">
            <w:pPr>
              <w:pStyle w:val="TableParagraph"/>
              <w:spacing w:before="63" w:line="233" w:lineRule="exact"/>
              <w:ind w:left="445"/>
              <w:rPr>
                <w:b/>
              </w:rPr>
            </w:pPr>
            <w:r>
              <w:rPr>
                <w:b/>
                <w:color w:val="FFFFFF"/>
              </w:rPr>
              <w:t>Tipo de Activo</w:t>
            </w:r>
          </w:p>
        </w:tc>
      </w:tr>
      <w:tr w:rsidR="001F2DEA" w14:paraId="48529E9C" w14:textId="77777777">
        <w:trPr>
          <w:trHeight w:val="515"/>
        </w:trPr>
        <w:tc>
          <w:tcPr>
            <w:tcW w:w="1134" w:type="dxa"/>
            <w:tcBorders>
              <w:top w:val="nil"/>
              <w:left w:val="single" w:sz="4" w:space="0" w:color="000000"/>
              <w:bottom w:val="single" w:sz="4" w:space="0" w:color="000000"/>
              <w:right w:val="single" w:sz="4" w:space="0" w:color="000000"/>
            </w:tcBorders>
          </w:tcPr>
          <w:p w14:paraId="3C1F7F58" w14:textId="77777777" w:rsidR="001F2DEA" w:rsidRDefault="001F2DEA">
            <w:pPr>
              <w:pStyle w:val="TableParagraph"/>
              <w:spacing w:before="9"/>
            </w:pPr>
          </w:p>
          <w:p w14:paraId="1F652F6F" w14:textId="77777777" w:rsidR="001F2DEA" w:rsidRDefault="00853F80">
            <w:pPr>
              <w:pStyle w:val="TableParagraph"/>
              <w:spacing w:before="1" w:line="233" w:lineRule="exact"/>
              <w:ind w:right="148"/>
              <w:jc w:val="right"/>
              <w:rPr>
                <w:i/>
              </w:rPr>
            </w:pPr>
            <w:r>
              <w:rPr>
                <w:i/>
              </w:rPr>
              <w:t>VULN-42</w:t>
            </w:r>
          </w:p>
        </w:tc>
        <w:tc>
          <w:tcPr>
            <w:tcW w:w="5670" w:type="dxa"/>
            <w:tcBorders>
              <w:top w:val="nil"/>
              <w:left w:val="single" w:sz="4" w:space="0" w:color="000000"/>
              <w:bottom w:val="single" w:sz="4" w:space="0" w:color="000000"/>
              <w:right w:val="single" w:sz="4" w:space="0" w:color="000000"/>
            </w:tcBorders>
          </w:tcPr>
          <w:p w14:paraId="07D96E59" w14:textId="77777777" w:rsidR="001F2DEA" w:rsidRDefault="00853F80">
            <w:pPr>
              <w:pStyle w:val="TableParagraph"/>
              <w:spacing w:before="8" w:line="250" w:lineRule="atLeast"/>
              <w:ind w:left="68"/>
            </w:pPr>
            <w:r>
              <w:t>Inadecuado nivel de conocimiento y/o concienciación de empleados</w:t>
            </w:r>
          </w:p>
        </w:tc>
        <w:tc>
          <w:tcPr>
            <w:tcW w:w="2410" w:type="dxa"/>
            <w:tcBorders>
              <w:top w:val="nil"/>
              <w:left w:val="single" w:sz="4" w:space="0" w:color="000000"/>
              <w:bottom w:val="single" w:sz="4" w:space="0" w:color="000000"/>
              <w:right w:val="single" w:sz="4" w:space="0" w:color="000000"/>
            </w:tcBorders>
          </w:tcPr>
          <w:p w14:paraId="3B6B0893" w14:textId="77777777" w:rsidR="001F2DEA" w:rsidRDefault="001F2DEA">
            <w:pPr>
              <w:pStyle w:val="TableParagraph"/>
              <w:spacing w:before="8"/>
            </w:pPr>
          </w:p>
          <w:p w14:paraId="1434CABE" w14:textId="77777777" w:rsidR="001F2DEA" w:rsidRDefault="00853F80">
            <w:pPr>
              <w:pStyle w:val="TableParagraph"/>
              <w:spacing w:line="234" w:lineRule="exact"/>
              <w:ind w:left="68"/>
            </w:pPr>
            <w:r>
              <w:t>Persona</w:t>
            </w:r>
          </w:p>
        </w:tc>
      </w:tr>
      <w:tr w:rsidR="001F2DEA" w14:paraId="0425058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49B9A5E" w14:textId="77777777" w:rsidR="001F2DEA" w:rsidRDefault="00853F80">
            <w:pPr>
              <w:pStyle w:val="TableParagraph"/>
              <w:spacing w:before="63" w:line="233" w:lineRule="exact"/>
              <w:ind w:right="148"/>
              <w:jc w:val="right"/>
              <w:rPr>
                <w:i/>
              </w:rPr>
            </w:pPr>
            <w:r>
              <w:rPr>
                <w:i/>
              </w:rPr>
              <w:t>VULN-43</w:t>
            </w:r>
          </w:p>
        </w:tc>
        <w:tc>
          <w:tcPr>
            <w:tcW w:w="5670" w:type="dxa"/>
            <w:tcBorders>
              <w:top w:val="single" w:sz="4" w:space="0" w:color="000000"/>
              <w:left w:val="single" w:sz="4" w:space="0" w:color="000000"/>
              <w:bottom w:val="single" w:sz="4" w:space="0" w:color="000000"/>
              <w:right w:val="single" w:sz="4" w:space="0" w:color="000000"/>
            </w:tcBorders>
          </w:tcPr>
          <w:p w14:paraId="007DDDDF" w14:textId="77777777" w:rsidR="001F2DEA" w:rsidRDefault="00853F80">
            <w:pPr>
              <w:pStyle w:val="TableParagraph"/>
              <w:spacing w:before="62" w:line="234" w:lineRule="exact"/>
              <w:ind w:left="68"/>
            </w:pPr>
            <w:r>
              <w:t>Procedimientos inadecuados de reclutamiento</w:t>
            </w:r>
          </w:p>
        </w:tc>
        <w:tc>
          <w:tcPr>
            <w:tcW w:w="2410" w:type="dxa"/>
            <w:tcBorders>
              <w:top w:val="single" w:sz="4" w:space="0" w:color="000000"/>
              <w:left w:val="single" w:sz="4" w:space="0" w:color="000000"/>
              <w:bottom w:val="single" w:sz="4" w:space="0" w:color="000000"/>
              <w:right w:val="single" w:sz="4" w:space="0" w:color="000000"/>
            </w:tcBorders>
          </w:tcPr>
          <w:p w14:paraId="77B55FB1" w14:textId="77777777" w:rsidR="001F2DEA" w:rsidRDefault="00853F80">
            <w:pPr>
              <w:pStyle w:val="TableParagraph"/>
              <w:spacing w:before="62" w:line="234" w:lineRule="exact"/>
              <w:ind w:left="68"/>
            </w:pPr>
            <w:r>
              <w:t>Persona</w:t>
            </w:r>
          </w:p>
        </w:tc>
      </w:tr>
      <w:tr w:rsidR="001F2DEA" w14:paraId="0E9FA0B0"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B521DEE" w14:textId="77777777" w:rsidR="001F2DEA" w:rsidRDefault="00853F80">
            <w:pPr>
              <w:pStyle w:val="TableParagraph"/>
              <w:spacing w:before="62" w:line="233" w:lineRule="exact"/>
              <w:ind w:right="148"/>
              <w:jc w:val="right"/>
              <w:rPr>
                <w:i/>
              </w:rPr>
            </w:pPr>
            <w:r>
              <w:rPr>
                <w:i/>
              </w:rPr>
              <w:t>VULN-44</w:t>
            </w:r>
          </w:p>
        </w:tc>
        <w:tc>
          <w:tcPr>
            <w:tcW w:w="5670" w:type="dxa"/>
            <w:tcBorders>
              <w:top w:val="single" w:sz="4" w:space="0" w:color="000000"/>
              <w:left w:val="single" w:sz="4" w:space="0" w:color="000000"/>
              <w:bottom w:val="single" w:sz="4" w:space="0" w:color="000000"/>
              <w:right w:val="single" w:sz="4" w:space="0" w:color="000000"/>
            </w:tcBorders>
          </w:tcPr>
          <w:p w14:paraId="3853000A" w14:textId="77777777" w:rsidR="001F2DEA" w:rsidRDefault="00853F80">
            <w:pPr>
              <w:pStyle w:val="TableParagraph"/>
              <w:spacing w:before="61" w:line="234" w:lineRule="exact"/>
              <w:ind w:left="68"/>
            </w:pPr>
            <w:r>
              <w:t>Reglas organizacionales no definidas con claridad</w:t>
            </w:r>
          </w:p>
        </w:tc>
        <w:tc>
          <w:tcPr>
            <w:tcW w:w="2410" w:type="dxa"/>
            <w:tcBorders>
              <w:top w:val="single" w:sz="4" w:space="0" w:color="000000"/>
              <w:left w:val="single" w:sz="4" w:space="0" w:color="000000"/>
              <w:bottom w:val="single" w:sz="4" w:space="0" w:color="000000"/>
              <w:right w:val="single" w:sz="4" w:space="0" w:color="000000"/>
            </w:tcBorders>
          </w:tcPr>
          <w:p w14:paraId="63354B89" w14:textId="77777777" w:rsidR="001F2DEA" w:rsidRDefault="00853F80">
            <w:pPr>
              <w:pStyle w:val="TableParagraph"/>
              <w:spacing w:before="61" w:line="234" w:lineRule="exact"/>
              <w:ind w:left="68"/>
            </w:pPr>
            <w:r>
              <w:t>Persona</w:t>
            </w:r>
          </w:p>
        </w:tc>
      </w:tr>
      <w:tr w:rsidR="001F2DEA" w14:paraId="764FA18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1CE43238" w14:textId="77777777" w:rsidR="001F2DEA" w:rsidRDefault="001F2DEA">
            <w:pPr>
              <w:pStyle w:val="TableParagraph"/>
            </w:pPr>
          </w:p>
          <w:p w14:paraId="79673D3F" w14:textId="77777777" w:rsidR="001F2DEA" w:rsidRDefault="00853F80">
            <w:pPr>
              <w:pStyle w:val="TableParagraph"/>
              <w:spacing w:line="233" w:lineRule="exact"/>
              <w:ind w:right="148"/>
              <w:jc w:val="right"/>
              <w:rPr>
                <w:i/>
              </w:rPr>
            </w:pPr>
            <w:r>
              <w:rPr>
                <w:i/>
              </w:rPr>
              <w:t>VULN-45</w:t>
            </w:r>
          </w:p>
        </w:tc>
        <w:tc>
          <w:tcPr>
            <w:tcW w:w="5670" w:type="dxa"/>
            <w:tcBorders>
              <w:top w:val="single" w:sz="4" w:space="0" w:color="000000"/>
              <w:left w:val="single" w:sz="4" w:space="0" w:color="000000"/>
              <w:bottom w:val="single" w:sz="4" w:space="0" w:color="000000"/>
              <w:right w:val="single" w:sz="4" w:space="0" w:color="000000"/>
            </w:tcBorders>
          </w:tcPr>
          <w:p w14:paraId="08A58EDA" w14:textId="77777777" w:rsidR="001F2DEA" w:rsidRDefault="00853F80">
            <w:pPr>
              <w:pStyle w:val="TableParagraph"/>
              <w:spacing w:before="1" w:line="254" w:lineRule="exact"/>
              <w:ind w:left="68"/>
            </w:pPr>
            <w:r>
              <w:t>Bases de datos con protección desactualizada contra códigos maliciosos</w:t>
            </w:r>
          </w:p>
        </w:tc>
        <w:tc>
          <w:tcPr>
            <w:tcW w:w="2410" w:type="dxa"/>
            <w:tcBorders>
              <w:top w:val="single" w:sz="4" w:space="0" w:color="000000"/>
              <w:left w:val="single" w:sz="4" w:space="0" w:color="000000"/>
              <w:bottom w:val="single" w:sz="4" w:space="0" w:color="000000"/>
              <w:right w:val="single" w:sz="4" w:space="0" w:color="000000"/>
            </w:tcBorders>
          </w:tcPr>
          <w:p w14:paraId="52660980" w14:textId="77777777" w:rsidR="001F2DEA" w:rsidRDefault="001F2DEA">
            <w:pPr>
              <w:pStyle w:val="TableParagraph"/>
              <w:spacing w:before="10"/>
              <w:rPr>
                <w:sz w:val="21"/>
              </w:rPr>
            </w:pPr>
          </w:p>
          <w:p w14:paraId="2F875834" w14:textId="77777777" w:rsidR="001F2DEA" w:rsidRDefault="00853F80">
            <w:pPr>
              <w:pStyle w:val="TableParagraph"/>
              <w:spacing w:line="234" w:lineRule="exact"/>
              <w:ind w:left="68"/>
            </w:pPr>
            <w:r>
              <w:t>Software</w:t>
            </w:r>
          </w:p>
        </w:tc>
      </w:tr>
      <w:tr w:rsidR="001F2DEA" w14:paraId="41052BC3"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67F47B54" w14:textId="77777777" w:rsidR="001F2DEA" w:rsidRDefault="00853F80">
            <w:pPr>
              <w:pStyle w:val="TableParagraph"/>
              <w:spacing w:before="60" w:line="233" w:lineRule="exact"/>
              <w:ind w:right="148"/>
              <w:jc w:val="right"/>
              <w:rPr>
                <w:i/>
              </w:rPr>
            </w:pPr>
            <w:r>
              <w:rPr>
                <w:i/>
              </w:rPr>
              <w:t>VULN-46</w:t>
            </w:r>
          </w:p>
        </w:tc>
        <w:tc>
          <w:tcPr>
            <w:tcW w:w="5670" w:type="dxa"/>
            <w:tcBorders>
              <w:top w:val="single" w:sz="4" w:space="0" w:color="000000"/>
              <w:left w:val="single" w:sz="4" w:space="0" w:color="000000"/>
              <w:bottom w:val="single" w:sz="4" w:space="0" w:color="000000"/>
              <w:right w:val="single" w:sz="4" w:space="0" w:color="000000"/>
            </w:tcBorders>
          </w:tcPr>
          <w:p w14:paraId="292C23DA" w14:textId="77777777" w:rsidR="001F2DEA" w:rsidRDefault="00853F80">
            <w:pPr>
              <w:pStyle w:val="TableParagraph"/>
              <w:spacing w:before="59" w:line="234" w:lineRule="exact"/>
              <w:ind w:left="68"/>
            </w:pPr>
            <w:r>
              <w:t>Contraseñas inseguras</w:t>
            </w:r>
          </w:p>
        </w:tc>
        <w:tc>
          <w:tcPr>
            <w:tcW w:w="2410" w:type="dxa"/>
            <w:tcBorders>
              <w:top w:val="single" w:sz="4" w:space="0" w:color="000000"/>
              <w:left w:val="single" w:sz="4" w:space="0" w:color="000000"/>
              <w:bottom w:val="single" w:sz="4" w:space="0" w:color="000000"/>
              <w:right w:val="single" w:sz="4" w:space="0" w:color="000000"/>
            </w:tcBorders>
          </w:tcPr>
          <w:p w14:paraId="1D682FF9" w14:textId="77777777" w:rsidR="001F2DEA" w:rsidRDefault="00853F80">
            <w:pPr>
              <w:pStyle w:val="TableParagraph"/>
              <w:spacing w:before="59" w:line="234" w:lineRule="exact"/>
              <w:ind w:left="68"/>
            </w:pPr>
            <w:r>
              <w:t>Software</w:t>
            </w:r>
          </w:p>
        </w:tc>
      </w:tr>
      <w:tr w:rsidR="001F2DEA" w14:paraId="31C2F14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6CBC8A" w14:textId="77777777" w:rsidR="001F2DEA" w:rsidRDefault="00853F80">
            <w:pPr>
              <w:pStyle w:val="TableParagraph"/>
              <w:spacing w:before="62" w:line="233" w:lineRule="exact"/>
              <w:ind w:right="148"/>
              <w:jc w:val="right"/>
              <w:rPr>
                <w:i/>
              </w:rPr>
            </w:pPr>
            <w:r>
              <w:rPr>
                <w:i/>
              </w:rPr>
              <w:t>VULN-47</w:t>
            </w:r>
          </w:p>
        </w:tc>
        <w:tc>
          <w:tcPr>
            <w:tcW w:w="5670" w:type="dxa"/>
            <w:tcBorders>
              <w:top w:val="single" w:sz="4" w:space="0" w:color="000000"/>
              <w:left w:val="single" w:sz="4" w:space="0" w:color="000000"/>
              <w:bottom w:val="single" w:sz="4" w:space="0" w:color="000000"/>
              <w:right w:val="single" w:sz="4" w:space="0" w:color="000000"/>
            </w:tcBorders>
          </w:tcPr>
          <w:p w14:paraId="2C89FF22" w14:textId="77777777" w:rsidR="001F2DEA" w:rsidRDefault="00853F80">
            <w:pPr>
              <w:pStyle w:val="TableParagraph"/>
              <w:spacing w:before="61" w:line="234" w:lineRule="exact"/>
              <w:ind w:left="68"/>
            </w:pPr>
            <w:r>
              <w:t>Defectos bien conocidos en el software</w:t>
            </w:r>
          </w:p>
        </w:tc>
        <w:tc>
          <w:tcPr>
            <w:tcW w:w="2410" w:type="dxa"/>
            <w:tcBorders>
              <w:top w:val="single" w:sz="4" w:space="0" w:color="000000"/>
              <w:left w:val="single" w:sz="4" w:space="0" w:color="000000"/>
              <w:bottom w:val="single" w:sz="4" w:space="0" w:color="000000"/>
              <w:right w:val="single" w:sz="4" w:space="0" w:color="000000"/>
            </w:tcBorders>
          </w:tcPr>
          <w:p w14:paraId="450D7EB6" w14:textId="77777777" w:rsidR="001F2DEA" w:rsidRDefault="00853F80">
            <w:pPr>
              <w:pStyle w:val="TableParagraph"/>
              <w:spacing w:before="61" w:line="234" w:lineRule="exact"/>
              <w:ind w:left="68"/>
            </w:pPr>
            <w:r>
              <w:t>Software</w:t>
            </w:r>
          </w:p>
        </w:tc>
      </w:tr>
      <w:tr w:rsidR="001F2DEA" w14:paraId="44F6A77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EAEC626" w14:textId="77777777" w:rsidR="001F2DEA" w:rsidRDefault="00853F80">
            <w:pPr>
              <w:pStyle w:val="TableParagraph"/>
              <w:spacing w:before="63" w:line="233" w:lineRule="exact"/>
              <w:ind w:right="148"/>
              <w:jc w:val="right"/>
              <w:rPr>
                <w:i/>
              </w:rPr>
            </w:pPr>
            <w:r>
              <w:rPr>
                <w:i/>
              </w:rPr>
              <w:t>VULN-48</w:t>
            </w:r>
          </w:p>
        </w:tc>
        <w:tc>
          <w:tcPr>
            <w:tcW w:w="5670" w:type="dxa"/>
            <w:tcBorders>
              <w:top w:val="single" w:sz="4" w:space="0" w:color="000000"/>
              <w:left w:val="single" w:sz="4" w:space="0" w:color="000000"/>
              <w:bottom w:val="single" w:sz="4" w:space="0" w:color="000000"/>
              <w:right w:val="single" w:sz="4" w:space="0" w:color="000000"/>
            </w:tcBorders>
          </w:tcPr>
          <w:p w14:paraId="31F470BA" w14:textId="77777777" w:rsidR="001F2DEA" w:rsidRDefault="00853F80">
            <w:pPr>
              <w:pStyle w:val="TableParagraph"/>
              <w:spacing w:before="62" w:line="234" w:lineRule="exact"/>
              <w:ind w:left="68"/>
            </w:pPr>
            <w:r>
              <w:t>Descarga y uso incontrolado de software</w:t>
            </w:r>
          </w:p>
        </w:tc>
        <w:tc>
          <w:tcPr>
            <w:tcW w:w="2410" w:type="dxa"/>
            <w:tcBorders>
              <w:top w:val="single" w:sz="4" w:space="0" w:color="000000"/>
              <w:left w:val="single" w:sz="4" w:space="0" w:color="000000"/>
              <w:bottom w:val="single" w:sz="4" w:space="0" w:color="000000"/>
              <w:right w:val="single" w:sz="4" w:space="0" w:color="000000"/>
            </w:tcBorders>
          </w:tcPr>
          <w:p w14:paraId="09957002" w14:textId="77777777" w:rsidR="001F2DEA" w:rsidRDefault="00853F80">
            <w:pPr>
              <w:pStyle w:val="TableParagraph"/>
              <w:spacing w:before="62" w:line="234" w:lineRule="exact"/>
              <w:ind w:left="68"/>
            </w:pPr>
            <w:r>
              <w:t>Software</w:t>
            </w:r>
          </w:p>
        </w:tc>
      </w:tr>
      <w:tr w:rsidR="001F2DEA" w14:paraId="119CAB4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45823BB2" w14:textId="77777777" w:rsidR="001F2DEA" w:rsidRDefault="001F2DEA">
            <w:pPr>
              <w:pStyle w:val="TableParagraph"/>
            </w:pPr>
          </w:p>
          <w:p w14:paraId="3038E47F" w14:textId="77777777" w:rsidR="001F2DEA" w:rsidRDefault="00853F80">
            <w:pPr>
              <w:pStyle w:val="TableParagraph"/>
              <w:spacing w:line="233" w:lineRule="exact"/>
              <w:ind w:right="148"/>
              <w:jc w:val="right"/>
              <w:rPr>
                <w:i/>
              </w:rPr>
            </w:pPr>
            <w:r>
              <w:rPr>
                <w:i/>
              </w:rPr>
              <w:t>VULN-49</w:t>
            </w:r>
          </w:p>
        </w:tc>
        <w:tc>
          <w:tcPr>
            <w:tcW w:w="5670" w:type="dxa"/>
            <w:tcBorders>
              <w:top w:val="single" w:sz="4" w:space="0" w:color="000000"/>
              <w:left w:val="single" w:sz="4" w:space="0" w:color="000000"/>
              <w:bottom w:val="single" w:sz="4" w:space="0" w:color="000000"/>
              <w:right w:val="single" w:sz="4" w:space="0" w:color="000000"/>
            </w:tcBorders>
          </w:tcPr>
          <w:p w14:paraId="11A2A4E5" w14:textId="77777777" w:rsidR="001F2DEA" w:rsidRDefault="00853F80">
            <w:pPr>
              <w:pStyle w:val="TableParagraph"/>
              <w:spacing w:before="2" w:line="254" w:lineRule="exact"/>
              <w:ind w:left="68"/>
            </w:pPr>
            <w:r>
              <w:t>Eliminación de soportes de almacenamiento sin borrado de datos</w:t>
            </w:r>
          </w:p>
        </w:tc>
        <w:tc>
          <w:tcPr>
            <w:tcW w:w="2410" w:type="dxa"/>
            <w:tcBorders>
              <w:top w:val="single" w:sz="4" w:space="0" w:color="000000"/>
              <w:left w:val="single" w:sz="4" w:space="0" w:color="000000"/>
              <w:bottom w:val="single" w:sz="4" w:space="0" w:color="000000"/>
              <w:right w:val="single" w:sz="4" w:space="0" w:color="000000"/>
            </w:tcBorders>
          </w:tcPr>
          <w:p w14:paraId="279CA6FB" w14:textId="77777777" w:rsidR="001F2DEA" w:rsidRDefault="001F2DEA">
            <w:pPr>
              <w:pStyle w:val="TableParagraph"/>
              <w:spacing w:before="10"/>
              <w:rPr>
                <w:sz w:val="21"/>
              </w:rPr>
            </w:pPr>
          </w:p>
          <w:p w14:paraId="3FBEB118" w14:textId="77777777" w:rsidR="001F2DEA" w:rsidRDefault="00853F80">
            <w:pPr>
              <w:pStyle w:val="TableParagraph"/>
              <w:spacing w:line="234" w:lineRule="exact"/>
              <w:ind w:left="68"/>
            </w:pPr>
            <w:r>
              <w:t>Software</w:t>
            </w:r>
          </w:p>
        </w:tc>
      </w:tr>
      <w:tr w:rsidR="001F2DEA" w14:paraId="2F7B3E73"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262A5AB" w14:textId="77777777" w:rsidR="001F2DEA" w:rsidRDefault="00853F80">
            <w:pPr>
              <w:pStyle w:val="TableParagraph"/>
              <w:spacing w:before="59" w:line="233" w:lineRule="exact"/>
              <w:ind w:right="148"/>
              <w:jc w:val="right"/>
              <w:rPr>
                <w:i/>
              </w:rPr>
            </w:pPr>
            <w:r>
              <w:rPr>
                <w:i/>
              </w:rPr>
              <w:t>VULN-50</w:t>
            </w:r>
          </w:p>
        </w:tc>
        <w:tc>
          <w:tcPr>
            <w:tcW w:w="5670" w:type="dxa"/>
            <w:tcBorders>
              <w:top w:val="single" w:sz="4" w:space="0" w:color="000000"/>
              <w:left w:val="single" w:sz="4" w:space="0" w:color="000000"/>
              <w:bottom w:val="single" w:sz="4" w:space="0" w:color="000000"/>
              <w:right w:val="single" w:sz="4" w:space="0" w:color="000000"/>
            </w:tcBorders>
          </w:tcPr>
          <w:p w14:paraId="5D7A6EC8" w14:textId="77777777" w:rsidR="001F2DEA" w:rsidRDefault="00853F80">
            <w:pPr>
              <w:pStyle w:val="TableParagraph"/>
              <w:spacing w:before="58" w:line="234" w:lineRule="exact"/>
              <w:ind w:left="68"/>
            </w:pPr>
            <w:r>
              <w:t>Falta de copias de respaldo</w:t>
            </w:r>
          </w:p>
        </w:tc>
        <w:tc>
          <w:tcPr>
            <w:tcW w:w="2410" w:type="dxa"/>
            <w:tcBorders>
              <w:top w:val="single" w:sz="4" w:space="0" w:color="000000"/>
              <w:left w:val="single" w:sz="4" w:space="0" w:color="000000"/>
              <w:bottom w:val="single" w:sz="4" w:space="0" w:color="000000"/>
              <w:right w:val="single" w:sz="4" w:space="0" w:color="000000"/>
            </w:tcBorders>
          </w:tcPr>
          <w:p w14:paraId="3CF8CA72" w14:textId="77777777" w:rsidR="001F2DEA" w:rsidRDefault="00853F80">
            <w:pPr>
              <w:pStyle w:val="TableParagraph"/>
              <w:spacing w:before="58" w:line="234" w:lineRule="exact"/>
              <w:ind w:left="68"/>
            </w:pPr>
            <w:r>
              <w:t>Software</w:t>
            </w:r>
          </w:p>
        </w:tc>
      </w:tr>
      <w:tr w:rsidR="001F2DEA" w14:paraId="629FA23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6177CBF" w14:textId="77777777" w:rsidR="001F2DEA" w:rsidRDefault="00853F80">
            <w:pPr>
              <w:pStyle w:val="TableParagraph"/>
              <w:spacing w:before="62" w:line="233" w:lineRule="exact"/>
              <w:ind w:right="148"/>
              <w:jc w:val="right"/>
              <w:rPr>
                <w:i/>
              </w:rPr>
            </w:pPr>
            <w:r>
              <w:rPr>
                <w:i/>
              </w:rPr>
              <w:t>VULN-51</w:t>
            </w:r>
          </w:p>
        </w:tc>
        <w:tc>
          <w:tcPr>
            <w:tcW w:w="5670" w:type="dxa"/>
            <w:tcBorders>
              <w:top w:val="single" w:sz="4" w:space="0" w:color="000000"/>
              <w:left w:val="single" w:sz="4" w:space="0" w:color="000000"/>
              <w:bottom w:val="single" w:sz="4" w:space="0" w:color="000000"/>
              <w:right w:val="single" w:sz="4" w:space="0" w:color="000000"/>
            </w:tcBorders>
          </w:tcPr>
          <w:p w14:paraId="6E19835A" w14:textId="77777777" w:rsidR="001F2DEA" w:rsidRDefault="00853F80">
            <w:pPr>
              <w:pStyle w:val="TableParagraph"/>
              <w:spacing w:before="61" w:line="234" w:lineRule="exact"/>
              <w:ind w:left="68"/>
            </w:pPr>
            <w:r>
              <w:t>Falta de mecanismos de identificación y autenticación</w:t>
            </w:r>
          </w:p>
        </w:tc>
        <w:tc>
          <w:tcPr>
            <w:tcW w:w="2410" w:type="dxa"/>
            <w:tcBorders>
              <w:top w:val="single" w:sz="4" w:space="0" w:color="000000"/>
              <w:left w:val="single" w:sz="4" w:space="0" w:color="000000"/>
              <w:bottom w:val="single" w:sz="4" w:space="0" w:color="000000"/>
              <w:right w:val="single" w:sz="4" w:space="0" w:color="000000"/>
            </w:tcBorders>
          </w:tcPr>
          <w:p w14:paraId="63D0F6F9" w14:textId="77777777" w:rsidR="001F2DEA" w:rsidRDefault="00853F80">
            <w:pPr>
              <w:pStyle w:val="TableParagraph"/>
              <w:spacing w:before="61" w:line="234" w:lineRule="exact"/>
              <w:ind w:left="68"/>
            </w:pPr>
            <w:r>
              <w:t>Software</w:t>
            </w:r>
          </w:p>
        </w:tc>
      </w:tr>
      <w:tr w:rsidR="001F2DEA" w14:paraId="194C3E6B"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11F3089" w14:textId="77777777" w:rsidR="001F2DEA" w:rsidRDefault="00853F80">
            <w:pPr>
              <w:pStyle w:val="TableParagraph"/>
              <w:spacing w:before="63" w:line="233" w:lineRule="exact"/>
              <w:ind w:right="148"/>
              <w:jc w:val="right"/>
              <w:rPr>
                <w:i/>
              </w:rPr>
            </w:pPr>
            <w:r>
              <w:rPr>
                <w:i/>
              </w:rPr>
              <w:t>VULN-52</w:t>
            </w:r>
          </w:p>
        </w:tc>
        <w:tc>
          <w:tcPr>
            <w:tcW w:w="5670" w:type="dxa"/>
            <w:tcBorders>
              <w:top w:val="single" w:sz="4" w:space="0" w:color="000000"/>
              <w:left w:val="single" w:sz="4" w:space="0" w:color="000000"/>
              <w:bottom w:val="single" w:sz="4" w:space="0" w:color="000000"/>
              <w:right w:val="single" w:sz="4" w:space="0" w:color="000000"/>
            </w:tcBorders>
          </w:tcPr>
          <w:p w14:paraId="4495CAB7" w14:textId="77777777" w:rsidR="001F2DEA" w:rsidRDefault="00853F80">
            <w:pPr>
              <w:pStyle w:val="TableParagraph"/>
              <w:spacing w:before="62" w:line="234" w:lineRule="exact"/>
              <w:ind w:left="68"/>
            </w:pPr>
            <w:r>
              <w:t>Falta de separación de entornos de prueba y operativos</w:t>
            </w:r>
          </w:p>
        </w:tc>
        <w:tc>
          <w:tcPr>
            <w:tcW w:w="2410" w:type="dxa"/>
            <w:tcBorders>
              <w:top w:val="single" w:sz="4" w:space="0" w:color="000000"/>
              <w:left w:val="single" w:sz="4" w:space="0" w:color="000000"/>
              <w:bottom w:val="single" w:sz="4" w:space="0" w:color="000000"/>
              <w:right w:val="single" w:sz="4" w:space="0" w:color="000000"/>
            </w:tcBorders>
          </w:tcPr>
          <w:p w14:paraId="418EAB3E" w14:textId="77777777" w:rsidR="001F2DEA" w:rsidRDefault="00853F80">
            <w:pPr>
              <w:pStyle w:val="TableParagraph"/>
              <w:spacing w:before="62" w:line="234" w:lineRule="exact"/>
              <w:ind w:left="68"/>
            </w:pPr>
            <w:r>
              <w:t>Software</w:t>
            </w:r>
          </w:p>
        </w:tc>
      </w:tr>
      <w:tr w:rsidR="001F2DEA" w14:paraId="7AFB820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D0360FF" w14:textId="77777777" w:rsidR="001F2DEA" w:rsidRDefault="001F2DEA">
            <w:pPr>
              <w:pStyle w:val="TableParagraph"/>
            </w:pPr>
          </w:p>
          <w:p w14:paraId="25ACCD1D" w14:textId="77777777" w:rsidR="001F2DEA" w:rsidRDefault="00853F80">
            <w:pPr>
              <w:pStyle w:val="TableParagraph"/>
              <w:spacing w:line="233" w:lineRule="exact"/>
              <w:ind w:right="148"/>
              <w:jc w:val="right"/>
              <w:rPr>
                <w:i/>
              </w:rPr>
            </w:pPr>
            <w:r>
              <w:rPr>
                <w:i/>
              </w:rPr>
              <w:t>VULN-53</w:t>
            </w:r>
          </w:p>
        </w:tc>
        <w:tc>
          <w:tcPr>
            <w:tcW w:w="5670" w:type="dxa"/>
            <w:tcBorders>
              <w:top w:val="single" w:sz="4" w:space="0" w:color="000000"/>
              <w:left w:val="single" w:sz="4" w:space="0" w:color="000000"/>
              <w:bottom w:val="single" w:sz="4" w:space="0" w:color="000000"/>
              <w:right w:val="single" w:sz="4" w:space="0" w:color="000000"/>
            </w:tcBorders>
          </w:tcPr>
          <w:p w14:paraId="71458708" w14:textId="77777777" w:rsidR="001F2DEA" w:rsidRDefault="00853F80">
            <w:pPr>
              <w:pStyle w:val="TableParagraph"/>
              <w:spacing w:before="2" w:line="254" w:lineRule="exact"/>
              <w:ind w:left="68"/>
            </w:pPr>
            <w:r>
              <w:t>Inadecuada o falta de implementación de auditoría interna</w:t>
            </w:r>
          </w:p>
        </w:tc>
        <w:tc>
          <w:tcPr>
            <w:tcW w:w="2410" w:type="dxa"/>
            <w:tcBorders>
              <w:top w:val="single" w:sz="4" w:space="0" w:color="000000"/>
              <w:left w:val="single" w:sz="4" w:space="0" w:color="000000"/>
              <w:bottom w:val="single" w:sz="4" w:space="0" w:color="000000"/>
              <w:right w:val="single" w:sz="4" w:space="0" w:color="000000"/>
            </w:tcBorders>
          </w:tcPr>
          <w:p w14:paraId="135A3246" w14:textId="77777777" w:rsidR="001F2DEA" w:rsidRDefault="001F2DEA">
            <w:pPr>
              <w:pStyle w:val="TableParagraph"/>
              <w:spacing w:before="10"/>
              <w:rPr>
                <w:sz w:val="21"/>
              </w:rPr>
            </w:pPr>
          </w:p>
          <w:p w14:paraId="06475E5B" w14:textId="77777777" w:rsidR="001F2DEA" w:rsidRDefault="00853F80">
            <w:pPr>
              <w:pStyle w:val="TableParagraph"/>
              <w:spacing w:line="234" w:lineRule="exact"/>
              <w:ind w:left="68"/>
            </w:pPr>
            <w:r>
              <w:t>Software</w:t>
            </w:r>
          </w:p>
        </w:tc>
      </w:tr>
      <w:tr w:rsidR="001F2DEA" w14:paraId="3683ED60"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DB73C01" w14:textId="77777777" w:rsidR="001F2DEA" w:rsidRDefault="00853F80">
            <w:pPr>
              <w:pStyle w:val="TableParagraph"/>
              <w:spacing w:before="60" w:line="233" w:lineRule="exact"/>
              <w:ind w:right="148"/>
              <w:jc w:val="right"/>
              <w:rPr>
                <w:i/>
              </w:rPr>
            </w:pPr>
            <w:r>
              <w:rPr>
                <w:i/>
              </w:rPr>
              <w:t>VULN-54</w:t>
            </w:r>
          </w:p>
        </w:tc>
        <w:tc>
          <w:tcPr>
            <w:tcW w:w="5670" w:type="dxa"/>
            <w:tcBorders>
              <w:top w:val="single" w:sz="4" w:space="0" w:color="000000"/>
              <w:left w:val="single" w:sz="4" w:space="0" w:color="000000"/>
              <w:bottom w:val="single" w:sz="4" w:space="0" w:color="000000"/>
              <w:right w:val="single" w:sz="4" w:space="0" w:color="000000"/>
            </w:tcBorders>
          </w:tcPr>
          <w:p w14:paraId="1985AB89" w14:textId="77777777" w:rsidR="001F2DEA" w:rsidRDefault="00853F80">
            <w:pPr>
              <w:pStyle w:val="TableParagraph"/>
              <w:spacing w:before="58" w:line="234" w:lineRule="exact"/>
              <w:ind w:left="68"/>
            </w:pPr>
            <w:r>
              <w:t>Inadecuado control de cambios</w:t>
            </w:r>
          </w:p>
        </w:tc>
        <w:tc>
          <w:tcPr>
            <w:tcW w:w="2410" w:type="dxa"/>
            <w:tcBorders>
              <w:top w:val="single" w:sz="4" w:space="0" w:color="000000"/>
              <w:left w:val="single" w:sz="4" w:space="0" w:color="000000"/>
              <w:bottom w:val="single" w:sz="4" w:space="0" w:color="000000"/>
              <w:right w:val="single" w:sz="4" w:space="0" w:color="000000"/>
            </w:tcBorders>
          </w:tcPr>
          <w:p w14:paraId="381270F3" w14:textId="77777777" w:rsidR="001F2DEA" w:rsidRDefault="00853F80">
            <w:pPr>
              <w:pStyle w:val="TableParagraph"/>
              <w:spacing w:before="58" w:line="234" w:lineRule="exact"/>
              <w:ind w:left="68"/>
            </w:pPr>
            <w:r>
              <w:t>Software</w:t>
            </w:r>
          </w:p>
        </w:tc>
      </w:tr>
      <w:tr w:rsidR="001F2DEA" w14:paraId="477DD5D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364035" w14:textId="77777777" w:rsidR="001F2DEA" w:rsidRDefault="00853F80">
            <w:pPr>
              <w:pStyle w:val="TableParagraph"/>
              <w:spacing w:before="62" w:line="233" w:lineRule="exact"/>
              <w:ind w:right="148"/>
              <w:jc w:val="right"/>
              <w:rPr>
                <w:i/>
              </w:rPr>
            </w:pPr>
            <w:r>
              <w:rPr>
                <w:i/>
              </w:rPr>
              <w:t>VULN-55</w:t>
            </w:r>
          </w:p>
        </w:tc>
        <w:tc>
          <w:tcPr>
            <w:tcW w:w="5670" w:type="dxa"/>
            <w:tcBorders>
              <w:top w:val="single" w:sz="4" w:space="0" w:color="000000"/>
              <w:left w:val="single" w:sz="4" w:space="0" w:color="000000"/>
              <w:bottom w:val="single" w:sz="4" w:space="0" w:color="000000"/>
              <w:right w:val="single" w:sz="4" w:space="0" w:color="000000"/>
            </w:tcBorders>
          </w:tcPr>
          <w:p w14:paraId="024A2446" w14:textId="77777777" w:rsidR="001F2DEA" w:rsidRDefault="00853F80">
            <w:pPr>
              <w:pStyle w:val="TableParagraph"/>
              <w:spacing w:before="61" w:line="234" w:lineRule="exact"/>
              <w:ind w:left="68"/>
            </w:pPr>
            <w:r>
              <w:t>Inadecuados derechos de usuario</w:t>
            </w:r>
          </w:p>
        </w:tc>
        <w:tc>
          <w:tcPr>
            <w:tcW w:w="2410" w:type="dxa"/>
            <w:tcBorders>
              <w:top w:val="single" w:sz="4" w:space="0" w:color="000000"/>
              <w:left w:val="single" w:sz="4" w:space="0" w:color="000000"/>
              <w:bottom w:val="single" w:sz="4" w:space="0" w:color="000000"/>
              <w:right w:val="single" w:sz="4" w:space="0" w:color="000000"/>
            </w:tcBorders>
          </w:tcPr>
          <w:p w14:paraId="715E3E02" w14:textId="77777777" w:rsidR="001F2DEA" w:rsidRDefault="00853F80">
            <w:pPr>
              <w:pStyle w:val="TableParagraph"/>
              <w:spacing w:before="61" w:line="234" w:lineRule="exact"/>
              <w:ind w:left="68"/>
            </w:pPr>
            <w:r>
              <w:t>Software</w:t>
            </w:r>
          </w:p>
        </w:tc>
      </w:tr>
      <w:tr w:rsidR="001F2DEA" w14:paraId="3CFC92D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181F82B" w14:textId="77777777" w:rsidR="001F2DEA" w:rsidRDefault="00853F80">
            <w:pPr>
              <w:pStyle w:val="TableParagraph"/>
              <w:spacing w:before="63" w:line="233" w:lineRule="exact"/>
              <w:ind w:right="148"/>
              <w:jc w:val="right"/>
              <w:rPr>
                <w:i/>
              </w:rPr>
            </w:pPr>
            <w:r>
              <w:rPr>
                <w:i/>
              </w:rPr>
              <w:t>VULN-56</w:t>
            </w:r>
          </w:p>
        </w:tc>
        <w:tc>
          <w:tcPr>
            <w:tcW w:w="5670" w:type="dxa"/>
            <w:tcBorders>
              <w:top w:val="single" w:sz="4" w:space="0" w:color="000000"/>
              <w:left w:val="single" w:sz="4" w:space="0" w:color="000000"/>
              <w:bottom w:val="single" w:sz="4" w:space="0" w:color="000000"/>
              <w:right w:val="single" w:sz="4" w:space="0" w:color="000000"/>
            </w:tcBorders>
          </w:tcPr>
          <w:p w14:paraId="321A59A5" w14:textId="77777777" w:rsidR="001F2DEA" w:rsidRDefault="00853F80">
            <w:pPr>
              <w:pStyle w:val="TableParagraph"/>
              <w:spacing w:before="62" w:line="234" w:lineRule="exact"/>
              <w:ind w:left="68"/>
            </w:pPr>
            <w:r>
              <w:t>Incorrecta configuración de parámetros</w:t>
            </w:r>
          </w:p>
        </w:tc>
        <w:tc>
          <w:tcPr>
            <w:tcW w:w="2410" w:type="dxa"/>
            <w:tcBorders>
              <w:top w:val="single" w:sz="4" w:space="0" w:color="000000"/>
              <w:left w:val="single" w:sz="4" w:space="0" w:color="000000"/>
              <w:bottom w:val="single" w:sz="4" w:space="0" w:color="000000"/>
              <w:right w:val="single" w:sz="4" w:space="0" w:color="000000"/>
            </w:tcBorders>
          </w:tcPr>
          <w:p w14:paraId="37EDE87B" w14:textId="77777777" w:rsidR="001F2DEA" w:rsidRDefault="00853F80">
            <w:pPr>
              <w:pStyle w:val="TableParagraph"/>
              <w:spacing w:before="62" w:line="234" w:lineRule="exact"/>
              <w:ind w:left="68"/>
            </w:pPr>
            <w:r>
              <w:t>Software</w:t>
            </w:r>
          </w:p>
        </w:tc>
      </w:tr>
      <w:tr w:rsidR="001F2DEA" w14:paraId="39E64A9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09A5258" w14:textId="77777777" w:rsidR="001F2DEA" w:rsidRDefault="00853F80">
            <w:pPr>
              <w:pStyle w:val="TableParagraph"/>
              <w:spacing w:before="63" w:line="233" w:lineRule="exact"/>
              <w:ind w:right="148"/>
              <w:jc w:val="right"/>
              <w:rPr>
                <w:i/>
              </w:rPr>
            </w:pPr>
            <w:r>
              <w:rPr>
                <w:i/>
              </w:rPr>
              <w:t>VULN-57</w:t>
            </w:r>
          </w:p>
        </w:tc>
        <w:tc>
          <w:tcPr>
            <w:tcW w:w="5670" w:type="dxa"/>
            <w:tcBorders>
              <w:top w:val="single" w:sz="4" w:space="0" w:color="000000"/>
              <w:left w:val="single" w:sz="4" w:space="0" w:color="000000"/>
              <w:bottom w:val="single" w:sz="4" w:space="0" w:color="000000"/>
              <w:right w:val="single" w:sz="4" w:space="0" w:color="000000"/>
            </w:tcBorders>
          </w:tcPr>
          <w:p w14:paraId="7B55C6B1" w14:textId="77777777" w:rsidR="001F2DEA" w:rsidRDefault="00853F80">
            <w:pPr>
              <w:pStyle w:val="TableParagraph"/>
              <w:spacing w:before="62" w:line="234" w:lineRule="exact"/>
              <w:ind w:left="68"/>
            </w:pPr>
            <w:r>
              <w:t>Interfaz de usuario complicada</w:t>
            </w:r>
          </w:p>
        </w:tc>
        <w:tc>
          <w:tcPr>
            <w:tcW w:w="2410" w:type="dxa"/>
            <w:tcBorders>
              <w:top w:val="single" w:sz="4" w:space="0" w:color="000000"/>
              <w:left w:val="single" w:sz="4" w:space="0" w:color="000000"/>
              <w:bottom w:val="single" w:sz="4" w:space="0" w:color="000000"/>
              <w:right w:val="single" w:sz="4" w:space="0" w:color="000000"/>
            </w:tcBorders>
          </w:tcPr>
          <w:p w14:paraId="24B47481" w14:textId="77777777" w:rsidR="001F2DEA" w:rsidRDefault="00853F80">
            <w:pPr>
              <w:pStyle w:val="TableParagraph"/>
              <w:spacing w:before="62" w:line="234" w:lineRule="exact"/>
              <w:ind w:left="68"/>
            </w:pPr>
            <w:r>
              <w:t>Software</w:t>
            </w:r>
          </w:p>
        </w:tc>
      </w:tr>
      <w:tr w:rsidR="001F2DEA" w14:paraId="554963C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2C92307" w14:textId="77777777" w:rsidR="001F2DEA" w:rsidRDefault="00853F80">
            <w:pPr>
              <w:pStyle w:val="TableParagraph"/>
              <w:spacing w:before="62" w:line="233" w:lineRule="exact"/>
              <w:ind w:right="148"/>
              <w:jc w:val="right"/>
              <w:rPr>
                <w:i/>
              </w:rPr>
            </w:pPr>
            <w:r>
              <w:rPr>
                <w:i/>
              </w:rPr>
              <w:t>VULN-58</w:t>
            </w:r>
          </w:p>
        </w:tc>
        <w:tc>
          <w:tcPr>
            <w:tcW w:w="5670" w:type="dxa"/>
            <w:tcBorders>
              <w:top w:val="single" w:sz="4" w:space="0" w:color="000000"/>
              <w:left w:val="single" w:sz="4" w:space="0" w:color="000000"/>
              <w:bottom w:val="single" w:sz="4" w:space="0" w:color="000000"/>
              <w:right w:val="single" w:sz="4" w:space="0" w:color="000000"/>
            </w:tcBorders>
          </w:tcPr>
          <w:p w14:paraId="0951B404" w14:textId="77777777" w:rsidR="001F2DEA" w:rsidRDefault="00853F80">
            <w:pPr>
              <w:pStyle w:val="TableParagraph"/>
              <w:spacing w:before="61"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1E73A338" w14:textId="77777777" w:rsidR="001F2DEA" w:rsidRDefault="00853F80">
            <w:pPr>
              <w:pStyle w:val="TableParagraph"/>
              <w:spacing w:before="61" w:line="234" w:lineRule="exact"/>
              <w:ind w:left="68"/>
            </w:pPr>
            <w:r>
              <w:t>Software</w:t>
            </w:r>
          </w:p>
        </w:tc>
      </w:tr>
      <w:tr w:rsidR="001F2DEA" w14:paraId="73129568"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B867BBF" w14:textId="77777777" w:rsidR="001F2DEA" w:rsidRDefault="00853F80">
            <w:pPr>
              <w:pStyle w:val="TableParagraph"/>
              <w:spacing w:before="63" w:line="233" w:lineRule="exact"/>
              <w:ind w:right="148"/>
              <w:jc w:val="right"/>
              <w:rPr>
                <w:i/>
              </w:rPr>
            </w:pPr>
            <w:r>
              <w:rPr>
                <w:i/>
              </w:rPr>
              <w:t>VULN-59</w:t>
            </w:r>
          </w:p>
        </w:tc>
        <w:tc>
          <w:tcPr>
            <w:tcW w:w="5670" w:type="dxa"/>
            <w:tcBorders>
              <w:top w:val="single" w:sz="4" w:space="0" w:color="000000"/>
              <w:left w:val="single" w:sz="4" w:space="0" w:color="000000"/>
              <w:bottom w:val="single" w:sz="4" w:space="0" w:color="000000"/>
              <w:right w:val="single" w:sz="4" w:space="0" w:color="000000"/>
            </w:tcBorders>
          </w:tcPr>
          <w:p w14:paraId="71464B24" w14:textId="77777777" w:rsidR="001F2DEA" w:rsidRDefault="00853F80">
            <w:pPr>
              <w:pStyle w:val="TableParagraph"/>
              <w:spacing w:before="62" w:line="234" w:lineRule="exact"/>
              <w:ind w:left="68"/>
            </w:pPr>
            <w:r>
              <w:t>Nulo o insuficiente protocolo de prueba de software</w:t>
            </w:r>
          </w:p>
        </w:tc>
        <w:tc>
          <w:tcPr>
            <w:tcW w:w="2410" w:type="dxa"/>
            <w:tcBorders>
              <w:top w:val="single" w:sz="4" w:space="0" w:color="000000"/>
              <w:left w:val="single" w:sz="4" w:space="0" w:color="000000"/>
              <w:bottom w:val="single" w:sz="4" w:space="0" w:color="000000"/>
              <w:right w:val="single" w:sz="4" w:space="0" w:color="000000"/>
            </w:tcBorders>
          </w:tcPr>
          <w:p w14:paraId="30BD8E8D" w14:textId="77777777" w:rsidR="001F2DEA" w:rsidRDefault="00853F80">
            <w:pPr>
              <w:pStyle w:val="TableParagraph"/>
              <w:spacing w:before="62" w:line="234" w:lineRule="exact"/>
              <w:ind w:left="68"/>
            </w:pPr>
            <w:r>
              <w:t>Software</w:t>
            </w:r>
          </w:p>
        </w:tc>
      </w:tr>
      <w:tr w:rsidR="001F2DEA" w14:paraId="354AF85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AFA9CFC" w14:textId="77777777" w:rsidR="001F2DEA" w:rsidRDefault="00853F80">
            <w:pPr>
              <w:pStyle w:val="TableParagraph"/>
              <w:spacing w:before="63" w:line="233" w:lineRule="exact"/>
              <w:ind w:right="148"/>
              <w:jc w:val="right"/>
              <w:rPr>
                <w:i/>
              </w:rPr>
            </w:pPr>
            <w:r>
              <w:rPr>
                <w:i/>
              </w:rPr>
              <w:t>VULN-60</w:t>
            </w:r>
          </w:p>
        </w:tc>
        <w:tc>
          <w:tcPr>
            <w:tcW w:w="5670" w:type="dxa"/>
            <w:tcBorders>
              <w:top w:val="single" w:sz="4" w:space="0" w:color="000000"/>
              <w:left w:val="single" w:sz="4" w:space="0" w:color="000000"/>
              <w:bottom w:val="single" w:sz="4" w:space="0" w:color="000000"/>
              <w:right w:val="single" w:sz="4" w:space="0" w:color="000000"/>
            </w:tcBorders>
          </w:tcPr>
          <w:p w14:paraId="6B654018" w14:textId="77777777" w:rsidR="001F2DEA" w:rsidRDefault="00853F80">
            <w:pPr>
              <w:pStyle w:val="TableParagraph"/>
              <w:spacing w:before="62" w:line="234" w:lineRule="exact"/>
              <w:ind w:left="68"/>
            </w:pPr>
            <w:r>
              <w:t>Poderes de gran alcance</w:t>
            </w:r>
          </w:p>
        </w:tc>
        <w:tc>
          <w:tcPr>
            <w:tcW w:w="2410" w:type="dxa"/>
            <w:tcBorders>
              <w:top w:val="single" w:sz="4" w:space="0" w:color="000000"/>
              <w:left w:val="single" w:sz="4" w:space="0" w:color="000000"/>
              <w:bottom w:val="single" w:sz="4" w:space="0" w:color="000000"/>
              <w:right w:val="single" w:sz="4" w:space="0" w:color="000000"/>
            </w:tcBorders>
          </w:tcPr>
          <w:p w14:paraId="2658BCAD" w14:textId="77777777" w:rsidR="001F2DEA" w:rsidRDefault="00853F80">
            <w:pPr>
              <w:pStyle w:val="TableParagraph"/>
              <w:spacing w:before="62" w:line="234" w:lineRule="exact"/>
              <w:ind w:left="68"/>
            </w:pPr>
            <w:r>
              <w:t>Software</w:t>
            </w:r>
          </w:p>
        </w:tc>
      </w:tr>
      <w:tr w:rsidR="001F2DEA" w14:paraId="183EA51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824E923" w14:textId="77777777" w:rsidR="001F2DEA" w:rsidRDefault="001F2DEA">
            <w:pPr>
              <w:pStyle w:val="TableParagraph"/>
            </w:pPr>
          </w:p>
          <w:p w14:paraId="5B108F8C" w14:textId="77777777" w:rsidR="001F2DEA" w:rsidRDefault="00853F80">
            <w:pPr>
              <w:pStyle w:val="TableParagraph"/>
              <w:spacing w:line="233" w:lineRule="exact"/>
              <w:ind w:right="148"/>
              <w:jc w:val="right"/>
              <w:rPr>
                <w:i/>
              </w:rPr>
            </w:pPr>
            <w:r>
              <w:rPr>
                <w:i/>
              </w:rPr>
              <w:t>VULN-61</w:t>
            </w:r>
          </w:p>
        </w:tc>
        <w:tc>
          <w:tcPr>
            <w:tcW w:w="5670" w:type="dxa"/>
            <w:tcBorders>
              <w:top w:val="single" w:sz="4" w:space="0" w:color="000000"/>
              <w:left w:val="single" w:sz="4" w:space="0" w:color="000000"/>
              <w:bottom w:val="single" w:sz="4" w:space="0" w:color="000000"/>
              <w:right w:val="single" w:sz="4" w:space="0" w:color="000000"/>
            </w:tcBorders>
          </w:tcPr>
          <w:p w14:paraId="255FD1AA" w14:textId="77777777" w:rsidR="001F2DEA" w:rsidRDefault="00853F80">
            <w:pPr>
              <w:pStyle w:val="TableParagraph"/>
              <w:spacing w:before="2" w:line="254" w:lineRule="exact"/>
              <w:ind w:left="68"/>
            </w:pPr>
            <w:r>
              <w:t>Requisitos para desarrollo de software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67FB3E7F" w14:textId="77777777" w:rsidR="001F2DEA" w:rsidRDefault="001F2DEA">
            <w:pPr>
              <w:pStyle w:val="TableParagraph"/>
              <w:spacing w:before="10"/>
              <w:rPr>
                <w:sz w:val="21"/>
              </w:rPr>
            </w:pPr>
          </w:p>
          <w:p w14:paraId="2C9982E0" w14:textId="77777777" w:rsidR="001F2DEA" w:rsidRDefault="00853F80">
            <w:pPr>
              <w:pStyle w:val="TableParagraph"/>
              <w:spacing w:line="234" w:lineRule="exact"/>
              <w:ind w:left="68"/>
            </w:pPr>
            <w:r>
              <w:t>Software</w:t>
            </w:r>
          </w:p>
        </w:tc>
      </w:tr>
      <w:tr w:rsidR="001F2DEA" w14:paraId="6EB9A3D5" w14:textId="77777777">
        <w:trPr>
          <w:trHeight w:val="501"/>
        </w:trPr>
        <w:tc>
          <w:tcPr>
            <w:tcW w:w="1134" w:type="dxa"/>
            <w:tcBorders>
              <w:top w:val="single" w:sz="4" w:space="0" w:color="000000"/>
              <w:left w:val="single" w:sz="4" w:space="0" w:color="000000"/>
              <w:bottom w:val="single" w:sz="4" w:space="0" w:color="000000"/>
              <w:right w:val="single" w:sz="4" w:space="0" w:color="000000"/>
            </w:tcBorders>
          </w:tcPr>
          <w:p w14:paraId="364F40E9" w14:textId="77777777" w:rsidR="001F2DEA" w:rsidRDefault="001F2DEA">
            <w:pPr>
              <w:pStyle w:val="TableParagraph"/>
              <w:spacing w:before="7"/>
              <w:rPr>
                <w:sz w:val="21"/>
              </w:rPr>
            </w:pPr>
          </w:p>
          <w:p w14:paraId="197A0C47" w14:textId="77777777" w:rsidR="001F2DEA" w:rsidRDefault="00853F80">
            <w:pPr>
              <w:pStyle w:val="TableParagraph"/>
              <w:spacing w:line="233" w:lineRule="exact"/>
              <w:ind w:right="148"/>
              <w:jc w:val="right"/>
              <w:rPr>
                <w:i/>
              </w:rPr>
            </w:pPr>
            <w:r>
              <w:rPr>
                <w:i/>
              </w:rPr>
              <w:t>VULN-62</w:t>
            </w:r>
          </w:p>
        </w:tc>
        <w:tc>
          <w:tcPr>
            <w:tcW w:w="5670" w:type="dxa"/>
            <w:tcBorders>
              <w:top w:val="single" w:sz="4" w:space="0" w:color="000000"/>
              <w:left w:val="single" w:sz="4" w:space="0" w:color="000000"/>
              <w:bottom w:val="single" w:sz="4" w:space="0" w:color="000000"/>
              <w:right w:val="single" w:sz="4" w:space="0" w:color="000000"/>
            </w:tcBorders>
          </w:tcPr>
          <w:p w14:paraId="7A35CD44" w14:textId="77777777" w:rsidR="001F2DEA" w:rsidRDefault="00853F80">
            <w:pPr>
              <w:pStyle w:val="TableParagraph"/>
              <w:spacing w:line="248" w:lineRule="exact"/>
              <w:ind w:left="68"/>
            </w:pPr>
            <w:r>
              <w:t>Sesiones activas después del horario laboral o al dejar la</w:t>
            </w:r>
          </w:p>
          <w:p w14:paraId="7D10A2DC" w14:textId="77777777" w:rsidR="001F2DEA" w:rsidRDefault="00853F80">
            <w:pPr>
              <w:pStyle w:val="TableParagraph"/>
              <w:spacing w:line="234" w:lineRule="exact"/>
              <w:ind w:left="68"/>
            </w:pPr>
            <w:r>
              <w:t>estación de trabajo</w:t>
            </w:r>
          </w:p>
        </w:tc>
        <w:tc>
          <w:tcPr>
            <w:tcW w:w="2410" w:type="dxa"/>
            <w:tcBorders>
              <w:top w:val="single" w:sz="4" w:space="0" w:color="000000"/>
              <w:left w:val="single" w:sz="4" w:space="0" w:color="000000"/>
              <w:bottom w:val="single" w:sz="4" w:space="0" w:color="000000"/>
              <w:right w:val="single" w:sz="4" w:space="0" w:color="000000"/>
            </w:tcBorders>
          </w:tcPr>
          <w:p w14:paraId="0244C730" w14:textId="77777777" w:rsidR="001F2DEA" w:rsidRDefault="001F2DEA">
            <w:pPr>
              <w:pStyle w:val="TableParagraph"/>
              <w:spacing w:before="6"/>
              <w:rPr>
                <w:sz w:val="21"/>
              </w:rPr>
            </w:pPr>
          </w:p>
          <w:p w14:paraId="239A3A41" w14:textId="77777777" w:rsidR="001F2DEA" w:rsidRDefault="00853F80">
            <w:pPr>
              <w:pStyle w:val="TableParagraph"/>
              <w:spacing w:line="234" w:lineRule="exact"/>
              <w:ind w:left="68"/>
            </w:pPr>
            <w:r>
              <w:t>Software</w:t>
            </w:r>
          </w:p>
        </w:tc>
      </w:tr>
      <w:tr w:rsidR="001F2DEA" w14:paraId="61873BC1"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62CF1983" w14:textId="77777777" w:rsidR="001F2DEA" w:rsidRDefault="00853F80">
            <w:pPr>
              <w:pStyle w:val="TableParagraph"/>
              <w:spacing w:before="62" w:line="233" w:lineRule="exact"/>
              <w:ind w:right="148"/>
              <w:jc w:val="right"/>
              <w:rPr>
                <w:i/>
              </w:rPr>
            </w:pPr>
            <w:r>
              <w:rPr>
                <w:i/>
              </w:rPr>
              <w:t>VULN-63</w:t>
            </w:r>
          </w:p>
        </w:tc>
        <w:tc>
          <w:tcPr>
            <w:tcW w:w="5670" w:type="dxa"/>
            <w:tcBorders>
              <w:top w:val="single" w:sz="4" w:space="0" w:color="000000"/>
              <w:left w:val="single" w:sz="4" w:space="0" w:color="000000"/>
              <w:bottom w:val="single" w:sz="4" w:space="0" w:color="000000"/>
              <w:right w:val="single" w:sz="4" w:space="0" w:color="000000"/>
            </w:tcBorders>
          </w:tcPr>
          <w:p w14:paraId="3E12AF99" w14:textId="77777777" w:rsidR="001F2DEA" w:rsidRDefault="00853F80">
            <w:pPr>
              <w:pStyle w:val="TableParagraph"/>
              <w:spacing w:before="61" w:line="234" w:lineRule="exact"/>
              <w:ind w:left="68"/>
            </w:pPr>
            <w:r>
              <w:t>Software inmaduro o nuevo</w:t>
            </w:r>
          </w:p>
        </w:tc>
        <w:tc>
          <w:tcPr>
            <w:tcW w:w="2410" w:type="dxa"/>
            <w:tcBorders>
              <w:top w:val="single" w:sz="4" w:space="0" w:color="000000"/>
              <w:left w:val="single" w:sz="4" w:space="0" w:color="000000"/>
              <w:bottom w:val="single" w:sz="4" w:space="0" w:color="000000"/>
              <w:right w:val="single" w:sz="4" w:space="0" w:color="000000"/>
            </w:tcBorders>
          </w:tcPr>
          <w:p w14:paraId="6DE767D5" w14:textId="77777777" w:rsidR="001F2DEA" w:rsidRDefault="00853F80">
            <w:pPr>
              <w:pStyle w:val="TableParagraph"/>
              <w:spacing w:before="61" w:line="234" w:lineRule="exact"/>
              <w:ind w:left="68"/>
            </w:pPr>
            <w:r>
              <w:t>Software</w:t>
            </w:r>
          </w:p>
        </w:tc>
      </w:tr>
      <w:tr w:rsidR="001F2DEA" w14:paraId="0727137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C0C522D" w14:textId="77777777" w:rsidR="001F2DEA" w:rsidRDefault="00853F80">
            <w:pPr>
              <w:pStyle w:val="TableParagraph"/>
              <w:spacing w:before="63" w:line="233" w:lineRule="exact"/>
              <w:ind w:right="148"/>
              <w:jc w:val="right"/>
              <w:rPr>
                <w:i/>
              </w:rPr>
            </w:pPr>
            <w:r>
              <w:rPr>
                <w:i/>
              </w:rPr>
              <w:t>VULN-64</w:t>
            </w:r>
          </w:p>
        </w:tc>
        <w:tc>
          <w:tcPr>
            <w:tcW w:w="5670" w:type="dxa"/>
            <w:tcBorders>
              <w:top w:val="single" w:sz="4" w:space="0" w:color="000000"/>
              <w:left w:val="single" w:sz="4" w:space="0" w:color="000000"/>
              <w:bottom w:val="single" w:sz="4" w:space="0" w:color="000000"/>
              <w:right w:val="single" w:sz="4" w:space="0" w:color="000000"/>
            </w:tcBorders>
          </w:tcPr>
          <w:p w14:paraId="1FB953E1" w14:textId="77777777" w:rsidR="001F2DEA" w:rsidRDefault="00853F80">
            <w:pPr>
              <w:pStyle w:val="TableParagraph"/>
              <w:spacing w:before="62" w:line="234" w:lineRule="exact"/>
              <w:ind w:left="68"/>
            </w:pPr>
            <w:r>
              <w:t>Software no documentado</w:t>
            </w:r>
          </w:p>
        </w:tc>
        <w:tc>
          <w:tcPr>
            <w:tcW w:w="2410" w:type="dxa"/>
            <w:tcBorders>
              <w:top w:val="single" w:sz="4" w:space="0" w:color="000000"/>
              <w:left w:val="single" w:sz="4" w:space="0" w:color="000000"/>
              <w:bottom w:val="single" w:sz="4" w:space="0" w:color="000000"/>
              <w:right w:val="single" w:sz="4" w:space="0" w:color="000000"/>
            </w:tcBorders>
          </w:tcPr>
          <w:p w14:paraId="23D395D0" w14:textId="77777777" w:rsidR="001F2DEA" w:rsidRDefault="00853F80">
            <w:pPr>
              <w:pStyle w:val="TableParagraph"/>
              <w:spacing w:before="62" w:line="234" w:lineRule="exact"/>
              <w:ind w:left="68"/>
            </w:pPr>
            <w:r>
              <w:t>Software</w:t>
            </w:r>
          </w:p>
        </w:tc>
      </w:tr>
      <w:tr w:rsidR="001F2DEA" w14:paraId="53294CE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21CFD0" w14:textId="77777777" w:rsidR="001F2DEA" w:rsidRDefault="00853F80">
            <w:pPr>
              <w:pStyle w:val="TableParagraph"/>
              <w:spacing w:before="63" w:line="233" w:lineRule="exact"/>
              <w:ind w:right="148"/>
              <w:jc w:val="right"/>
              <w:rPr>
                <w:i/>
              </w:rPr>
            </w:pPr>
            <w:r>
              <w:rPr>
                <w:i/>
              </w:rPr>
              <w:t>VULN-65</w:t>
            </w:r>
          </w:p>
        </w:tc>
        <w:tc>
          <w:tcPr>
            <w:tcW w:w="5670" w:type="dxa"/>
            <w:tcBorders>
              <w:top w:val="single" w:sz="4" w:space="0" w:color="000000"/>
              <w:left w:val="single" w:sz="4" w:space="0" w:color="000000"/>
              <w:bottom w:val="single" w:sz="4" w:space="0" w:color="000000"/>
              <w:right w:val="single" w:sz="4" w:space="0" w:color="000000"/>
            </w:tcBorders>
          </w:tcPr>
          <w:p w14:paraId="092E1869" w14:textId="77777777" w:rsidR="001F2DEA" w:rsidRDefault="00853F80">
            <w:pPr>
              <w:pStyle w:val="TableParagraph"/>
              <w:spacing w:before="62" w:line="234" w:lineRule="exact"/>
              <w:ind w:left="68"/>
            </w:pPr>
            <w:r>
              <w:t>Tablas de contraseña desprotegidas</w:t>
            </w:r>
          </w:p>
        </w:tc>
        <w:tc>
          <w:tcPr>
            <w:tcW w:w="2410" w:type="dxa"/>
            <w:tcBorders>
              <w:top w:val="single" w:sz="4" w:space="0" w:color="000000"/>
              <w:left w:val="single" w:sz="4" w:space="0" w:color="000000"/>
              <w:bottom w:val="single" w:sz="4" w:space="0" w:color="000000"/>
              <w:right w:val="single" w:sz="4" w:space="0" w:color="000000"/>
            </w:tcBorders>
          </w:tcPr>
          <w:p w14:paraId="486B3050" w14:textId="77777777" w:rsidR="001F2DEA" w:rsidRDefault="00853F80">
            <w:pPr>
              <w:pStyle w:val="TableParagraph"/>
              <w:spacing w:before="62" w:line="234" w:lineRule="exact"/>
              <w:ind w:left="68"/>
            </w:pPr>
            <w:r>
              <w:t>Software</w:t>
            </w:r>
          </w:p>
        </w:tc>
      </w:tr>
      <w:tr w:rsidR="001F2DEA" w14:paraId="6CDE9342"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2794324" w14:textId="77777777" w:rsidR="001F2DEA" w:rsidRDefault="00853F80">
            <w:pPr>
              <w:pStyle w:val="TableParagraph"/>
              <w:spacing w:before="62" w:line="234" w:lineRule="exact"/>
              <w:ind w:right="148"/>
              <w:jc w:val="right"/>
              <w:rPr>
                <w:i/>
              </w:rPr>
            </w:pPr>
            <w:r>
              <w:rPr>
                <w:i/>
              </w:rPr>
              <w:t>VULN-66</w:t>
            </w:r>
          </w:p>
        </w:tc>
        <w:tc>
          <w:tcPr>
            <w:tcW w:w="5670" w:type="dxa"/>
            <w:tcBorders>
              <w:top w:val="single" w:sz="4" w:space="0" w:color="000000"/>
              <w:left w:val="single" w:sz="4" w:space="0" w:color="000000"/>
              <w:bottom w:val="single" w:sz="4" w:space="0" w:color="000000"/>
              <w:right w:val="single" w:sz="4" w:space="0" w:color="000000"/>
            </w:tcBorders>
          </w:tcPr>
          <w:p w14:paraId="31119F82" w14:textId="77777777" w:rsidR="001F2DEA" w:rsidRDefault="00853F80">
            <w:pPr>
              <w:pStyle w:val="TableParagraph"/>
              <w:spacing w:before="61" w:line="235" w:lineRule="exact"/>
              <w:ind w:left="68"/>
            </w:pPr>
            <w:r>
              <w:t>Uso no controlado de sistemas de información</w:t>
            </w:r>
          </w:p>
        </w:tc>
        <w:tc>
          <w:tcPr>
            <w:tcW w:w="2410" w:type="dxa"/>
            <w:tcBorders>
              <w:top w:val="single" w:sz="4" w:space="0" w:color="000000"/>
              <w:left w:val="single" w:sz="4" w:space="0" w:color="000000"/>
              <w:bottom w:val="single" w:sz="4" w:space="0" w:color="000000"/>
              <w:right w:val="single" w:sz="4" w:space="0" w:color="000000"/>
            </w:tcBorders>
          </w:tcPr>
          <w:p w14:paraId="0C211991" w14:textId="77777777" w:rsidR="001F2DEA" w:rsidRDefault="00853F80">
            <w:pPr>
              <w:pStyle w:val="TableParagraph"/>
              <w:spacing w:before="61" w:line="235" w:lineRule="exact"/>
              <w:ind w:left="68"/>
            </w:pPr>
            <w:r>
              <w:t>Software</w:t>
            </w:r>
          </w:p>
        </w:tc>
      </w:tr>
    </w:tbl>
    <w:p w14:paraId="31C44509" w14:textId="77777777" w:rsidR="001F2DEA" w:rsidRDefault="001F2DEA">
      <w:pPr>
        <w:pStyle w:val="Textoindependiente"/>
        <w:rPr>
          <w:sz w:val="20"/>
        </w:rPr>
      </w:pPr>
    </w:p>
    <w:p w14:paraId="7F3B7ED3" w14:textId="77777777" w:rsidR="001F2DEA" w:rsidRDefault="00853F80" w:rsidP="00780D1C">
      <w:pPr>
        <w:pStyle w:val="Ttulo1"/>
        <w:numPr>
          <w:ilvl w:val="0"/>
          <w:numId w:val="1"/>
        </w:numPr>
        <w:tabs>
          <w:tab w:val="left" w:pos="683"/>
        </w:tabs>
        <w:spacing w:before="93"/>
      </w:pPr>
      <w:bookmarkStart w:id="20" w:name="_Toc125461659"/>
      <w:bookmarkStart w:id="21" w:name="_Toc218941564"/>
      <w:r>
        <w:t>Identificación de Riesgos:</w:t>
      </w:r>
      <w:bookmarkEnd w:id="20"/>
      <w:bookmarkEnd w:id="21"/>
    </w:p>
    <w:p w14:paraId="3233E6D5" w14:textId="77777777" w:rsidR="005259C4" w:rsidRDefault="005259C4" w:rsidP="005259C4">
      <w:pPr>
        <w:pStyle w:val="Ttulo1"/>
        <w:tabs>
          <w:tab w:val="left" w:pos="683"/>
        </w:tabs>
        <w:spacing w:before="93"/>
      </w:pPr>
    </w:p>
    <w:p w14:paraId="6A9EF695" w14:textId="4874B2F7" w:rsidR="001F2DEA" w:rsidRDefault="00853F80" w:rsidP="00AF100D">
      <w:pPr>
        <w:pStyle w:val="Textoindependiente"/>
        <w:ind w:left="398" w:right="1414"/>
        <w:jc w:val="both"/>
      </w:pPr>
      <w:r>
        <w:t xml:space="preserve">Una vez identificadas las amenazas y vulnerabilidades se deben identificar los riesgos </w:t>
      </w:r>
      <w:r>
        <w:lastRenderedPageBreak/>
        <w:t>basados en</w:t>
      </w:r>
      <w:r>
        <w:rPr>
          <w:spacing w:val="-4"/>
        </w:rPr>
        <w:t xml:space="preserve"> </w:t>
      </w:r>
      <w:r>
        <w:t>los</w:t>
      </w:r>
      <w:r>
        <w:rPr>
          <w:spacing w:val="-4"/>
        </w:rPr>
        <w:t xml:space="preserve"> </w:t>
      </w:r>
      <w:r>
        <w:t>activos</w:t>
      </w:r>
      <w:r>
        <w:rPr>
          <w:spacing w:val="-4"/>
        </w:rPr>
        <w:t xml:space="preserve"> </w:t>
      </w:r>
      <w:r>
        <w:t>de</w:t>
      </w:r>
      <w:r>
        <w:rPr>
          <w:spacing w:val="-3"/>
        </w:rPr>
        <w:t xml:space="preserve"> </w:t>
      </w:r>
      <w:r>
        <w:t>la</w:t>
      </w:r>
      <w:r>
        <w:rPr>
          <w:spacing w:val="-5"/>
        </w:rPr>
        <w:t xml:space="preserve"> </w:t>
      </w:r>
      <w:r>
        <w:t>información.</w:t>
      </w:r>
      <w:r>
        <w:rPr>
          <w:spacing w:val="-5"/>
        </w:rPr>
        <w:t xml:space="preserve"> </w:t>
      </w:r>
      <w:r>
        <w:t>Para</w:t>
      </w:r>
      <w:r>
        <w:rPr>
          <w:spacing w:val="-5"/>
        </w:rPr>
        <w:t xml:space="preserve"> </w:t>
      </w:r>
      <w:r>
        <w:t>ello</w:t>
      </w:r>
      <w:r>
        <w:rPr>
          <w:spacing w:val="-5"/>
        </w:rPr>
        <w:t xml:space="preserve"> </w:t>
      </w:r>
      <w:r>
        <w:t>se</w:t>
      </w:r>
      <w:r>
        <w:rPr>
          <w:spacing w:val="-4"/>
        </w:rPr>
        <w:t xml:space="preserve"> </w:t>
      </w:r>
      <w:r>
        <w:t>ha</w:t>
      </w:r>
      <w:r>
        <w:rPr>
          <w:spacing w:val="-4"/>
        </w:rPr>
        <w:t xml:space="preserve"> </w:t>
      </w:r>
      <w:r>
        <w:t>elaborado</w:t>
      </w:r>
      <w:r>
        <w:rPr>
          <w:spacing w:val="-5"/>
        </w:rPr>
        <w:t xml:space="preserve"> </w:t>
      </w:r>
      <w:r>
        <w:t>una</w:t>
      </w:r>
      <w:r>
        <w:rPr>
          <w:spacing w:val="-4"/>
        </w:rPr>
        <w:t xml:space="preserve"> </w:t>
      </w:r>
      <w:r>
        <w:t>tabla</w:t>
      </w:r>
      <w:r>
        <w:rPr>
          <w:spacing w:val="-5"/>
        </w:rPr>
        <w:t xml:space="preserve"> </w:t>
      </w:r>
      <w:r>
        <w:t>que</w:t>
      </w:r>
      <w:r>
        <w:rPr>
          <w:spacing w:val="-4"/>
        </w:rPr>
        <w:t xml:space="preserve"> </w:t>
      </w:r>
      <w:r>
        <w:t>permite</w:t>
      </w:r>
      <w:r>
        <w:rPr>
          <w:spacing w:val="-5"/>
        </w:rPr>
        <w:t xml:space="preserve"> </w:t>
      </w:r>
      <w:r>
        <w:t>la</w:t>
      </w:r>
      <w:r>
        <w:rPr>
          <w:spacing w:val="-5"/>
        </w:rPr>
        <w:t xml:space="preserve"> </w:t>
      </w:r>
      <w:r>
        <w:t>identificación general del riesgo relacionando con el tipo de activo de información, asociando la</w:t>
      </w:r>
      <w:r w:rsidRPr="00AF100D">
        <w:t xml:space="preserve"> </w:t>
      </w:r>
      <w:r>
        <w:t>vulnerabilidad</w:t>
      </w:r>
      <w:r w:rsidR="00AF100D">
        <w:t xml:space="preserve"> </w:t>
      </w:r>
      <w:r>
        <w:t>por explotar, la amenaza y la consecuencia del riesgo.</w:t>
      </w:r>
    </w:p>
    <w:p w14:paraId="3379115F" w14:textId="77777777" w:rsidR="001F2DEA" w:rsidRDefault="001F2DEA"/>
    <w:p w14:paraId="3FD83606" w14:textId="77777777" w:rsidR="001F2DEA" w:rsidRDefault="001F2DEA">
      <w:pPr>
        <w:pStyle w:val="Textoindependiente"/>
        <w:spacing w:before="5" w:after="1"/>
        <w:rPr>
          <w:sz w:val="19"/>
        </w:rPr>
      </w:pPr>
    </w:p>
    <w:p w14:paraId="63673A9F" w14:textId="77777777" w:rsidR="00D06EF3" w:rsidRDefault="00667C17" w:rsidP="00667C17">
      <w:pPr>
        <w:pStyle w:val="Descripcin"/>
        <w:keepNext/>
        <w:ind w:left="720"/>
      </w:pPr>
      <w:r>
        <w:t xml:space="preserve"> </w:t>
      </w:r>
    </w:p>
    <w:p w14:paraId="04AA8FA6" w14:textId="313F45D8" w:rsidR="000C44EB" w:rsidRPr="00D06EF3" w:rsidRDefault="00667C17" w:rsidP="00667C17">
      <w:pPr>
        <w:pStyle w:val="Descripcin"/>
        <w:keepNext/>
        <w:ind w:left="720"/>
        <w:rPr>
          <w:b/>
          <w:bCs/>
        </w:rPr>
      </w:pPr>
      <w:r w:rsidRPr="00D06EF3">
        <w:rPr>
          <w:b/>
          <w:bCs/>
        </w:rPr>
        <w:t>I</w:t>
      </w:r>
      <w:r w:rsidR="000C44EB" w:rsidRPr="00D06EF3">
        <w:rPr>
          <w:b/>
          <w:bCs/>
        </w:rPr>
        <w:t>DENTIFICACIÓN DE LOS RIESGOS Y CONSECUENCIAS</w:t>
      </w:r>
    </w:p>
    <w:p w14:paraId="2B108A93" w14:textId="77777777" w:rsidR="001F2DEA" w:rsidRDefault="001F2DEA">
      <w:pPr>
        <w:pStyle w:val="Textoindependiente"/>
        <w:spacing w:before="5" w:after="1"/>
        <w:rPr>
          <w:sz w:val="19"/>
        </w:rPr>
      </w:pPr>
    </w:p>
    <w:p w14:paraId="576DA868" w14:textId="77777777" w:rsidR="0093552A" w:rsidRDefault="00667C17">
      <w:pPr>
        <w:pStyle w:val="Textoindependiente"/>
        <w:spacing w:before="4"/>
        <w:rPr>
          <w:sz w:val="20"/>
        </w:rPr>
      </w:pPr>
      <w:r>
        <w:rPr>
          <w:sz w:val="20"/>
        </w:rPr>
        <w:tab/>
      </w:r>
    </w:p>
    <w:tbl>
      <w:tblPr>
        <w:tblW w:w="0" w:type="auto"/>
        <w:tblLayout w:type="fixed"/>
        <w:tblCellMar>
          <w:left w:w="70" w:type="dxa"/>
          <w:right w:w="70" w:type="dxa"/>
        </w:tblCellMar>
        <w:tblLook w:val="04A0" w:firstRow="1" w:lastRow="0" w:firstColumn="1" w:lastColumn="0" w:noHBand="0" w:noVBand="1"/>
      </w:tblPr>
      <w:tblGrid>
        <w:gridCol w:w="1377"/>
        <w:gridCol w:w="1561"/>
        <w:gridCol w:w="2034"/>
        <w:gridCol w:w="1686"/>
        <w:gridCol w:w="1984"/>
        <w:gridCol w:w="2063"/>
      </w:tblGrid>
      <w:tr w:rsidR="0093552A" w:rsidRPr="008F757C" w14:paraId="39485CD8" w14:textId="77777777" w:rsidTr="00737BD4">
        <w:trPr>
          <w:trHeight w:val="900"/>
          <w:tblHeader/>
        </w:trPr>
        <w:tc>
          <w:tcPr>
            <w:tcW w:w="1377"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4E28842"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TIPO DE ACTIVO</w:t>
            </w:r>
          </w:p>
        </w:tc>
        <w:tc>
          <w:tcPr>
            <w:tcW w:w="1561" w:type="dxa"/>
            <w:tcBorders>
              <w:top w:val="single" w:sz="4" w:space="0" w:color="auto"/>
              <w:left w:val="nil"/>
              <w:bottom w:val="single" w:sz="4" w:space="0" w:color="auto"/>
              <w:right w:val="single" w:sz="4" w:space="0" w:color="auto"/>
            </w:tcBorders>
            <w:shd w:val="clear" w:color="000000" w:fill="E8E8E8"/>
            <w:vAlign w:val="center"/>
            <w:hideMark/>
          </w:tcPr>
          <w:p w14:paraId="219203BA"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RIESGO</w:t>
            </w:r>
          </w:p>
        </w:tc>
        <w:tc>
          <w:tcPr>
            <w:tcW w:w="2034" w:type="dxa"/>
            <w:tcBorders>
              <w:top w:val="single" w:sz="4" w:space="0" w:color="auto"/>
              <w:left w:val="nil"/>
              <w:bottom w:val="single" w:sz="4" w:space="0" w:color="auto"/>
              <w:right w:val="single" w:sz="4" w:space="0" w:color="auto"/>
            </w:tcBorders>
            <w:shd w:val="clear" w:color="000000" w:fill="E8E8E8"/>
            <w:vAlign w:val="center"/>
            <w:hideMark/>
          </w:tcPr>
          <w:p w14:paraId="79A5AF70"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VULNERABILIDADES / CAUSA</w:t>
            </w:r>
          </w:p>
        </w:tc>
        <w:tc>
          <w:tcPr>
            <w:tcW w:w="1686" w:type="dxa"/>
            <w:tcBorders>
              <w:top w:val="single" w:sz="4" w:space="0" w:color="auto"/>
              <w:left w:val="nil"/>
              <w:bottom w:val="single" w:sz="4" w:space="0" w:color="auto"/>
              <w:right w:val="single" w:sz="4" w:space="0" w:color="auto"/>
            </w:tcBorders>
            <w:shd w:val="clear" w:color="000000" w:fill="E8E8E8"/>
            <w:vAlign w:val="center"/>
            <w:hideMark/>
          </w:tcPr>
          <w:p w14:paraId="644856B8"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AMENAZA</w:t>
            </w:r>
          </w:p>
        </w:tc>
        <w:tc>
          <w:tcPr>
            <w:tcW w:w="1984" w:type="dxa"/>
            <w:tcBorders>
              <w:top w:val="single" w:sz="4" w:space="0" w:color="auto"/>
              <w:left w:val="nil"/>
              <w:bottom w:val="single" w:sz="4" w:space="0" w:color="auto"/>
              <w:right w:val="single" w:sz="4" w:space="0" w:color="auto"/>
            </w:tcBorders>
            <w:shd w:val="clear" w:color="000000" w:fill="E8E8E8"/>
            <w:vAlign w:val="center"/>
            <w:hideMark/>
          </w:tcPr>
          <w:p w14:paraId="4633B493"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DESCRIPCIÓN DEL RIESGO</w:t>
            </w:r>
          </w:p>
        </w:tc>
        <w:tc>
          <w:tcPr>
            <w:tcW w:w="2063" w:type="dxa"/>
            <w:tcBorders>
              <w:top w:val="single" w:sz="4" w:space="0" w:color="auto"/>
              <w:left w:val="nil"/>
              <w:bottom w:val="single" w:sz="4" w:space="0" w:color="auto"/>
              <w:right w:val="single" w:sz="4" w:space="0" w:color="auto"/>
            </w:tcBorders>
            <w:shd w:val="clear" w:color="000000" w:fill="E8E8E8"/>
            <w:vAlign w:val="center"/>
            <w:hideMark/>
          </w:tcPr>
          <w:p w14:paraId="48A33C2D" w14:textId="77777777" w:rsidR="0093552A" w:rsidRPr="008F757C" w:rsidRDefault="0093552A" w:rsidP="0093552A">
            <w:pPr>
              <w:widowControl/>
              <w:autoSpaceDE/>
              <w:autoSpaceDN/>
              <w:jc w:val="center"/>
              <w:rPr>
                <w:rFonts w:eastAsia="Times New Roman"/>
                <w:b/>
                <w:bCs/>
                <w:sz w:val="20"/>
                <w:szCs w:val="20"/>
                <w:lang w:val="es-CO" w:eastAsia="es-CO"/>
              </w:rPr>
            </w:pPr>
            <w:r w:rsidRPr="008F757C">
              <w:rPr>
                <w:rFonts w:eastAsia="Times New Roman"/>
                <w:b/>
                <w:bCs/>
                <w:sz w:val="20"/>
                <w:szCs w:val="20"/>
                <w:lang w:eastAsia="es-CO"/>
              </w:rPr>
              <w:t>CONSECUENCIAS DEL RIESGO</w:t>
            </w:r>
          </w:p>
        </w:tc>
      </w:tr>
      <w:tr w:rsidR="0093552A" w:rsidRPr="008F757C" w14:paraId="6FCB02E0"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81EA3C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3A7E1D4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1335FCAB"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w w:val="95"/>
                <w:sz w:val="20"/>
                <w:szCs w:val="20"/>
                <w:lang w:eastAsia="es-CO"/>
              </w:rPr>
              <w:t>Almacenamiento desprotegido</w:t>
            </w:r>
          </w:p>
        </w:tc>
        <w:tc>
          <w:tcPr>
            <w:tcW w:w="1686" w:type="dxa"/>
            <w:tcBorders>
              <w:top w:val="nil"/>
              <w:left w:val="nil"/>
              <w:bottom w:val="single" w:sz="4" w:space="0" w:color="auto"/>
              <w:right w:val="single" w:sz="4" w:space="0" w:color="auto"/>
            </w:tcBorders>
            <w:shd w:val="clear" w:color="000000" w:fill="FFFFFF"/>
            <w:vAlign w:val="center"/>
            <w:hideMark/>
          </w:tcPr>
          <w:p w14:paraId="192AF7B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 xml:space="preserve">Robo de medios, </w:t>
            </w:r>
            <w:proofErr w:type="gramStart"/>
            <w:r w:rsidRPr="008F757C">
              <w:rPr>
                <w:rFonts w:eastAsia="Times New Roman"/>
                <w:sz w:val="20"/>
                <w:szCs w:val="20"/>
                <w:lang w:eastAsia="es-CO"/>
              </w:rPr>
              <w:t>equipos  o</w:t>
            </w:r>
            <w:proofErr w:type="gramEnd"/>
            <w:r w:rsidRPr="008F757C">
              <w:rPr>
                <w:rFonts w:eastAsia="Times New Roman"/>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206E58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Posibilidad de divulgación de información de manera no autorizada</w:t>
            </w:r>
          </w:p>
        </w:tc>
        <w:tc>
          <w:tcPr>
            <w:tcW w:w="2063" w:type="dxa"/>
            <w:tcBorders>
              <w:top w:val="nil"/>
              <w:left w:val="nil"/>
              <w:bottom w:val="single" w:sz="4" w:space="0" w:color="auto"/>
              <w:right w:val="single" w:sz="4" w:space="0" w:color="auto"/>
            </w:tcBorders>
            <w:shd w:val="clear" w:color="000000" w:fill="FFFFFF"/>
            <w:vAlign w:val="center"/>
            <w:hideMark/>
          </w:tcPr>
          <w:p w14:paraId="444A41C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Demandas o implicaciones legales por información personas</w:t>
            </w:r>
          </w:p>
        </w:tc>
      </w:tr>
      <w:tr w:rsidR="0093552A" w:rsidRPr="008F757C" w14:paraId="1A4B727A"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A3A4E6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09DF799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D48BFCB"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w w:val="95"/>
                <w:sz w:val="20"/>
                <w:szCs w:val="20"/>
                <w:lang w:eastAsia="es-CO"/>
              </w:rPr>
              <w:t>Almacenamiento desprotegido</w:t>
            </w:r>
          </w:p>
        </w:tc>
        <w:tc>
          <w:tcPr>
            <w:tcW w:w="1686" w:type="dxa"/>
            <w:tcBorders>
              <w:top w:val="nil"/>
              <w:left w:val="nil"/>
              <w:bottom w:val="single" w:sz="4" w:space="0" w:color="auto"/>
              <w:right w:val="single" w:sz="4" w:space="0" w:color="auto"/>
            </w:tcBorders>
            <w:shd w:val="clear" w:color="000000" w:fill="FFFFFF"/>
            <w:vAlign w:val="center"/>
            <w:hideMark/>
          </w:tcPr>
          <w:p w14:paraId="4AF2A7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 xml:space="preserve">Robo de medios, </w:t>
            </w:r>
            <w:proofErr w:type="gramStart"/>
            <w:r w:rsidRPr="008F757C">
              <w:rPr>
                <w:rFonts w:eastAsia="Times New Roman"/>
                <w:sz w:val="20"/>
                <w:szCs w:val="20"/>
                <w:lang w:eastAsia="es-CO"/>
              </w:rPr>
              <w:t>equipos  o</w:t>
            </w:r>
            <w:proofErr w:type="gramEnd"/>
            <w:r w:rsidRPr="008F757C">
              <w:rPr>
                <w:rFonts w:eastAsia="Times New Roman"/>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5A00D6C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Posibilidad de pérdida de acceso a información que no esté respaldada</w:t>
            </w:r>
          </w:p>
        </w:tc>
        <w:tc>
          <w:tcPr>
            <w:tcW w:w="2063" w:type="dxa"/>
            <w:tcBorders>
              <w:top w:val="nil"/>
              <w:left w:val="nil"/>
              <w:bottom w:val="single" w:sz="4" w:space="0" w:color="auto"/>
              <w:right w:val="single" w:sz="4" w:space="0" w:color="auto"/>
            </w:tcBorders>
            <w:shd w:val="clear" w:color="000000" w:fill="FFFFFF"/>
            <w:vAlign w:val="center"/>
            <w:hideMark/>
          </w:tcPr>
          <w:p w14:paraId="6D3B62D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No disponibilidad de información</w:t>
            </w:r>
          </w:p>
        </w:tc>
      </w:tr>
      <w:tr w:rsidR="0093552A" w:rsidRPr="008F757C" w14:paraId="368A2E71" w14:textId="77777777" w:rsidTr="00737BD4">
        <w:trPr>
          <w:trHeight w:val="16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B7377C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77C6F5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6CE5BC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w w:val="95"/>
                <w:sz w:val="20"/>
                <w:szCs w:val="20"/>
                <w:lang w:eastAsia="es-CO"/>
              </w:rPr>
              <w:t>Almacenamiento desprotegido</w:t>
            </w:r>
          </w:p>
        </w:tc>
        <w:tc>
          <w:tcPr>
            <w:tcW w:w="1686" w:type="dxa"/>
            <w:tcBorders>
              <w:top w:val="nil"/>
              <w:left w:val="nil"/>
              <w:bottom w:val="single" w:sz="4" w:space="0" w:color="auto"/>
              <w:right w:val="single" w:sz="4" w:space="0" w:color="auto"/>
            </w:tcBorders>
            <w:shd w:val="clear" w:color="000000" w:fill="FFFFFF"/>
            <w:vAlign w:val="center"/>
            <w:hideMark/>
          </w:tcPr>
          <w:p w14:paraId="55A4C9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información</w:t>
            </w:r>
          </w:p>
        </w:tc>
        <w:tc>
          <w:tcPr>
            <w:tcW w:w="1984" w:type="dxa"/>
            <w:tcBorders>
              <w:top w:val="nil"/>
              <w:left w:val="nil"/>
              <w:bottom w:val="single" w:sz="4" w:space="0" w:color="auto"/>
              <w:right w:val="single" w:sz="4" w:space="0" w:color="auto"/>
            </w:tcBorders>
            <w:shd w:val="clear" w:color="000000" w:fill="FFFFFF"/>
            <w:vAlign w:val="center"/>
            <w:hideMark/>
          </w:tcPr>
          <w:p w14:paraId="2DCC46AD" w14:textId="77777777" w:rsidR="0093552A" w:rsidRPr="008F757C" w:rsidRDefault="0093552A" w:rsidP="0093552A">
            <w:pPr>
              <w:widowControl/>
              <w:autoSpaceDE/>
              <w:autoSpaceDN/>
              <w:ind w:firstLineChars="100" w:firstLine="200"/>
              <w:rPr>
                <w:rFonts w:eastAsia="Times New Roman"/>
                <w:color w:val="000000"/>
                <w:sz w:val="20"/>
                <w:szCs w:val="20"/>
                <w:lang w:val="es-CO" w:eastAsia="es-CO"/>
              </w:rPr>
            </w:pPr>
            <w:r w:rsidRPr="008F757C">
              <w:rPr>
                <w:rFonts w:eastAsia="Times New Roman"/>
                <w:color w:val="000000"/>
                <w:sz w:val="20"/>
                <w:szCs w:val="20"/>
                <w:lang w:eastAsia="es-CO"/>
              </w:rPr>
              <w:t>Modificación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10C0264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Publicación de información que no es cierta, responder a la ciudadanía de manera inadecuada</w:t>
            </w:r>
          </w:p>
        </w:tc>
      </w:tr>
      <w:tr w:rsidR="0093552A" w:rsidRPr="008F757C" w14:paraId="7EE40DED"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E24700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06EB9C1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17D09B8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Falta de cuidado en la disposición</w:t>
            </w:r>
          </w:p>
        </w:tc>
        <w:tc>
          <w:tcPr>
            <w:tcW w:w="1686" w:type="dxa"/>
            <w:tcBorders>
              <w:top w:val="nil"/>
              <w:left w:val="nil"/>
              <w:bottom w:val="single" w:sz="4" w:space="0" w:color="auto"/>
              <w:right w:val="single" w:sz="4" w:space="0" w:color="auto"/>
            </w:tcBorders>
            <w:shd w:val="clear" w:color="000000" w:fill="FFFFFF"/>
            <w:vAlign w:val="center"/>
            <w:hideMark/>
          </w:tcPr>
          <w:p w14:paraId="38EBCDE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Recuperación de información de medios reciclados o descartados</w:t>
            </w:r>
          </w:p>
        </w:tc>
        <w:tc>
          <w:tcPr>
            <w:tcW w:w="1984" w:type="dxa"/>
            <w:tcBorders>
              <w:top w:val="nil"/>
              <w:left w:val="nil"/>
              <w:bottom w:val="single" w:sz="4" w:space="0" w:color="auto"/>
              <w:right w:val="single" w:sz="4" w:space="0" w:color="auto"/>
            </w:tcBorders>
            <w:shd w:val="clear" w:color="000000" w:fill="FFFFFF"/>
            <w:vAlign w:val="center"/>
            <w:hideMark/>
          </w:tcPr>
          <w:p w14:paraId="49470FC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Que una persona sin autorización de acceso a la información pueda tenerla por falta de cuidado en su disposición.</w:t>
            </w:r>
          </w:p>
        </w:tc>
        <w:tc>
          <w:tcPr>
            <w:tcW w:w="2063" w:type="dxa"/>
            <w:tcBorders>
              <w:top w:val="nil"/>
              <w:left w:val="nil"/>
              <w:bottom w:val="single" w:sz="4" w:space="0" w:color="auto"/>
              <w:right w:val="single" w:sz="4" w:space="0" w:color="auto"/>
            </w:tcBorders>
            <w:shd w:val="clear" w:color="000000" w:fill="FFFFFF"/>
            <w:vAlign w:val="center"/>
            <w:hideMark/>
          </w:tcPr>
          <w:p w14:paraId="46351E9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Uso inadecuado de la información.</w:t>
            </w:r>
          </w:p>
        </w:tc>
      </w:tr>
      <w:tr w:rsidR="0093552A" w:rsidRPr="008F757C" w14:paraId="3ECC4609" w14:textId="77777777" w:rsidTr="00737BD4">
        <w:trPr>
          <w:trHeight w:val="177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DF7335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5F7935F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81943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esquemas de reemplazo periódico</w:t>
            </w:r>
          </w:p>
        </w:tc>
        <w:tc>
          <w:tcPr>
            <w:tcW w:w="1686" w:type="dxa"/>
            <w:tcBorders>
              <w:top w:val="nil"/>
              <w:left w:val="nil"/>
              <w:bottom w:val="single" w:sz="4" w:space="0" w:color="auto"/>
              <w:right w:val="single" w:sz="4" w:space="0" w:color="auto"/>
            </w:tcBorders>
            <w:shd w:val="clear" w:color="000000" w:fill="FFFFFF"/>
            <w:vAlign w:val="center"/>
            <w:hideMark/>
          </w:tcPr>
          <w:p w14:paraId="0C43BEE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1E0011E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redundancias en los equipos y sus componentes.</w:t>
            </w:r>
          </w:p>
        </w:tc>
        <w:tc>
          <w:tcPr>
            <w:tcW w:w="2063" w:type="dxa"/>
            <w:tcBorders>
              <w:top w:val="nil"/>
              <w:left w:val="nil"/>
              <w:bottom w:val="single" w:sz="4" w:space="0" w:color="auto"/>
              <w:right w:val="single" w:sz="4" w:space="0" w:color="auto"/>
            </w:tcBorders>
            <w:shd w:val="clear" w:color="000000" w:fill="FFFFFF"/>
            <w:vAlign w:val="center"/>
            <w:hideMark/>
          </w:tcPr>
          <w:p w14:paraId="03BB2D7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Que la información no se almacene de manera adecuada y quede desactualizada</w:t>
            </w:r>
          </w:p>
        </w:tc>
      </w:tr>
      <w:tr w:rsidR="0093552A" w:rsidRPr="008F757C" w14:paraId="5DCE044A"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DA7A14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Hardware</w:t>
            </w:r>
          </w:p>
        </w:tc>
        <w:tc>
          <w:tcPr>
            <w:tcW w:w="1561" w:type="dxa"/>
            <w:tcBorders>
              <w:top w:val="nil"/>
              <w:left w:val="nil"/>
              <w:bottom w:val="single" w:sz="4" w:space="0" w:color="auto"/>
              <w:right w:val="single" w:sz="4" w:space="0" w:color="auto"/>
            </w:tcBorders>
            <w:shd w:val="clear" w:color="000000" w:fill="FFFFFF"/>
            <w:vAlign w:val="center"/>
            <w:hideMark/>
          </w:tcPr>
          <w:p w14:paraId="62E2409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1CD48B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esquemas de reemplazo periódico</w:t>
            </w:r>
          </w:p>
        </w:tc>
        <w:tc>
          <w:tcPr>
            <w:tcW w:w="1686" w:type="dxa"/>
            <w:tcBorders>
              <w:top w:val="nil"/>
              <w:left w:val="nil"/>
              <w:bottom w:val="single" w:sz="4" w:space="0" w:color="auto"/>
              <w:right w:val="single" w:sz="4" w:space="0" w:color="auto"/>
            </w:tcBorders>
            <w:shd w:val="clear" w:color="000000" w:fill="FFFFFF"/>
            <w:vAlign w:val="center"/>
            <w:hideMark/>
          </w:tcPr>
          <w:p w14:paraId="20FDE1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46C2C94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redundancias en los equipos y sus componentes.</w:t>
            </w:r>
          </w:p>
        </w:tc>
        <w:tc>
          <w:tcPr>
            <w:tcW w:w="2063" w:type="dxa"/>
            <w:tcBorders>
              <w:top w:val="nil"/>
              <w:left w:val="nil"/>
              <w:bottom w:val="single" w:sz="4" w:space="0" w:color="auto"/>
              <w:right w:val="single" w:sz="4" w:space="0" w:color="auto"/>
            </w:tcBorders>
            <w:shd w:val="clear" w:color="000000" w:fill="FFFFFF"/>
            <w:vAlign w:val="center"/>
            <w:hideMark/>
          </w:tcPr>
          <w:p w14:paraId="39B131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información o el acceso a ella.</w:t>
            </w:r>
          </w:p>
        </w:tc>
      </w:tr>
      <w:tr w:rsidR="0093552A" w:rsidRPr="008F757C" w14:paraId="14A569D6" w14:textId="77777777" w:rsidTr="00737BD4">
        <w:trPr>
          <w:trHeight w:val="1710"/>
        </w:trPr>
        <w:tc>
          <w:tcPr>
            <w:tcW w:w="1377" w:type="dxa"/>
            <w:tcBorders>
              <w:top w:val="nil"/>
              <w:left w:val="single" w:sz="4" w:space="0" w:color="auto"/>
              <w:bottom w:val="nil"/>
              <w:right w:val="single" w:sz="4" w:space="0" w:color="auto"/>
            </w:tcBorders>
            <w:shd w:val="clear" w:color="000000" w:fill="FFFFFF"/>
            <w:vAlign w:val="center"/>
            <w:hideMark/>
          </w:tcPr>
          <w:p w14:paraId="4387628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nil"/>
              <w:left w:val="nil"/>
              <w:bottom w:val="nil"/>
              <w:right w:val="single" w:sz="4" w:space="0" w:color="auto"/>
            </w:tcBorders>
            <w:shd w:val="clear" w:color="000000" w:fill="FFFFFF"/>
            <w:vAlign w:val="center"/>
            <w:hideMark/>
          </w:tcPr>
          <w:p w14:paraId="3BDC82A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158C38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Mantenimiento </w:t>
            </w:r>
            <w:proofErr w:type="gramStart"/>
            <w:r w:rsidRPr="008F757C">
              <w:rPr>
                <w:rFonts w:eastAsia="Times New Roman"/>
                <w:color w:val="000000"/>
                <w:sz w:val="20"/>
                <w:szCs w:val="20"/>
                <w:lang w:eastAsia="es-CO"/>
              </w:rPr>
              <w:t>inadecuado  o</w:t>
            </w:r>
            <w:proofErr w:type="gramEnd"/>
            <w:r w:rsidRPr="008F757C">
              <w:rPr>
                <w:rFonts w:eastAsia="Times New Roman"/>
                <w:color w:val="000000"/>
                <w:sz w:val="20"/>
                <w:szCs w:val="20"/>
                <w:lang w:eastAsia="es-CO"/>
              </w:rPr>
              <w:t xml:space="preserve"> instalación defectuosa de medios de almacenamiento</w:t>
            </w:r>
          </w:p>
        </w:tc>
        <w:tc>
          <w:tcPr>
            <w:tcW w:w="1686" w:type="dxa"/>
            <w:tcBorders>
              <w:top w:val="nil"/>
              <w:left w:val="nil"/>
              <w:bottom w:val="nil"/>
              <w:right w:val="single" w:sz="4" w:space="0" w:color="auto"/>
            </w:tcBorders>
            <w:shd w:val="clear" w:color="000000" w:fill="FFFFFF"/>
            <w:vAlign w:val="center"/>
            <w:hideMark/>
          </w:tcPr>
          <w:p w14:paraId="3F58A55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nil"/>
              <w:right w:val="single" w:sz="4" w:space="0" w:color="auto"/>
            </w:tcBorders>
            <w:shd w:val="clear" w:color="000000" w:fill="FFFFFF"/>
            <w:vAlign w:val="center"/>
            <w:hideMark/>
          </w:tcPr>
          <w:p w14:paraId="46CB930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falla en los dispositivos que integran la infraestructura de la entidad</w:t>
            </w:r>
          </w:p>
        </w:tc>
        <w:tc>
          <w:tcPr>
            <w:tcW w:w="2063" w:type="dxa"/>
            <w:tcBorders>
              <w:top w:val="nil"/>
              <w:left w:val="nil"/>
              <w:bottom w:val="nil"/>
              <w:right w:val="single" w:sz="4" w:space="0" w:color="auto"/>
            </w:tcBorders>
            <w:shd w:val="clear" w:color="000000" w:fill="FFFFFF"/>
            <w:vAlign w:val="center"/>
            <w:hideMark/>
          </w:tcPr>
          <w:p w14:paraId="0AD47BF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disponibilidad de la información servicios de TI</w:t>
            </w:r>
          </w:p>
        </w:tc>
      </w:tr>
      <w:tr w:rsidR="0093552A" w:rsidRPr="008F757C" w14:paraId="55A2754E" w14:textId="77777777" w:rsidTr="00737BD4">
        <w:trPr>
          <w:trHeight w:val="2595"/>
        </w:trPr>
        <w:tc>
          <w:tcPr>
            <w:tcW w:w="1377" w:type="dxa"/>
            <w:tcBorders>
              <w:top w:val="single" w:sz="4" w:space="0" w:color="auto"/>
              <w:left w:val="single" w:sz="4" w:space="0" w:color="auto"/>
              <w:bottom w:val="nil"/>
              <w:right w:val="single" w:sz="4" w:space="0" w:color="auto"/>
            </w:tcBorders>
            <w:shd w:val="clear" w:color="000000" w:fill="FFFFFF"/>
            <w:vAlign w:val="center"/>
            <w:hideMark/>
          </w:tcPr>
          <w:p w14:paraId="28D9F0D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single" w:sz="4" w:space="0" w:color="auto"/>
              <w:left w:val="nil"/>
              <w:bottom w:val="nil"/>
              <w:right w:val="single" w:sz="4" w:space="0" w:color="auto"/>
            </w:tcBorders>
            <w:shd w:val="clear" w:color="000000" w:fill="FFFFFF"/>
            <w:vAlign w:val="center"/>
            <w:hideMark/>
          </w:tcPr>
          <w:p w14:paraId="4BF82CA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single" w:sz="4" w:space="0" w:color="auto"/>
              <w:left w:val="nil"/>
              <w:bottom w:val="nil"/>
              <w:right w:val="single" w:sz="4" w:space="0" w:color="auto"/>
            </w:tcBorders>
            <w:shd w:val="clear" w:color="000000" w:fill="FFFFFF"/>
            <w:vAlign w:val="center"/>
            <w:hideMark/>
          </w:tcPr>
          <w:p w14:paraId="0AD5313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Inadecuado control de cambios</w:t>
            </w:r>
          </w:p>
        </w:tc>
        <w:tc>
          <w:tcPr>
            <w:tcW w:w="1686" w:type="dxa"/>
            <w:tcBorders>
              <w:top w:val="single" w:sz="4" w:space="0" w:color="auto"/>
              <w:left w:val="nil"/>
              <w:bottom w:val="nil"/>
              <w:right w:val="single" w:sz="4" w:space="0" w:color="auto"/>
            </w:tcBorders>
            <w:shd w:val="clear" w:color="000000" w:fill="FFFFFF"/>
            <w:vAlign w:val="center"/>
            <w:hideMark/>
          </w:tcPr>
          <w:p w14:paraId="2FCE208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Error de uso, uso o administración incorrectos de dispositivos y sistemas</w:t>
            </w:r>
          </w:p>
        </w:tc>
        <w:tc>
          <w:tcPr>
            <w:tcW w:w="1984" w:type="dxa"/>
            <w:tcBorders>
              <w:top w:val="single" w:sz="4" w:space="0" w:color="auto"/>
              <w:left w:val="nil"/>
              <w:bottom w:val="nil"/>
              <w:right w:val="single" w:sz="4" w:space="0" w:color="auto"/>
            </w:tcBorders>
            <w:shd w:val="clear" w:color="000000" w:fill="FFFFFF"/>
            <w:vAlign w:val="center"/>
            <w:hideMark/>
          </w:tcPr>
          <w:p w14:paraId="11C316E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Posibilidad de administración inadecuada de los dispositivos</w:t>
            </w:r>
          </w:p>
        </w:tc>
        <w:tc>
          <w:tcPr>
            <w:tcW w:w="2063" w:type="dxa"/>
            <w:tcBorders>
              <w:top w:val="single" w:sz="4" w:space="0" w:color="auto"/>
              <w:left w:val="nil"/>
              <w:bottom w:val="nil"/>
              <w:right w:val="single" w:sz="4" w:space="0" w:color="auto"/>
            </w:tcBorders>
            <w:shd w:val="clear" w:color="000000" w:fill="FFFFFF"/>
            <w:vAlign w:val="center"/>
            <w:hideMark/>
          </w:tcPr>
          <w:p w14:paraId="0451EA9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Riesgo de versiones que permitan acceder a personas sin autorización a la información</w:t>
            </w:r>
          </w:p>
        </w:tc>
      </w:tr>
      <w:tr w:rsidR="0093552A" w:rsidRPr="008F757C" w14:paraId="6DD594DD" w14:textId="77777777" w:rsidTr="00737BD4">
        <w:trPr>
          <w:trHeight w:val="228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B1D3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121D4FD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098D3B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Inadecuado control de cambios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0A3E1C5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Error de uso, uso o administración incorrectos de dispositivos y sistemas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BD2495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Publicar versiones desactualizadas</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1D5556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Que se presenten o se publiquen versiones desactualizadas de los documentos</w:t>
            </w:r>
          </w:p>
        </w:tc>
      </w:tr>
      <w:tr w:rsidR="0093552A" w:rsidRPr="008F757C" w14:paraId="5D5DFD7A" w14:textId="77777777" w:rsidTr="00737BD4">
        <w:trPr>
          <w:trHeight w:val="2280"/>
        </w:trPr>
        <w:tc>
          <w:tcPr>
            <w:tcW w:w="1377" w:type="dxa"/>
            <w:tcBorders>
              <w:top w:val="nil"/>
              <w:left w:val="single" w:sz="4" w:space="0" w:color="auto"/>
              <w:bottom w:val="nil"/>
              <w:right w:val="single" w:sz="4" w:space="0" w:color="auto"/>
            </w:tcBorders>
            <w:shd w:val="clear" w:color="000000" w:fill="FFFFFF"/>
            <w:vAlign w:val="center"/>
            <w:hideMark/>
          </w:tcPr>
          <w:p w14:paraId="35BCC59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nil"/>
              <w:right w:val="single" w:sz="4" w:space="0" w:color="auto"/>
            </w:tcBorders>
            <w:shd w:val="clear" w:color="000000" w:fill="FFFFFF"/>
            <w:vAlign w:val="center"/>
            <w:hideMark/>
          </w:tcPr>
          <w:p w14:paraId="25F4191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2072E01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Inadecuado control de cambios</w:t>
            </w:r>
          </w:p>
        </w:tc>
        <w:tc>
          <w:tcPr>
            <w:tcW w:w="1686" w:type="dxa"/>
            <w:tcBorders>
              <w:top w:val="nil"/>
              <w:left w:val="nil"/>
              <w:bottom w:val="nil"/>
              <w:right w:val="single" w:sz="4" w:space="0" w:color="auto"/>
            </w:tcBorders>
            <w:shd w:val="clear" w:color="000000" w:fill="FFFFFF"/>
            <w:vAlign w:val="center"/>
            <w:hideMark/>
          </w:tcPr>
          <w:p w14:paraId="720BCBA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Error de uso, uso o administración incorrectos de dispositivos y sistemas</w:t>
            </w:r>
          </w:p>
        </w:tc>
        <w:tc>
          <w:tcPr>
            <w:tcW w:w="1984" w:type="dxa"/>
            <w:tcBorders>
              <w:top w:val="nil"/>
              <w:left w:val="nil"/>
              <w:bottom w:val="nil"/>
              <w:right w:val="single" w:sz="4" w:space="0" w:color="auto"/>
            </w:tcBorders>
            <w:shd w:val="clear" w:color="000000" w:fill="FFFFFF"/>
            <w:vAlign w:val="center"/>
            <w:hideMark/>
          </w:tcPr>
          <w:p w14:paraId="4991158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Que por falla en la administración del equipo no se pueda acceder a los usuarios o al sistema de información.</w:t>
            </w:r>
          </w:p>
        </w:tc>
        <w:tc>
          <w:tcPr>
            <w:tcW w:w="2063" w:type="dxa"/>
            <w:tcBorders>
              <w:top w:val="nil"/>
              <w:left w:val="nil"/>
              <w:bottom w:val="nil"/>
              <w:right w:val="single" w:sz="4" w:space="0" w:color="auto"/>
            </w:tcBorders>
            <w:shd w:val="clear" w:color="000000" w:fill="FFFFFF"/>
            <w:vAlign w:val="center"/>
            <w:hideMark/>
          </w:tcPr>
          <w:p w14:paraId="5DF3645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Que por incompatibilidad de versiones de software no se pueda acceder a la información.</w:t>
            </w:r>
          </w:p>
        </w:tc>
      </w:tr>
      <w:tr w:rsidR="0093552A" w:rsidRPr="008F757C" w14:paraId="34883385" w14:textId="77777777" w:rsidTr="00737BD4">
        <w:trPr>
          <w:trHeight w:val="2295"/>
        </w:trPr>
        <w:tc>
          <w:tcPr>
            <w:tcW w:w="1377" w:type="dxa"/>
            <w:tcBorders>
              <w:top w:val="single" w:sz="4" w:space="0" w:color="auto"/>
              <w:left w:val="single" w:sz="4" w:space="0" w:color="auto"/>
              <w:bottom w:val="nil"/>
              <w:right w:val="single" w:sz="4" w:space="0" w:color="auto"/>
            </w:tcBorders>
            <w:shd w:val="clear" w:color="000000" w:fill="FFFFFF"/>
            <w:vAlign w:val="center"/>
            <w:hideMark/>
          </w:tcPr>
          <w:p w14:paraId="79D22C4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Hardware</w:t>
            </w:r>
          </w:p>
        </w:tc>
        <w:tc>
          <w:tcPr>
            <w:tcW w:w="1561" w:type="dxa"/>
            <w:tcBorders>
              <w:top w:val="single" w:sz="4" w:space="0" w:color="auto"/>
              <w:left w:val="nil"/>
              <w:bottom w:val="nil"/>
              <w:right w:val="single" w:sz="4" w:space="0" w:color="auto"/>
            </w:tcBorders>
            <w:shd w:val="clear" w:color="000000" w:fill="FFFFFF"/>
            <w:vAlign w:val="center"/>
            <w:hideMark/>
          </w:tcPr>
          <w:p w14:paraId="0EF97C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single" w:sz="4" w:space="0" w:color="auto"/>
              <w:left w:val="nil"/>
              <w:bottom w:val="nil"/>
              <w:right w:val="single" w:sz="4" w:space="0" w:color="auto"/>
            </w:tcBorders>
            <w:shd w:val="clear" w:color="000000" w:fill="FFFFFF"/>
            <w:vAlign w:val="center"/>
            <w:hideMark/>
          </w:tcPr>
          <w:p w14:paraId="142668B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Mantenimiento </w:t>
            </w:r>
            <w:proofErr w:type="gramStart"/>
            <w:r w:rsidRPr="008F757C">
              <w:rPr>
                <w:rFonts w:eastAsia="Times New Roman"/>
                <w:color w:val="000000"/>
                <w:sz w:val="20"/>
                <w:szCs w:val="20"/>
                <w:lang w:eastAsia="es-CO"/>
              </w:rPr>
              <w:t>inadecuado  o</w:t>
            </w:r>
            <w:proofErr w:type="gramEnd"/>
            <w:r w:rsidRPr="008F757C">
              <w:rPr>
                <w:rFonts w:eastAsia="Times New Roman"/>
                <w:color w:val="000000"/>
                <w:sz w:val="20"/>
                <w:szCs w:val="20"/>
                <w:lang w:eastAsia="es-CO"/>
              </w:rPr>
              <w:t xml:space="preserve"> instalación defectuosa de medios de almacenamiento</w:t>
            </w:r>
          </w:p>
        </w:tc>
        <w:tc>
          <w:tcPr>
            <w:tcW w:w="1686" w:type="dxa"/>
            <w:tcBorders>
              <w:top w:val="single" w:sz="4" w:space="0" w:color="auto"/>
              <w:left w:val="nil"/>
              <w:bottom w:val="nil"/>
              <w:right w:val="single" w:sz="4" w:space="0" w:color="auto"/>
            </w:tcBorders>
            <w:shd w:val="clear" w:color="000000" w:fill="FFFFFF"/>
            <w:vAlign w:val="center"/>
            <w:hideMark/>
          </w:tcPr>
          <w:p w14:paraId="208CF50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Destrucción de dispositivos o de medios almacenamiento</w:t>
            </w:r>
          </w:p>
        </w:tc>
        <w:tc>
          <w:tcPr>
            <w:tcW w:w="1984" w:type="dxa"/>
            <w:tcBorders>
              <w:top w:val="single" w:sz="4" w:space="0" w:color="auto"/>
              <w:left w:val="nil"/>
              <w:bottom w:val="nil"/>
              <w:right w:val="single" w:sz="4" w:space="0" w:color="auto"/>
            </w:tcBorders>
            <w:shd w:val="clear" w:color="000000" w:fill="FFFFFF"/>
            <w:vAlign w:val="center"/>
            <w:hideMark/>
          </w:tcPr>
          <w:p w14:paraId="5AA0C34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 daño de dispositivos de almacenamiento interno y externo por golpes o fallas del equipo.</w:t>
            </w:r>
          </w:p>
        </w:tc>
        <w:tc>
          <w:tcPr>
            <w:tcW w:w="2063" w:type="dxa"/>
            <w:tcBorders>
              <w:top w:val="single" w:sz="4" w:space="0" w:color="auto"/>
              <w:left w:val="nil"/>
              <w:bottom w:val="nil"/>
              <w:right w:val="single" w:sz="4" w:space="0" w:color="auto"/>
            </w:tcBorders>
            <w:shd w:val="clear" w:color="000000" w:fill="FFFFFF"/>
            <w:vAlign w:val="center"/>
            <w:hideMark/>
          </w:tcPr>
          <w:p w14:paraId="646FEA9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Perder la información alojada en el dispositivo de almacenamiento.</w:t>
            </w:r>
          </w:p>
        </w:tc>
      </w:tr>
      <w:tr w:rsidR="0093552A" w:rsidRPr="008F757C" w14:paraId="40F08262" w14:textId="77777777" w:rsidTr="00737BD4">
        <w:trPr>
          <w:trHeight w:val="2205"/>
        </w:trPr>
        <w:tc>
          <w:tcPr>
            <w:tcW w:w="1377" w:type="dxa"/>
            <w:tcBorders>
              <w:top w:val="single" w:sz="4" w:space="0" w:color="auto"/>
              <w:left w:val="single" w:sz="4" w:space="0" w:color="auto"/>
              <w:bottom w:val="nil"/>
              <w:right w:val="single" w:sz="4" w:space="0" w:color="auto"/>
            </w:tcBorders>
            <w:shd w:val="clear" w:color="000000" w:fill="FFFFFF"/>
            <w:vAlign w:val="center"/>
            <w:hideMark/>
          </w:tcPr>
          <w:p w14:paraId="682D4EC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single" w:sz="4" w:space="0" w:color="auto"/>
              <w:left w:val="nil"/>
              <w:bottom w:val="nil"/>
              <w:right w:val="single" w:sz="4" w:space="0" w:color="auto"/>
            </w:tcBorders>
            <w:shd w:val="clear" w:color="000000" w:fill="FFFFFF"/>
            <w:vAlign w:val="center"/>
            <w:hideMark/>
          </w:tcPr>
          <w:p w14:paraId="2D3423D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Integridad</w:t>
            </w:r>
          </w:p>
        </w:tc>
        <w:tc>
          <w:tcPr>
            <w:tcW w:w="2034" w:type="dxa"/>
            <w:tcBorders>
              <w:top w:val="single" w:sz="4" w:space="0" w:color="auto"/>
              <w:left w:val="nil"/>
              <w:bottom w:val="nil"/>
              <w:right w:val="single" w:sz="4" w:space="0" w:color="auto"/>
            </w:tcBorders>
            <w:shd w:val="clear" w:color="000000" w:fill="FFFFFF"/>
            <w:vAlign w:val="center"/>
            <w:hideMark/>
          </w:tcPr>
          <w:p w14:paraId="445029D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Sistemas desprotegidos ante acceso no autorizado</w:t>
            </w:r>
          </w:p>
        </w:tc>
        <w:tc>
          <w:tcPr>
            <w:tcW w:w="1686" w:type="dxa"/>
            <w:tcBorders>
              <w:top w:val="single" w:sz="4" w:space="0" w:color="auto"/>
              <w:left w:val="nil"/>
              <w:bottom w:val="nil"/>
              <w:right w:val="single" w:sz="4" w:space="0" w:color="auto"/>
            </w:tcBorders>
            <w:shd w:val="clear" w:color="000000" w:fill="FFFFFF"/>
            <w:vAlign w:val="center"/>
            <w:hideMark/>
          </w:tcPr>
          <w:p w14:paraId="5261765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Manipulación de información</w:t>
            </w:r>
          </w:p>
        </w:tc>
        <w:tc>
          <w:tcPr>
            <w:tcW w:w="1984" w:type="dxa"/>
            <w:tcBorders>
              <w:top w:val="single" w:sz="4" w:space="0" w:color="auto"/>
              <w:left w:val="nil"/>
              <w:bottom w:val="nil"/>
              <w:right w:val="single" w:sz="4" w:space="0" w:color="auto"/>
            </w:tcBorders>
            <w:shd w:val="clear" w:color="000000" w:fill="FFFFFF"/>
            <w:vAlign w:val="center"/>
            <w:hideMark/>
          </w:tcPr>
          <w:p w14:paraId="0006D18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 xml:space="preserve">No tener políticas claras y fuertes </w:t>
            </w:r>
            <w:proofErr w:type="gramStart"/>
            <w:r w:rsidRPr="008F757C">
              <w:rPr>
                <w:rFonts w:eastAsia="Times New Roman"/>
                <w:sz w:val="20"/>
                <w:szCs w:val="20"/>
                <w:lang w:eastAsia="es-CO"/>
              </w:rPr>
              <w:t>en relación al</w:t>
            </w:r>
            <w:proofErr w:type="gramEnd"/>
            <w:r w:rsidRPr="008F757C">
              <w:rPr>
                <w:rFonts w:eastAsia="Times New Roman"/>
                <w:sz w:val="20"/>
                <w:szCs w:val="20"/>
                <w:lang w:eastAsia="es-CO"/>
              </w:rPr>
              <w:t xml:space="preserve"> control de acceso y que pueda ingresar una persona no autorizada.</w:t>
            </w:r>
          </w:p>
        </w:tc>
        <w:tc>
          <w:tcPr>
            <w:tcW w:w="2063" w:type="dxa"/>
            <w:tcBorders>
              <w:top w:val="single" w:sz="4" w:space="0" w:color="auto"/>
              <w:left w:val="nil"/>
              <w:bottom w:val="nil"/>
              <w:right w:val="single" w:sz="4" w:space="0" w:color="auto"/>
            </w:tcBorders>
            <w:shd w:val="clear" w:color="000000" w:fill="FFFFFF"/>
            <w:vAlign w:val="center"/>
            <w:hideMark/>
          </w:tcPr>
          <w:p w14:paraId="20A04E8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Alteración de la información institucional sin autorización.</w:t>
            </w:r>
          </w:p>
        </w:tc>
      </w:tr>
      <w:tr w:rsidR="0093552A" w:rsidRPr="008F757C" w14:paraId="7E7947AA" w14:textId="77777777" w:rsidTr="00737BD4">
        <w:trPr>
          <w:trHeight w:val="213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6B0B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1275F80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52BA04E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Sistemas desprotegidos ante acceso no autorizado</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455C02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5CA02B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No tener políticas claras y fuertes </w:t>
            </w:r>
            <w:proofErr w:type="gramStart"/>
            <w:r w:rsidRPr="008F757C">
              <w:rPr>
                <w:rFonts w:eastAsia="Times New Roman"/>
                <w:color w:val="000000"/>
                <w:sz w:val="20"/>
                <w:szCs w:val="20"/>
                <w:lang w:eastAsia="es-CO"/>
              </w:rPr>
              <w:t>en relación al</w:t>
            </w:r>
            <w:proofErr w:type="gramEnd"/>
            <w:r w:rsidRPr="008F757C">
              <w:rPr>
                <w:rFonts w:eastAsia="Times New Roman"/>
                <w:color w:val="000000"/>
                <w:sz w:val="20"/>
                <w:szCs w:val="20"/>
                <w:lang w:eastAsia="es-CO"/>
              </w:rPr>
              <w:t xml:space="preserve"> control de acceso y que pueda ingresar una persona no autorizada.</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61D68A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Alteración de la información institucional sin autorización.</w:t>
            </w:r>
          </w:p>
        </w:tc>
      </w:tr>
      <w:tr w:rsidR="0093552A" w:rsidRPr="008F757C" w14:paraId="3EE363BD" w14:textId="77777777" w:rsidTr="00737BD4">
        <w:trPr>
          <w:trHeight w:val="163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DBF35E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7B839D2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0331EBB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Sistemas desprotegidos ante acceso no autorizado</w:t>
            </w:r>
          </w:p>
        </w:tc>
        <w:tc>
          <w:tcPr>
            <w:tcW w:w="1686" w:type="dxa"/>
            <w:tcBorders>
              <w:top w:val="nil"/>
              <w:left w:val="nil"/>
              <w:bottom w:val="single" w:sz="4" w:space="0" w:color="auto"/>
              <w:right w:val="single" w:sz="4" w:space="0" w:color="auto"/>
            </w:tcBorders>
            <w:shd w:val="clear" w:color="000000" w:fill="FFFFFF"/>
            <w:vAlign w:val="center"/>
            <w:hideMark/>
          </w:tcPr>
          <w:p w14:paraId="2D2D9F9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4A4FDC8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No tener herramientas de verificación de acceso</w:t>
            </w:r>
          </w:p>
        </w:tc>
        <w:tc>
          <w:tcPr>
            <w:tcW w:w="2063" w:type="dxa"/>
            <w:tcBorders>
              <w:top w:val="nil"/>
              <w:left w:val="nil"/>
              <w:bottom w:val="single" w:sz="4" w:space="0" w:color="auto"/>
              <w:right w:val="single" w:sz="4" w:space="0" w:color="auto"/>
            </w:tcBorders>
            <w:shd w:val="clear" w:color="000000" w:fill="FFFFFF"/>
            <w:vAlign w:val="center"/>
            <w:hideMark/>
          </w:tcPr>
          <w:p w14:paraId="74CB861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de personas no autorizadas a información clasificada o reservada.</w:t>
            </w:r>
          </w:p>
        </w:tc>
      </w:tr>
      <w:tr w:rsidR="0093552A" w:rsidRPr="008F757C" w14:paraId="2FF98412" w14:textId="77777777" w:rsidTr="00737BD4">
        <w:trPr>
          <w:trHeight w:val="114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476259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338D338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AFF815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Sistemas desprotegidos ante acceso no autorizado</w:t>
            </w:r>
          </w:p>
        </w:tc>
        <w:tc>
          <w:tcPr>
            <w:tcW w:w="1686" w:type="dxa"/>
            <w:tcBorders>
              <w:top w:val="nil"/>
              <w:left w:val="nil"/>
              <w:bottom w:val="single" w:sz="4" w:space="0" w:color="auto"/>
              <w:right w:val="single" w:sz="4" w:space="0" w:color="auto"/>
            </w:tcBorders>
            <w:shd w:val="clear" w:color="000000" w:fill="FFFFFF"/>
            <w:vAlign w:val="center"/>
            <w:hideMark/>
          </w:tcPr>
          <w:p w14:paraId="4710B2C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66A7588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tener herramientas de verificación de acceso</w:t>
            </w:r>
          </w:p>
        </w:tc>
        <w:tc>
          <w:tcPr>
            <w:tcW w:w="2063" w:type="dxa"/>
            <w:tcBorders>
              <w:top w:val="nil"/>
              <w:left w:val="nil"/>
              <w:bottom w:val="single" w:sz="4" w:space="0" w:color="auto"/>
              <w:right w:val="single" w:sz="4" w:space="0" w:color="auto"/>
            </w:tcBorders>
            <w:shd w:val="clear" w:color="000000" w:fill="FFFFFF"/>
            <w:vAlign w:val="center"/>
            <w:hideMark/>
          </w:tcPr>
          <w:p w14:paraId="3CFC23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Alteración de la información institucional sin autorización.</w:t>
            </w:r>
          </w:p>
        </w:tc>
      </w:tr>
      <w:tr w:rsidR="0093552A" w:rsidRPr="008F757C" w14:paraId="0367227F" w14:textId="77777777" w:rsidTr="00737BD4">
        <w:trPr>
          <w:trHeight w:val="114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24C80C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1BF43A4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36C07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Sistemas desprotegidos ante acceso no autorizado</w:t>
            </w:r>
          </w:p>
        </w:tc>
        <w:tc>
          <w:tcPr>
            <w:tcW w:w="1686" w:type="dxa"/>
            <w:tcBorders>
              <w:top w:val="nil"/>
              <w:left w:val="nil"/>
              <w:bottom w:val="single" w:sz="4" w:space="0" w:color="auto"/>
              <w:right w:val="single" w:sz="4" w:space="0" w:color="auto"/>
            </w:tcBorders>
            <w:shd w:val="clear" w:color="000000" w:fill="FFFFFF"/>
            <w:vAlign w:val="center"/>
            <w:hideMark/>
          </w:tcPr>
          <w:p w14:paraId="6268168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4E3459B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No tener herramientas de verificación de acceso</w:t>
            </w:r>
          </w:p>
        </w:tc>
        <w:tc>
          <w:tcPr>
            <w:tcW w:w="2063" w:type="dxa"/>
            <w:tcBorders>
              <w:top w:val="nil"/>
              <w:left w:val="nil"/>
              <w:bottom w:val="single" w:sz="4" w:space="0" w:color="auto"/>
              <w:right w:val="single" w:sz="4" w:space="0" w:color="auto"/>
            </w:tcBorders>
            <w:shd w:val="clear" w:color="000000" w:fill="FFFFFF"/>
            <w:vAlign w:val="center"/>
            <w:hideMark/>
          </w:tcPr>
          <w:p w14:paraId="4963595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Eliminación de información por parte de usuarios no autorizados</w:t>
            </w:r>
          </w:p>
        </w:tc>
      </w:tr>
      <w:tr w:rsidR="0093552A" w:rsidRPr="008F757C" w14:paraId="0DE2124B"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6A304F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Hardware</w:t>
            </w:r>
          </w:p>
        </w:tc>
        <w:tc>
          <w:tcPr>
            <w:tcW w:w="1561" w:type="dxa"/>
            <w:tcBorders>
              <w:top w:val="nil"/>
              <w:left w:val="nil"/>
              <w:bottom w:val="single" w:sz="4" w:space="0" w:color="auto"/>
              <w:right w:val="single" w:sz="4" w:space="0" w:color="auto"/>
            </w:tcBorders>
            <w:shd w:val="clear" w:color="000000" w:fill="FFFFFF"/>
            <w:vAlign w:val="center"/>
            <w:hideMark/>
          </w:tcPr>
          <w:p w14:paraId="5702D66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22E89A6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w w:val="95"/>
                <w:sz w:val="20"/>
                <w:szCs w:val="20"/>
                <w:lang w:eastAsia="es-CO"/>
              </w:rPr>
              <w:t>Susceptibilidad del equipamiento a alteraciones en el voltaje</w:t>
            </w:r>
          </w:p>
        </w:tc>
        <w:tc>
          <w:tcPr>
            <w:tcW w:w="1686" w:type="dxa"/>
            <w:tcBorders>
              <w:top w:val="nil"/>
              <w:left w:val="nil"/>
              <w:bottom w:val="single" w:sz="4" w:space="0" w:color="auto"/>
              <w:right w:val="single" w:sz="4" w:space="0" w:color="auto"/>
            </w:tcBorders>
            <w:shd w:val="clear" w:color="000000" w:fill="FFFFFF"/>
            <w:vAlign w:val="center"/>
            <w:hideMark/>
          </w:tcPr>
          <w:p w14:paraId="5078C2A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Perdida del suministro de energía eléctrica</w:t>
            </w:r>
          </w:p>
        </w:tc>
        <w:tc>
          <w:tcPr>
            <w:tcW w:w="1984" w:type="dxa"/>
            <w:tcBorders>
              <w:top w:val="nil"/>
              <w:left w:val="nil"/>
              <w:bottom w:val="single" w:sz="4" w:space="0" w:color="auto"/>
              <w:right w:val="single" w:sz="4" w:space="0" w:color="auto"/>
            </w:tcBorders>
            <w:shd w:val="clear" w:color="000000" w:fill="FFFFFF"/>
            <w:vAlign w:val="center"/>
            <w:hideMark/>
          </w:tcPr>
          <w:p w14:paraId="43D05AF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Alteraciones del flujo de corriente eléctrica con afectación a los equipos de procesamiento de la entidad</w:t>
            </w:r>
          </w:p>
        </w:tc>
        <w:tc>
          <w:tcPr>
            <w:tcW w:w="2063" w:type="dxa"/>
            <w:tcBorders>
              <w:top w:val="nil"/>
              <w:left w:val="nil"/>
              <w:bottom w:val="single" w:sz="4" w:space="0" w:color="auto"/>
              <w:right w:val="single" w:sz="4" w:space="0" w:color="auto"/>
            </w:tcBorders>
            <w:shd w:val="clear" w:color="000000" w:fill="FFFFFF"/>
            <w:vAlign w:val="center"/>
            <w:hideMark/>
          </w:tcPr>
          <w:p w14:paraId="2B3E3E2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información por daño en unidades de almacenamiento</w:t>
            </w:r>
          </w:p>
        </w:tc>
      </w:tr>
      <w:tr w:rsidR="0093552A" w:rsidRPr="008F757C" w14:paraId="0ED48102" w14:textId="77777777" w:rsidTr="00737BD4">
        <w:trPr>
          <w:trHeight w:val="2850"/>
        </w:trPr>
        <w:tc>
          <w:tcPr>
            <w:tcW w:w="1377" w:type="dxa"/>
            <w:tcBorders>
              <w:top w:val="nil"/>
              <w:left w:val="single" w:sz="4" w:space="0" w:color="auto"/>
              <w:bottom w:val="nil"/>
              <w:right w:val="single" w:sz="4" w:space="0" w:color="auto"/>
            </w:tcBorders>
            <w:shd w:val="clear" w:color="000000" w:fill="FFFFFF"/>
            <w:vAlign w:val="center"/>
            <w:hideMark/>
          </w:tcPr>
          <w:p w14:paraId="34E4715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nil"/>
              <w:right w:val="single" w:sz="4" w:space="0" w:color="auto"/>
            </w:tcBorders>
            <w:shd w:val="clear" w:color="000000" w:fill="FFFFFF"/>
            <w:vAlign w:val="center"/>
            <w:hideMark/>
          </w:tcPr>
          <w:p w14:paraId="3ADD8D0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6078C8CB" w14:textId="77777777" w:rsidR="0093552A" w:rsidRPr="008F757C" w:rsidRDefault="0093552A" w:rsidP="0093552A">
            <w:pPr>
              <w:widowControl/>
              <w:autoSpaceDE/>
              <w:autoSpaceDN/>
              <w:rPr>
                <w:rFonts w:eastAsia="Times New Roman"/>
                <w:color w:val="000000"/>
                <w:sz w:val="20"/>
                <w:szCs w:val="20"/>
                <w:lang w:val="es-CO" w:eastAsia="es-CO"/>
              </w:rPr>
            </w:pPr>
            <w:proofErr w:type="gramStart"/>
            <w:r w:rsidRPr="008F757C">
              <w:rPr>
                <w:rFonts w:eastAsia="Times New Roman"/>
                <w:sz w:val="20"/>
                <w:szCs w:val="20"/>
                <w:lang w:eastAsia="es-CO"/>
              </w:rPr>
              <w:t>Susceptibilidad  del</w:t>
            </w:r>
            <w:proofErr w:type="gramEnd"/>
            <w:r w:rsidRPr="008F757C">
              <w:rPr>
                <w:rFonts w:eastAsia="Times New Roman"/>
                <w:sz w:val="20"/>
                <w:szCs w:val="20"/>
                <w:lang w:eastAsia="es-CO"/>
              </w:rPr>
              <w:t xml:space="preserve"> equipamiento </w:t>
            </w:r>
            <w:proofErr w:type="gramStart"/>
            <w:r w:rsidRPr="008F757C">
              <w:rPr>
                <w:rFonts w:eastAsia="Times New Roman"/>
                <w:sz w:val="20"/>
                <w:szCs w:val="20"/>
                <w:lang w:eastAsia="es-CO"/>
              </w:rPr>
              <w:t>a  la</w:t>
            </w:r>
            <w:proofErr w:type="gramEnd"/>
            <w:r w:rsidRPr="008F757C">
              <w:rPr>
                <w:rFonts w:eastAsia="Times New Roman"/>
                <w:sz w:val="20"/>
                <w:szCs w:val="20"/>
                <w:lang w:eastAsia="es-CO"/>
              </w:rPr>
              <w:t xml:space="preserve"> humedad, contaminación, polvo, </w:t>
            </w:r>
            <w:proofErr w:type="gramStart"/>
            <w:r w:rsidRPr="008F757C">
              <w:rPr>
                <w:rFonts w:eastAsia="Times New Roman"/>
                <w:sz w:val="20"/>
                <w:szCs w:val="20"/>
                <w:lang w:eastAsia="es-CO"/>
              </w:rPr>
              <w:t>corrosión  o</w:t>
            </w:r>
            <w:proofErr w:type="gramEnd"/>
            <w:r w:rsidRPr="008F757C">
              <w:rPr>
                <w:rFonts w:eastAsia="Times New Roman"/>
                <w:sz w:val="20"/>
                <w:szCs w:val="20"/>
                <w:lang w:eastAsia="es-CO"/>
              </w:rPr>
              <w:t xml:space="preserve"> congelamiento</w:t>
            </w:r>
          </w:p>
        </w:tc>
        <w:tc>
          <w:tcPr>
            <w:tcW w:w="1686" w:type="dxa"/>
            <w:tcBorders>
              <w:top w:val="nil"/>
              <w:left w:val="nil"/>
              <w:bottom w:val="nil"/>
              <w:right w:val="single" w:sz="4" w:space="0" w:color="auto"/>
            </w:tcBorders>
            <w:shd w:val="clear" w:color="000000" w:fill="FFFFFF"/>
            <w:vAlign w:val="center"/>
            <w:hideMark/>
          </w:tcPr>
          <w:p w14:paraId="14BBFFD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Contaminación, polvo, corrosión o congelamiento</w:t>
            </w:r>
          </w:p>
        </w:tc>
        <w:tc>
          <w:tcPr>
            <w:tcW w:w="1984" w:type="dxa"/>
            <w:tcBorders>
              <w:top w:val="nil"/>
              <w:left w:val="nil"/>
              <w:bottom w:val="nil"/>
              <w:right w:val="single" w:sz="4" w:space="0" w:color="auto"/>
            </w:tcBorders>
            <w:shd w:val="clear" w:color="000000" w:fill="FFFFFF"/>
            <w:vAlign w:val="center"/>
            <w:hideMark/>
          </w:tcPr>
          <w:p w14:paraId="0B53C5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Afectación a los equipos de procesamiento de información, falta de mantenimiento, error en la configuración de la temperatura del centro de datos.</w:t>
            </w:r>
          </w:p>
        </w:tc>
        <w:tc>
          <w:tcPr>
            <w:tcW w:w="2063" w:type="dxa"/>
            <w:tcBorders>
              <w:top w:val="nil"/>
              <w:left w:val="nil"/>
              <w:bottom w:val="nil"/>
              <w:right w:val="single" w:sz="4" w:space="0" w:color="auto"/>
            </w:tcBorders>
            <w:shd w:val="clear" w:color="000000" w:fill="FFFFFF"/>
            <w:vAlign w:val="center"/>
            <w:hideMark/>
          </w:tcPr>
          <w:p w14:paraId="27D0C2F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Pérdida del acceso a la información por falla en los equipos</w:t>
            </w:r>
          </w:p>
        </w:tc>
      </w:tr>
      <w:tr w:rsidR="0093552A" w:rsidRPr="008F757C" w14:paraId="683DF4DB" w14:textId="77777777" w:rsidTr="00737BD4">
        <w:trPr>
          <w:trHeight w:val="171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5E6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Hardware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253CD60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29EC419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w w:val="95"/>
                <w:sz w:val="20"/>
                <w:szCs w:val="20"/>
                <w:lang w:eastAsia="es-CO"/>
              </w:rPr>
              <w:t>Susceptibilidad del equipamiento a la temperatura</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679CC5F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Fenómenos climáticos y meteorológicos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462C6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Afectación a los equipos de </w:t>
            </w:r>
            <w:proofErr w:type="spellStart"/>
            <w:r w:rsidRPr="008F757C">
              <w:rPr>
                <w:rFonts w:eastAsia="Times New Roman"/>
                <w:color w:val="000000"/>
                <w:sz w:val="20"/>
                <w:szCs w:val="20"/>
                <w:lang w:eastAsia="es-CO"/>
              </w:rPr>
              <w:t>procesamient</w:t>
            </w:r>
            <w:proofErr w:type="spellEnd"/>
            <w:r w:rsidRPr="008F757C">
              <w:rPr>
                <w:rFonts w:eastAsia="Times New Roman"/>
                <w:color w:val="000000"/>
                <w:sz w:val="20"/>
                <w:szCs w:val="20"/>
                <w:lang w:eastAsia="es-CO"/>
              </w:rPr>
              <w:t xml:space="preserve"> falla del aire acondicionado por dimensionamiento.</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5C634AE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accesos a la información por falla en los equipos</w:t>
            </w:r>
          </w:p>
        </w:tc>
      </w:tr>
      <w:tr w:rsidR="0093552A" w:rsidRPr="008F757C" w14:paraId="396BA725" w14:textId="77777777" w:rsidTr="00737BD4">
        <w:trPr>
          <w:trHeight w:val="25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BE76D7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Hardware</w:t>
            </w:r>
          </w:p>
        </w:tc>
        <w:tc>
          <w:tcPr>
            <w:tcW w:w="1561" w:type="dxa"/>
            <w:tcBorders>
              <w:top w:val="nil"/>
              <w:left w:val="nil"/>
              <w:bottom w:val="single" w:sz="4" w:space="0" w:color="auto"/>
              <w:right w:val="single" w:sz="4" w:space="0" w:color="auto"/>
            </w:tcBorders>
            <w:shd w:val="clear" w:color="000000" w:fill="FFFFFF"/>
            <w:vAlign w:val="center"/>
            <w:hideMark/>
          </w:tcPr>
          <w:p w14:paraId="685E79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B7610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w w:val="95"/>
                <w:sz w:val="20"/>
                <w:szCs w:val="20"/>
                <w:lang w:eastAsia="es-CO"/>
              </w:rPr>
              <w:t>Susceptibilidad del equipamiento a la temperatura</w:t>
            </w:r>
          </w:p>
        </w:tc>
        <w:tc>
          <w:tcPr>
            <w:tcW w:w="1686" w:type="dxa"/>
            <w:tcBorders>
              <w:top w:val="nil"/>
              <w:left w:val="nil"/>
              <w:bottom w:val="single" w:sz="4" w:space="0" w:color="auto"/>
              <w:right w:val="single" w:sz="4" w:space="0" w:color="auto"/>
            </w:tcBorders>
            <w:shd w:val="clear" w:color="000000" w:fill="FFFFFF"/>
            <w:vAlign w:val="center"/>
            <w:hideMark/>
          </w:tcPr>
          <w:p w14:paraId="4B5519E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Falla del sistema de aire acondicionado</w:t>
            </w:r>
          </w:p>
        </w:tc>
        <w:tc>
          <w:tcPr>
            <w:tcW w:w="1984" w:type="dxa"/>
            <w:tcBorders>
              <w:top w:val="nil"/>
              <w:left w:val="nil"/>
              <w:bottom w:val="single" w:sz="4" w:space="0" w:color="auto"/>
              <w:right w:val="single" w:sz="4" w:space="0" w:color="auto"/>
            </w:tcBorders>
            <w:shd w:val="clear" w:color="000000" w:fill="FFFFFF"/>
            <w:vAlign w:val="center"/>
            <w:hideMark/>
          </w:tcPr>
          <w:p w14:paraId="1ACF85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Afectación a los equipos de procesamiento de información, falta de mantenimiento error o falla en el aire acondicionado del centro de datos.</w:t>
            </w:r>
          </w:p>
        </w:tc>
        <w:tc>
          <w:tcPr>
            <w:tcW w:w="2063" w:type="dxa"/>
            <w:tcBorders>
              <w:top w:val="nil"/>
              <w:left w:val="nil"/>
              <w:bottom w:val="single" w:sz="4" w:space="0" w:color="auto"/>
              <w:right w:val="single" w:sz="4" w:space="0" w:color="auto"/>
            </w:tcBorders>
            <w:shd w:val="clear" w:color="000000" w:fill="FFFFFF"/>
            <w:vAlign w:val="center"/>
            <w:hideMark/>
          </w:tcPr>
          <w:p w14:paraId="26522BE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Pérdida de accesos a la información por falla en los equipos</w:t>
            </w:r>
          </w:p>
        </w:tc>
      </w:tr>
      <w:tr w:rsidR="0093552A" w:rsidRPr="008F757C" w14:paraId="11BD9025"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1F808E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537BB88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C61F4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Arquitectura de red insegura</w:t>
            </w:r>
          </w:p>
        </w:tc>
        <w:tc>
          <w:tcPr>
            <w:tcW w:w="1686" w:type="dxa"/>
            <w:tcBorders>
              <w:top w:val="nil"/>
              <w:left w:val="nil"/>
              <w:bottom w:val="single" w:sz="4" w:space="0" w:color="auto"/>
              <w:right w:val="single" w:sz="4" w:space="0" w:color="auto"/>
            </w:tcBorders>
            <w:shd w:val="clear" w:color="000000" w:fill="FFFFFF"/>
            <w:vAlign w:val="center"/>
            <w:hideMark/>
          </w:tcPr>
          <w:p w14:paraId="64DF192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5DD41F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de personas no autorizadas a los sistemas de información de la entidad.</w:t>
            </w:r>
          </w:p>
        </w:tc>
        <w:tc>
          <w:tcPr>
            <w:tcW w:w="2063" w:type="dxa"/>
            <w:tcBorders>
              <w:top w:val="nil"/>
              <w:left w:val="nil"/>
              <w:bottom w:val="single" w:sz="4" w:space="0" w:color="auto"/>
              <w:right w:val="single" w:sz="4" w:space="0" w:color="auto"/>
            </w:tcBorders>
            <w:shd w:val="clear" w:color="000000" w:fill="FFFFFF"/>
            <w:vAlign w:val="center"/>
            <w:hideMark/>
          </w:tcPr>
          <w:p w14:paraId="2DC24AD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Mal uso de la información de la entidad.</w:t>
            </w:r>
          </w:p>
        </w:tc>
      </w:tr>
      <w:tr w:rsidR="0093552A" w:rsidRPr="008F757C" w14:paraId="1A3D20B0" w14:textId="77777777" w:rsidTr="00737BD4">
        <w:trPr>
          <w:trHeight w:val="19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04F88D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lastRenderedPageBreak/>
              <w:t>Red</w:t>
            </w:r>
          </w:p>
        </w:tc>
        <w:tc>
          <w:tcPr>
            <w:tcW w:w="1561" w:type="dxa"/>
            <w:tcBorders>
              <w:top w:val="nil"/>
              <w:left w:val="nil"/>
              <w:bottom w:val="single" w:sz="4" w:space="0" w:color="auto"/>
              <w:right w:val="single" w:sz="4" w:space="0" w:color="auto"/>
            </w:tcBorders>
            <w:shd w:val="clear" w:color="000000" w:fill="FFFFFF"/>
            <w:vAlign w:val="center"/>
            <w:hideMark/>
          </w:tcPr>
          <w:p w14:paraId="7641C98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54DCC13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Arquitectura de red insegura</w:t>
            </w:r>
          </w:p>
        </w:tc>
        <w:tc>
          <w:tcPr>
            <w:tcW w:w="1686" w:type="dxa"/>
            <w:tcBorders>
              <w:top w:val="nil"/>
              <w:left w:val="nil"/>
              <w:bottom w:val="single" w:sz="4" w:space="0" w:color="auto"/>
              <w:right w:val="single" w:sz="4" w:space="0" w:color="auto"/>
            </w:tcBorders>
            <w:shd w:val="clear" w:color="000000" w:fill="FFFFFF"/>
            <w:vAlign w:val="center"/>
            <w:hideMark/>
          </w:tcPr>
          <w:p w14:paraId="33EE3DC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55C464A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de personas no autorizadas a los sistemas de información de la entidad. Que puedan alterar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6A56AD2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Alteración de información institucional incluso con consecuencias legales.</w:t>
            </w:r>
          </w:p>
        </w:tc>
      </w:tr>
      <w:tr w:rsidR="0093552A" w:rsidRPr="008F757C" w14:paraId="41FEB0B0" w14:textId="77777777" w:rsidTr="00737BD4">
        <w:trPr>
          <w:trHeight w:val="255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61BB4E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5FF8389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09FF2E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Arquitectura de red insegura</w:t>
            </w:r>
          </w:p>
        </w:tc>
        <w:tc>
          <w:tcPr>
            <w:tcW w:w="1686" w:type="dxa"/>
            <w:tcBorders>
              <w:top w:val="nil"/>
              <w:left w:val="nil"/>
              <w:bottom w:val="single" w:sz="4" w:space="0" w:color="auto"/>
              <w:right w:val="single" w:sz="4" w:space="0" w:color="auto"/>
            </w:tcBorders>
            <w:shd w:val="clear" w:color="000000" w:fill="FFFFFF"/>
            <w:vAlign w:val="center"/>
            <w:hideMark/>
          </w:tcPr>
          <w:p w14:paraId="2336D0B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08F241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de personas no autorizadas a los sistemas de información de la entidad. Que puedan eliminar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50CC204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Eliminación de información institucional, que pueda llegar a tener consecuencias legales.</w:t>
            </w:r>
          </w:p>
        </w:tc>
      </w:tr>
      <w:tr w:rsidR="0093552A" w:rsidRPr="008F757C" w14:paraId="749313E8" w14:textId="77777777" w:rsidTr="00737BD4">
        <w:trPr>
          <w:trHeight w:val="217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2CD1D9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71F3FE0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865D8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Conexiones de red pública sin protección</w:t>
            </w:r>
          </w:p>
        </w:tc>
        <w:tc>
          <w:tcPr>
            <w:tcW w:w="1686" w:type="dxa"/>
            <w:tcBorders>
              <w:top w:val="nil"/>
              <w:left w:val="nil"/>
              <w:bottom w:val="single" w:sz="4" w:space="0" w:color="auto"/>
              <w:right w:val="single" w:sz="4" w:space="0" w:color="auto"/>
            </w:tcBorders>
            <w:shd w:val="clear" w:color="000000" w:fill="FFFFFF"/>
            <w:vAlign w:val="center"/>
            <w:hideMark/>
          </w:tcPr>
          <w:p w14:paraId="3640739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619F19C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aplicación reglas de administración, que brinden seguridad a la red.</w:t>
            </w:r>
          </w:p>
        </w:tc>
        <w:tc>
          <w:tcPr>
            <w:tcW w:w="2063" w:type="dxa"/>
            <w:tcBorders>
              <w:top w:val="nil"/>
              <w:left w:val="nil"/>
              <w:bottom w:val="single" w:sz="4" w:space="0" w:color="auto"/>
              <w:right w:val="single" w:sz="4" w:space="0" w:color="auto"/>
            </w:tcBorders>
            <w:shd w:val="clear" w:color="000000" w:fill="FFFFFF"/>
            <w:vAlign w:val="center"/>
            <w:hideMark/>
          </w:tcPr>
          <w:p w14:paraId="2FAC004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de personas no autorizadas a información clasificada o reservada.</w:t>
            </w:r>
          </w:p>
        </w:tc>
      </w:tr>
      <w:tr w:rsidR="0093552A" w:rsidRPr="008F757C" w14:paraId="41CEA21A" w14:textId="77777777" w:rsidTr="00737BD4">
        <w:trPr>
          <w:trHeight w:val="2445"/>
        </w:trPr>
        <w:tc>
          <w:tcPr>
            <w:tcW w:w="1377" w:type="dxa"/>
            <w:tcBorders>
              <w:top w:val="nil"/>
              <w:left w:val="single" w:sz="4" w:space="0" w:color="auto"/>
              <w:bottom w:val="nil"/>
              <w:right w:val="single" w:sz="4" w:space="0" w:color="auto"/>
            </w:tcBorders>
            <w:shd w:val="clear" w:color="000000" w:fill="FFFFFF"/>
            <w:vAlign w:val="center"/>
            <w:hideMark/>
          </w:tcPr>
          <w:p w14:paraId="496F980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nil"/>
              <w:left w:val="nil"/>
              <w:bottom w:val="nil"/>
              <w:right w:val="single" w:sz="4" w:space="0" w:color="auto"/>
            </w:tcBorders>
            <w:shd w:val="clear" w:color="000000" w:fill="FFFFFF"/>
            <w:vAlign w:val="center"/>
            <w:hideMark/>
          </w:tcPr>
          <w:p w14:paraId="5927276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nil"/>
              <w:right w:val="single" w:sz="4" w:space="0" w:color="auto"/>
            </w:tcBorders>
            <w:shd w:val="clear" w:color="000000" w:fill="FFFFFF"/>
            <w:vAlign w:val="center"/>
            <w:hideMark/>
          </w:tcPr>
          <w:p w14:paraId="4E20118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Conexiones de red pública sin protección</w:t>
            </w:r>
          </w:p>
        </w:tc>
        <w:tc>
          <w:tcPr>
            <w:tcW w:w="1686" w:type="dxa"/>
            <w:tcBorders>
              <w:top w:val="nil"/>
              <w:left w:val="nil"/>
              <w:bottom w:val="nil"/>
              <w:right w:val="single" w:sz="4" w:space="0" w:color="auto"/>
            </w:tcBorders>
            <w:shd w:val="clear" w:color="000000" w:fill="FFFFFF"/>
            <w:vAlign w:val="center"/>
            <w:hideMark/>
          </w:tcPr>
          <w:p w14:paraId="3F4D6A3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nil"/>
              <w:right w:val="single" w:sz="4" w:space="0" w:color="auto"/>
            </w:tcBorders>
            <w:shd w:val="clear" w:color="000000" w:fill="FFFFFF"/>
            <w:vAlign w:val="center"/>
            <w:hideMark/>
          </w:tcPr>
          <w:p w14:paraId="17EFC7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aplicación reglas de administración, que brinden seguridad a la red.</w:t>
            </w:r>
          </w:p>
        </w:tc>
        <w:tc>
          <w:tcPr>
            <w:tcW w:w="2063" w:type="dxa"/>
            <w:tcBorders>
              <w:top w:val="nil"/>
              <w:left w:val="nil"/>
              <w:bottom w:val="nil"/>
              <w:right w:val="single" w:sz="4" w:space="0" w:color="auto"/>
            </w:tcBorders>
            <w:shd w:val="clear" w:color="000000" w:fill="FFFFFF"/>
            <w:vAlign w:val="center"/>
            <w:hideMark/>
          </w:tcPr>
          <w:p w14:paraId="64B9AA7E" w14:textId="77777777" w:rsidR="0093552A" w:rsidRPr="008F757C" w:rsidRDefault="0093552A" w:rsidP="0093552A">
            <w:pPr>
              <w:widowControl/>
              <w:autoSpaceDE/>
              <w:autoSpaceDN/>
              <w:ind w:firstLineChars="100" w:firstLine="200"/>
              <w:rPr>
                <w:rFonts w:eastAsia="Times New Roman"/>
                <w:color w:val="000000"/>
                <w:sz w:val="20"/>
                <w:szCs w:val="20"/>
                <w:lang w:val="es-CO" w:eastAsia="es-CO"/>
              </w:rPr>
            </w:pPr>
            <w:r w:rsidRPr="008F757C">
              <w:rPr>
                <w:rFonts w:eastAsia="Times New Roman"/>
                <w:color w:val="000000"/>
                <w:sz w:val="20"/>
                <w:szCs w:val="20"/>
                <w:lang w:eastAsia="es-CO"/>
              </w:rPr>
              <w:t>Alteraciones en la información debido al acceso de personas no autorizadas a información clasificada o reservada.</w:t>
            </w:r>
          </w:p>
        </w:tc>
      </w:tr>
      <w:tr w:rsidR="0093552A" w:rsidRPr="008F757C" w14:paraId="36F5E3D6" w14:textId="77777777" w:rsidTr="00737BD4">
        <w:trPr>
          <w:trHeight w:val="2280"/>
        </w:trPr>
        <w:tc>
          <w:tcPr>
            <w:tcW w:w="1377" w:type="dxa"/>
            <w:tcBorders>
              <w:top w:val="single" w:sz="4" w:space="0" w:color="auto"/>
              <w:left w:val="single" w:sz="4" w:space="0" w:color="auto"/>
              <w:bottom w:val="nil"/>
              <w:right w:val="single" w:sz="4" w:space="0" w:color="auto"/>
            </w:tcBorders>
            <w:shd w:val="clear" w:color="000000" w:fill="FFFFFF"/>
            <w:vAlign w:val="center"/>
            <w:hideMark/>
          </w:tcPr>
          <w:p w14:paraId="2F2DA2B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Red</w:t>
            </w:r>
          </w:p>
        </w:tc>
        <w:tc>
          <w:tcPr>
            <w:tcW w:w="1561" w:type="dxa"/>
            <w:tcBorders>
              <w:top w:val="single" w:sz="4" w:space="0" w:color="auto"/>
              <w:left w:val="nil"/>
              <w:bottom w:val="nil"/>
              <w:right w:val="single" w:sz="4" w:space="0" w:color="auto"/>
            </w:tcBorders>
            <w:shd w:val="clear" w:color="000000" w:fill="FFFFFF"/>
            <w:vAlign w:val="center"/>
            <w:hideMark/>
          </w:tcPr>
          <w:p w14:paraId="04C886E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single" w:sz="4" w:space="0" w:color="auto"/>
              <w:left w:val="nil"/>
              <w:bottom w:val="nil"/>
              <w:right w:val="single" w:sz="4" w:space="0" w:color="auto"/>
            </w:tcBorders>
            <w:shd w:val="clear" w:color="000000" w:fill="FFFFFF"/>
            <w:vAlign w:val="center"/>
            <w:hideMark/>
          </w:tcPr>
          <w:p w14:paraId="1BEBEA6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Conexiones de red pública sin protección</w:t>
            </w:r>
          </w:p>
        </w:tc>
        <w:tc>
          <w:tcPr>
            <w:tcW w:w="1686" w:type="dxa"/>
            <w:tcBorders>
              <w:top w:val="single" w:sz="4" w:space="0" w:color="auto"/>
              <w:left w:val="nil"/>
              <w:bottom w:val="nil"/>
              <w:right w:val="single" w:sz="4" w:space="0" w:color="auto"/>
            </w:tcBorders>
            <w:shd w:val="clear" w:color="000000" w:fill="FFFFFF"/>
            <w:vAlign w:val="center"/>
            <w:hideMark/>
          </w:tcPr>
          <w:p w14:paraId="448CBB9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single" w:sz="4" w:space="0" w:color="auto"/>
              <w:left w:val="nil"/>
              <w:bottom w:val="nil"/>
              <w:right w:val="single" w:sz="4" w:space="0" w:color="auto"/>
            </w:tcBorders>
            <w:shd w:val="clear" w:color="000000" w:fill="FFFFFF"/>
            <w:vAlign w:val="center"/>
            <w:hideMark/>
          </w:tcPr>
          <w:p w14:paraId="6604D2C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aplicación de reglas de administración, que brinden seguridad a la red.</w:t>
            </w:r>
          </w:p>
        </w:tc>
        <w:tc>
          <w:tcPr>
            <w:tcW w:w="2063" w:type="dxa"/>
            <w:tcBorders>
              <w:top w:val="single" w:sz="4" w:space="0" w:color="auto"/>
              <w:left w:val="nil"/>
              <w:bottom w:val="nil"/>
              <w:right w:val="single" w:sz="4" w:space="0" w:color="auto"/>
            </w:tcBorders>
            <w:shd w:val="clear" w:color="000000" w:fill="FFFFFF"/>
            <w:vAlign w:val="center"/>
            <w:hideMark/>
          </w:tcPr>
          <w:p w14:paraId="621767C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Eliminación de información debido al acceso de personas no autorizadas a información clasificada o reservada.</w:t>
            </w:r>
          </w:p>
        </w:tc>
      </w:tr>
      <w:tr w:rsidR="0093552A" w:rsidRPr="008F757C" w14:paraId="0C7DBADC" w14:textId="77777777" w:rsidTr="00737BD4">
        <w:trPr>
          <w:trHeight w:val="171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263B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3227DD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3E77293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Falta de control en datos de entrada y salida y emisor y receptor</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7C75438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Datos de fuentes no confiables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9AD5BE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a canales de comunicación a personas no autorizadas.</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4AAA90B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 xml:space="preserve">Acceso </w:t>
            </w:r>
            <w:proofErr w:type="gramStart"/>
            <w:r w:rsidRPr="008F757C">
              <w:rPr>
                <w:rFonts w:eastAsia="Times New Roman"/>
                <w:sz w:val="20"/>
                <w:szCs w:val="20"/>
                <w:lang w:eastAsia="es-CO"/>
              </w:rPr>
              <w:t>a  información</w:t>
            </w:r>
            <w:proofErr w:type="gramEnd"/>
            <w:r w:rsidRPr="008F757C">
              <w:rPr>
                <w:rFonts w:eastAsia="Times New Roman"/>
                <w:sz w:val="20"/>
                <w:szCs w:val="20"/>
                <w:lang w:eastAsia="es-CO"/>
              </w:rPr>
              <w:t xml:space="preserve"> clasificada o reservada a personas no autorizadas</w:t>
            </w:r>
          </w:p>
        </w:tc>
      </w:tr>
      <w:tr w:rsidR="0093552A" w:rsidRPr="008F757C" w14:paraId="49E92825"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E76344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27BF938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7B8A994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Falta de control en datos de entrada y salida y emisor y receptor</w:t>
            </w:r>
          </w:p>
        </w:tc>
        <w:tc>
          <w:tcPr>
            <w:tcW w:w="1686" w:type="dxa"/>
            <w:tcBorders>
              <w:top w:val="nil"/>
              <w:left w:val="nil"/>
              <w:bottom w:val="single" w:sz="4" w:space="0" w:color="auto"/>
              <w:right w:val="single" w:sz="4" w:space="0" w:color="auto"/>
            </w:tcBorders>
            <w:shd w:val="clear" w:color="000000" w:fill="FFFFFF"/>
            <w:vAlign w:val="center"/>
            <w:hideMark/>
          </w:tcPr>
          <w:p w14:paraId="0F27E5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Datos de fuentes no confiables</w:t>
            </w:r>
          </w:p>
        </w:tc>
        <w:tc>
          <w:tcPr>
            <w:tcW w:w="1984" w:type="dxa"/>
            <w:tcBorders>
              <w:top w:val="nil"/>
              <w:left w:val="nil"/>
              <w:bottom w:val="single" w:sz="4" w:space="0" w:color="auto"/>
              <w:right w:val="single" w:sz="4" w:space="0" w:color="auto"/>
            </w:tcBorders>
            <w:shd w:val="clear" w:color="000000" w:fill="FFFFFF"/>
            <w:vAlign w:val="center"/>
            <w:hideMark/>
          </w:tcPr>
          <w:p w14:paraId="08A9D61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a canales de comunicación a personas no autorizadas.</w:t>
            </w:r>
          </w:p>
        </w:tc>
        <w:tc>
          <w:tcPr>
            <w:tcW w:w="2063" w:type="dxa"/>
            <w:tcBorders>
              <w:top w:val="nil"/>
              <w:left w:val="nil"/>
              <w:bottom w:val="single" w:sz="4" w:space="0" w:color="auto"/>
              <w:right w:val="single" w:sz="4" w:space="0" w:color="auto"/>
            </w:tcBorders>
            <w:shd w:val="clear" w:color="000000" w:fill="FFFFFF"/>
            <w:vAlign w:val="center"/>
            <w:hideMark/>
          </w:tcPr>
          <w:p w14:paraId="7687919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Alteración de información clasificada o reservada por personas no autorizadas</w:t>
            </w:r>
          </w:p>
        </w:tc>
      </w:tr>
      <w:tr w:rsidR="0093552A" w:rsidRPr="008F757C" w14:paraId="7780B6A7" w14:textId="77777777" w:rsidTr="00737BD4">
        <w:trPr>
          <w:trHeight w:val="11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0B5E8A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2DAA7CD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0845D3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Falta de control en datos de entrada y salida y emisor y receptor</w:t>
            </w:r>
          </w:p>
        </w:tc>
        <w:tc>
          <w:tcPr>
            <w:tcW w:w="1686" w:type="dxa"/>
            <w:tcBorders>
              <w:top w:val="nil"/>
              <w:left w:val="nil"/>
              <w:bottom w:val="single" w:sz="4" w:space="0" w:color="auto"/>
              <w:right w:val="single" w:sz="4" w:space="0" w:color="auto"/>
            </w:tcBorders>
            <w:shd w:val="clear" w:color="000000" w:fill="FFFFFF"/>
            <w:vAlign w:val="center"/>
            <w:hideMark/>
          </w:tcPr>
          <w:p w14:paraId="70F7B1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Datos de fuentes no confiables</w:t>
            </w:r>
          </w:p>
        </w:tc>
        <w:tc>
          <w:tcPr>
            <w:tcW w:w="1984" w:type="dxa"/>
            <w:tcBorders>
              <w:top w:val="nil"/>
              <w:left w:val="nil"/>
              <w:bottom w:val="single" w:sz="4" w:space="0" w:color="auto"/>
              <w:right w:val="single" w:sz="4" w:space="0" w:color="auto"/>
            </w:tcBorders>
            <w:shd w:val="clear" w:color="000000" w:fill="FFFFFF"/>
            <w:vAlign w:val="center"/>
            <w:hideMark/>
          </w:tcPr>
          <w:p w14:paraId="695ED59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 a canales de comunicación a personas no autorizadas.</w:t>
            </w:r>
          </w:p>
        </w:tc>
        <w:tc>
          <w:tcPr>
            <w:tcW w:w="2063" w:type="dxa"/>
            <w:tcBorders>
              <w:top w:val="nil"/>
              <w:left w:val="nil"/>
              <w:bottom w:val="single" w:sz="4" w:space="0" w:color="auto"/>
              <w:right w:val="single" w:sz="4" w:space="0" w:color="auto"/>
            </w:tcBorders>
            <w:shd w:val="clear" w:color="000000" w:fill="FFFFFF"/>
            <w:vAlign w:val="center"/>
            <w:hideMark/>
          </w:tcPr>
          <w:p w14:paraId="7635581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Eliminación de información clasificada o reservada por personas no autorizadas</w:t>
            </w:r>
          </w:p>
        </w:tc>
      </w:tr>
      <w:tr w:rsidR="0093552A" w:rsidRPr="008F757C" w14:paraId="067AFAFC"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FEC184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3F6C667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CA4853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Inadecuada gestión de redes</w:t>
            </w:r>
          </w:p>
        </w:tc>
        <w:tc>
          <w:tcPr>
            <w:tcW w:w="1686" w:type="dxa"/>
            <w:tcBorders>
              <w:top w:val="nil"/>
              <w:left w:val="nil"/>
              <w:bottom w:val="single" w:sz="4" w:space="0" w:color="auto"/>
              <w:right w:val="single" w:sz="4" w:space="0" w:color="auto"/>
            </w:tcBorders>
            <w:shd w:val="clear" w:color="000000" w:fill="FFFFFF"/>
            <w:vAlign w:val="center"/>
            <w:hideMark/>
          </w:tcPr>
          <w:p w14:paraId="0E96F3C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50131BF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los sistemas de información de la entidad por medio del acceso de una red pública.</w:t>
            </w:r>
          </w:p>
        </w:tc>
        <w:tc>
          <w:tcPr>
            <w:tcW w:w="2063" w:type="dxa"/>
            <w:tcBorders>
              <w:top w:val="nil"/>
              <w:left w:val="nil"/>
              <w:bottom w:val="single" w:sz="4" w:space="0" w:color="auto"/>
              <w:right w:val="single" w:sz="4" w:space="0" w:color="auto"/>
            </w:tcBorders>
            <w:shd w:val="clear" w:color="000000" w:fill="FFFFFF"/>
            <w:vAlign w:val="center"/>
            <w:hideMark/>
          </w:tcPr>
          <w:p w14:paraId="0824CA8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reservada y clasificada de la entidad.</w:t>
            </w:r>
          </w:p>
        </w:tc>
      </w:tr>
      <w:tr w:rsidR="0093552A" w:rsidRPr="008F757C" w14:paraId="192C5F29"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6FB49C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Red</w:t>
            </w:r>
          </w:p>
        </w:tc>
        <w:tc>
          <w:tcPr>
            <w:tcW w:w="1561" w:type="dxa"/>
            <w:tcBorders>
              <w:top w:val="nil"/>
              <w:left w:val="nil"/>
              <w:bottom w:val="single" w:sz="4" w:space="0" w:color="auto"/>
              <w:right w:val="single" w:sz="4" w:space="0" w:color="auto"/>
            </w:tcBorders>
            <w:shd w:val="clear" w:color="000000" w:fill="FFFFFF"/>
            <w:vAlign w:val="center"/>
            <w:hideMark/>
          </w:tcPr>
          <w:p w14:paraId="6149FB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6E44737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Inadecuada gestión de redes</w:t>
            </w:r>
          </w:p>
        </w:tc>
        <w:tc>
          <w:tcPr>
            <w:tcW w:w="1686" w:type="dxa"/>
            <w:tcBorders>
              <w:top w:val="nil"/>
              <w:left w:val="nil"/>
              <w:bottom w:val="single" w:sz="4" w:space="0" w:color="auto"/>
              <w:right w:val="single" w:sz="4" w:space="0" w:color="auto"/>
            </w:tcBorders>
            <w:shd w:val="clear" w:color="000000" w:fill="FFFFFF"/>
            <w:vAlign w:val="center"/>
            <w:hideMark/>
          </w:tcPr>
          <w:p w14:paraId="530F7AB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13E4C0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los sistemas de información de la entidad.</w:t>
            </w:r>
          </w:p>
        </w:tc>
        <w:tc>
          <w:tcPr>
            <w:tcW w:w="2063" w:type="dxa"/>
            <w:tcBorders>
              <w:top w:val="nil"/>
              <w:left w:val="nil"/>
              <w:bottom w:val="single" w:sz="4" w:space="0" w:color="auto"/>
              <w:right w:val="single" w:sz="4" w:space="0" w:color="auto"/>
            </w:tcBorders>
            <w:shd w:val="clear" w:color="000000" w:fill="FFFFFF"/>
            <w:vAlign w:val="center"/>
            <w:hideMark/>
          </w:tcPr>
          <w:p w14:paraId="49B7545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w:t>
            </w:r>
          </w:p>
        </w:tc>
      </w:tr>
      <w:tr w:rsidR="0093552A" w:rsidRPr="008F757C" w14:paraId="1121656E"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64B668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25A969E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6F510F2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Mala gestión de contraseñas</w:t>
            </w:r>
          </w:p>
        </w:tc>
        <w:tc>
          <w:tcPr>
            <w:tcW w:w="1686" w:type="dxa"/>
            <w:tcBorders>
              <w:top w:val="nil"/>
              <w:left w:val="nil"/>
              <w:bottom w:val="single" w:sz="4" w:space="0" w:color="auto"/>
              <w:right w:val="single" w:sz="4" w:space="0" w:color="auto"/>
            </w:tcBorders>
            <w:shd w:val="clear" w:color="000000" w:fill="FFFFFF"/>
            <w:vAlign w:val="center"/>
            <w:hideMark/>
          </w:tcPr>
          <w:p w14:paraId="13BFEAA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Robo de identidad</w:t>
            </w:r>
          </w:p>
        </w:tc>
        <w:tc>
          <w:tcPr>
            <w:tcW w:w="1984" w:type="dxa"/>
            <w:tcBorders>
              <w:top w:val="nil"/>
              <w:left w:val="nil"/>
              <w:bottom w:val="single" w:sz="4" w:space="0" w:color="auto"/>
              <w:right w:val="single" w:sz="4" w:space="0" w:color="auto"/>
            </w:tcBorders>
            <w:shd w:val="clear" w:color="000000" w:fill="FFFFFF"/>
            <w:vAlign w:val="center"/>
            <w:hideMark/>
          </w:tcPr>
          <w:p w14:paraId="449A7A5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Accesos a sistemas de información a personas no autorizadas</w:t>
            </w:r>
          </w:p>
        </w:tc>
        <w:tc>
          <w:tcPr>
            <w:tcW w:w="2063" w:type="dxa"/>
            <w:tcBorders>
              <w:top w:val="nil"/>
              <w:left w:val="nil"/>
              <w:bottom w:val="single" w:sz="4" w:space="0" w:color="auto"/>
              <w:right w:val="single" w:sz="4" w:space="0" w:color="auto"/>
            </w:tcBorders>
            <w:shd w:val="clear" w:color="000000" w:fill="FFFFFF"/>
            <w:vAlign w:val="center"/>
            <w:hideMark/>
          </w:tcPr>
          <w:p w14:paraId="755320E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Divulgación de información de manera inadecuada, suplantación</w:t>
            </w:r>
          </w:p>
        </w:tc>
      </w:tr>
      <w:tr w:rsidR="0093552A" w:rsidRPr="008F757C" w14:paraId="5F6A197D"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93CF30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4243DA4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01A09B2"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Mala gestión de contraseñas</w:t>
            </w:r>
          </w:p>
        </w:tc>
        <w:tc>
          <w:tcPr>
            <w:tcW w:w="1686" w:type="dxa"/>
            <w:tcBorders>
              <w:top w:val="nil"/>
              <w:left w:val="nil"/>
              <w:bottom w:val="single" w:sz="4" w:space="0" w:color="auto"/>
              <w:right w:val="single" w:sz="4" w:space="0" w:color="auto"/>
            </w:tcBorders>
            <w:shd w:val="clear" w:color="000000" w:fill="FFFFFF"/>
            <w:vAlign w:val="center"/>
            <w:hideMark/>
          </w:tcPr>
          <w:p w14:paraId="41F2D01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Robo de identidad</w:t>
            </w:r>
          </w:p>
        </w:tc>
        <w:tc>
          <w:tcPr>
            <w:tcW w:w="1984" w:type="dxa"/>
            <w:tcBorders>
              <w:top w:val="nil"/>
              <w:left w:val="nil"/>
              <w:bottom w:val="single" w:sz="4" w:space="0" w:color="auto"/>
              <w:right w:val="single" w:sz="4" w:space="0" w:color="auto"/>
            </w:tcBorders>
            <w:shd w:val="clear" w:color="000000" w:fill="FFFFFF"/>
            <w:vAlign w:val="center"/>
            <w:hideMark/>
          </w:tcPr>
          <w:p w14:paraId="1B253DA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Accesos a sistemas de información a personas no autorizadas</w:t>
            </w:r>
          </w:p>
        </w:tc>
        <w:tc>
          <w:tcPr>
            <w:tcW w:w="2063" w:type="dxa"/>
            <w:tcBorders>
              <w:top w:val="nil"/>
              <w:left w:val="nil"/>
              <w:bottom w:val="single" w:sz="4" w:space="0" w:color="auto"/>
              <w:right w:val="single" w:sz="4" w:space="0" w:color="auto"/>
            </w:tcBorders>
            <w:shd w:val="clear" w:color="000000" w:fill="FFFFFF"/>
            <w:vAlign w:val="center"/>
            <w:hideMark/>
          </w:tcPr>
          <w:p w14:paraId="7EBACD7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Divulgación de información de manera inadecuada, suplantación</w:t>
            </w:r>
          </w:p>
        </w:tc>
      </w:tr>
      <w:tr w:rsidR="0093552A" w:rsidRPr="008F757C" w14:paraId="3E500B39" w14:textId="77777777" w:rsidTr="00737BD4">
        <w:trPr>
          <w:trHeight w:val="1680"/>
        </w:trPr>
        <w:tc>
          <w:tcPr>
            <w:tcW w:w="1377" w:type="dxa"/>
            <w:tcBorders>
              <w:top w:val="nil"/>
              <w:left w:val="single" w:sz="4" w:space="0" w:color="auto"/>
              <w:bottom w:val="nil"/>
              <w:right w:val="single" w:sz="4" w:space="0" w:color="auto"/>
            </w:tcBorders>
            <w:shd w:val="clear" w:color="000000" w:fill="FFFFFF"/>
            <w:vAlign w:val="center"/>
            <w:hideMark/>
          </w:tcPr>
          <w:p w14:paraId="0460AB9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w:t>
            </w:r>
          </w:p>
        </w:tc>
        <w:tc>
          <w:tcPr>
            <w:tcW w:w="1561" w:type="dxa"/>
            <w:tcBorders>
              <w:top w:val="nil"/>
              <w:left w:val="nil"/>
              <w:bottom w:val="nil"/>
              <w:right w:val="single" w:sz="4" w:space="0" w:color="auto"/>
            </w:tcBorders>
            <w:shd w:val="clear" w:color="000000" w:fill="FFFFFF"/>
            <w:vAlign w:val="center"/>
            <w:hideMark/>
          </w:tcPr>
          <w:p w14:paraId="0BA3E89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2A1EEB2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sz w:val="20"/>
                <w:szCs w:val="20"/>
                <w:lang w:eastAsia="es-CO"/>
              </w:rPr>
              <w:t>Mala gestión de contraseñas</w:t>
            </w:r>
          </w:p>
        </w:tc>
        <w:tc>
          <w:tcPr>
            <w:tcW w:w="1686" w:type="dxa"/>
            <w:tcBorders>
              <w:top w:val="nil"/>
              <w:left w:val="nil"/>
              <w:bottom w:val="nil"/>
              <w:right w:val="single" w:sz="4" w:space="0" w:color="auto"/>
            </w:tcBorders>
            <w:shd w:val="clear" w:color="000000" w:fill="FFFFFF"/>
            <w:vAlign w:val="center"/>
            <w:hideMark/>
          </w:tcPr>
          <w:p w14:paraId="7F30327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Robo de identidad</w:t>
            </w:r>
          </w:p>
        </w:tc>
        <w:tc>
          <w:tcPr>
            <w:tcW w:w="1984" w:type="dxa"/>
            <w:tcBorders>
              <w:top w:val="nil"/>
              <w:left w:val="nil"/>
              <w:bottom w:val="nil"/>
              <w:right w:val="single" w:sz="4" w:space="0" w:color="auto"/>
            </w:tcBorders>
            <w:shd w:val="clear" w:color="000000" w:fill="FFFFFF"/>
            <w:vAlign w:val="center"/>
            <w:hideMark/>
          </w:tcPr>
          <w:p w14:paraId="770E319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Accesos a sistemas de información a personas no autorizadas</w:t>
            </w:r>
          </w:p>
        </w:tc>
        <w:tc>
          <w:tcPr>
            <w:tcW w:w="2063" w:type="dxa"/>
            <w:tcBorders>
              <w:top w:val="nil"/>
              <w:left w:val="nil"/>
              <w:bottom w:val="nil"/>
              <w:right w:val="single" w:sz="4" w:space="0" w:color="auto"/>
            </w:tcBorders>
            <w:shd w:val="clear" w:color="000000" w:fill="FFFFFF"/>
            <w:vAlign w:val="center"/>
            <w:hideMark/>
          </w:tcPr>
          <w:p w14:paraId="769146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Eliminación de información, que puede traer consecuencias legales.</w:t>
            </w:r>
          </w:p>
        </w:tc>
      </w:tr>
      <w:tr w:rsidR="0093552A" w:rsidRPr="008F757C" w14:paraId="5C65BB35" w14:textId="77777777" w:rsidTr="00737BD4">
        <w:trPr>
          <w:trHeight w:val="199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B571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56D9990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74CF67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Punto único de fallas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53D38B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Falla de los equipos de Telecomunicaciones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5A240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Presentar fallas en equipos de telecomunicaciones centralizados en un punto único y no tener redundancia</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6CA04AE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 alterada o desincronizada</w:t>
            </w:r>
          </w:p>
        </w:tc>
      </w:tr>
      <w:tr w:rsidR="0093552A" w:rsidRPr="008F757C" w14:paraId="048BD757"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5CBCAE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3632DF6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8B2093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Punto único de fallas</w:t>
            </w:r>
          </w:p>
        </w:tc>
        <w:tc>
          <w:tcPr>
            <w:tcW w:w="1686" w:type="dxa"/>
            <w:tcBorders>
              <w:top w:val="nil"/>
              <w:left w:val="nil"/>
              <w:bottom w:val="single" w:sz="4" w:space="0" w:color="auto"/>
              <w:right w:val="single" w:sz="4" w:space="0" w:color="auto"/>
            </w:tcBorders>
            <w:shd w:val="clear" w:color="000000" w:fill="FFFFFF"/>
            <w:vAlign w:val="center"/>
            <w:hideMark/>
          </w:tcPr>
          <w:p w14:paraId="4118CB7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Falla de los equipos de Telecomunicaciones</w:t>
            </w:r>
          </w:p>
        </w:tc>
        <w:tc>
          <w:tcPr>
            <w:tcW w:w="1984" w:type="dxa"/>
            <w:tcBorders>
              <w:top w:val="nil"/>
              <w:left w:val="nil"/>
              <w:bottom w:val="single" w:sz="4" w:space="0" w:color="auto"/>
              <w:right w:val="single" w:sz="4" w:space="0" w:color="auto"/>
            </w:tcBorders>
            <w:shd w:val="clear" w:color="000000" w:fill="FFFFFF"/>
            <w:vAlign w:val="center"/>
            <w:hideMark/>
          </w:tcPr>
          <w:p w14:paraId="6F4356F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Presentar fallas en equipos de </w:t>
            </w:r>
            <w:proofErr w:type="spellStart"/>
            <w:r w:rsidRPr="008F757C">
              <w:rPr>
                <w:rFonts w:eastAsia="Times New Roman"/>
                <w:color w:val="000000"/>
                <w:sz w:val="20"/>
                <w:szCs w:val="20"/>
                <w:lang w:eastAsia="es-CO"/>
              </w:rPr>
              <w:t>telecom</w:t>
            </w:r>
            <w:proofErr w:type="spellEnd"/>
            <w:r w:rsidRPr="008F757C">
              <w:rPr>
                <w:rFonts w:eastAsia="Times New Roman"/>
                <w:color w:val="000000"/>
                <w:sz w:val="20"/>
                <w:szCs w:val="20"/>
                <w:lang w:eastAsia="es-CO"/>
              </w:rPr>
              <w:t xml:space="preserve"> centralizados en un punto único y no tener </w:t>
            </w:r>
            <w:proofErr w:type="spellStart"/>
            <w:r w:rsidRPr="008F757C">
              <w:rPr>
                <w:rFonts w:eastAsia="Times New Roman"/>
                <w:color w:val="000000"/>
                <w:sz w:val="20"/>
                <w:szCs w:val="20"/>
                <w:lang w:eastAsia="es-CO"/>
              </w:rPr>
              <w:t>redundanciaunicaciones</w:t>
            </w:r>
            <w:proofErr w:type="spellEnd"/>
          </w:p>
        </w:tc>
        <w:tc>
          <w:tcPr>
            <w:tcW w:w="2063" w:type="dxa"/>
            <w:tcBorders>
              <w:top w:val="nil"/>
              <w:left w:val="nil"/>
              <w:bottom w:val="single" w:sz="4" w:space="0" w:color="auto"/>
              <w:right w:val="single" w:sz="4" w:space="0" w:color="auto"/>
            </w:tcBorders>
            <w:shd w:val="clear" w:color="000000" w:fill="FFFFFF"/>
            <w:vAlign w:val="center"/>
            <w:hideMark/>
          </w:tcPr>
          <w:p w14:paraId="056B684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tener disponibilidad de los canales de comunicación de la entidad y que afecte su misionalidad.</w:t>
            </w:r>
          </w:p>
        </w:tc>
      </w:tr>
      <w:tr w:rsidR="0093552A" w:rsidRPr="008F757C" w14:paraId="52D21CB5" w14:textId="77777777" w:rsidTr="00737BD4">
        <w:trPr>
          <w:trHeight w:val="11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3D0E7E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lastRenderedPageBreak/>
              <w:t>Red</w:t>
            </w:r>
          </w:p>
        </w:tc>
        <w:tc>
          <w:tcPr>
            <w:tcW w:w="1561" w:type="dxa"/>
            <w:tcBorders>
              <w:top w:val="nil"/>
              <w:left w:val="nil"/>
              <w:bottom w:val="single" w:sz="4" w:space="0" w:color="auto"/>
              <w:right w:val="single" w:sz="4" w:space="0" w:color="auto"/>
            </w:tcBorders>
            <w:shd w:val="clear" w:color="000000" w:fill="FFFFFF"/>
            <w:vAlign w:val="center"/>
            <w:hideMark/>
          </w:tcPr>
          <w:p w14:paraId="005CF40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0909FD4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Redes accesibles a personas no autorizadas</w:t>
            </w:r>
          </w:p>
        </w:tc>
        <w:tc>
          <w:tcPr>
            <w:tcW w:w="1686" w:type="dxa"/>
            <w:tcBorders>
              <w:top w:val="nil"/>
              <w:left w:val="nil"/>
              <w:bottom w:val="single" w:sz="4" w:space="0" w:color="auto"/>
              <w:right w:val="single" w:sz="4" w:space="0" w:color="auto"/>
            </w:tcBorders>
            <w:shd w:val="clear" w:color="000000" w:fill="FFFFFF"/>
            <w:vAlign w:val="center"/>
            <w:hideMark/>
          </w:tcPr>
          <w:p w14:paraId="5F46F6C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Robo de identidad</w:t>
            </w:r>
          </w:p>
        </w:tc>
        <w:tc>
          <w:tcPr>
            <w:tcW w:w="1984" w:type="dxa"/>
            <w:tcBorders>
              <w:top w:val="nil"/>
              <w:left w:val="nil"/>
              <w:bottom w:val="single" w:sz="4" w:space="0" w:color="auto"/>
              <w:right w:val="single" w:sz="4" w:space="0" w:color="auto"/>
            </w:tcBorders>
            <w:shd w:val="clear" w:color="000000" w:fill="FFFFFF"/>
            <w:vAlign w:val="center"/>
            <w:hideMark/>
          </w:tcPr>
          <w:p w14:paraId="4076BC1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Suplantación de usuario.</w:t>
            </w:r>
          </w:p>
        </w:tc>
        <w:tc>
          <w:tcPr>
            <w:tcW w:w="2063" w:type="dxa"/>
            <w:tcBorders>
              <w:top w:val="nil"/>
              <w:left w:val="nil"/>
              <w:bottom w:val="single" w:sz="4" w:space="0" w:color="auto"/>
              <w:right w:val="single" w:sz="4" w:space="0" w:color="auto"/>
            </w:tcBorders>
            <w:shd w:val="clear" w:color="000000" w:fill="FFFFFF"/>
            <w:vAlign w:val="center"/>
            <w:hideMark/>
          </w:tcPr>
          <w:p w14:paraId="261A1C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sz w:val="20"/>
                <w:szCs w:val="20"/>
                <w:lang w:eastAsia="es-CO"/>
              </w:rPr>
              <w:t>Suplantación para uso indebido de la información.</w:t>
            </w:r>
          </w:p>
        </w:tc>
      </w:tr>
      <w:tr w:rsidR="0093552A" w:rsidRPr="008F757C" w14:paraId="2A8F74D9" w14:textId="77777777" w:rsidTr="00737BD4">
        <w:trPr>
          <w:trHeight w:val="214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1A41E1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Red</w:t>
            </w:r>
          </w:p>
        </w:tc>
        <w:tc>
          <w:tcPr>
            <w:tcW w:w="1561" w:type="dxa"/>
            <w:tcBorders>
              <w:top w:val="nil"/>
              <w:left w:val="nil"/>
              <w:bottom w:val="single" w:sz="4" w:space="0" w:color="auto"/>
              <w:right w:val="single" w:sz="4" w:space="0" w:color="auto"/>
            </w:tcBorders>
            <w:shd w:val="clear" w:color="000000" w:fill="FFFFFF"/>
            <w:vAlign w:val="center"/>
            <w:hideMark/>
          </w:tcPr>
          <w:p w14:paraId="702396D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205DEC2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Sobre dependencia en un dispositivo o sistema</w:t>
            </w:r>
          </w:p>
        </w:tc>
        <w:tc>
          <w:tcPr>
            <w:tcW w:w="1686" w:type="dxa"/>
            <w:tcBorders>
              <w:top w:val="nil"/>
              <w:left w:val="nil"/>
              <w:bottom w:val="single" w:sz="4" w:space="0" w:color="auto"/>
              <w:right w:val="single" w:sz="4" w:space="0" w:color="auto"/>
            </w:tcBorders>
            <w:shd w:val="clear" w:color="000000" w:fill="FFFFFF"/>
            <w:vAlign w:val="center"/>
            <w:hideMark/>
          </w:tcPr>
          <w:p w14:paraId="4E39635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Falla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0AA5E6C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Daño del equipo y falta de redundancia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1992A9F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total de la información alojada en un solo equipo.</w:t>
            </w:r>
          </w:p>
        </w:tc>
      </w:tr>
      <w:tr w:rsidR="0093552A" w:rsidRPr="008F757C" w14:paraId="52DEC491"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C8275EF"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13F3282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7257D081"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Defectos bien conocidos en el software</w:t>
            </w:r>
          </w:p>
        </w:tc>
        <w:tc>
          <w:tcPr>
            <w:tcW w:w="1686" w:type="dxa"/>
            <w:tcBorders>
              <w:top w:val="nil"/>
              <w:left w:val="nil"/>
              <w:bottom w:val="single" w:sz="4" w:space="0" w:color="auto"/>
              <w:right w:val="single" w:sz="4" w:space="0" w:color="auto"/>
            </w:tcBorders>
            <w:shd w:val="clear" w:color="000000" w:fill="FFFFFF"/>
            <w:vAlign w:val="center"/>
            <w:hideMark/>
          </w:tcPr>
          <w:p w14:paraId="2DE6E6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0E252C8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fallas en el software o sistemas de información, como indisponibilidad, fallas en los cálculos o registro de información o accesos no autorizados     debido     a     los defectos o fallas de los sistemas</w:t>
            </w:r>
          </w:p>
        </w:tc>
        <w:tc>
          <w:tcPr>
            <w:tcW w:w="2063" w:type="dxa"/>
            <w:tcBorders>
              <w:top w:val="nil"/>
              <w:left w:val="nil"/>
              <w:bottom w:val="single" w:sz="4" w:space="0" w:color="auto"/>
              <w:right w:val="single" w:sz="4" w:space="0" w:color="auto"/>
            </w:tcBorders>
            <w:shd w:val="clear" w:color="000000" w:fill="FFFFFF"/>
            <w:vAlign w:val="center"/>
            <w:hideMark/>
          </w:tcPr>
          <w:p w14:paraId="432A8FE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Alteraciones en la información, problemas para el acceso y disponibilidad de la información.</w:t>
            </w:r>
          </w:p>
        </w:tc>
      </w:tr>
      <w:tr w:rsidR="0093552A" w:rsidRPr="008F757C" w14:paraId="38D80E2D"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727C4FE"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5BBD27B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2A8FFA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Defectos bien conocidos en el software</w:t>
            </w:r>
          </w:p>
        </w:tc>
        <w:tc>
          <w:tcPr>
            <w:tcW w:w="1686" w:type="dxa"/>
            <w:tcBorders>
              <w:top w:val="nil"/>
              <w:left w:val="nil"/>
              <w:bottom w:val="single" w:sz="4" w:space="0" w:color="auto"/>
              <w:right w:val="single" w:sz="4" w:space="0" w:color="auto"/>
            </w:tcBorders>
            <w:shd w:val="clear" w:color="000000" w:fill="FFFFFF"/>
            <w:vAlign w:val="center"/>
            <w:hideMark/>
          </w:tcPr>
          <w:p w14:paraId="28648CA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3474942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fallas en el software o sistemas de información, como indisponibilidad, fallas en los cálculos o registro de información o accesos no autorizados     debido     a     los defectos o fallas de los sistemas</w:t>
            </w:r>
          </w:p>
        </w:tc>
        <w:tc>
          <w:tcPr>
            <w:tcW w:w="2063" w:type="dxa"/>
            <w:tcBorders>
              <w:top w:val="nil"/>
              <w:left w:val="nil"/>
              <w:bottom w:val="single" w:sz="4" w:space="0" w:color="auto"/>
              <w:right w:val="single" w:sz="4" w:space="0" w:color="auto"/>
            </w:tcBorders>
            <w:shd w:val="clear" w:color="000000" w:fill="FFFFFF"/>
            <w:vAlign w:val="center"/>
            <w:hideMark/>
          </w:tcPr>
          <w:p w14:paraId="7763559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Alteraciones en la información, problemas para el acceso y disponibilidad de la información.</w:t>
            </w:r>
          </w:p>
        </w:tc>
      </w:tr>
      <w:tr w:rsidR="0093552A" w:rsidRPr="008F757C" w14:paraId="3E22B032"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3A4995B"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6C9C1D0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3C13C2F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Defectos bien conocidos en el software</w:t>
            </w:r>
          </w:p>
        </w:tc>
        <w:tc>
          <w:tcPr>
            <w:tcW w:w="1686" w:type="dxa"/>
            <w:tcBorders>
              <w:top w:val="nil"/>
              <w:left w:val="nil"/>
              <w:bottom w:val="single" w:sz="4" w:space="0" w:color="auto"/>
              <w:right w:val="single" w:sz="4" w:space="0" w:color="auto"/>
            </w:tcBorders>
            <w:shd w:val="clear" w:color="000000" w:fill="FFFFFF"/>
            <w:vAlign w:val="center"/>
            <w:hideMark/>
          </w:tcPr>
          <w:p w14:paraId="5D2B0A3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5734D32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fallas en el software o sistemas de información, como indisponibilidad, fallas en los cálculos o registro de información o accesos no autorizados     debido     a     los defectos o fallas de los sistemas</w:t>
            </w:r>
          </w:p>
        </w:tc>
        <w:tc>
          <w:tcPr>
            <w:tcW w:w="2063" w:type="dxa"/>
            <w:tcBorders>
              <w:top w:val="nil"/>
              <w:left w:val="nil"/>
              <w:bottom w:val="single" w:sz="4" w:space="0" w:color="auto"/>
              <w:right w:val="single" w:sz="4" w:space="0" w:color="auto"/>
            </w:tcBorders>
            <w:shd w:val="clear" w:color="000000" w:fill="FFFFFF"/>
            <w:vAlign w:val="center"/>
            <w:hideMark/>
          </w:tcPr>
          <w:p w14:paraId="2096395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Alteraciones en la información, problemas para el acceso y disponibilidad de la información.</w:t>
            </w:r>
          </w:p>
        </w:tc>
      </w:tr>
      <w:tr w:rsidR="0093552A" w:rsidRPr="008F757C" w14:paraId="0D3DDD42"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3CE561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DC987B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2768961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Bases de datos con protección desactualizada contra códigos maliciosos</w:t>
            </w:r>
          </w:p>
        </w:tc>
        <w:tc>
          <w:tcPr>
            <w:tcW w:w="1686" w:type="dxa"/>
            <w:tcBorders>
              <w:top w:val="nil"/>
              <w:left w:val="nil"/>
              <w:bottom w:val="single" w:sz="4" w:space="0" w:color="auto"/>
              <w:right w:val="single" w:sz="4" w:space="0" w:color="auto"/>
            </w:tcBorders>
            <w:shd w:val="clear" w:color="000000" w:fill="FFFFFF"/>
            <w:vAlign w:val="center"/>
            <w:hideMark/>
          </w:tcPr>
          <w:p w14:paraId="725351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Distribución de software malicioso</w:t>
            </w:r>
          </w:p>
        </w:tc>
        <w:tc>
          <w:tcPr>
            <w:tcW w:w="1984" w:type="dxa"/>
            <w:tcBorders>
              <w:top w:val="nil"/>
              <w:left w:val="nil"/>
              <w:bottom w:val="single" w:sz="4" w:space="0" w:color="auto"/>
              <w:right w:val="single" w:sz="4" w:space="0" w:color="auto"/>
            </w:tcBorders>
            <w:shd w:val="clear" w:color="000000" w:fill="FFFFFF"/>
            <w:vAlign w:val="center"/>
            <w:hideMark/>
          </w:tcPr>
          <w:p w14:paraId="0173A7E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Aparición de nuevos códigos maliciosos que afecten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CFC7C6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o secuestro de la información de la entidad.</w:t>
            </w:r>
          </w:p>
        </w:tc>
      </w:tr>
      <w:tr w:rsidR="0093552A" w:rsidRPr="008F757C" w14:paraId="4BD160E2"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95DD76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401CC37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A835F2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Bases de datos con protección desactualizada contra códigos maliciosos</w:t>
            </w:r>
          </w:p>
        </w:tc>
        <w:tc>
          <w:tcPr>
            <w:tcW w:w="1686" w:type="dxa"/>
            <w:tcBorders>
              <w:top w:val="nil"/>
              <w:left w:val="nil"/>
              <w:bottom w:val="single" w:sz="4" w:space="0" w:color="auto"/>
              <w:right w:val="single" w:sz="4" w:space="0" w:color="auto"/>
            </w:tcBorders>
            <w:shd w:val="clear" w:color="000000" w:fill="FFFFFF"/>
            <w:vAlign w:val="center"/>
            <w:hideMark/>
          </w:tcPr>
          <w:p w14:paraId="0CE7555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Distribución de software malicioso</w:t>
            </w:r>
          </w:p>
        </w:tc>
        <w:tc>
          <w:tcPr>
            <w:tcW w:w="1984" w:type="dxa"/>
            <w:tcBorders>
              <w:top w:val="nil"/>
              <w:left w:val="nil"/>
              <w:bottom w:val="single" w:sz="4" w:space="0" w:color="auto"/>
              <w:right w:val="single" w:sz="4" w:space="0" w:color="auto"/>
            </w:tcBorders>
            <w:shd w:val="clear" w:color="000000" w:fill="FFFFFF"/>
            <w:vAlign w:val="center"/>
            <w:hideMark/>
          </w:tcPr>
          <w:p w14:paraId="21C16DC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Aparición de nuevos códigos maliciosos que afecten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149C50B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Alteración u ocultamiento de información de la entidad.</w:t>
            </w:r>
          </w:p>
        </w:tc>
      </w:tr>
      <w:tr w:rsidR="0093552A" w:rsidRPr="008F757C" w14:paraId="4E61CE4A"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A7EA73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7E22FD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 / Integridad /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2B5227C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Contraseñas inseguras</w:t>
            </w:r>
          </w:p>
        </w:tc>
        <w:tc>
          <w:tcPr>
            <w:tcW w:w="1686" w:type="dxa"/>
            <w:tcBorders>
              <w:top w:val="nil"/>
              <w:left w:val="nil"/>
              <w:bottom w:val="single" w:sz="4" w:space="0" w:color="auto"/>
              <w:right w:val="single" w:sz="4" w:space="0" w:color="auto"/>
            </w:tcBorders>
            <w:shd w:val="clear" w:color="000000" w:fill="FFFFFF"/>
            <w:vAlign w:val="center"/>
            <w:hideMark/>
          </w:tcPr>
          <w:p w14:paraId="09CD64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279BF0B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acceso no autorizado a los sistemas de información y documentos electrónicos</w:t>
            </w:r>
          </w:p>
        </w:tc>
        <w:tc>
          <w:tcPr>
            <w:tcW w:w="2063" w:type="dxa"/>
            <w:tcBorders>
              <w:top w:val="nil"/>
              <w:left w:val="nil"/>
              <w:bottom w:val="single" w:sz="4" w:space="0" w:color="auto"/>
              <w:right w:val="single" w:sz="4" w:space="0" w:color="auto"/>
            </w:tcBorders>
            <w:shd w:val="clear" w:color="000000" w:fill="FFFFFF"/>
            <w:vAlign w:val="center"/>
            <w:hideMark/>
          </w:tcPr>
          <w:p w14:paraId="246EEC0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Exposición de información clasificada o reservada de la entidad</w:t>
            </w:r>
          </w:p>
        </w:tc>
      </w:tr>
      <w:tr w:rsidR="0093552A" w:rsidRPr="008F757C" w14:paraId="248932CA" w14:textId="77777777" w:rsidTr="00737BD4">
        <w:trPr>
          <w:trHeight w:val="19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933CF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73ABC9B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0678E5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Defectos bien conocidos en el software</w:t>
            </w:r>
          </w:p>
        </w:tc>
        <w:tc>
          <w:tcPr>
            <w:tcW w:w="1686" w:type="dxa"/>
            <w:tcBorders>
              <w:top w:val="nil"/>
              <w:left w:val="nil"/>
              <w:bottom w:val="single" w:sz="4" w:space="0" w:color="auto"/>
              <w:right w:val="single" w:sz="4" w:space="0" w:color="auto"/>
            </w:tcBorders>
            <w:shd w:val="clear" w:color="000000" w:fill="FFFFFF"/>
            <w:vAlign w:val="center"/>
            <w:hideMark/>
          </w:tcPr>
          <w:p w14:paraId="3FCC4D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Espionaje por interceptaciones tecnológicas</w:t>
            </w:r>
          </w:p>
        </w:tc>
        <w:tc>
          <w:tcPr>
            <w:tcW w:w="1984" w:type="dxa"/>
            <w:tcBorders>
              <w:top w:val="nil"/>
              <w:left w:val="nil"/>
              <w:bottom w:val="single" w:sz="4" w:space="0" w:color="auto"/>
              <w:right w:val="single" w:sz="4" w:space="0" w:color="auto"/>
            </w:tcBorders>
            <w:shd w:val="clear" w:color="000000" w:fill="FFFFFF"/>
            <w:vAlign w:val="center"/>
            <w:hideMark/>
          </w:tcPr>
          <w:p w14:paraId="1BB628A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w:t>
            </w:r>
          </w:p>
        </w:tc>
        <w:tc>
          <w:tcPr>
            <w:tcW w:w="2063" w:type="dxa"/>
            <w:tcBorders>
              <w:top w:val="nil"/>
              <w:left w:val="nil"/>
              <w:bottom w:val="single" w:sz="4" w:space="0" w:color="auto"/>
              <w:right w:val="single" w:sz="4" w:space="0" w:color="auto"/>
            </w:tcBorders>
            <w:shd w:val="clear" w:color="000000" w:fill="FFFFFF"/>
            <w:vAlign w:val="center"/>
            <w:hideMark/>
          </w:tcPr>
          <w:p w14:paraId="3642321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w:t>
            </w:r>
          </w:p>
        </w:tc>
      </w:tr>
      <w:tr w:rsidR="0093552A" w:rsidRPr="008F757C" w14:paraId="11BA7CF6" w14:textId="77777777" w:rsidTr="00737BD4">
        <w:trPr>
          <w:trHeight w:val="427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E6E48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7D962E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59B528F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Defectos bien conocidos en el software</w:t>
            </w:r>
          </w:p>
        </w:tc>
        <w:tc>
          <w:tcPr>
            <w:tcW w:w="1686" w:type="dxa"/>
            <w:tcBorders>
              <w:top w:val="nil"/>
              <w:left w:val="nil"/>
              <w:bottom w:val="single" w:sz="4" w:space="0" w:color="auto"/>
              <w:right w:val="single" w:sz="4" w:space="0" w:color="auto"/>
            </w:tcBorders>
            <w:shd w:val="clear" w:color="000000" w:fill="FFFFFF"/>
            <w:vAlign w:val="center"/>
            <w:hideMark/>
          </w:tcPr>
          <w:p w14:paraId="15F06F4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nil"/>
              <w:left w:val="nil"/>
              <w:bottom w:val="single" w:sz="4" w:space="0" w:color="auto"/>
              <w:right w:val="single" w:sz="4" w:space="0" w:color="auto"/>
            </w:tcBorders>
            <w:shd w:val="clear" w:color="000000" w:fill="FFFFFF"/>
            <w:vAlign w:val="center"/>
            <w:hideMark/>
          </w:tcPr>
          <w:p w14:paraId="43E9ECC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Posibilidad del aprovechamiento de vulnerabilidades ampliamente conocidas de los sistemas de información o sistemas operativos usados en la entidad, para obtener información por parte de atacantes.</w:t>
            </w:r>
          </w:p>
        </w:tc>
        <w:tc>
          <w:tcPr>
            <w:tcW w:w="2063" w:type="dxa"/>
            <w:tcBorders>
              <w:top w:val="nil"/>
              <w:left w:val="nil"/>
              <w:bottom w:val="single" w:sz="4" w:space="0" w:color="auto"/>
              <w:right w:val="single" w:sz="4" w:space="0" w:color="auto"/>
            </w:tcBorders>
            <w:shd w:val="clear" w:color="000000" w:fill="FFFFFF"/>
            <w:vAlign w:val="center"/>
            <w:hideMark/>
          </w:tcPr>
          <w:p w14:paraId="002E77E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Exposición de información clasificada o reservada de la entidad</w:t>
            </w:r>
          </w:p>
        </w:tc>
      </w:tr>
      <w:tr w:rsidR="0093552A" w:rsidRPr="008F757C" w14:paraId="1800D9E4" w14:textId="77777777" w:rsidTr="00737BD4">
        <w:trPr>
          <w:trHeight w:val="283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A58AB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6A5321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A7E87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no 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230ECAB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0983D1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Descarga de </w:t>
            </w:r>
            <w:proofErr w:type="gramStart"/>
            <w:r w:rsidRPr="008F757C">
              <w:rPr>
                <w:rFonts w:eastAsia="Times New Roman"/>
                <w:color w:val="000000"/>
                <w:sz w:val="20"/>
                <w:szCs w:val="20"/>
                <w:lang w:eastAsia="es-CO"/>
              </w:rPr>
              <w:t>malware</w:t>
            </w:r>
            <w:proofErr w:type="gramEnd"/>
            <w:r w:rsidRPr="008F757C">
              <w:rPr>
                <w:rFonts w:eastAsia="Times New Roman"/>
                <w:color w:val="000000"/>
                <w:sz w:val="20"/>
                <w:szCs w:val="20"/>
                <w:lang w:eastAsia="es-CO"/>
              </w:rPr>
              <w:t xml:space="preserve"> o </w:t>
            </w:r>
            <w:proofErr w:type="spellStart"/>
            <w:r w:rsidRPr="008F757C">
              <w:rPr>
                <w:rFonts w:eastAsia="Times New Roman"/>
                <w:color w:val="000000"/>
                <w:sz w:val="20"/>
                <w:szCs w:val="20"/>
                <w:lang w:eastAsia="es-CO"/>
              </w:rPr>
              <w:t>ransomware</w:t>
            </w:r>
            <w:proofErr w:type="spellEnd"/>
            <w:r w:rsidRPr="008F757C">
              <w:rPr>
                <w:rFonts w:eastAsia="Times New Roman"/>
                <w:color w:val="000000"/>
                <w:sz w:val="20"/>
                <w:szCs w:val="20"/>
                <w:lang w:eastAsia="es-CO"/>
              </w:rPr>
              <w:t xml:space="preserve"> que realicen intrusión a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20F5FD3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Suplantación de identidad extracción de información confidencial.</w:t>
            </w:r>
          </w:p>
        </w:tc>
      </w:tr>
      <w:tr w:rsidR="0093552A" w:rsidRPr="008F757C" w14:paraId="56D97978" w14:textId="77777777" w:rsidTr="00737BD4">
        <w:trPr>
          <w:trHeight w:val="21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3B3B3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4FF289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67EEB4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no 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6E146B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207AE72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Descarga de </w:t>
            </w:r>
            <w:proofErr w:type="gramStart"/>
            <w:r w:rsidRPr="008F757C">
              <w:rPr>
                <w:rFonts w:eastAsia="Times New Roman"/>
                <w:color w:val="000000"/>
                <w:sz w:val="20"/>
                <w:szCs w:val="20"/>
                <w:lang w:eastAsia="es-CO"/>
              </w:rPr>
              <w:t>malware</w:t>
            </w:r>
            <w:proofErr w:type="gramEnd"/>
            <w:r w:rsidRPr="008F757C">
              <w:rPr>
                <w:rFonts w:eastAsia="Times New Roman"/>
                <w:color w:val="000000"/>
                <w:sz w:val="20"/>
                <w:szCs w:val="20"/>
                <w:lang w:eastAsia="es-CO"/>
              </w:rPr>
              <w:t xml:space="preserve"> o </w:t>
            </w:r>
            <w:proofErr w:type="spellStart"/>
            <w:r w:rsidRPr="008F757C">
              <w:rPr>
                <w:rFonts w:eastAsia="Times New Roman"/>
                <w:color w:val="000000"/>
                <w:sz w:val="20"/>
                <w:szCs w:val="20"/>
                <w:lang w:eastAsia="es-CO"/>
              </w:rPr>
              <w:t>ransomware</w:t>
            </w:r>
            <w:proofErr w:type="spellEnd"/>
            <w:r w:rsidRPr="008F757C">
              <w:rPr>
                <w:rFonts w:eastAsia="Times New Roman"/>
                <w:color w:val="000000"/>
                <w:sz w:val="20"/>
                <w:szCs w:val="20"/>
                <w:lang w:eastAsia="es-CO"/>
              </w:rPr>
              <w:t xml:space="preserve"> que realicen intrusión a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2602DCB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Alteración de los sistemas de información.</w:t>
            </w:r>
          </w:p>
        </w:tc>
      </w:tr>
      <w:tr w:rsidR="0093552A" w:rsidRPr="008F757C" w14:paraId="4F8FE193" w14:textId="77777777" w:rsidTr="00737BD4">
        <w:trPr>
          <w:trHeight w:val="208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015E48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12EC28F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8ED632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no 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1600AE1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3322D48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Descarga de </w:t>
            </w:r>
            <w:proofErr w:type="gramStart"/>
            <w:r w:rsidRPr="008F757C">
              <w:rPr>
                <w:rFonts w:eastAsia="Times New Roman"/>
                <w:color w:val="000000"/>
                <w:sz w:val="20"/>
                <w:szCs w:val="20"/>
                <w:lang w:eastAsia="es-CO"/>
              </w:rPr>
              <w:t>malware</w:t>
            </w:r>
            <w:proofErr w:type="gramEnd"/>
            <w:r w:rsidRPr="008F757C">
              <w:rPr>
                <w:rFonts w:eastAsia="Times New Roman"/>
                <w:color w:val="000000"/>
                <w:sz w:val="20"/>
                <w:szCs w:val="20"/>
                <w:lang w:eastAsia="es-CO"/>
              </w:rPr>
              <w:t xml:space="preserve"> o </w:t>
            </w:r>
            <w:proofErr w:type="spellStart"/>
            <w:r w:rsidRPr="008F757C">
              <w:rPr>
                <w:rFonts w:eastAsia="Times New Roman"/>
                <w:color w:val="000000"/>
                <w:sz w:val="20"/>
                <w:szCs w:val="20"/>
                <w:lang w:eastAsia="es-CO"/>
              </w:rPr>
              <w:t>ransomware</w:t>
            </w:r>
            <w:proofErr w:type="spellEnd"/>
            <w:r w:rsidRPr="008F757C">
              <w:rPr>
                <w:rFonts w:eastAsia="Times New Roman"/>
                <w:color w:val="000000"/>
                <w:sz w:val="20"/>
                <w:szCs w:val="20"/>
                <w:lang w:eastAsia="es-CO"/>
              </w:rPr>
              <w:t xml:space="preserve"> que realicen intrusión a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5A3F75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o secuestro de información.</w:t>
            </w:r>
          </w:p>
        </w:tc>
      </w:tr>
      <w:tr w:rsidR="0093552A" w:rsidRPr="008F757C" w14:paraId="59798B21"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DCDA09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4959E3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6AE2642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incontrolado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0A29791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Distribución de software malicioso</w:t>
            </w:r>
          </w:p>
        </w:tc>
        <w:tc>
          <w:tcPr>
            <w:tcW w:w="1984" w:type="dxa"/>
            <w:tcBorders>
              <w:top w:val="nil"/>
              <w:left w:val="nil"/>
              <w:bottom w:val="single" w:sz="4" w:space="0" w:color="auto"/>
              <w:right w:val="single" w:sz="4" w:space="0" w:color="auto"/>
            </w:tcBorders>
            <w:shd w:val="clear" w:color="000000" w:fill="FFFFFF"/>
            <w:vAlign w:val="center"/>
            <w:hideMark/>
          </w:tcPr>
          <w:p w14:paraId="741785D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aplicaciones inseguras que afecten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575F66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Suplantación de identidad extracción de información confidencial.</w:t>
            </w:r>
          </w:p>
        </w:tc>
      </w:tr>
      <w:tr w:rsidR="0093552A" w:rsidRPr="008F757C" w14:paraId="67251399" w14:textId="77777777" w:rsidTr="00737BD4">
        <w:trPr>
          <w:trHeight w:val="23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6DB4B0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45DB18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1400F0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incontrolado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118C425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Distribución de software malicioso</w:t>
            </w:r>
          </w:p>
        </w:tc>
        <w:tc>
          <w:tcPr>
            <w:tcW w:w="1984" w:type="dxa"/>
            <w:tcBorders>
              <w:top w:val="nil"/>
              <w:left w:val="nil"/>
              <w:bottom w:val="single" w:sz="4" w:space="0" w:color="auto"/>
              <w:right w:val="single" w:sz="4" w:space="0" w:color="auto"/>
            </w:tcBorders>
            <w:shd w:val="clear" w:color="000000" w:fill="FFFFFF"/>
            <w:vAlign w:val="center"/>
            <w:hideMark/>
          </w:tcPr>
          <w:p w14:paraId="4CDA37E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aplicaciones inseguras que afecten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6A9EBF7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Alteración de los sistemas de información.</w:t>
            </w:r>
          </w:p>
        </w:tc>
      </w:tr>
      <w:tr w:rsidR="0093552A" w:rsidRPr="008F757C" w14:paraId="1DEDD797"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46DB1B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4F47B13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C666E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Descarga y uso incontrolado de software</w:t>
            </w:r>
          </w:p>
        </w:tc>
        <w:tc>
          <w:tcPr>
            <w:tcW w:w="1686" w:type="dxa"/>
            <w:tcBorders>
              <w:top w:val="nil"/>
              <w:left w:val="nil"/>
              <w:bottom w:val="single" w:sz="4" w:space="0" w:color="auto"/>
              <w:right w:val="single" w:sz="4" w:space="0" w:color="auto"/>
            </w:tcBorders>
            <w:shd w:val="clear" w:color="000000" w:fill="FFFFFF"/>
            <w:vAlign w:val="center"/>
            <w:hideMark/>
          </w:tcPr>
          <w:p w14:paraId="50B7CCA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Distribución de software malicioso</w:t>
            </w:r>
          </w:p>
        </w:tc>
        <w:tc>
          <w:tcPr>
            <w:tcW w:w="1984" w:type="dxa"/>
            <w:tcBorders>
              <w:top w:val="nil"/>
              <w:left w:val="nil"/>
              <w:bottom w:val="single" w:sz="4" w:space="0" w:color="auto"/>
              <w:right w:val="single" w:sz="4" w:space="0" w:color="auto"/>
            </w:tcBorders>
            <w:shd w:val="clear" w:color="000000" w:fill="FFFFFF"/>
            <w:vAlign w:val="center"/>
            <w:hideMark/>
          </w:tcPr>
          <w:p w14:paraId="36322D1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aplicaciones inseguras que afecten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3DF93ED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o secuestro de información.</w:t>
            </w:r>
          </w:p>
        </w:tc>
      </w:tr>
      <w:tr w:rsidR="0093552A" w:rsidRPr="008F757C" w14:paraId="5F73EC37"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87488E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9B4157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CA7C45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soportes de almacenamiento sin borrado de datos</w:t>
            </w:r>
          </w:p>
        </w:tc>
        <w:tc>
          <w:tcPr>
            <w:tcW w:w="1686" w:type="dxa"/>
            <w:tcBorders>
              <w:top w:val="nil"/>
              <w:left w:val="nil"/>
              <w:bottom w:val="single" w:sz="4" w:space="0" w:color="auto"/>
              <w:right w:val="single" w:sz="4" w:space="0" w:color="auto"/>
            </w:tcBorders>
            <w:shd w:val="clear" w:color="000000" w:fill="FFFFFF"/>
            <w:vAlign w:val="center"/>
            <w:hideMark/>
          </w:tcPr>
          <w:p w14:paraId="5B23A56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Recuperación de información de medios reciclados o descartados</w:t>
            </w:r>
          </w:p>
        </w:tc>
        <w:tc>
          <w:tcPr>
            <w:tcW w:w="1984" w:type="dxa"/>
            <w:tcBorders>
              <w:top w:val="nil"/>
              <w:left w:val="nil"/>
              <w:bottom w:val="single" w:sz="4" w:space="0" w:color="auto"/>
              <w:right w:val="single" w:sz="4" w:space="0" w:color="auto"/>
            </w:tcBorders>
            <w:shd w:val="clear" w:color="000000" w:fill="FFFFFF"/>
            <w:vAlign w:val="center"/>
            <w:hideMark/>
          </w:tcPr>
          <w:p w14:paraId="018D46E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Extracción de información de medios de almacenamiento desechados.</w:t>
            </w:r>
          </w:p>
        </w:tc>
        <w:tc>
          <w:tcPr>
            <w:tcW w:w="2063" w:type="dxa"/>
            <w:tcBorders>
              <w:top w:val="nil"/>
              <w:left w:val="nil"/>
              <w:bottom w:val="single" w:sz="4" w:space="0" w:color="auto"/>
              <w:right w:val="single" w:sz="4" w:space="0" w:color="auto"/>
            </w:tcBorders>
            <w:shd w:val="clear" w:color="000000" w:fill="FFFFFF"/>
            <w:vAlign w:val="center"/>
            <w:hideMark/>
          </w:tcPr>
          <w:p w14:paraId="23E691C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información reservada o clasificada a personal no autorizado.</w:t>
            </w:r>
          </w:p>
        </w:tc>
      </w:tr>
      <w:tr w:rsidR="0093552A" w:rsidRPr="008F757C" w14:paraId="4C3F4C69"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D39ECA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3238D62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497B757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copias de respaldo</w:t>
            </w:r>
          </w:p>
        </w:tc>
        <w:tc>
          <w:tcPr>
            <w:tcW w:w="1686" w:type="dxa"/>
            <w:tcBorders>
              <w:top w:val="nil"/>
              <w:left w:val="nil"/>
              <w:bottom w:val="single" w:sz="4" w:space="0" w:color="auto"/>
              <w:right w:val="single" w:sz="4" w:space="0" w:color="auto"/>
            </w:tcBorders>
            <w:shd w:val="clear" w:color="000000" w:fill="FFFFFF"/>
            <w:vAlign w:val="center"/>
            <w:hideMark/>
          </w:tcPr>
          <w:p w14:paraId="20557ED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Destrucción de dispositivos o medios de almacenamiento</w:t>
            </w:r>
          </w:p>
        </w:tc>
        <w:tc>
          <w:tcPr>
            <w:tcW w:w="1984" w:type="dxa"/>
            <w:tcBorders>
              <w:top w:val="nil"/>
              <w:left w:val="nil"/>
              <w:bottom w:val="single" w:sz="4" w:space="0" w:color="auto"/>
              <w:right w:val="single" w:sz="4" w:space="0" w:color="auto"/>
            </w:tcBorders>
            <w:shd w:val="clear" w:color="000000" w:fill="FFFFFF"/>
            <w:vAlign w:val="center"/>
            <w:hideMark/>
          </w:tcPr>
          <w:p w14:paraId="0AF0C61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Destrucción no autorizada de información no respaldada.</w:t>
            </w:r>
          </w:p>
        </w:tc>
        <w:tc>
          <w:tcPr>
            <w:tcW w:w="2063" w:type="dxa"/>
            <w:tcBorders>
              <w:top w:val="nil"/>
              <w:left w:val="nil"/>
              <w:bottom w:val="single" w:sz="4" w:space="0" w:color="auto"/>
              <w:right w:val="single" w:sz="4" w:space="0" w:color="auto"/>
            </w:tcBorders>
            <w:shd w:val="clear" w:color="000000" w:fill="FFFFFF"/>
            <w:vAlign w:val="center"/>
            <w:hideMark/>
          </w:tcPr>
          <w:p w14:paraId="51EB5596" w14:textId="77777777" w:rsidR="0093552A" w:rsidRPr="008F757C" w:rsidRDefault="0093552A" w:rsidP="0093552A">
            <w:pPr>
              <w:widowControl/>
              <w:autoSpaceDE/>
              <w:autoSpaceDN/>
              <w:jc w:val="center"/>
              <w:rPr>
                <w:rFonts w:eastAsia="Times New Roman"/>
                <w:color w:val="000000"/>
                <w:sz w:val="20"/>
                <w:szCs w:val="20"/>
                <w:lang w:val="es-CO" w:eastAsia="es-CO"/>
              </w:rPr>
            </w:pPr>
            <w:r w:rsidRPr="008F757C">
              <w:rPr>
                <w:rFonts w:eastAsia="Times New Roman"/>
                <w:color w:val="000000"/>
                <w:sz w:val="20"/>
                <w:szCs w:val="20"/>
                <w:lang w:eastAsia="es-CO"/>
              </w:rPr>
              <w:t>Pérdida definitiva de información de la entidad</w:t>
            </w:r>
          </w:p>
        </w:tc>
      </w:tr>
      <w:tr w:rsidR="0093552A" w:rsidRPr="008F757C" w14:paraId="32F0D4B2" w14:textId="77777777" w:rsidTr="00737BD4">
        <w:trPr>
          <w:trHeight w:val="16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36327B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DF793E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1DF32CB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copias de respaldo</w:t>
            </w:r>
          </w:p>
        </w:tc>
        <w:tc>
          <w:tcPr>
            <w:tcW w:w="1686" w:type="dxa"/>
            <w:tcBorders>
              <w:top w:val="nil"/>
              <w:left w:val="nil"/>
              <w:bottom w:val="single" w:sz="4" w:space="0" w:color="auto"/>
              <w:right w:val="single" w:sz="4" w:space="0" w:color="auto"/>
            </w:tcBorders>
            <w:shd w:val="clear" w:color="000000" w:fill="FFFFFF"/>
            <w:vAlign w:val="center"/>
            <w:hideMark/>
          </w:tcPr>
          <w:p w14:paraId="150729B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Falla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4ED93FE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Falla en componentes de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7F747D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información por falta de respaldo</w:t>
            </w:r>
          </w:p>
        </w:tc>
      </w:tr>
      <w:tr w:rsidR="0093552A" w:rsidRPr="008F757C" w14:paraId="257A2A54"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C1C809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4C7ED99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96EEF9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identificación y autenticación</w:t>
            </w:r>
          </w:p>
        </w:tc>
        <w:tc>
          <w:tcPr>
            <w:tcW w:w="1686" w:type="dxa"/>
            <w:tcBorders>
              <w:top w:val="nil"/>
              <w:left w:val="nil"/>
              <w:bottom w:val="single" w:sz="4" w:space="0" w:color="auto"/>
              <w:right w:val="single" w:sz="4" w:space="0" w:color="auto"/>
            </w:tcBorders>
            <w:shd w:val="clear" w:color="000000" w:fill="FFFFFF"/>
            <w:vAlign w:val="center"/>
            <w:hideMark/>
          </w:tcPr>
          <w:p w14:paraId="6FEA5D5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Repudio de acciones</w:t>
            </w:r>
          </w:p>
        </w:tc>
        <w:tc>
          <w:tcPr>
            <w:tcW w:w="1984" w:type="dxa"/>
            <w:tcBorders>
              <w:top w:val="nil"/>
              <w:left w:val="nil"/>
              <w:bottom w:val="single" w:sz="4" w:space="0" w:color="auto"/>
              <w:right w:val="single" w:sz="4" w:space="0" w:color="auto"/>
            </w:tcBorders>
            <w:shd w:val="clear" w:color="000000" w:fill="FFFFFF"/>
            <w:vAlign w:val="center"/>
            <w:hideMark/>
          </w:tcPr>
          <w:p w14:paraId="0D0C3C4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sistemas de información de la entidad a personal no autorizado.</w:t>
            </w:r>
          </w:p>
        </w:tc>
        <w:tc>
          <w:tcPr>
            <w:tcW w:w="2063" w:type="dxa"/>
            <w:tcBorders>
              <w:top w:val="nil"/>
              <w:left w:val="nil"/>
              <w:bottom w:val="single" w:sz="4" w:space="0" w:color="auto"/>
              <w:right w:val="single" w:sz="4" w:space="0" w:color="auto"/>
            </w:tcBorders>
            <w:shd w:val="clear" w:color="000000" w:fill="FFFFFF"/>
            <w:vAlign w:val="center"/>
            <w:hideMark/>
          </w:tcPr>
          <w:p w14:paraId="29726AD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Suplantación para gestión de información.</w:t>
            </w:r>
          </w:p>
        </w:tc>
      </w:tr>
      <w:tr w:rsidR="0093552A" w:rsidRPr="008F757C" w14:paraId="2475AEEE"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AB6990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A198A7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30E0F64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identificación y autenticación</w:t>
            </w:r>
          </w:p>
        </w:tc>
        <w:tc>
          <w:tcPr>
            <w:tcW w:w="1686" w:type="dxa"/>
            <w:tcBorders>
              <w:top w:val="nil"/>
              <w:left w:val="nil"/>
              <w:bottom w:val="single" w:sz="4" w:space="0" w:color="auto"/>
              <w:right w:val="single" w:sz="4" w:space="0" w:color="auto"/>
            </w:tcBorders>
            <w:shd w:val="clear" w:color="000000" w:fill="FFFFFF"/>
            <w:vAlign w:val="center"/>
            <w:hideMark/>
          </w:tcPr>
          <w:p w14:paraId="4154EAD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Repudio de acciones</w:t>
            </w:r>
          </w:p>
        </w:tc>
        <w:tc>
          <w:tcPr>
            <w:tcW w:w="1984" w:type="dxa"/>
            <w:tcBorders>
              <w:top w:val="nil"/>
              <w:left w:val="nil"/>
              <w:bottom w:val="single" w:sz="4" w:space="0" w:color="auto"/>
              <w:right w:val="single" w:sz="4" w:space="0" w:color="auto"/>
            </w:tcBorders>
            <w:shd w:val="clear" w:color="000000" w:fill="FFFFFF"/>
            <w:vAlign w:val="center"/>
            <w:hideMark/>
          </w:tcPr>
          <w:p w14:paraId="71C22D4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Alteraciones en los sistemas de información sin verificación de identidad.</w:t>
            </w:r>
          </w:p>
        </w:tc>
        <w:tc>
          <w:tcPr>
            <w:tcW w:w="2063" w:type="dxa"/>
            <w:tcBorders>
              <w:top w:val="nil"/>
              <w:left w:val="nil"/>
              <w:bottom w:val="single" w:sz="4" w:space="0" w:color="auto"/>
              <w:right w:val="single" w:sz="4" w:space="0" w:color="auto"/>
            </w:tcBorders>
            <w:shd w:val="clear" w:color="000000" w:fill="FFFFFF"/>
            <w:vAlign w:val="center"/>
            <w:hideMark/>
          </w:tcPr>
          <w:p w14:paraId="414F90E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en la información sin identificación del usuario real.</w:t>
            </w:r>
          </w:p>
        </w:tc>
      </w:tr>
      <w:tr w:rsidR="0093552A" w:rsidRPr="008F757C" w14:paraId="00D3BA88"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1C493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D694FF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C2E7A6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identificación y autenticación</w:t>
            </w:r>
          </w:p>
        </w:tc>
        <w:tc>
          <w:tcPr>
            <w:tcW w:w="1686" w:type="dxa"/>
            <w:tcBorders>
              <w:top w:val="nil"/>
              <w:left w:val="nil"/>
              <w:bottom w:val="single" w:sz="4" w:space="0" w:color="auto"/>
              <w:right w:val="single" w:sz="4" w:space="0" w:color="auto"/>
            </w:tcBorders>
            <w:shd w:val="clear" w:color="000000" w:fill="FFFFFF"/>
            <w:vAlign w:val="center"/>
            <w:hideMark/>
          </w:tcPr>
          <w:p w14:paraId="2E1B4F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68B5CE4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Suplantación de identidad o acceso a los sistemas de información sin identificación de usuario</w:t>
            </w:r>
          </w:p>
        </w:tc>
        <w:tc>
          <w:tcPr>
            <w:tcW w:w="2063" w:type="dxa"/>
            <w:tcBorders>
              <w:top w:val="nil"/>
              <w:left w:val="nil"/>
              <w:bottom w:val="single" w:sz="4" w:space="0" w:color="auto"/>
              <w:right w:val="single" w:sz="4" w:space="0" w:color="auto"/>
            </w:tcBorders>
            <w:shd w:val="clear" w:color="000000" w:fill="FFFFFF"/>
            <w:vAlign w:val="center"/>
            <w:hideMark/>
          </w:tcPr>
          <w:p w14:paraId="21B6E74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Espionaje, acceso a información de carácter clasificado o reservado de la entidad.</w:t>
            </w:r>
          </w:p>
        </w:tc>
      </w:tr>
      <w:tr w:rsidR="0093552A" w:rsidRPr="008F757C" w14:paraId="49E62EFE" w14:textId="77777777" w:rsidTr="00737BD4">
        <w:trPr>
          <w:trHeight w:val="1710"/>
        </w:trPr>
        <w:tc>
          <w:tcPr>
            <w:tcW w:w="1377" w:type="dxa"/>
            <w:tcBorders>
              <w:top w:val="nil"/>
              <w:left w:val="single" w:sz="4" w:space="0" w:color="auto"/>
              <w:bottom w:val="nil"/>
              <w:right w:val="single" w:sz="4" w:space="0" w:color="auto"/>
            </w:tcBorders>
            <w:shd w:val="clear" w:color="000000" w:fill="FFFFFF"/>
            <w:vAlign w:val="center"/>
            <w:hideMark/>
          </w:tcPr>
          <w:p w14:paraId="55A7B32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nil"/>
              <w:right w:val="single" w:sz="4" w:space="0" w:color="auto"/>
            </w:tcBorders>
            <w:shd w:val="clear" w:color="000000" w:fill="FFFFFF"/>
            <w:vAlign w:val="center"/>
            <w:hideMark/>
          </w:tcPr>
          <w:p w14:paraId="1D91689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nil"/>
              <w:right w:val="single" w:sz="4" w:space="0" w:color="auto"/>
            </w:tcBorders>
            <w:shd w:val="clear" w:color="000000" w:fill="FFFFFF"/>
            <w:vAlign w:val="center"/>
            <w:hideMark/>
          </w:tcPr>
          <w:p w14:paraId="6E654FD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identificación y autenticación</w:t>
            </w:r>
          </w:p>
        </w:tc>
        <w:tc>
          <w:tcPr>
            <w:tcW w:w="1686" w:type="dxa"/>
            <w:tcBorders>
              <w:top w:val="nil"/>
              <w:left w:val="nil"/>
              <w:bottom w:val="nil"/>
              <w:right w:val="single" w:sz="4" w:space="0" w:color="auto"/>
            </w:tcBorders>
            <w:shd w:val="clear" w:color="000000" w:fill="FFFFFF"/>
            <w:vAlign w:val="center"/>
            <w:hideMark/>
          </w:tcPr>
          <w:p w14:paraId="3FB53B7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nil"/>
              <w:right w:val="single" w:sz="4" w:space="0" w:color="auto"/>
            </w:tcBorders>
            <w:shd w:val="clear" w:color="000000" w:fill="FFFFFF"/>
            <w:vAlign w:val="center"/>
            <w:hideMark/>
          </w:tcPr>
          <w:p w14:paraId="26B7BD12"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Suplantación de identidad o acceso a los sistemas de información sin identificación de usuario</w:t>
            </w:r>
          </w:p>
        </w:tc>
        <w:tc>
          <w:tcPr>
            <w:tcW w:w="2063" w:type="dxa"/>
            <w:tcBorders>
              <w:top w:val="nil"/>
              <w:left w:val="nil"/>
              <w:bottom w:val="nil"/>
              <w:right w:val="single" w:sz="4" w:space="0" w:color="auto"/>
            </w:tcBorders>
            <w:shd w:val="clear" w:color="000000" w:fill="FFFFFF"/>
            <w:vAlign w:val="center"/>
            <w:hideMark/>
          </w:tcPr>
          <w:p w14:paraId="71DD17C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Modificación a la información sin identificación de usuario o con un usuario ajeno.</w:t>
            </w:r>
          </w:p>
        </w:tc>
      </w:tr>
      <w:tr w:rsidR="0093552A" w:rsidRPr="008F757C" w14:paraId="60AD3C4F" w14:textId="77777777" w:rsidTr="00737BD4">
        <w:trPr>
          <w:trHeight w:val="171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5B0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55692E4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3F21050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identificación y autenticación</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70CAAFF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ACD691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Suplantación de identidad o acceso a los sistemas de información sin identificación de usuario</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544EFB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w:t>
            </w:r>
          </w:p>
        </w:tc>
      </w:tr>
      <w:tr w:rsidR="0093552A" w:rsidRPr="008F757C" w14:paraId="6B8C0238" w14:textId="77777777" w:rsidTr="00737BD4">
        <w:trPr>
          <w:trHeight w:val="252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0EF941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21023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02318E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separación de entornos de prueba y operativos</w:t>
            </w:r>
          </w:p>
        </w:tc>
        <w:tc>
          <w:tcPr>
            <w:tcW w:w="1686" w:type="dxa"/>
            <w:tcBorders>
              <w:top w:val="nil"/>
              <w:left w:val="nil"/>
              <w:bottom w:val="single" w:sz="4" w:space="0" w:color="auto"/>
              <w:right w:val="single" w:sz="4" w:space="0" w:color="auto"/>
            </w:tcBorders>
            <w:shd w:val="clear" w:color="000000" w:fill="FFFFFF"/>
            <w:vAlign w:val="center"/>
            <w:hideMark/>
          </w:tcPr>
          <w:p w14:paraId="4D7ED9F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single" w:sz="4" w:space="0" w:color="auto"/>
              <w:right w:val="single" w:sz="4" w:space="0" w:color="auto"/>
            </w:tcBorders>
            <w:shd w:val="clear" w:color="000000" w:fill="FFFFFF"/>
            <w:vAlign w:val="center"/>
            <w:hideMark/>
          </w:tcPr>
          <w:p w14:paraId="167CAB3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Los programadores o terceros pueden llegar a tener acceso a información a la cual no estuvieran autorizados.</w:t>
            </w:r>
          </w:p>
        </w:tc>
        <w:tc>
          <w:tcPr>
            <w:tcW w:w="2063" w:type="dxa"/>
            <w:tcBorders>
              <w:top w:val="nil"/>
              <w:left w:val="nil"/>
              <w:bottom w:val="single" w:sz="4" w:space="0" w:color="auto"/>
              <w:right w:val="single" w:sz="4" w:space="0" w:color="auto"/>
            </w:tcBorders>
            <w:shd w:val="clear" w:color="000000" w:fill="FFFFFF"/>
            <w:vAlign w:val="center"/>
            <w:hideMark/>
          </w:tcPr>
          <w:p w14:paraId="47C1A96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la información clasificada o reservada de la entidad.</w:t>
            </w:r>
          </w:p>
        </w:tc>
      </w:tr>
      <w:tr w:rsidR="0093552A" w:rsidRPr="008F757C" w14:paraId="08A42057" w14:textId="77777777" w:rsidTr="00737BD4">
        <w:trPr>
          <w:trHeight w:val="225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53E149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69A863E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Pérdida </w:t>
            </w:r>
            <w:proofErr w:type="gramStart"/>
            <w:r w:rsidRPr="008F757C">
              <w:rPr>
                <w:rFonts w:eastAsia="Times New Roman"/>
                <w:color w:val="000000"/>
                <w:sz w:val="20"/>
                <w:szCs w:val="20"/>
                <w:lang w:eastAsia="es-CO"/>
              </w:rPr>
              <w:t>de  la</w:t>
            </w:r>
            <w:proofErr w:type="gramEnd"/>
            <w:r w:rsidRPr="008F757C">
              <w:rPr>
                <w:rFonts w:eastAsia="Times New Roman"/>
                <w:color w:val="000000"/>
                <w:sz w:val="20"/>
                <w:szCs w:val="20"/>
                <w:lang w:eastAsia="es-CO"/>
              </w:rPr>
              <w:t xml:space="preserve"> Integridad</w:t>
            </w:r>
          </w:p>
        </w:tc>
        <w:tc>
          <w:tcPr>
            <w:tcW w:w="2034" w:type="dxa"/>
            <w:tcBorders>
              <w:top w:val="nil"/>
              <w:left w:val="nil"/>
              <w:bottom w:val="single" w:sz="4" w:space="0" w:color="auto"/>
              <w:right w:val="single" w:sz="4" w:space="0" w:color="auto"/>
            </w:tcBorders>
            <w:shd w:val="clear" w:color="000000" w:fill="FFFFFF"/>
            <w:vAlign w:val="center"/>
            <w:hideMark/>
          </w:tcPr>
          <w:p w14:paraId="7C0CA12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separación de entornos de prueba y operativos</w:t>
            </w:r>
          </w:p>
        </w:tc>
        <w:tc>
          <w:tcPr>
            <w:tcW w:w="1686" w:type="dxa"/>
            <w:tcBorders>
              <w:top w:val="nil"/>
              <w:left w:val="nil"/>
              <w:bottom w:val="single" w:sz="4" w:space="0" w:color="auto"/>
              <w:right w:val="single" w:sz="4" w:space="0" w:color="auto"/>
            </w:tcBorders>
            <w:shd w:val="clear" w:color="000000" w:fill="FFFFFF"/>
            <w:vAlign w:val="center"/>
            <w:hideMark/>
          </w:tcPr>
          <w:p w14:paraId="0B8F3D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single" w:sz="4" w:space="0" w:color="auto"/>
              <w:right w:val="single" w:sz="4" w:space="0" w:color="auto"/>
            </w:tcBorders>
            <w:shd w:val="clear" w:color="000000" w:fill="FFFFFF"/>
            <w:vAlign w:val="center"/>
            <w:hideMark/>
          </w:tcPr>
          <w:p w14:paraId="1124B95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Procesar y presentar información de prueba que no esté verificada.</w:t>
            </w:r>
          </w:p>
        </w:tc>
        <w:tc>
          <w:tcPr>
            <w:tcW w:w="2063" w:type="dxa"/>
            <w:tcBorders>
              <w:top w:val="nil"/>
              <w:left w:val="nil"/>
              <w:bottom w:val="single" w:sz="4" w:space="0" w:color="auto"/>
              <w:right w:val="single" w:sz="4" w:space="0" w:color="auto"/>
            </w:tcBorders>
            <w:shd w:val="clear" w:color="000000" w:fill="FFFFFF"/>
            <w:vAlign w:val="center"/>
            <w:hideMark/>
          </w:tcPr>
          <w:p w14:paraId="48E808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Gestionar información sin garantías de procesamiento o modificar información de la entidad sin autorización.</w:t>
            </w:r>
          </w:p>
        </w:tc>
      </w:tr>
      <w:tr w:rsidR="0093552A" w:rsidRPr="008F757C" w14:paraId="456615D5" w14:textId="77777777" w:rsidTr="00737BD4">
        <w:trPr>
          <w:trHeight w:val="1425"/>
        </w:trPr>
        <w:tc>
          <w:tcPr>
            <w:tcW w:w="1377" w:type="dxa"/>
            <w:tcBorders>
              <w:top w:val="nil"/>
              <w:left w:val="single" w:sz="4" w:space="0" w:color="auto"/>
              <w:bottom w:val="nil"/>
              <w:right w:val="single" w:sz="4" w:space="0" w:color="auto"/>
            </w:tcBorders>
            <w:shd w:val="clear" w:color="000000" w:fill="FFFFFF"/>
            <w:vAlign w:val="center"/>
            <w:hideMark/>
          </w:tcPr>
          <w:p w14:paraId="1B796FB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nil"/>
              <w:right w:val="single" w:sz="4" w:space="0" w:color="auto"/>
            </w:tcBorders>
            <w:shd w:val="clear" w:color="000000" w:fill="FFFFFF"/>
            <w:vAlign w:val="center"/>
            <w:hideMark/>
          </w:tcPr>
          <w:p w14:paraId="1CC0801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1FFF222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separación de entornos de prueba y operativos</w:t>
            </w:r>
          </w:p>
        </w:tc>
        <w:tc>
          <w:tcPr>
            <w:tcW w:w="1686" w:type="dxa"/>
            <w:tcBorders>
              <w:top w:val="nil"/>
              <w:left w:val="nil"/>
              <w:bottom w:val="nil"/>
              <w:right w:val="single" w:sz="4" w:space="0" w:color="auto"/>
            </w:tcBorders>
            <w:shd w:val="clear" w:color="000000" w:fill="FFFFFF"/>
            <w:vAlign w:val="center"/>
            <w:hideMark/>
          </w:tcPr>
          <w:p w14:paraId="19CD778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nil"/>
              <w:right w:val="single" w:sz="4" w:space="0" w:color="auto"/>
            </w:tcBorders>
            <w:shd w:val="clear" w:color="000000" w:fill="FFFFFF"/>
            <w:vAlign w:val="center"/>
            <w:hideMark/>
          </w:tcPr>
          <w:p w14:paraId="7A6E3AB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 eliminada en realización de pruebas.</w:t>
            </w:r>
          </w:p>
        </w:tc>
        <w:tc>
          <w:tcPr>
            <w:tcW w:w="2063" w:type="dxa"/>
            <w:tcBorders>
              <w:top w:val="nil"/>
              <w:left w:val="nil"/>
              <w:bottom w:val="nil"/>
              <w:right w:val="single" w:sz="4" w:space="0" w:color="auto"/>
            </w:tcBorders>
            <w:shd w:val="clear" w:color="000000" w:fill="FFFFFF"/>
            <w:vAlign w:val="center"/>
            <w:hideMark/>
          </w:tcPr>
          <w:p w14:paraId="71CFA12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Eliminación </w:t>
            </w:r>
            <w:proofErr w:type="gramStart"/>
            <w:r w:rsidRPr="008F757C">
              <w:rPr>
                <w:rFonts w:eastAsia="Times New Roman"/>
                <w:color w:val="000000"/>
                <w:sz w:val="20"/>
                <w:szCs w:val="20"/>
                <w:lang w:eastAsia="es-CO"/>
              </w:rPr>
              <w:t>de  información</w:t>
            </w:r>
            <w:proofErr w:type="gramEnd"/>
            <w:r w:rsidRPr="008F757C">
              <w:rPr>
                <w:rFonts w:eastAsia="Times New Roman"/>
                <w:color w:val="000000"/>
                <w:sz w:val="20"/>
                <w:szCs w:val="20"/>
                <w:lang w:eastAsia="es-CO"/>
              </w:rPr>
              <w:t xml:space="preserve"> oficial de la entidad sin autorización.</w:t>
            </w:r>
          </w:p>
        </w:tc>
      </w:tr>
      <w:tr w:rsidR="0093552A" w:rsidRPr="008F757C" w14:paraId="4723F33B" w14:textId="77777777" w:rsidTr="00737BD4">
        <w:trPr>
          <w:trHeight w:val="367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05CE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23D9D40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76A8DC8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Inadecuada o falta de implementación de auditoría interna</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4721E14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9CCCC9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realización de las actividades programadas para la implementación de controles relacionados con el tratamiento de riesgo en seguridad y privacidad de la información.</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40D1AE9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verificación de accesos a los sistemas de información.</w:t>
            </w:r>
          </w:p>
        </w:tc>
      </w:tr>
      <w:tr w:rsidR="0093552A" w:rsidRPr="008F757C" w14:paraId="6CC46DB9"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936FB7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5D5B018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756F32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Inadecuada o falta de implementación de auditoría interna</w:t>
            </w:r>
          </w:p>
        </w:tc>
        <w:tc>
          <w:tcPr>
            <w:tcW w:w="1686" w:type="dxa"/>
            <w:tcBorders>
              <w:top w:val="nil"/>
              <w:left w:val="nil"/>
              <w:bottom w:val="single" w:sz="4" w:space="0" w:color="auto"/>
              <w:right w:val="single" w:sz="4" w:space="0" w:color="auto"/>
            </w:tcBorders>
            <w:shd w:val="clear" w:color="000000" w:fill="FFFFFF"/>
            <w:vAlign w:val="center"/>
            <w:hideMark/>
          </w:tcPr>
          <w:p w14:paraId="2DBA3DB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noWrap/>
            <w:vAlign w:val="bottom"/>
            <w:hideMark/>
          </w:tcPr>
          <w:p w14:paraId="5CDD56B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 </w:t>
            </w:r>
          </w:p>
        </w:tc>
        <w:tc>
          <w:tcPr>
            <w:tcW w:w="2063" w:type="dxa"/>
            <w:tcBorders>
              <w:top w:val="nil"/>
              <w:left w:val="nil"/>
              <w:bottom w:val="single" w:sz="4" w:space="0" w:color="auto"/>
              <w:right w:val="single" w:sz="4" w:space="0" w:color="auto"/>
            </w:tcBorders>
            <w:shd w:val="clear" w:color="000000" w:fill="FFFFFF"/>
            <w:vAlign w:val="center"/>
            <w:hideMark/>
          </w:tcPr>
          <w:p w14:paraId="325472C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verificación de la calidad de información de la entidad.</w:t>
            </w:r>
          </w:p>
        </w:tc>
      </w:tr>
      <w:tr w:rsidR="0093552A" w:rsidRPr="008F757C" w14:paraId="56D56235" w14:textId="77777777" w:rsidTr="00737BD4">
        <w:trPr>
          <w:trHeight w:val="342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6B230D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D0891D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CCF572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Inadecuada o falta de implementación de auditoría interna</w:t>
            </w:r>
          </w:p>
        </w:tc>
        <w:tc>
          <w:tcPr>
            <w:tcW w:w="1686" w:type="dxa"/>
            <w:tcBorders>
              <w:top w:val="nil"/>
              <w:left w:val="nil"/>
              <w:bottom w:val="single" w:sz="4" w:space="0" w:color="auto"/>
              <w:right w:val="single" w:sz="4" w:space="0" w:color="auto"/>
            </w:tcBorders>
            <w:shd w:val="clear" w:color="000000" w:fill="FFFFFF"/>
            <w:vAlign w:val="center"/>
            <w:hideMark/>
          </w:tcPr>
          <w:p w14:paraId="094FEEB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5A85405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realización de las actividades programadas para la implementación de controles relacionados con el tratamiento de riesgo en seguridad y privacidad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45011D7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información en los sistemas de información.</w:t>
            </w:r>
          </w:p>
        </w:tc>
      </w:tr>
      <w:tr w:rsidR="0093552A" w:rsidRPr="008F757C" w14:paraId="0E4B11EA" w14:textId="77777777" w:rsidTr="00737BD4">
        <w:trPr>
          <w:trHeight w:val="280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32579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5FB7B7F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618FAC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 control de cambios</w:t>
            </w:r>
          </w:p>
        </w:tc>
        <w:tc>
          <w:tcPr>
            <w:tcW w:w="1686" w:type="dxa"/>
            <w:tcBorders>
              <w:top w:val="nil"/>
              <w:left w:val="nil"/>
              <w:bottom w:val="single" w:sz="4" w:space="0" w:color="auto"/>
              <w:right w:val="single" w:sz="4" w:space="0" w:color="auto"/>
            </w:tcBorders>
            <w:shd w:val="clear" w:color="000000" w:fill="FFFFFF"/>
            <w:vAlign w:val="center"/>
            <w:hideMark/>
          </w:tcPr>
          <w:p w14:paraId="2758CCA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14AF026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versiones desactualizadas de los sistemas de información, errores de configuración o generación de permisos.</w:t>
            </w:r>
          </w:p>
        </w:tc>
        <w:tc>
          <w:tcPr>
            <w:tcW w:w="2063" w:type="dxa"/>
            <w:tcBorders>
              <w:top w:val="nil"/>
              <w:left w:val="nil"/>
              <w:bottom w:val="single" w:sz="4" w:space="0" w:color="auto"/>
              <w:right w:val="single" w:sz="4" w:space="0" w:color="auto"/>
            </w:tcBorders>
            <w:shd w:val="clear" w:color="000000" w:fill="FFFFFF"/>
            <w:vAlign w:val="center"/>
            <w:hideMark/>
          </w:tcPr>
          <w:p w14:paraId="18FBC89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de información a usuarios no autorizados o incognitos.</w:t>
            </w:r>
          </w:p>
        </w:tc>
      </w:tr>
      <w:tr w:rsidR="0093552A" w:rsidRPr="008F757C" w14:paraId="69B87C99"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0FAF5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66A18D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5EAFCBB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 control de cambios</w:t>
            </w:r>
          </w:p>
        </w:tc>
        <w:tc>
          <w:tcPr>
            <w:tcW w:w="1686" w:type="dxa"/>
            <w:tcBorders>
              <w:top w:val="nil"/>
              <w:left w:val="nil"/>
              <w:bottom w:val="single" w:sz="4" w:space="0" w:color="auto"/>
              <w:right w:val="single" w:sz="4" w:space="0" w:color="auto"/>
            </w:tcBorders>
            <w:shd w:val="clear" w:color="000000" w:fill="FFFFFF"/>
            <w:vAlign w:val="center"/>
            <w:hideMark/>
          </w:tcPr>
          <w:p w14:paraId="1927AD3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222DAAA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versiones desactualizadas de los sistemas de información, errores de configuración o generación de permisos.</w:t>
            </w:r>
          </w:p>
        </w:tc>
        <w:tc>
          <w:tcPr>
            <w:tcW w:w="2063" w:type="dxa"/>
            <w:tcBorders>
              <w:top w:val="nil"/>
              <w:left w:val="nil"/>
              <w:bottom w:val="single" w:sz="4" w:space="0" w:color="auto"/>
              <w:right w:val="single" w:sz="4" w:space="0" w:color="auto"/>
            </w:tcBorders>
            <w:shd w:val="clear" w:color="000000" w:fill="FFFFFF"/>
            <w:vAlign w:val="center"/>
            <w:hideMark/>
          </w:tcPr>
          <w:p w14:paraId="4CF8393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Cambios en la información o en las condiciones de procesamiento</w:t>
            </w:r>
          </w:p>
        </w:tc>
      </w:tr>
      <w:tr w:rsidR="0093552A" w:rsidRPr="008F757C" w14:paraId="26DF763C"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590F68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054FCB4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6135476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 control de cambios</w:t>
            </w:r>
          </w:p>
        </w:tc>
        <w:tc>
          <w:tcPr>
            <w:tcW w:w="1686" w:type="dxa"/>
            <w:tcBorders>
              <w:top w:val="nil"/>
              <w:left w:val="nil"/>
              <w:bottom w:val="single" w:sz="4" w:space="0" w:color="auto"/>
              <w:right w:val="single" w:sz="4" w:space="0" w:color="auto"/>
            </w:tcBorders>
            <w:shd w:val="clear" w:color="000000" w:fill="FFFFFF"/>
            <w:vAlign w:val="center"/>
            <w:hideMark/>
          </w:tcPr>
          <w:p w14:paraId="5400ABC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38CBEDE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de versiones desactualizadas de los sistemas de información, errores de configuración o generación de permisos.</w:t>
            </w:r>
          </w:p>
        </w:tc>
        <w:tc>
          <w:tcPr>
            <w:tcW w:w="2063" w:type="dxa"/>
            <w:tcBorders>
              <w:top w:val="nil"/>
              <w:left w:val="nil"/>
              <w:bottom w:val="single" w:sz="4" w:space="0" w:color="auto"/>
              <w:right w:val="single" w:sz="4" w:space="0" w:color="auto"/>
            </w:tcBorders>
            <w:shd w:val="clear" w:color="000000" w:fill="FFFFFF"/>
            <w:vAlign w:val="center"/>
            <w:hideMark/>
          </w:tcPr>
          <w:p w14:paraId="0273931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Cambios en la información o en las condiciones de procesamiento</w:t>
            </w:r>
          </w:p>
        </w:tc>
      </w:tr>
      <w:tr w:rsidR="0093552A" w:rsidRPr="008F757C" w14:paraId="6986D1B2" w14:textId="77777777" w:rsidTr="00737BD4">
        <w:trPr>
          <w:trHeight w:val="252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5C7A6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73FF18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B21C3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Inadecuados derechos de usuario</w:t>
            </w:r>
          </w:p>
        </w:tc>
        <w:tc>
          <w:tcPr>
            <w:tcW w:w="1686" w:type="dxa"/>
            <w:tcBorders>
              <w:top w:val="nil"/>
              <w:left w:val="nil"/>
              <w:bottom w:val="single" w:sz="4" w:space="0" w:color="auto"/>
              <w:right w:val="single" w:sz="4" w:space="0" w:color="auto"/>
            </w:tcBorders>
            <w:shd w:val="clear" w:color="000000" w:fill="FFFFFF"/>
            <w:vAlign w:val="center"/>
            <w:hideMark/>
          </w:tcPr>
          <w:p w14:paraId="495C927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7F6B0E01"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Usuarios administrativos o con altos privilegios que realicen cambios en accesos o configuraciones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4905407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Brindar acceso a información reservada y clasificada a usuarios no autorizados.</w:t>
            </w:r>
          </w:p>
        </w:tc>
      </w:tr>
      <w:tr w:rsidR="0093552A" w:rsidRPr="008F757C" w14:paraId="27686566" w14:textId="77777777" w:rsidTr="00737BD4">
        <w:trPr>
          <w:trHeight w:val="271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42789E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BE266D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791278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Inadecuados derechos de usuario</w:t>
            </w:r>
          </w:p>
        </w:tc>
        <w:tc>
          <w:tcPr>
            <w:tcW w:w="1686" w:type="dxa"/>
            <w:tcBorders>
              <w:top w:val="nil"/>
              <w:left w:val="nil"/>
              <w:bottom w:val="single" w:sz="4" w:space="0" w:color="auto"/>
              <w:right w:val="single" w:sz="4" w:space="0" w:color="auto"/>
            </w:tcBorders>
            <w:shd w:val="clear" w:color="000000" w:fill="FFFFFF"/>
            <w:vAlign w:val="center"/>
            <w:hideMark/>
          </w:tcPr>
          <w:p w14:paraId="06A6D1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48C4773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Usuarios administrativos o con altos privilegios que realicen cambios en accesos o configuraciones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341F14A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en la información o en sus registros sin autorización.</w:t>
            </w:r>
          </w:p>
        </w:tc>
      </w:tr>
      <w:tr w:rsidR="0093552A" w:rsidRPr="008F757C" w14:paraId="40B36920" w14:textId="77777777" w:rsidTr="00737BD4">
        <w:trPr>
          <w:trHeight w:val="2370"/>
        </w:trPr>
        <w:tc>
          <w:tcPr>
            <w:tcW w:w="1377" w:type="dxa"/>
            <w:tcBorders>
              <w:top w:val="nil"/>
              <w:left w:val="single" w:sz="4" w:space="0" w:color="auto"/>
              <w:bottom w:val="nil"/>
              <w:right w:val="single" w:sz="4" w:space="0" w:color="auto"/>
            </w:tcBorders>
            <w:shd w:val="clear" w:color="000000" w:fill="FFFFFF"/>
            <w:vAlign w:val="center"/>
            <w:hideMark/>
          </w:tcPr>
          <w:p w14:paraId="6B06B0E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nil"/>
              <w:right w:val="single" w:sz="4" w:space="0" w:color="auto"/>
            </w:tcBorders>
            <w:shd w:val="clear" w:color="000000" w:fill="FFFFFF"/>
            <w:vAlign w:val="center"/>
            <w:hideMark/>
          </w:tcPr>
          <w:p w14:paraId="7ABD664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4F08D1C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Inadecuados derechos de usuario</w:t>
            </w:r>
          </w:p>
        </w:tc>
        <w:tc>
          <w:tcPr>
            <w:tcW w:w="1686" w:type="dxa"/>
            <w:tcBorders>
              <w:top w:val="nil"/>
              <w:left w:val="nil"/>
              <w:bottom w:val="nil"/>
              <w:right w:val="single" w:sz="4" w:space="0" w:color="auto"/>
            </w:tcBorders>
            <w:shd w:val="clear" w:color="000000" w:fill="FFFFFF"/>
            <w:vAlign w:val="center"/>
            <w:hideMark/>
          </w:tcPr>
          <w:p w14:paraId="2065D85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nil"/>
              <w:right w:val="single" w:sz="4" w:space="0" w:color="auto"/>
            </w:tcBorders>
            <w:shd w:val="clear" w:color="000000" w:fill="FFFFFF"/>
            <w:vAlign w:val="center"/>
            <w:hideMark/>
          </w:tcPr>
          <w:p w14:paraId="7E28D81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Usuarios administrativos o con altos privilegios que realicen cambios en accesos o configuraciones sin autorización</w:t>
            </w:r>
          </w:p>
        </w:tc>
        <w:tc>
          <w:tcPr>
            <w:tcW w:w="2063" w:type="dxa"/>
            <w:tcBorders>
              <w:top w:val="nil"/>
              <w:left w:val="nil"/>
              <w:bottom w:val="nil"/>
              <w:right w:val="single" w:sz="4" w:space="0" w:color="auto"/>
            </w:tcBorders>
            <w:shd w:val="clear" w:color="000000" w:fill="FFFFFF"/>
            <w:vAlign w:val="center"/>
            <w:hideMark/>
          </w:tcPr>
          <w:p w14:paraId="7FF6F8C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sin autorización ya sea de manera equivocada o premeditada.</w:t>
            </w:r>
          </w:p>
        </w:tc>
      </w:tr>
      <w:tr w:rsidR="0093552A" w:rsidRPr="008F757C" w14:paraId="760AEB05" w14:textId="77777777" w:rsidTr="00737BD4">
        <w:trPr>
          <w:trHeight w:val="246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4C1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260958A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4F9BE8A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Inadecuados derechos de usuario</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2B38EF3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23CD7D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Posibilidad de exposición de información clasificada o reservada por el acceso de personal no autorizado</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3330E69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Exposición de información clasificada o reservada de la entidad</w:t>
            </w:r>
          </w:p>
        </w:tc>
      </w:tr>
      <w:tr w:rsidR="0093552A" w:rsidRPr="008F757C" w14:paraId="4013DA46"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BE7198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0BCBFE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BDF268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Incorrecta configuración de parámetros</w:t>
            </w:r>
          </w:p>
        </w:tc>
        <w:tc>
          <w:tcPr>
            <w:tcW w:w="1686" w:type="dxa"/>
            <w:tcBorders>
              <w:top w:val="nil"/>
              <w:left w:val="nil"/>
              <w:bottom w:val="single" w:sz="4" w:space="0" w:color="auto"/>
              <w:right w:val="single" w:sz="4" w:space="0" w:color="auto"/>
            </w:tcBorders>
            <w:shd w:val="clear" w:color="000000" w:fill="FFFFFF"/>
            <w:vAlign w:val="center"/>
            <w:hideMark/>
          </w:tcPr>
          <w:p w14:paraId="2AD5B3AE"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635ADB3F"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 en la configuración de los parámetros de seguridad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2F99F33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Procesamiento equivocado de la información.</w:t>
            </w:r>
          </w:p>
        </w:tc>
      </w:tr>
      <w:tr w:rsidR="0093552A" w:rsidRPr="008F757C" w14:paraId="408CD5AA"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4A974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03F0512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3566EF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Incorrecta configuración de parámetros</w:t>
            </w:r>
          </w:p>
        </w:tc>
        <w:tc>
          <w:tcPr>
            <w:tcW w:w="1686" w:type="dxa"/>
            <w:tcBorders>
              <w:top w:val="nil"/>
              <w:left w:val="nil"/>
              <w:bottom w:val="single" w:sz="4" w:space="0" w:color="auto"/>
              <w:right w:val="single" w:sz="4" w:space="0" w:color="auto"/>
            </w:tcBorders>
            <w:shd w:val="clear" w:color="000000" w:fill="FFFFFF"/>
            <w:vAlign w:val="center"/>
            <w:hideMark/>
          </w:tcPr>
          <w:p w14:paraId="48EBFA6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1FF19FE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 en la configuración de los parámetros de seguridad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1391198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acceso a la información en el momento requerido.</w:t>
            </w:r>
          </w:p>
        </w:tc>
      </w:tr>
      <w:tr w:rsidR="0093552A" w:rsidRPr="008F757C" w14:paraId="4E3EF4BF"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5EDA62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90B5C3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03DD792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Incorrecta configuración de parámetros</w:t>
            </w:r>
          </w:p>
        </w:tc>
        <w:tc>
          <w:tcPr>
            <w:tcW w:w="1686" w:type="dxa"/>
            <w:tcBorders>
              <w:top w:val="nil"/>
              <w:left w:val="nil"/>
              <w:bottom w:val="single" w:sz="4" w:space="0" w:color="auto"/>
              <w:right w:val="single" w:sz="4" w:space="0" w:color="auto"/>
            </w:tcBorders>
            <w:shd w:val="clear" w:color="000000" w:fill="FFFFFF"/>
            <w:vAlign w:val="center"/>
            <w:hideMark/>
          </w:tcPr>
          <w:p w14:paraId="627EB35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31B25A4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 en la configuración de los parámetros de seguridad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223E61E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los sistemas de información.</w:t>
            </w:r>
          </w:p>
        </w:tc>
      </w:tr>
      <w:tr w:rsidR="0093552A" w:rsidRPr="008F757C" w14:paraId="666E3C9E"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04019B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1626F1D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6F17E08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Interfaz de usuario complicada</w:t>
            </w:r>
          </w:p>
        </w:tc>
        <w:tc>
          <w:tcPr>
            <w:tcW w:w="1686" w:type="dxa"/>
            <w:tcBorders>
              <w:top w:val="nil"/>
              <w:left w:val="nil"/>
              <w:bottom w:val="single" w:sz="4" w:space="0" w:color="auto"/>
              <w:right w:val="single" w:sz="4" w:space="0" w:color="auto"/>
            </w:tcBorders>
            <w:shd w:val="clear" w:color="000000" w:fill="FFFFFF"/>
            <w:vAlign w:val="center"/>
            <w:hideMark/>
          </w:tcPr>
          <w:p w14:paraId="020E643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7D26F6C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conocimiento de los usuarios en el manejo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5AD632F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Errores en el tratamiento de la información, de forma involuntaria.</w:t>
            </w:r>
          </w:p>
        </w:tc>
      </w:tr>
      <w:tr w:rsidR="0093552A" w:rsidRPr="008F757C" w14:paraId="795EE44D"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E18622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87A231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0A1410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Interfaz de usuario complicada</w:t>
            </w:r>
          </w:p>
        </w:tc>
        <w:tc>
          <w:tcPr>
            <w:tcW w:w="1686" w:type="dxa"/>
            <w:tcBorders>
              <w:top w:val="nil"/>
              <w:left w:val="nil"/>
              <w:bottom w:val="single" w:sz="4" w:space="0" w:color="auto"/>
              <w:right w:val="single" w:sz="4" w:space="0" w:color="auto"/>
            </w:tcBorders>
            <w:shd w:val="clear" w:color="000000" w:fill="FFFFFF"/>
            <w:vAlign w:val="center"/>
            <w:hideMark/>
          </w:tcPr>
          <w:p w14:paraId="4547DC2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70D538E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conocimiento de los usuarios en el manejo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3EF5DE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Borrado de información por falta de manejo de las interfaces.</w:t>
            </w:r>
          </w:p>
        </w:tc>
      </w:tr>
      <w:tr w:rsidR="0093552A" w:rsidRPr="008F757C" w14:paraId="1B086521" w14:textId="77777777" w:rsidTr="00737BD4">
        <w:trPr>
          <w:trHeight w:val="1635"/>
        </w:trPr>
        <w:tc>
          <w:tcPr>
            <w:tcW w:w="1377" w:type="dxa"/>
            <w:tcBorders>
              <w:top w:val="nil"/>
              <w:left w:val="single" w:sz="8" w:space="0" w:color="000000"/>
              <w:bottom w:val="nil"/>
              <w:right w:val="single" w:sz="8" w:space="0" w:color="000000"/>
            </w:tcBorders>
            <w:shd w:val="clear" w:color="000000" w:fill="FFFFFF"/>
            <w:vAlign w:val="center"/>
            <w:hideMark/>
          </w:tcPr>
          <w:p w14:paraId="486949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nil"/>
              <w:right w:val="nil"/>
            </w:tcBorders>
            <w:shd w:val="clear" w:color="000000" w:fill="FFFFFF"/>
            <w:vAlign w:val="center"/>
            <w:hideMark/>
          </w:tcPr>
          <w:p w14:paraId="0A26FA8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single" w:sz="4" w:space="0" w:color="auto"/>
              <w:bottom w:val="nil"/>
              <w:right w:val="single" w:sz="4" w:space="0" w:color="auto"/>
            </w:tcBorders>
            <w:shd w:val="clear" w:color="000000" w:fill="FFFFFF"/>
            <w:vAlign w:val="center"/>
            <w:hideMark/>
          </w:tcPr>
          <w:p w14:paraId="14653B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Interfaz de usuario complicada</w:t>
            </w:r>
          </w:p>
        </w:tc>
        <w:tc>
          <w:tcPr>
            <w:tcW w:w="1686" w:type="dxa"/>
            <w:tcBorders>
              <w:top w:val="nil"/>
              <w:left w:val="nil"/>
              <w:bottom w:val="nil"/>
              <w:right w:val="single" w:sz="4" w:space="0" w:color="auto"/>
            </w:tcBorders>
            <w:shd w:val="clear" w:color="000000" w:fill="FFFFFF"/>
            <w:vAlign w:val="center"/>
            <w:hideMark/>
          </w:tcPr>
          <w:p w14:paraId="0AAF054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nil"/>
              <w:right w:val="single" w:sz="4" w:space="0" w:color="auto"/>
            </w:tcBorders>
            <w:shd w:val="clear" w:color="000000" w:fill="FFFFFF"/>
            <w:vAlign w:val="center"/>
            <w:hideMark/>
          </w:tcPr>
          <w:p w14:paraId="776A862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conocimiento de los usuarios en el manejo de los sistemas de información</w:t>
            </w:r>
          </w:p>
        </w:tc>
        <w:tc>
          <w:tcPr>
            <w:tcW w:w="2063" w:type="dxa"/>
            <w:tcBorders>
              <w:top w:val="nil"/>
              <w:left w:val="single" w:sz="8" w:space="0" w:color="000000"/>
              <w:bottom w:val="nil"/>
              <w:right w:val="nil"/>
            </w:tcBorders>
            <w:shd w:val="clear" w:color="000000" w:fill="FFFFFF"/>
            <w:vAlign w:val="center"/>
            <w:hideMark/>
          </w:tcPr>
          <w:p w14:paraId="4CA96EB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de manera involuntaria.</w:t>
            </w:r>
          </w:p>
        </w:tc>
      </w:tr>
      <w:tr w:rsidR="0093552A" w:rsidRPr="008F757C" w14:paraId="1E7932B9" w14:textId="77777777" w:rsidTr="00737BD4">
        <w:trPr>
          <w:trHeight w:val="195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5A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56D77D4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23EDB2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gestión de contraseñas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70F35F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Robo de identidad</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3B269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que averigüen el usuario y contraseña de manera inescrupulosa</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E8AD0C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inadecuado de los sistemas de información</w:t>
            </w:r>
          </w:p>
        </w:tc>
      </w:tr>
      <w:tr w:rsidR="0093552A" w:rsidRPr="008F757C" w14:paraId="466C6FE9"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A9BAC6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13223B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6B92039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gestión de contraseñas</w:t>
            </w:r>
          </w:p>
        </w:tc>
        <w:tc>
          <w:tcPr>
            <w:tcW w:w="1686" w:type="dxa"/>
            <w:tcBorders>
              <w:top w:val="nil"/>
              <w:left w:val="nil"/>
              <w:bottom w:val="single" w:sz="4" w:space="0" w:color="auto"/>
              <w:right w:val="single" w:sz="4" w:space="0" w:color="auto"/>
            </w:tcBorders>
            <w:shd w:val="clear" w:color="000000" w:fill="FFFFFF"/>
            <w:vAlign w:val="center"/>
            <w:hideMark/>
          </w:tcPr>
          <w:p w14:paraId="5B9FBFD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Robo de identidad</w:t>
            </w:r>
          </w:p>
        </w:tc>
        <w:tc>
          <w:tcPr>
            <w:tcW w:w="1984" w:type="dxa"/>
            <w:tcBorders>
              <w:top w:val="nil"/>
              <w:left w:val="nil"/>
              <w:bottom w:val="single" w:sz="4" w:space="0" w:color="auto"/>
              <w:right w:val="single" w:sz="4" w:space="0" w:color="auto"/>
            </w:tcBorders>
            <w:shd w:val="clear" w:color="000000" w:fill="FFFFFF"/>
            <w:vAlign w:val="center"/>
            <w:hideMark/>
          </w:tcPr>
          <w:p w14:paraId="1A8EB5B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de manera intencional por parte de un tercero.</w:t>
            </w:r>
          </w:p>
        </w:tc>
        <w:tc>
          <w:tcPr>
            <w:tcW w:w="2063" w:type="dxa"/>
            <w:tcBorders>
              <w:top w:val="nil"/>
              <w:left w:val="nil"/>
              <w:bottom w:val="single" w:sz="4" w:space="0" w:color="auto"/>
              <w:right w:val="single" w:sz="4" w:space="0" w:color="auto"/>
            </w:tcBorders>
            <w:shd w:val="clear" w:color="000000" w:fill="FFFFFF"/>
            <w:vAlign w:val="center"/>
            <w:hideMark/>
          </w:tcPr>
          <w:p w14:paraId="6FDE83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sin autorización y sin trazabilidad de usuario.</w:t>
            </w:r>
          </w:p>
        </w:tc>
      </w:tr>
      <w:tr w:rsidR="0093552A" w:rsidRPr="008F757C" w14:paraId="52063566" w14:textId="77777777" w:rsidTr="00737BD4">
        <w:trPr>
          <w:trHeight w:val="1710"/>
        </w:trPr>
        <w:tc>
          <w:tcPr>
            <w:tcW w:w="1377" w:type="dxa"/>
            <w:tcBorders>
              <w:top w:val="nil"/>
              <w:left w:val="single" w:sz="4" w:space="0" w:color="auto"/>
              <w:bottom w:val="nil"/>
              <w:right w:val="single" w:sz="4" w:space="0" w:color="auto"/>
            </w:tcBorders>
            <w:shd w:val="clear" w:color="000000" w:fill="FFFFFF"/>
            <w:vAlign w:val="center"/>
            <w:hideMark/>
          </w:tcPr>
          <w:p w14:paraId="490E0E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nil"/>
              <w:right w:val="single" w:sz="4" w:space="0" w:color="auto"/>
            </w:tcBorders>
            <w:shd w:val="clear" w:color="000000" w:fill="FFFFFF"/>
            <w:vAlign w:val="center"/>
            <w:hideMark/>
          </w:tcPr>
          <w:p w14:paraId="3B60107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nil"/>
              <w:right w:val="single" w:sz="4" w:space="0" w:color="auto"/>
            </w:tcBorders>
            <w:shd w:val="clear" w:color="000000" w:fill="FFFFFF"/>
            <w:vAlign w:val="center"/>
            <w:hideMark/>
          </w:tcPr>
          <w:p w14:paraId="6F6461B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gestión de contraseñas</w:t>
            </w:r>
          </w:p>
        </w:tc>
        <w:tc>
          <w:tcPr>
            <w:tcW w:w="1686" w:type="dxa"/>
            <w:tcBorders>
              <w:top w:val="nil"/>
              <w:left w:val="nil"/>
              <w:bottom w:val="nil"/>
              <w:right w:val="single" w:sz="4" w:space="0" w:color="auto"/>
            </w:tcBorders>
            <w:shd w:val="clear" w:color="000000" w:fill="FFFFFF"/>
            <w:vAlign w:val="center"/>
            <w:hideMark/>
          </w:tcPr>
          <w:p w14:paraId="7904D9E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Robo de identidad</w:t>
            </w:r>
          </w:p>
        </w:tc>
        <w:tc>
          <w:tcPr>
            <w:tcW w:w="1984" w:type="dxa"/>
            <w:tcBorders>
              <w:top w:val="nil"/>
              <w:left w:val="single" w:sz="8" w:space="0" w:color="000000"/>
              <w:bottom w:val="nil"/>
              <w:right w:val="single" w:sz="8" w:space="0" w:color="000000"/>
            </w:tcBorders>
            <w:shd w:val="clear" w:color="000000" w:fill="FFFFFF"/>
            <w:vAlign w:val="center"/>
            <w:hideMark/>
          </w:tcPr>
          <w:p w14:paraId="4A28770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que averigüen el usuario y contraseña de manera inescrupulosa</w:t>
            </w:r>
          </w:p>
        </w:tc>
        <w:tc>
          <w:tcPr>
            <w:tcW w:w="2063" w:type="dxa"/>
            <w:tcBorders>
              <w:top w:val="nil"/>
              <w:left w:val="nil"/>
              <w:bottom w:val="nil"/>
              <w:right w:val="nil"/>
            </w:tcBorders>
            <w:shd w:val="clear" w:color="000000" w:fill="FFFFFF"/>
            <w:vAlign w:val="center"/>
            <w:hideMark/>
          </w:tcPr>
          <w:p w14:paraId="0D6AB74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inadecuado de los sistemas de información</w:t>
            </w:r>
          </w:p>
        </w:tc>
      </w:tr>
      <w:tr w:rsidR="0093552A" w:rsidRPr="008F757C" w14:paraId="79D06154" w14:textId="77777777" w:rsidTr="00737BD4">
        <w:trPr>
          <w:trHeight w:val="142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B67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2903D36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2D1BB3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Requisitos para desarrollo de software no definidos con claridad</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1307C13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B8C101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conocimiento de la configuración del software.</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3752AD5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Procesamiento de la información erróneo o equivocado</w:t>
            </w:r>
          </w:p>
        </w:tc>
      </w:tr>
      <w:tr w:rsidR="0093552A" w:rsidRPr="008F757C" w14:paraId="438DF414"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A32D05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1A6FB17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49F8C30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Requisitos para desarrollo de software no definidos con claridad</w:t>
            </w:r>
          </w:p>
        </w:tc>
        <w:tc>
          <w:tcPr>
            <w:tcW w:w="1686" w:type="dxa"/>
            <w:tcBorders>
              <w:top w:val="nil"/>
              <w:left w:val="nil"/>
              <w:bottom w:val="single" w:sz="4" w:space="0" w:color="auto"/>
              <w:right w:val="single" w:sz="4" w:space="0" w:color="auto"/>
            </w:tcBorders>
            <w:shd w:val="clear" w:color="000000" w:fill="FFFFFF"/>
            <w:vAlign w:val="center"/>
            <w:hideMark/>
          </w:tcPr>
          <w:p w14:paraId="675DD8D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1654F4B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conocimiento de la configuración del software.</w:t>
            </w:r>
          </w:p>
        </w:tc>
        <w:tc>
          <w:tcPr>
            <w:tcW w:w="2063" w:type="dxa"/>
            <w:tcBorders>
              <w:top w:val="nil"/>
              <w:left w:val="nil"/>
              <w:bottom w:val="single" w:sz="4" w:space="0" w:color="auto"/>
              <w:right w:val="single" w:sz="4" w:space="0" w:color="auto"/>
            </w:tcBorders>
            <w:shd w:val="clear" w:color="000000" w:fill="FFFFFF"/>
            <w:vAlign w:val="center"/>
            <w:hideMark/>
          </w:tcPr>
          <w:p w14:paraId="543D024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Borrado de información</w:t>
            </w:r>
          </w:p>
        </w:tc>
      </w:tr>
      <w:tr w:rsidR="0093552A" w:rsidRPr="008F757C" w14:paraId="26B0914D"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7D96E4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B68201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54A3CFB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Requisitos para desarrollo de software no definidos con claridad</w:t>
            </w:r>
          </w:p>
        </w:tc>
        <w:tc>
          <w:tcPr>
            <w:tcW w:w="1686" w:type="dxa"/>
            <w:tcBorders>
              <w:top w:val="nil"/>
              <w:left w:val="nil"/>
              <w:bottom w:val="single" w:sz="4" w:space="0" w:color="auto"/>
              <w:right w:val="single" w:sz="4" w:space="0" w:color="auto"/>
            </w:tcBorders>
            <w:shd w:val="clear" w:color="000000" w:fill="FFFFFF"/>
            <w:vAlign w:val="center"/>
            <w:hideMark/>
          </w:tcPr>
          <w:p w14:paraId="2B64BCF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52B2BBA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conocimiento de la configuración del software.</w:t>
            </w:r>
          </w:p>
        </w:tc>
        <w:tc>
          <w:tcPr>
            <w:tcW w:w="2063" w:type="dxa"/>
            <w:tcBorders>
              <w:top w:val="nil"/>
              <w:left w:val="nil"/>
              <w:bottom w:val="single" w:sz="4" w:space="0" w:color="auto"/>
              <w:right w:val="single" w:sz="4" w:space="0" w:color="auto"/>
            </w:tcBorders>
            <w:shd w:val="clear" w:color="000000" w:fill="FFFFFF"/>
            <w:vAlign w:val="center"/>
            <w:hideMark/>
          </w:tcPr>
          <w:p w14:paraId="2DD6DB8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Que existan salidas de información no autorizadas y que pueda llegar a personas no autorizadas.</w:t>
            </w:r>
          </w:p>
        </w:tc>
      </w:tr>
      <w:tr w:rsidR="0093552A" w:rsidRPr="008F757C" w14:paraId="74D697C1"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EC306D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AEA7E6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 / Disponibilidad y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11014CB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Sesiones activas después del horario laboral o al dejar la estación de trabajo</w:t>
            </w:r>
          </w:p>
        </w:tc>
        <w:tc>
          <w:tcPr>
            <w:tcW w:w="1686" w:type="dxa"/>
            <w:tcBorders>
              <w:top w:val="nil"/>
              <w:left w:val="nil"/>
              <w:bottom w:val="single" w:sz="4" w:space="0" w:color="auto"/>
              <w:right w:val="single" w:sz="4" w:space="0" w:color="auto"/>
            </w:tcBorders>
            <w:shd w:val="clear" w:color="000000" w:fill="FFFFFF"/>
            <w:vAlign w:val="center"/>
            <w:hideMark/>
          </w:tcPr>
          <w:p w14:paraId="79E964B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autorizado a sistemas informáticos</w:t>
            </w:r>
          </w:p>
        </w:tc>
        <w:tc>
          <w:tcPr>
            <w:tcW w:w="1984" w:type="dxa"/>
            <w:tcBorders>
              <w:top w:val="nil"/>
              <w:left w:val="nil"/>
              <w:bottom w:val="single" w:sz="4" w:space="0" w:color="auto"/>
              <w:right w:val="single" w:sz="4" w:space="0" w:color="auto"/>
            </w:tcBorders>
            <w:shd w:val="clear" w:color="000000" w:fill="FFFFFF"/>
            <w:vAlign w:val="center"/>
            <w:hideMark/>
          </w:tcPr>
          <w:p w14:paraId="09C8D47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Posibilidad de exposición de información clasificada o reservada de manera remota o por atacantes</w:t>
            </w:r>
          </w:p>
        </w:tc>
        <w:tc>
          <w:tcPr>
            <w:tcW w:w="2063" w:type="dxa"/>
            <w:tcBorders>
              <w:top w:val="nil"/>
              <w:left w:val="nil"/>
              <w:bottom w:val="single" w:sz="4" w:space="0" w:color="auto"/>
              <w:right w:val="single" w:sz="4" w:space="0" w:color="auto"/>
            </w:tcBorders>
            <w:shd w:val="clear" w:color="000000" w:fill="FFFFFF"/>
            <w:vAlign w:val="center"/>
            <w:hideMark/>
          </w:tcPr>
          <w:p w14:paraId="788A832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Exposición de información clasificada o reservada de la entidad</w:t>
            </w:r>
          </w:p>
        </w:tc>
      </w:tr>
      <w:tr w:rsidR="0093552A" w:rsidRPr="008F757C" w14:paraId="4AF679F7" w14:textId="77777777" w:rsidTr="00737BD4">
        <w:trPr>
          <w:trHeight w:val="186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788BBA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0392D45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32E9316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3718F27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5319B17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la programación y en la configuración del sistema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1BBA08F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Procesamiento de información errónea generando resultados equivocados.</w:t>
            </w:r>
          </w:p>
        </w:tc>
      </w:tr>
      <w:tr w:rsidR="0093552A" w:rsidRPr="008F757C" w14:paraId="7CAA313F"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CB1E6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FD91AD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46E70A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28987DA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7D19407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la programación y en la configuración del sistema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CCA018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Borrado de información por error en el procesamiento de información y falta de acceso a los códigos fuente.</w:t>
            </w:r>
          </w:p>
        </w:tc>
      </w:tr>
      <w:tr w:rsidR="0093552A" w:rsidRPr="008F757C" w14:paraId="5ED0E8D9" w14:textId="77777777" w:rsidTr="00737BD4">
        <w:trPr>
          <w:trHeight w:val="196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830327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5C0D3E1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03132AE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1160DAA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4BAFDA4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la programación y en la configuración del sistema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3455E8C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terceros no autorizados a los sistemas de información</w:t>
            </w:r>
          </w:p>
        </w:tc>
      </w:tr>
      <w:tr w:rsidR="0093552A" w:rsidRPr="008F757C" w14:paraId="74EA7174"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F81A7A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7C09447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A94C68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088FEFC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14ED44A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el funcionamiento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6D6FCBC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Procesamiento de información errónea generando resultados equivocados.</w:t>
            </w:r>
          </w:p>
        </w:tc>
      </w:tr>
      <w:tr w:rsidR="0093552A" w:rsidRPr="008F757C" w14:paraId="3831FDC7"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10F644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2685E7D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7A1C990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3627343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190A6B36"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el funcionamiento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3FBFB28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Borrado de información por error en el procesamiento de información.</w:t>
            </w:r>
          </w:p>
        </w:tc>
      </w:tr>
      <w:tr w:rsidR="0093552A" w:rsidRPr="008F757C" w14:paraId="0F13440C"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0E18F5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1845B4F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53CE51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inmaduro o nuevo</w:t>
            </w:r>
          </w:p>
        </w:tc>
        <w:tc>
          <w:tcPr>
            <w:tcW w:w="1686" w:type="dxa"/>
            <w:tcBorders>
              <w:top w:val="nil"/>
              <w:left w:val="nil"/>
              <w:bottom w:val="single" w:sz="4" w:space="0" w:color="auto"/>
              <w:right w:val="single" w:sz="4" w:space="0" w:color="auto"/>
            </w:tcBorders>
            <w:shd w:val="clear" w:color="000000" w:fill="FFFFFF"/>
            <w:vAlign w:val="center"/>
            <w:hideMark/>
          </w:tcPr>
          <w:p w14:paraId="4C2C758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Mal funcionamiento de dispositivos o sistemas</w:t>
            </w:r>
          </w:p>
        </w:tc>
        <w:tc>
          <w:tcPr>
            <w:tcW w:w="1984" w:type="dxa"/>
            <w:tcBorders>
              <w:top w:val="nil"/>
              <w:left w:val="nil"/>
              <w:bottom w:val="single" w:sz="4" w:space="0" w:color="auto"/>
              <w:right w:val="single" w:sz="4" w:space="0" w:color="auto"/>
            </w:tcBorders>
            <w:shd w:val="clear" w:color="000000" w:fill="FFFFFF"/>
            <w:vAlign w:val="center"/>
            <w:hideMark/>
          </w:tcPr>
          <w:p w14:paraId="60A55FEF"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Errores en procesamiento por fallas en el funcionamiento de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35E2D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terceros no autorizados a los sistemas de información</w:t>
            </w:r>
          </w:p>
        </w:tc>
      </w:tr>
      <w:tr w:rsidR="0093552A" w:rsidRPr="008F757C" w14:paraId="08A154FA"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126270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5FB3E08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12B982A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no documentado</w:t>
            </w:r>
          </w:p>
        </w:tc>
        <w:tc>
          <w:tcPr>
            <w:tcW w:w="1686" w:type="dxa"/>
            <w:tcBorders>
              <w:top w:val="nil"/>
              <w:left w:val="nil"/>
              <w:bottom w:val="single" w:sz="4" w:space="0" w:color="auto"/>
              <w:right w:val="single" w:sz="4" w:space="0" w:color="auto"/>
            </w:tcBorders>
            <w:shd w:val="clear" w:color="000000" w:fill="FFFFFF"/>
            <w:vAlign w:val="center"/>
            <w:hideMark/>
          </w:tcPr>
          <w:p w14:paraId="71D6BBF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55F6483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2063" w:type="dxa"/>
            <w:tcBorders>
              <w:top w:val="nil"/>
              <w:left w:val="nil"/>
              <w:bottom w:val="single" w:sz="4" w:space="0" w:color="auto"/>
              <w:right w:val="single" w:sz="4" w:space="0" w:color="auto"/>
            </w:tcBorders>
            <w:shd w:val="clear" w:color="000000" w:fill="FFFFFF"/>
            <w:vAlign w:val="center"/>
            <w:hideMark/>
          </w:tcPr>
          <w:p w14:paraId="643CB96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en los procesamientos de información sin identificar su causa</w:t>
            </w:r>
          </w:p>
        </w:tc>
      </w:tr>
      <w:tr w:rsidR="0093552A" w:rsidRPr="008F757C" w14:paraId="0CB50665"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045A2E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Software</w:t>
            </w:r>
          </w:p>
        </w:tc>
        <w:tc>
          <w:tcPr>
            <w:tcW w:w="1561" w:type="dxa"/>
            <w:tcBorders>
              <w:top w:val="nil"/>
              <w:left w:val="nil"/>
              <w:bottom w:val="single" w:sz="4" w:space="0" w:color="auto"/>
              <w:right w:val="single" w:sz="4" w:space="0" w:color="auto"/>
            </w:tcBorders>
            <w:shd w:val="clear" w:color="000000" w:fill="FFFFFF"/>
            <w:vAlign w:val="center"/>
            <w:hideMark/>
          </w:tcPr>
          <w:p w14:paraId="7A877EE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3B1DA32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no documentado</w:t>
            </w:r>
          </w:p>
        </w:tc>
        <w:tc>
          <w:tcPr>
            <w:tcW w:w="1686" w:type="dxa"/>
            <w:tcBorders>
              <w:top w:val="nil"/>
              <w:left w:val="nil"/>
              <w:bottom w:val="single" w:sz="4" w:space="0" w:color="auto"/>
              <w:right w:val="single" w:sz="4" w:space="0" w:color="auto"/>
            </w:tcBorders>
            <w:shd w:val="clear" w:color="000000" w:fill="FFFFFF"/>
            <w:vAlign w:val="center"/>
            <w:hideMark/>
          </w:tcPr>
          <w:p w14:paraId="7B09645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325B2E8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2063" w:type="dxa"/>
            <w:tcBorders>
              <w:top w:val="nil"/>
              <w:left w:val="nil"/>
              <w:bottom w:val="single" w:sz="4" w:space="0" w:color="auto"/>
              <w:right w:val="single" w:sz="4" w:space="0" w:color="auto"/>
            </w:tcBorders>
            <w:shd w:val="clear" w:color="000000" w:fill="FFFFFF"/>
            <w:vAlign w:val="center"/>
            <w:hideMark/>
          </w:tcPr>
          <w:p w14:paraId="6F14D17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Borrado de información involuntario o falta de acceso a los sistemas de información a usuarios autorizados.</w:t>
            </w:r>
          </w:p>
        </w:tc>
      </w:tr>
      <w:tr w:rsidR="0093552A" w:rsidRPr="008F757C" w14:paraId="11F78B14" w14:textId="77777777" w:rsidTr="00737BD4">
        <w:trPr>
          <w:trHeight w:val="399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7C318D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329D139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F05BB7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 no documentado</w:t>
            </w:r>
          </w:p>
        </w:tc>
        <w:tc>
          <w:tcPr>
            <w:tcW w:w="1686" w:type="dxa"/>
            <w:tcBorders>
              <w:top w:val="nil"/>
              <w:left w:val="nil"/>
              <w:bottom w:val="single" w:sz="4" w:space="0" w:color="auto"/>
              <w:right w:val="single" w:sz="4" w:space="0" w:color="auto"/>
            </w:tcBorders>
            <w:shd w:val="clear" w:color="000000" w:fill="FFFFFF"/>
            <w:vAlign w:val="center"/>
            <w:hideMark/>
          </w:tcPr>
          <w:p w14:paraId="29F560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458034A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2063" w:type="dxa"/>
            <w:tcBorders>
              <w:top w:val="nil"/>
              <w:left w:val="nil"/>
              <w:bottom w:val="single" w:sz="4" w:space="0" w:color="auto"/>
              <w:right w:val="single" w:sz="4" w:space="0" w:color="auto"/>
            </w:tcBorders>
            <w:shd w:val="clear" w:color="000000" w:fill="FFFFFF"/>
            <w:vAlign w:val="center"/>
            <w:hideMark/>
          </w:tcPr>
          <w:p w14:paraId="627086F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los sistemas de información a usuarios no autorizados.</w:t>
            </w:r>
          </w:p>
        </w:tc>
      </w:tr>
      <w:tr w:rsidR="0093552A" w:rsidRPr="008F757C" w14:paraId="6A09122A"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09F38B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single" w:sz="4" w:space="0" w:color="auto"/>
              <w:right w:val="single" w:sz="4" w:space="0" w:color="auto"/>
            </w:tcBorders>
            <w:shd w:val="clear" w:color="000000" w:fill="FFFFFF"/>
            <w:vAlign w:val="center"/>
            <w:hideMark/>
          </w:tcPr>
          <w:p w14:paraId="574F6BA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1CE258E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Tablas de contraseña desprotegidas</w:t>
            </w:r>
          </w:p>
        </w:tc>
        <w:tc>
          <w:tcPr>
            <w:tcW w:w="1686" w:type="dxa"/>
            <w:tcBorders>
              <w:top w:val="nil"/>
              <w:left w:val="nil"/>
              <w:bottom w:val="single" w:sz="4" w:space="0" w:color="auto"/>
              <w:right w:val="single" w:sz="4" w:space="0" w:color="auto"/>
            </w:tcBorders>
            <w:shd w:val="clear" w:color="000000" w:fill="FFFFFF"/>
            <w:vAlign w:val="center"/>
            <w:hideMark/>
          </w:tcPr>
          <w:p w14:paraId="3278C72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nil"/>
              <w:left w:val="nil"/>
              <w:bottom w:val="single" w:sz="4" w:space="0" w:color="auto"/>
              <w:right w:val="single" w:sz="4" w:space="0" w:color="auto"/>
            </w:tcBorders>
            <w:shd w:val="clear" w:color="000000" w:fill="FFFFFF"/>
            <w:vAlign w:val="center"/>
            <w:hideMark/>
          </w:tcPr>
          <w:p w14:paraId="5E7D9A2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la información de contraseñas a personas no autorizadas</w:t>
            </w:r>
          </w:p>
        </w:tc>
        <w:tc>
          <w:tcPr>
            <w:tcW w:w="2063" w:type="dxa"/>
            <w:tcBorders>
              <w:top w:val="nil"/>
              <w:left w:val="nil"/>
              <w:bottom w:val="single" w:sz="4" w:space="0" w:color="auto"/>
              <w:right w:val="single" w:sz="4" w:space="0" w:color="auto"/>
            </w:tcBorders>
            <w:shd w:val="clear" w:color="000000" w:fill="FFFFFF"/>
            <w:vAlign w:val="center"/>
            <w:hideMark/>
          </w:tcPr>
          <w:p w14:paraId="138ED83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la información que pueden tener y realizar suplantación.</w:t>
            </w:r>
          </w:p>
        </w:tc>
      </w:tr>
      <w:tr w:rsidR="0093552A" w:rsidRPr="008F757C" w14:paraId="556AFF96" w14:textId="77777777" w:rsidTr="00737BD4">
        <w:trPr>
          <w:trHeight w:val="1140"/>
        </w:trPr>
        <w:tc>
          <w:tcPr>
            <w:tcW w:w="1377" w:type="dxa"/>
            <w:tcBorders>
              <w:top w:val="nil"/>
              <w:left w:val="single" w:sz="4" w:space="0" w:color="auto"/>
              <w:bottom w:val="nil"/>
              <w:right w:val="single" w:sz="4" w:space="0" w:color="auto"/>
            </w:tcBorders>
            <w:shd w:val="clear" w:color="000000" w:fill="FFFFFF"/>
            <w:vAlign w:val="center"/>
            <w:hideMark/>
          </w:tcPr>
          <w:p w14:paraId="790AB5D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Software</w:t>
            </w:r>
          </w:p>
        </w:tc>
        <w:tc>
          <w:tcPr>
            <w:tcW w:w="1561" w:type="dxa"/>
            <w:tcBorders>
              <w:top w:val="nil"/>
              <w:left w:val="nil"/>
              <w:bottom w:val="nil"/>
              <w:right w:val="single" w:sz="4" w:space="0" w:color="auto"/>
            </w:tcBorders>
            <w:shd w:val="clear" w:color="000000" w:fill="FFFFFF"/>
            <w:vAlign w:val="center"/>
            <w:hideMark/>
          </w:tcPr>
          <w:p w14:paraId="2AEED8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nil"/>
              <w:right w:val="single" w:sz="4" w:space="0" w:color="auto"/>
            </w:tcBorders>
            <w:shd w:val="clear" w:color="000000" w:fill="FFFFFF"/>
            <w:vAlign w:val="center"/>
            <w:hideMark/>
          </w:tcPr>
          <w:p w14:paraId="27E5B6A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Uso no controlado de sistemas de información.</w:t>
            </w:r>
          </w:p>
        </w:tc>
        <w:tc>
          <w:tcPr>
            <w:tcW w:w="1686" w:type="dxa"/>
            <w:tcBorders>
              <w:top w:val="nil"/>
              <w:left w:val="nil"/>
              <w:bottom w:val="nil"/>
              <w:right w:val="single" w:sz="4" w:space="0" w:color="auto"/>
            </w:tcBorders>
            <w:shd w:val="clear" w:color="000000" w:fill="FFFFFF"/>
            <w:vAlign w:val="center"/>
            <w:hideMark/>
          </w:tcPr>
          <w:p w14:paraId="329D615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información</w:t>
            </w:r>
          </w:p>
        </w:tc>
        <w:tc>
          <w:tcPr>
            <w:tcW w:w="1984" w:type="dxa"/>
            <w:tcBorders>
              <w:top w:val="nil"/>
              <w:left w:val="nil"/>
              <w:bottom w:val="nil"/>
              <w:right w:val="single" w:sz="4" w:space="0" w:color="auto"/>
            </w:tcBorders>
            <w:shd w:val="clear" w:color="000000" w:fill="FFFFFF"/>
            <w:vAlign w:val="center"/>
            <w:hideMark/>
          </w:tcPr>
          <w:p w14:paraId="5AAC08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control de los accesos a los sistemas de información</w:t>
            </w:r>
          </w:p>
        </w:tc>
        <w:tc>
          <w:tcPr>
            <w:tcW w:w="2063" w:type="dxa"/>
            <w:tcBorders>
              <w:top w:val="nil"/>
              <w:left w:val="nil"/>
              <w:bottom w:val="nil"/>
              <w:right w:val="single" w:sz="4" w:space="0" w:color="auto"/>
            </w:tcBorders>
            <w:shd w:val="clear" w:color="000000" w:fill="FFFFFF"/>
            <w:vAlign w:val="center"/>
            <w:hideMark/>
          </w:tcPr>
          <w:p w14:paraId="14C7F0B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Usuarios no autorizados con acceso a la información</w:t>
            </w:r>
          </w:p>
        </w:tc>
      </w:tr>
      <w:tr w:rsidR="0093552A" w:rsidRPr="008F757C" w14:paraId="295CAB56" w14:textId="77777777" w:rsidTr="00737BD4">
        <w:trPr>
          <w:trHeight w:val="247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C0C8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08D9C4F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25658EA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o disposiciones insuficientes (relativas a la seguridad) en los contratos con clientes y / o terceros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441F21A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95A838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controles a terceros que realicen tratamiento de información a nombre de la entidad</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074513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 sesgada o mal procesada debido a falta de verificación.</w:t>
            </w:r>
          </w:p>
        </w:tc>
      </w:tr>
      <w:tr w:rsidR="0093552A" w:rsidRPr="008F757C" w14:paraId="0BFD131C"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325BB7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39967B8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D0EEBE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o disposiciones insuficientes (relativas a la seguridad) en los contratos con clientes y / o terceros</w:t>
            </w:r>
          </w:p>
        </w:tc>
        <w:tc>
          <w:tcPr>
            <w:tcW w:w="1686" w:type="dxa"/>
            <w:tcBorders>
              <w:top w:val="nil"/>
              <w:left w:val="nil"/>
              <w:bottom w:val="single" w:sz="4" w:space="0" w:color="auto"/>
              <w:right w:val="single" w:sz="4" w:space="0" w:color="auto"/>
            </w:tcBorders>
            <w:shd w:val="clear" w:color="000000" w:fill="FFFFFF"/>
            <w:vAlign w:val="center"/>
            <w:hideMark/>
          </w:tcPr>
          <w:p w14:paraId="207DA7C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0F9B795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acuerdos de nivel de servicio donde se especifique la disponibilidad de los servicios y su soporte</w:t>
            </w:r>
          </w:p>
        </w:tc>
        <w:tc>
          <w:tcPr>
            <w:tcW w:w="2063" w:type="dxa"/>
            <w:tcBorders>
              <w:top w:val="nil"/>
              <w:left w:val="nil"/>
              <w:bottom w:val="single" w:sz="4" w:space="0" w:color="auto"/>
              <w:right w:val="single" w:sz="4" w:space="0" w:color="auto"/>
            </w:tcBorders>
            <w:shd w:val="clear" w:color="000000" w:fill="FFFFFF"/>
            <w:vAlign w:val="center"/>
            <w:hideMark/>
          </w:tcPr>
          <w:p w14:paraId="5A8A702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disponibilidad de los sistemas de información o dificultades para su obtención una vez finalizada la relación contractual</w:t>
            </w:r>
          </w:p>
        </w:tc>
      </w:tr>
      <w:tr w:rsidR="0093552A" w:rsidRPr="008F757C" w14:paraId="1A7D8D8B" w14:textId="77777777" w:rsidTr="00737BD4">
        <w:trPr>
          <w:trHeight w:val="2280"/>
        </w:trPr>
        <w:tc>
          <w:tcPr>
            <w:tcW w:w="1377" w:type="dxa"/>
            <w:tcBorders>
              <w:top w:val="nil"/>
              <w:left w:val="single" w:sz="4" w:space="0" w:color="auto"/>
              <w:bottom w:val="nil"/>
              <w:right w:val="single" w:sz="4" w:space="0" w:color="auto"/>
            </w:tcBorders>
            <w:shd w:val="clear" w:color="000000" w:fill="FFFFFF"/>
            <w:vAlign w:val="center"/>
            <w:hideMark/>
          </w:tcPr>
          <w:p w14:paraId="06D2E09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nil"/>
              <w:right w:val="single" w:sz="4" w:space="0" w:color="auto"/>
            </w:tcBorders>
            <w:shd w:val="clear" w:color="000000" w:fill="FFFFFF"/>
            <w:vAlign w:val="center"/>
            <w:hideMark/>
          </w:tcPr>
          <w:p w14:paraId="62FE6B9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nil"/>
              <w:right w:val="single" w:sz="4" w:space="0" w:color="auto"/>
            </w:tcBorders>
            <w:shd w:val="clear" w:color="000000" w:fill="FFFFFF"/>
            <w:vAlign w:val="center"/>
            <w:hideMark/>
          </w:tcPr>
          <w:p w14:paraId="5571D02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o disposiciones insuficientes (relativas a la seguridad) en los contratos con clientes y / o terceros</w:t>
            </w:r>
          </w:p>
        </w:tc>
        <w:tc>
          <w:tcPr>
            <w:tcW w:w="1686" w:type="dxa"/>
            <w:tcBorders>
              <w:top w:val="nil"/>
              <w:left w:val="nil"/>
              <w:bottom w:val="nil"/>
              <w:right w:val="single" w:sz="4" w:space="0" w:color="auto"/>
            </w:tcBorders>
            <w:shd w:val="clear" w:color="000000" w:fill="FFFFFF"/>
            <w:vAlign w:val="center"/>
            <w:hideMark/>
          </w:tcPr>
          <w:p w14:paraId="0A4A40C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nil"/>
              <w:right w:val="single" w:sz="4" w:space="0" w:color="auto"/>
            </w:tcBorders>
            <w:shd w:val="clear" w:color="000000" w:fill="FFFFFF"/>
            <w:vAlign w:val="center"/>
            <w:hideMark/>
          </w:tcPr>
          <w:p w14:paraId="5DA3F45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clasificada o reservada de la entidad</w:t>
            </w:r>
          </w:p>
        </w:tc>
        <w:tc>
          <w:tcPr>
            <w:tcW w:w="2063" w:type="dxa"/>
            <w:tcBorders>
              <w:top w:val="nil"/>
              <w:left w:val="nil"/>
              <w:bottom w:val="nil"/>
              <w:right w:val="single" w:sz="4" w:space="0" w:color="auto"/>
            </w:tcBorders>
            <w:shd w:val="clear" w:color="000000" w:fill="FFFFFF"/>
            <w:vAlign w:val="center"/>
            <w:hideMark/>
          </w:tcPr>
          <w:p w14:paraId="75E2D7C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Materialización de riesgo legal </w:t>
            </w:r>
            <w:proofErr w:type="gramStart"/>
            <w:r w:rsidRPr="008F757C">
              <w:rPr>
                <w:rFonts w:eastAsia="Times New Roman"/>
                <w:color w:val="000000"/>
                <w:sz w:val="20"/>
                <w:szCs w:val="20"/>
                <w:lang w:eastAsia="es-CO"/>
              </w:rPr>
              <w:t>en relación al</w:t>
            </w:r>
            <w:proofErr w:type="gramEnd"/>
            <w:r w:rsidRPr="008F757C">
              <w:rPr>
                <w:rFonts w:eastAsia="Times New Roman"/>
                <w:color w:val="000000"/>
                <w:sz w:val="20"/>
                <w:szCs w:val="20"/>
                <w:lang w:eastAsia="es-CO"/>
              </w:rPr>
              <w:t xml:space="preserve"> tratamiento de datos personales.</w:t>
            </w:r>
          </w:p>
        </w:tc>
      </w:tr>
      <w:tr w:rsidR="0093552A" w:rsidRPr="008F757C" w14:paraId="6FD96DB9" w14:textId="77777777" w:rsidTr="00737BD4">
        <w:trPr>
          <w:trHeight w:val="171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DE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25892EE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AD9B2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2C9198C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89E2F1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Que personas no autorizadas tomen equipos, medios de almacenamiento o documentos.</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1781F67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información reservada o clasificada.</w:t>
            </w:r>
          </w:p>
        </w:tc>
      </w:tr>
      <w:tr w:rsidR="0093552A" w:rsidRPr="008F757C" w14:paraId="1E485AF0" w14:textId="77777777" w:rsidTr="00737BD4">
        <w:trPr>
          <w:trHeight w:val="13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353566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2F25B0F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402B28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068791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19E1E44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Que personas no autorizadas tomen equipos, medios de almacenamiento o documentos.</w:t>
            </w:r>
          </w:p>
        </w:tc>
        <w:tc>
          <w:tcPr>
            <w:tcW w:w="2063" w:type="dxa"/>
            <w:tcBorders>
              <w:top w:val="nil"/>
              <w:left w:val="nil"/>
              <w:bottom w:val="single" w:sz="4" w:space="0" w:color="auto"/>
              <w:right w:val="single" w:sz="4" w:space="0" w:color="auto"/>
            </w:tcBorders>
            <w:shd w:val="clear" w:color="000000" w:fill="FFFFFF"/>
            <w:vAlign w:val="center"/>
            <w:hideMark/>
          </w:tcPr>
          <w:p w14:paraId="09FF32B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poder acceder a la información debido a la pérdida del archivo donde se encuentra almacenada.</w:t>
            </w:r>
          </w:p>
        </w:tc>
      </w:tr>
      <w:tr w:rsidR="0093552A" w:rsidRPr="008F757C" w14:paraId="55F110CE" w14:textId="77777777" w:rsidTr="00737BD4">
        <w:trPr>
          <w:trHeight w:val="277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8D56A3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single" w:sz="4" w:space="0" w:color="auto"/>
              <w:right w:val="single" w:sz="4" w:space="0" w:color="auto"/>
            </w:tcBorders>
            <w:shd w:val="clear" w:color="000000" w:fill="FFFFFF"/>
            <w:vAlign w:val="center"/>
            <w:hideMark/>
          </w:tcPr>
          <w:p w14:paraId="0E5900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762AE9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Ausencia de personal</w:t>
            </w:r>
          </w:p>
        </w:tc>
        <w:tc>
          <w:tcPr>
            <w:tcW w:w="1686" w:type="dxa"/>
            <w:tcBorders>
              <w:top w:val="nil"/>
              <w:left w:val="nil"/>
              <w:bottom w:val="single" w:sz="4" w:space="0" w:color="auto"/>
              <w:right w:val="single" w:sz="4" w:space="0" w:color="auto"/>
            </w:tcBorders>
            <w:shd w:val="clear" w:color="000000" w:fill="FFFFFF"/>
            <w:vAlign w:val="center"/>
            <w:hideMark/>
          </w:tcPr>
          <w:p w14:paraId="6FCF8F9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Obstaculización de la disponibilidad del personal</w:t>
            </w:r>
          </w:p>
        </w:tc>
        <w:tc>
          <w:tcPr>
            <w:tcW w:w="1984" w:type="dxa"/>
            <w:tcBorders>
              <w:top w:val="nil"/>
              <w:left w:val="nil"/>
              <w:bottom w:val="single" w:sz="4" w:space="0" w:color="auto"/>
              <w:right w:val="single" w:sz="4" w:space="0" w:color="auto"/>
            </w:tcBorders>
            <w:shd w:val="clear" w:color="000000" w:fill="FFFFFF"/>
            <w:vAlign w:val="center"/>
            <w:hideMark/>
          </w:tcPr>
          <w:p w14:paraId="08C5A14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personal con la información o falta de personal para responder a tiempo requerimientos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20C8E47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disponibilidad de información a la ciudadanía o a entes de control de manera oportuna.</w:t>
            </w:r>
          </w:p>
        </w:tc>
      </w:tr>
      <w:tr w:rsidR="0093552A" w:rsidRPr="008F757C" w14:paraId="115E33EF" w14:textId="77777777" w:rsidTr="00737BD4">
        <w:trPr>
          <w:trHeight w:val="2010"/>
        </w:trPr>
        <w:tc>
          <w:tcPr>
            <w:tcW w:w="1377" w:type="dxa"/>
            <w:tcBorders>
              <w:top w:val="nil"/>
              <w:left w:val="single" w:sz="4" w:space="0" w:color="auto"/>
              <w:bottom w:val="nil"/>
              <w:right w:val="single" w:sz="4" w:space="0" w:color="auto"/>
            </w:tcBorders>
            <w:shd w:val="clear" w:color="000000" w:fill="FFFFFF"/>
            <w:vAlign w:val="center"/>
            <w:hideMark/>
          </w:tcPr>
          <w:p w14:paraId="1C1E80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nil"/>
              <w:right w:val="single" w:sz="4" w:space="0" w:color="auto"/>
            </w:tcBorders>
            <w:shd w:val="clear" w:color="000000" w:fill="FFFFFF"/>
            <w:vAlign w:val="center"/>
            <w:hideMark/>
          </w:tcPr>
          <w:p w14:paraId="5931F4B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nil"/>
              <w:right w:val="single" w:sz="4" w:space="0" w:color="auto"/>
            </w:tcBorders>
            <w:shd w:val="clear" w:color="000000" w:fill="FFFFFF"/>
            <w:vAlign w:val="center"/>
            <w:hideMark/>
          </w:tcPr>
          <w:p w14:paraId="6C8715B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nil"/>
              <w:left w:val="nil"/>
              <w:bottom w:val="nil"/>
              <w:right w:val="single" w:sz="4" w:space="0" w:color="auto"/>
            </w:tcBorders>
            <w:shd w:val="clear" w:color="000000" w:fill="FFFFFF"/>
            <w:vAlign w:val="center"/>
            <w:hideMark/>
          </w:tcPr>
          <w:p w14:paraId="155998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Interceptación de información Espionaje</w:t>
            </w:r>
          </w:p>
        </w:tc>
        <w:tc>
          <w:tcPr>
            <w:tcW w:w="1984" w:type="dxa"/>
            <w:tcBorders>
              <w:top w:val="nil"/>
              <w:left w:val="nil"/>
              <w:bottom w:val="nil"/>
              <w:right w:val="single" w:sz="4" w:space="0" w:color="auto"/>
            </w:tcBorders>
            <w:shd w:val="clear" w:color="000000" w:fill="FFFFFF"/>
            <w:vAlign w:val="center"/>
            <w:hideMark/>
          </w:tcPr>
          <w:p w14:paraId="2942F48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Envío de información a terceros no autorizados</w:t>
            </w:r>
          </w:p>
        </w:tc>
        <w:tc>
          <w:tcPr>
            <w:tcW w:w="2063" w:type="dxa"/>
            <w:tcBorders>
              <w:top w:val="nil"/>
              <w:left w:val="nil"/>
              <w:bottom w:val="nil"/>
              <w:right w:val="single" w:sz="4" w:space="0" w:color="auto"/>
            </w:tcBorders>
            <w:shd w:val="clear" w:color="000000" w:fill="FFFFFF"/>
            <w:vAlign w:val="center"/>
            <w:hideMark/>
          </w:tcPr>
          <w:p w14:paraId="08AA893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Terceros sin autorización con información clasificada o reservada de la entidad.</w:t>
            </w:r>
          </w:p>
        </w:tc>
      </w:tr>
      <w:tr w:rsidR="0093552A" w:rsidRPr="008F757C" w14:paraId="3A71305D" w14:textId="77777777" w:rsidTr="00737BD4">
        <w:trPr>
          <w:trHeight w:val="343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B197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6D0CA2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8B772A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50B6D29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0B9440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Contratistas o servidores que lleven medios de almacenamiento, equipos o documentos sin autorización.</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E74306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información clasificada y reservada.</w:t>
            </w:r>
          </w:p>
        </w:tc>
      </w:tr>
      <w:tr w:rsidR="0093552A" w:rsidRPr="008F757C" w14:paraId="3F90A376"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35936E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309D057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12E707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nil"/>
              <w:left w:val="nil"/>
              <w:bottom w:val="single" w:sz="4" w:space="0" w:color="auto"/>
              <w:right w:val="single" w:sz="4" w:space="0" w:color="auto"/>
            </w:tcBorders>
            <w:shd w:val="clear" w:color="000000" w:fill="FFFFFF"/>
            <w:vAlign w:val="center"/>
            <w:hideMark/>
          </w:tcPr>
          <w:p w14:paraId="4415146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77BD710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Contratistas o servidores que lleven medios de almacenamiento, equipos o documentos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39A6658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Falta </w:t>
            </w:r>
            <w:proofErr w:type="gramStart"/>
            <w:r w:rsidRPr="008F757C">
              <w:rPr>
                <w:rFonts w:eastAsia="Times New Roman"/>
                <w:color w:val="000000"/>
                <w:sz w:val="20"/>
                <w:szCs w:val="20"/>
                <w:lang w:eastAsia="es-CO"/>
              </w:rPr>
              <w:t>de  información</w:t>
            </w:r>
            <w:proofErr w:type="gramEnd"/>
            <w:r w:rsidRPr="008F757C">
              <w:rPr>
                <w:rFonts w:eastAsia="Times New Roman"/>
                <w:color w:val="000000"/>
                <w:sz w:val="20"/>
                <w:szCs w:val="20"/>
                <w:lang w:eastAsia="es-CO"/>
              </w:rPr>
              <w:t xml:space="preserve"> por pérdida de equipos o documentos.</w:t>
            </w:r>
          </w:p>
        </w:tc>
      </w:tr>
      <w:tr w:rsidR="0093552A" w:rsidRPr="008F757C" w14:paraId="369FFD12" w14:textId="77777777" w:rsidTr="00737BD4">
        <w:trPr>
          <w:trHeight w:val="2145"/>
        </w:trPr>
        <w:tc>
          <w:tcPr>
            <w:tcW w:w="1377" w:type="dxa"/>
            <w:tcBorders>
              <w:top w:val="nil"/>
              <w:left w:val="single" w:sz="4" w:space="0" w:color="auto"/>
              <w:bottom w:val="nil"/>
              <w:right w:val="single" w:sz="4" w:space="0" w:color="auto"/>
            </w:tcBorders>
            <w:shd w:val="clear" w:color="000000" w:fill="FFFFFF"/>
            <w:vAlign w:val="center"/>
            <w:hideMark/>
          </w:tcPr>
          <w:p w14:paraId="2ADBB60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nil"/>
              <w:right w:val="single" w:sz="4" w:space="0" w:color="auto"/>
            </w:tcBorders>
            <w:shd w:val="clear" w:color="000000" w:fill="FFFFFF"/>
            <w:vAlign w:val="center"/>
            <w:hideMark/>
          </w:tcPr>
          <w:p w14:paraId="49E3851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3876571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nil"/>
              <w:left w:val="nil"/>
              <w:bottom w:val="nil"/>
              <w:right w:val="single" w:sz="4" w:space="0" w:color="auto"/>
            </w:tcBorders>
            <w:shd w:val="clear" w:color="000000" w:fill="FFFFFF"/>
            <w:vAlign w:val="center"/>
            <w:hideMark/>
          </w:tcPr>
          <w:p w14:paraId="2EF7F7F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Sabotaje</w:t>
            </w:r>
          </w:p>
        </w:tc>
        <w:tc>
          <w:tcPr>
            <w:tcW w:w="1984" w:type="dxa"/>
            <w:tcBorders>
              <w:top w:val="nil"/>
              <w:left w:val="nil"/>
              <w:bottom w:val="nil"/>
              <w:right w:val="single" w:sz="4" w:space="0" w:color="auto"/>
            </w:tcBorders>
            <w:shd w:val="clear" w:color="000000" w:fill="FFFFFF"/>
            <w:vAlign w:val="center"/>
            <w:hideMark/>
          </w:tcPr>
          <w:p w14:paraId="79F11DD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Sabotaje a las condiciones de seguridad a los sistemas de información.</w:t>
            </w:r>
          </w:p>
        </w:tc>
        <w:tc>
          <w:tcPr>
            <w:tcW w:w="2063" w:type="dxa"/>
            <w:tcBorders>
              <w:top w:val="nil"/>
              <w:left w:val="nil"/>
              <w:bottom w:val="nil"/>
              <w:right w:val="single" w:sz="4" w:space="0" w:color="auto"/>
            </w:tcBorders>
            <w:shd w:val="clear" w:color="000000" w:fill="FFFFFF"/>
            <w:vAlign w:val="center"/>
            <w:hideMark/>
          </w:tcPr>
          <w:p w14:paraId="3213A4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o alteración de la información de manera voluntaria y no autorizada por parte de servidores o contratistas.</w:t>
            </w:r>
          </w:p>
        </w:tc>
      </w:tr>
      <w:tr w:rsidR="0093552A" w:rsidRPr="008F757C" w14:paraId="0C7322A6" w14:textId="77777777" w:rsidTr="00737BD4">
        <w:trPr>
          <w:trHeight w:val="136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C7F0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0462AB3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584FAEE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03F6B8A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Coerción, Extorsión o Corrupción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B16B0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Alteraciones en la información como informes de gestión.</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07D92B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Cambios en información que puede generar impactos legales.</w:t>
            </w:r>
          </w:p>
        </w:tc>
      </w:tr>
      <w:tr w:rsidR="0093552A" w:rsidRPr="008F757C" w14:paraId="79FB2548" w14:textId="77777777" w:rsidTr="00737BD4">
        <w:trPr>
          <w:trHeight w:val="273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804E07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2E233A5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1882465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nil"/>
              <w:left w:val="nil"/>
              <w:bottom w:val="single" w:sz="4" w:space="0" w:color="auto"/>
              <w:right w:val="single" w:sz="4" w:space="0" w:color="auto"/>
            </w:tcBorders>
            <w:shd w:val="clear" w:color="000000" w:fill="FFFFFF"/>
            <w:vAlign w:val="center"/>
            <w:hideMark/>
          </w:tcPr>
          <w:p w14:paraId="58D25C6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Coerción, Extorsión o Corrupción</w:t>
            </w:r>
          </w:p>
        </w:tc>
        <w:tc>
          <w:tcPr>
            <w:tcW w:w="1984" w:type="dxa"/>
            <w:tcBorders>
              <w:top w:val="nil"/>
              <w:left w:val="nil"/>
              <w:bottom w:val="single" w:sz="4" w:space="0" w:color="auto"/>
              <w:right w:val="single" w:sz="4" w:space="0" w:color="auto"/>
            </w:tcBorders>
            <w:shd w:val="clear" w:color="000000" w:fill="FFFFFF"/>
            <w:vAlign w:val="center"/>
            <w:hideMark/>
          </w:tcPr>
          <w:p w14:paraId="193027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de manera no autorizada.</w:t>
            </w:r>
          </w:p>
        </w:tc>
        <w:tc>
          <w:tcPr>
            <w:tcW w:w="2063" w:type="dxa"/>
            <w:tcBorders>
              <w:top w:val="nil"/>
              <w:left w:val="nil"/>
              <w:bottom w:val="single" w:sz="4" w:space="0" w:color="auto"/>
              <w:right w:val="single" w:sz="4" w:space="0" w:color="auto"/>
            </w:tcBorders>
            <w:shd w:val="clear" w:color="000000" w:fill="FFFFFF"/>
            <w:vAlign w:val="center"/>
            <w:hideMark/>
          </w:tcPr>
          <w:p w14:paraId="676071D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Eliminación de información sin   autorización   o   </w:t>
            </w:r>
            <w:proofErr w:type="gramStart"/>
            <w:r w:rsidRPr="008F757C">
              <w:rPr>
                <w:rFonts w:eastAsia="Times New Roman"/>
                <w:color w:val="000000"/>
                <w:sz w:val="20"/>
                <w:szCs w:val="20"/>
                <w:lang w:eastAsia="es-CO"/>
              </w:rPr>
              <w:t>falta  de</w:t>
            </w:r>
            <w:proofErr w:type="gramEnd"/>
            <w:r w:rsidRPr="008F757C">
              <w:rPr>
                <w:rFonts w:eastAsia="Times New Roman"/>
                <w:color w:val="000000"/>
                <w:sz w:val="20"/>
                <w:szCs w:val="20"/>
                <w:lang w:eastAsia="es-CO"/>
              </w:rPr>
              <w:t xml:space="preserve"> acceso   a   los   sistemas   de información en momentos necesarios.</w:t>
            </w:r>
          </w:p>
        </w:tc>
      </w:tr>
      <w:tr w:rsidR="0093552A" w:rsidRPr="008F757C" w14:paraId="7CF13749" w14:textId="77777777" w:rsidTr="00737BD4">
        <w:trPr>
          <w:trHeight w:val="253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2D22A8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3B5475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1C7EC27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Empleados desmotivados o inconformes</w:t>
            </w:r>
          </w:p>
        </w:tc>
        <w:tc>
          <w:tcPr>
            <w:tcW w:w="1686" w:type="dxa"/>
            <w:tcBorders>
              <w:top w:val="nil"/>
              <w:left w:val="nil"/>
              <w:bottom w:val="single" w:sz="4" w:space="0" w:color="auto"/>
              <w:right w:val="single" w:sz="4" w:space="0" w:color="auto"/>
            </w:tcBorders>
            <w:shd w:val="clear" w:color="000000" w:fill="FFFFFF"/>
            <w:vAlign w:val="center"/>
            <w:hideMark/>
          </w:tcPr>
          <w:p w14:paraId="45F69A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Coerción, Extorsión o Corrupción</w:t>
            </w:r>
          </w:p>
        </w:tc>
        <w:tc>
          <w:tcPr>
            <w:tcW w:w="1984" w:type="dxa"/>
            <w:tcBorders>
              <w:top w:val="nil"/>
              <w:left w:val="nil"/>
              <w:bottom w:val="single" w:sz="4" w:space="0" w:color="auto"/>
              <w:right w:val="single" w:sz="4" w:space="0" w:color="auto"/>
            </w:tcBorders>
            <w:shd w:val="clear" w:color="000000" w:fill="FFFFFF"/>
            <w:vAlign w:val="center"/>
            <w:hideMark/>
          </w:tcPr>
          <w:p w14:paraId="20941F3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Corrupción conocimiento de información de contratación en condiciones desiguales.</w:t>
            </w:r>
          </w:p>
        </w:tc>
        <w:tc>
          <w:tcPr>
            <w:tcW w:w="2063" w:type="dxa"/>
            <w:tcBorders>
              <w:top w:val="nil"/>
              <w:left w:val="nil"/>
              <w:bottom w:val="single" w:sz="4" w:space="0" w:color="auto"/>
              <w:right w:val="single" w:sz="4" w:space="0" w:color="auto"/>
            </w:tcBorders>
            <w:shd w:val="clear" w:color="000000" w:fill="FFFFFF"/>
            <w:vAlign w:val="center"/>
            <w:hideMark/>
          </w:tcPr>
          <w:p w14:paraId="6D7D59F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Desigualdad en la contratación de proveedores o contratistas.</w:t>
            </w:r>
          </w:p>
        </w:tc>
      </w:tr>
      <w:tr w:rsidR="0093552A" w:rsidRPr="008F757C" w14:paraId="6ABFB2D3" w14:textId="77777777" w:rsidTr="00737BD4">
        <w:trPr>
          <w:trHeight w:val="223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CE2F4B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39D2DA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6912B8E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un proceso formal para la revisión del derecho de acceso (supervisión)</w:t>
            </w:r>
          </w:p>
        </w:tc>
        <w:tc>
          <w:tcPr>
            <w:tcW w:w="1686" w:type="dxa"/>
            <w:tcBorders>
              <w:top w:val="nil"/>
              <w:left w:val="nil"/>
              <w:bottom w:val="single" w:sz="4" w:space="0" w:color="auto"/>
              <w:right w:val="single" w:sz="4" w:space="0" w:color="auto"/>
            </w:tcBorders>
            <w:shd w:val="clear" w:color="000000" w:fill="FFFFFF"/>
            <w:vAlign w:val="center"/>
            <w:hideMark/>
          </w:tcPr>
          <w:p w14:paraId="0E4B60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7CBF7436"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implementación de un procedimiento de gestión de usuarios</w:t>
            </w:r>
          </w:p>
        </w:tc>
        <w:tc>
          <w:tcPr>
            <w:tcW w:w="2063" w:type="dxa"/>
            <w:tcBorders>
              <w:top w:val="nil"/>
              <w:left w:val="nil"/>
              <w:bottom w:val="single" w:sz="4" w:space="0" w:color="auto"/>
              <w:right w:val="single" w:sz="4" w:space="0" w:color="auto"/>
            </w:tcBorders>
            <w:shd w:val="clear" w:color="000000" w:fill="FFFFFF"/>
            <w:vAlign w:val="center"/>
            <w:hideMark/>
          </w:tcPr>
          <w:p w14:paraId="57DA3F6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Cambios no autorizados en los sistemas de información con usuarios ajenos o que deberían estar inactivos</w:t>
            </w:r>
          </w:p>
        </w:tc>
      </w:tr>
      <w:tr w:rsidR="0093552A" w:rsidRPr="008F757C" w14:paraId="5586C09A" w14:textId="77777777" w:rsidTr="00737BD4">
        <w:trPr>
          <w:trHeight w:val="312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73C496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single" w:sz="4" w:space="0" w:color="auto"/>
              <w:right w:val="single" w:sz="4" w:space="0" w:color="auto"/>
            </w:tcBorders>
            <w:shd w:val="clear" w:color="000000" w:fill="FFFFFF"/>
            <w:vAlign w:val="center"/>
            <w:hideMark/>
          </w:tcPr>
          <w:p w14:paraId="3ED7EA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7C45550E"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un proceso formal para la revisión del derecho de acceso (supervisión)</w:t>
            </w:r>
          </w:p>
        </w:tc>
        <w:tc>
          <w:tcPr>
            <w:tcW w:w="1686" w:type="dxa"/>
            <w:tcBorders>
              <w:top w:val="nil"/>
              <w:left w:val="nil"/>
              <w:bottom w:val="single" w:sz="4" w:space="0" w:color="auto"/>
              <w:right w:val="single" w:sz="4" w:space="0" w:color="auto"/>
            </w:tcBorders>
            <w:shd w:val="clear" w:color="000000" w:fill="FFFFFF"/>
            <w:vAlign w:val="center"/>
            <w:hideMark/>
          </w:tcPr>
          <w:p w14:paraId="0ADCF1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5921CA26"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implementación de un procedimiento de gestión de usuarios</w:t>
            </w:r>
          </w:p>
        </w:tc>
        <w:tc>
          <w:tcPr>
            <w:tcW w:w="2063" w:type="dxa"/>
            <w:tcBorders>
              <w:top w:val="nil"/>
              <w:left w:val="nil"/>
              <w:bottom w:val="single" w:sz="4" w:space="0" w:color="auto"/>
              <w:right w:val="single" w:sz="4" w:space="0" w:color="auto"/>
            </w:tcBorders>
            <w:shd w:val="clear" w:color="000000" w:fill="FFFFFF"/>
            <w:vAlign w:val="center"/>
            <w:hideMark/>
          </w:tcPr>
          <w:p w14:paraId="0054EFF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no autorizada por parte de usuarios no identificados, suplantación o usuarios que deberían estar inactivos.</w:t>
            </w:r>
          </w:p>
        </w:tc>
      </w:tr>
      <w:tr w:rsidR="0093552A" w:rsidRPr="008F757C" w14:paraId="254672F7" w14:textId="77777777" w:rsidTr="00737BD4">
        <w:trPr>
          <w:trHeight w:val="2280"/>
        </w:trPr>
        <w:tc>
          <w:tcPr>
            <w:tcW w:w="1377" w:type="dxa"/>
            <w:tcBorders>
              <w:top w:val="nil"/>
              <w:left w:val="single" w:sz="4" w:space="0" w:color="auto"/>
              <w:bottom w:val="nil"/>
              <w:right w:val="single" w:sz="4" w:space="0" w:color="auto"/>
            </w:tcBorders>
            <w:shd w:val="clear" w:color="000000" w:fill="FFFFFF"/>
            <w:vAlign w:val="center"/>
            <w:hideMark/>
          </w:tcPr>
          <w:p w14:paraId="2D97C70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nil"/>
              <w:right w:val="single" w:sz="4" w:space="0" w:color="auto"/>
            </w:tcBorders>
            <w:shd w:val="clear" w:color="000000" w:fill="FFFFFF"/>
            <w:vAlign w:val="center"/>
            <w:hideMark/>
          </w:tcPr>
          <w:p w14:paraId="32BB8C7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nil"/>
              <w:right w:val="single" w:sz="4" w:space="0" w:color="auto"/>
            </w:tcBorders>
            <w:shd w:val="clear" w:color="000000" w:fill="FFFFFF"/>
            <w:vAlign w:val="center"/>
            <w:hideMark/>
          </w:tcPr>
          <w:p w14:paraId="6009B10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un proceso formal para la revisión del derecho de acceso (supervisión)</w:t>
            </w:r>
          </w:p>
        </w:tc>
        <w:tc>
          <w:tcPr>
            <w:tcW w:w="1686" w:type="dxa"/>
            <w:tcBorders>
              <w:top w:val="nil"/>
              <w:left w:val="nil"/>
              <w:bottom w:val="nil"/>
              <w:right w:val="single" w:sz="4" w:space="0" w:color="auto"/>
            </w:tcBorders>
            <w:shd w:val="clear" w:color="000000" w:fill="FFFFFF"/>
            <w:vAlign w:val="center"/>
            <w:hideMark/>
          </w:tcPr>
          <w:p w14:paraId="6ED8A7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nil"/>
              <w:right w:val="single" w:sz="4" w:space="0" w:color="auto"/>
            </w:tcBorders>
            <w:shd w:val="clear" w:color="000000" w:fill="FFFFFF"/>
            <w:vAlign w:val="center"/>
            <w:hideMark/>
          </w:tcPr>
          <w:p w14:paraId="08ACB91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implementación de un procedimiento de gestión de usuarios</w:t>
            </w:r>
          </w:p>
        </w:tc>
        <w:tc>
          <w:tcPr>
            <w:tcW w:w="2063" w:type="dxa"/>
            <w:tcBorders>
              <w:top w:val="nil"/>
              <w:left w:val="nil"/>
              <w:bottom w:val="nil"/>
              <w:right w:val="single" w:sz="4" w:space="0" w:color="auto"/>
            </w:tcBorders>
            <w:shd w:val="clear" w:color="000000" w:fill="FFFFFF"/>
            <w:vAlign w:val="center"/>
            <w:hideMark/>
          </w:tcPr>
          <w:p w14:paraId="65450E6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la información por parte de personas no autorizadas por la falta de seguimiento de un procedimiento formal.</w:t>
            </w:r>
          </w:p>
        </w:tc>
      </w:tr>
      <w:tr w:rsidR="0093552A" w:rsidRPr="008F757C" w14:paraId="70360298" w14:textId="77777777" w:rsidTr="00737BD4">
        <w:trPr>
          <w:trHeight w:val="253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536A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34FDDA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09C50D3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6798E3A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Interceptación de información Espionaje</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F61597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seguimiento de los usuarios autorizados a los sistemas de información.</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04B35E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información clasificada y reservada a personal no autorizado.</w:t>
            </w:r>
          </w:p>
        </w:tc>
      </w:tr>
      <w:tr w:rsidR="0093552A" w:rsidRPr="008F757C" w14:paraId="71A3924A"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30E71C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3C2F19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75E2334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nil"/>
              <w:left w:val="nil"/>
              <w:bottom w:val="single" w:sz="4" w:space="0" w:color="auto"/>
              <w:right w:val="single" w:sz="4" w:space="0" w:color="auto"/>
            </w:tcBorders>
            <w:shd w:val="clear" w:color="000000" w:fill="FFFFFF"/>
            <w:vAlign w:val="center"/>
            <w:hideMark/>
          </w:tcPr>
          <w:p w14:paraId="01D57C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7607383A"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Eliminación de datos de los sistemas de información sin autorización por parte de personal sin usuarios a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0E05052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acceso a sistemas de información o a documentos debido a su robo.</w:t>
            </w:r>
          </w:p>
        </w:tc>
      </w:tr>
      <w:tr w:rsidR="0093552A" w:rsidRPr="008F757C" w14:paraId="5ED26458" w14:textId="77777777" w:rsidTr="00737BD4">
        <w:trPr>
          <w:trHeight w:val="115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2B301B0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single" w:sz="4" w:space="0" w:color="auto"/>
              <w:right w:val="single" w:sz="4" w:space="0" w:color="auto"/>
            </w:tcBorders>
            <w:shd w:val="clear" w:color="000000" w:fill="FFFFFF"/>
            <w:vAlign w:val="center"/>
            <w:hideMark/>
          </w:tcPr>
          <w:p w14:paraId="6F89454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03403C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nil"/>
              <w:left w:val="nil"/>
              <w:bottom w:val="single" w:sz="4" w:space="0" w:color="auto"/>
              <w:right w:val="single" w:sz="4" w:space="0" w:color="auto"/>
            </w:tcBorders>
            <w:shd w:val="clear" w:color="000000" w:fill="FFFFFF"/>
            <w:vAlign w:val="center"/>
            <w:hideMark/>
          </w:tcPr>
          <w:p w14:paraId="6680848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6B6966E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Eliminación de datos de los sistemas de información sin autorización por parte de personal sin usuarios a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59E23D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acceso a sistemas de información o a documentos debido a su robo.</w:t>
            </w:r>
          </w:p>
        </w:tc>
      </w:tr>
      <w:tr w:rsidR="0093552A" w:rsidRPr="008F757C" w14:paraId="362749C6" w14:textId="77777777" w:rsidTr="00737BD4">
        <w:trPr>
          <w:trHeight w:val="253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860715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36E9DE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4FAFCD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nil"/>
              <w:left w:val="nil"/>
              <w:bottom w:val="single" w:sz="4" w:space="0" w:color="auto"/>
              <w:right w:val="single" w:sz="4" w:space="0" w:color="auto"/>
            </w:tcBorders>
            <w:shd w:val="clear" w:color="000000" w:fill="FFFFFF"/>
            <w:vAlign w:val="center"/>
            <w:hideMark/>
          </w:tcPr>
          <w:p w14:paraId="6BC38D9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información</w:t>
            </w:r>
          </w:p>
        </w:tc>
        <w:tc>
          <w:tcPr>
            <w:tcW w:w="1984" w:type="dxa"/>
            <w:tcBorders>
              <w:top w:val="nil"/>
              <w:left w:val="nil"/>
              <w:bottom w:val="single" w:sz="4" w:space="0" w:color="auto"/>
              <w:right w:val="single" w:sz="4" w:space="0" w:color="auto"/>
            </w:tcBorders>
            <w:shd w:val="clear" w:color="000000" w:fill="FFFFFF"/>
            <w:vAlign w:val="center"/>
            <w:hideMark/>
          </w:tcPr>
          <w:p w14:paraId="481AC10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Modificación de información sin autorización en los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456B083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Reportes de información alterada que puedan generar riesgos de cumplimiento legal.</w:t>
            </w:r>
          </w:p>
        </w:tc>
      </w:tr>
      <w:tr w:rsidR="0093552A" w:rsidRPr="008F757C" w14:paraId="4484AABC"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C460D5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679B4D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461B82D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nil"/>
              <w:left w:val="nil"/>
              <w:bottom w:val="single" w:sz="4" w:space="0" w:color="auto"/>
              <w:right w:val="single" w:sz="4" w:space="0" w:color="auto"/>
            </w:tcBorders>
            <w:shd w:val="clear" w:color="000000" w:fill="FFFFFF"/>
            <w:vAlign w:val="center"/>
            <w:hideMark/>
          </w:tcPr>
          <w:p w14:paraId="2877005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Repudio de acciones</w:t>
            </w:r>
          </w:p>
        </w:tc>
        <w:tc>
          <w:tcPr>
            <w:tcW w:w="1984" w:type="dxa"/>
            <w:tcBorders>
              <w:top w:val="nil"/>
              <w:left w:val="nil"/>
              <w:bottom w:val="single" w:sz="4" w:space="0" w:color="auto"/>
              <w:right w:val="single" w:sz="4" w:space="0" w:color="auto"/>
            </w:tcBorders>
            <w:shd w:val="clear" w:color="000000" w:fill="FFFFFF"/>
            <w:vAlign w:val="center"/>
            <w:hideMark/>
          </w:tcPr>
          <w:p w14:paraId="7854F71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aceptación de recepción o envío de comunicaciones.</w:t>
            </w:r>
          </w:p>
        </w:tc>
        <w:tc>
          <w:tcPr>
            <w:tcW w:w="2063" w:type="dxa"/>
            <w:tcBorders>
              <w:top w:val="nil"/>
              <w:left w:val="nil"/>
              <w:bottom w:val="single" w:sz="4" w:space="0" w:color="auto"/>
              <w:right w:val="single" w:sz="4" w:space="0" w:color="auto"/>
            </w:tcBorders>
            <w:shd w:val="clear" w:color="000000" w:fill="FFFFFF"/>
            <w:vAlign w:val="center"/>
            <w:hideMark/>
          </w:tcPr>
          <w:p w14:paraId="6E977C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controles en los canales de comunicación que permitan mantener la trazabilidad de los registros de envío y recepción de información.</w:t>
            </w:r>
          </w:p>
        </w:tc>
      </w:tr>
      <w:tr w:rsidR="0093552A" w:rsidRPr="008F757C" w14:paraId="420B180D" w14:textId="77777777" w:rsidTr="00737BD4">
        <w:trPr>
          <w:trHeight w:val="85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096D20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250427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2B6520E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mecanismos de monitoreo</w:t>
            </w:r>
          </w:p>
        </w:tc>
        <w:tc>
          <w:tcPr>
            <w:tcW w:w="1686" w:type="dxa"/>
            <w:tcBorders>
              <w:top w:val="nil"/>
              <w:left w:val="nil"/>
              <w:bottom w:val="single" w:sz="4" w:space="0" w:color="auto"/>
              <w:right w:val="single" w:sz="4" w:space="0" w:color="auto"/>
            </w:tcBorders>
            <w:shd w:val="clear" w:color="000000" w:fill="FFFFFF"/>
            <w:vAlign w:val="center"/>
            <w:hideMark/>
          </w:tcPr>
          <w:p w14:paraId="61ACD70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Repudio de acciones</w:t>
            </w:r>
          </w:p>
        </w:tc>
        <w:tc>
          <w:tcPr>
            <w:tcW w:w="1984" w:type="dxa"/>
            <w:tcBorders>
              <w:top w:val="nil"/>
              <w:left w:val="nil"/>
              <w:bottom w:val="single" w:sz="4" w:space="0" w:color="auto"/>
              <w:right w:val="single" w:sz="4" w:space="0" w:color="auto"/>
            </w:tcBorders>
            <w:shd w:val="clear" w:color="000000" w:fill="FFFFFF"/>
            <w:vAlign w:val="center"/>
            <w:hideMark/>
          </w:tcPr>
          <w:p w14:paraId="3EC2D4F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aceptación de recepción o envío de comunicaciones.</w:t>
            </w:r>
          </w:p>
        </w:tc>
        <w:tc>
          <w:tcPr>
            <w:tcW w:w="2063" w:type="dxa"/>
            <w:tcBorders>
              <w:top w:val="nil"/>
              <w:left w:val="nil"/>
              <w:bottom w:val="single" w:sz="4" w:space="0" w:color="auto"/>
              <w:right w:val="single" w:sz="4" w:space="0" w:color="auto"/>
            </w:tcBorders>
            <w:shd w:val="clear" w:color="000000" w:fill="FFFFFF"/>
            <w:vAlign w:val="center"/>
            <w:hideMark/>
          </w:tcPr>
          <w:p w14:paraId="5371710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Modificación en las comunicaciones que no garanticen el repudio.</w:t>
            </w:r>
          </w:p>
        </w:tc>
      </w:tr>
      <w:tr w:rsidR="0093552A" w:rsidRPr="008F757C" w14:paraId="7F08D015"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EA68F2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16CDA7C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6AA9448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Inadecuada supervisión de proveedores externos</w:t>
            </w:r>
          </w:p>
        </w:tc>
        <w:tc>
          <w:tcPr>
            <w:tcW w:w="1686" w:type="dxa"/>
            <w:tcBorders>
              <w:top w:val="nil"/>
              <w:left w:val="nil"/>
              <w:bottom w:val="single" w:sz="4" w:space="0" w:color="auto"/>
              <w:right w:val="single" w:sz="4" w:space="0" w:color="auto"/>
            </w:tcBorders>
            <w:shd w:val="clear" w:color="000000" w:fill="FFFFFF"/>
            <w:vAlign w:val="center"/>
            <w:hideMark/>
          </w:tcPr>
          <w:p w14:paraId="7AB67F0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4633174A"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No revisar los accesos de los proveedores e identificar los puntos de acceso.</w:t>
            </w:r>
          </w:p>
        </w:tc>
        <w:tc>
          <w:tcPr>
            <w:tcW w:w="2063" w:type="dxa"/>
            <w:tcBorders>
              <w:top w:val="nil"/>
              <w:left w:val="nil"/>
              <w:bottom w:val="single" w:sz="4" w:space="0" w:color="auto"/>
              <w:right w:val="single" w:sz="4" w:space="0" w:color="auto"/>
            </w:tcBorders>
            <w:shd w:val="clear" w:color="000000" w:fill="FFFFFF"/>
            <w:vAlign w:val="center"/>
            <w:hideMark/>
          </w:tcPr>
          <w:p w14:paraId="3111482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los sistemas de información de personas no autorizadas o en horarios no autorizados</w:t>
            </w:r>
          </w:p>
        </w:tc>
      </w:tr>
      <w:tr w:rsidR="0093552A" w:rsidRPr="008F757C" w14:paraId="531BA862" w14:textId="77777777" w:rsidTr="00737BD4">
        <w:trPr>
          <w:trHeight w:val="184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023BB6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5D834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12650DE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Inadecuada supervisión de proveedores externos</w:t>
            </w:r>
          </w:p>
        </w:tc>
        <w:tc>
          <w:tcPr>
            <w:tcW w:w="1686" w:type="dxa"/>
            <w:tcBorders>
              <w:top w:val="nil"/>
              <w:left w:val="nil"/>
              <w:bottom w:val="single" w:sz="4" w:space="0" w:color="auto"/>
              <w:right w:val="single" w:sz="4" w:space="0" w:color="auto"/>
            </w:tcBorders>
            <w:shd w:val="clear" w:color="000000" w:fill="FFFFFF"/>
            <w:vAlign w:val="center"/>
            <w:hideMark/>
          </w:tcPr>
          <w:p w14:paraId="49D2C9A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368F061A"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val="es-CO" w:eastAsia="es-CO"/>
              </w:rPr>
              <w:t>No revisar los accesos de los proveedores e identificar los puntos de acceso.</w:t>
            </w:r>
          </w:p>
        </w:tc>
        <w:tc>
          <w:tcPr>
            <w:tcW w:w="2063" w:type="dxa"/>
            <w:tcBorders>
              <w:top w:val="nil"/>
              <w:left w:val="nil"/>
              <w:bottom w:val="single" w:sz="4" w:space="0" w:color="auto"/>
              <w:right w:val="single" w:sz="4" w:space="0" w:color="auto"/>
            </w:tcBorders>
            <w:shd w:val="clear" w:color="000000" w:fill="FFFFFF"/>
            <w:vAlign w:val="center"/>
            <w:hideMark/>
          </w:tcPr>
          <w:p w14:paraId="27E9E5A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sin autorización o falta de disponibilidad de los sistemas de información.</w:t>
            </w:r>
          </w:p>
        </w:tc>
      </w:tr>
      <w:tr w:rsidR="0093552A" w:rsidRPr="008F757C" w14:paraId="08BC07F6" w14:textId="77777777" w:rsidTr="00737BD4">
        <w:trPr>
          <w:trHeight w:val="1710"/>
        </w:trPr>
        <w:tc>
          <w:tcPr>
            <w:tcW w:w="1377" w:type="dxa"/>
            <w:tcBorders>
              <w:top w:val="nil"/>
              <w:left w:val="single" w:sz="4" w:space="0" w:color="auto"/>
              <w:bottom w:val="nil"/>
              <w:right w:val="single" w:sz="4" w:space="0" w:color="auto"/>
            </w:tcBorders>
            <w:shd w:val="clear" w:color="000000" w:fill="FFFFFF"/>
            <w:vAlign w:val="center"/>
            <w:hideMark/>
          </w:tcPr>
          <w:p w14:paraId="67178F5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nil"/>
              <w:right w:val="single" w:sz="4" w:space="0" w:color="auto"/>
            </w:tcBorders>
            <w:shd w:val="clear" w:color="000000" w:fill="FFFFFF"/>
            <w:vAlign w:val="center"/>
            <w:hideMark/>
          </w:tcPr>
          <w:p w14:paraId="0DE2F15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nil"/>
              <w:right w:val="single" w:sz="4" w:space="0" w:color="auto"/>
            </w:tcBorders>
            <w:shd w:val="clear" w:color="000000" w:fill="FFFFFF"/>
            <w:vAlign w:val="center"/>
            <w:hideMark/>
          </w:tcPr>
          <w:p w14:paraId="565196A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Inadecuada supervisión de proveedores externos</w:t>
            </w:r>
          </w:p>
        </w:tc>
        <w:tc>
          <w:tcPr>
            <w:tcW w:w="1686" w:type="dxa"/>
            <w:tcBorders>
              <w:top w:val="nil"/>
              <w:left w:val="nil"/>
              <w:bottom w:val="nil"/>
              <w:right w:val="single" w:sz="4" w:space="0" w:color="auto"/>
            </w:tcBorders>
            <w:shd w:val="clear" w:color="000000" w:fill="FFFFFF"/>
            <w:vAlign w:val="center"/>
            <w:hideMark/>
          </w:tcPr>
          <w:p w14:paraId="130D952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nil"/>
              <w:right w:val="single" w:sz="4" w:space="0" w:color="auto"/>
            </w:tcBorders>
            <w:shd w:val="clear" w:color="000000" w:fill="FFFFFF"/>
            <w:vAlign w:val="center"/>
            <w:hideMark/>
          </w:tcPr>
          <w:p w14:paraId="0B1EF4A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No revisar los accesos de los proveedores e identificar los puntos de acceso.</w:t>
            </w:r>
          </w:p>
        </w:tc>
        <w:tc>
          <w:tcPr>
            <w:tcW w:w="2063" w:type="dxa"/>
            <w:tcBorders>
              <w:top w:val="nil"/>
              <w:left w:val="nil"/>
              <w:bottom w:val="nil"/>
              <w:right w:val="single" w:sz="4" w:space="0" w:color="auto"/>
            </w:tcBorders>
            <w:shd w:val="clear" w:color="000000" w:fill="FFFFFF"/>
            <w:vAlign w:val="center"/>
            <w:hideMark/>
          </w:tcPr>
          <w:p w14:paraId="3D9B453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de personas no autorizadas a información clasificada o reservada de la entidad.</w:t>
            </w:r>
          </w:p>
        </w:tc>
      </w:tr>
      <w:tr w:rsidR="0093552A" w:rsidRPr="008F757C" w14:paraId="0A3CE9A3" w14:textId="77777777" w:rsidTr="00737BD4">
        <w:trPr>
          <w:trHeight w:val="169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A10D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3BB4722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48C138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Inadecuada supervisión de proveedores externos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5CD6790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información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AED46C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de información de manera involuntaria y no autorizada.</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6BC1F0B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a la información institucional sin autorización.</w:t>
            </w:r>
          </w:p>
        </w:tc>
      </w:tr>
      <w:tr w:rsidR="0093552A" w:rsidRPr="008F757C" w14:paraId="59CF4119" w14:textId="77777777" w:rsidTr="00737BD4">
        <w:trPr>
          <w:trHeight w:val="207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DDBD29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552A52B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53B4970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Inadecuado </w:t>
            </w:r>
            <w:proofErr w:type="gramStart"/>
            <w:r w:rsidRPr="008F757C">
              <w:rPr>
                <w:rFonts w:eastAsia="Times New Roman"/>
                <w:color w:val="000000"/>
                <w:sz w:val="20"/>
                <w:szCs w:val="20"/>
                <w:lang w:eastAsia="es-CO"/>
              </w:rPr>
              <w:t>nivel  de</w:t>
            </w:r>
            <w:proofErr w:type="gramEnd"/>
            <w:r w:rsidRPr="008F757C">
              <w:rPr>
                <w:rFonts w:eastAsia="Times New Roman"/>
                <w:color w:val="000000"/>
                <w:sz w:val="20"/>
                <w:szCs w:val="20"/>
                <w:lang w:eastAsia="es-CO"/>
              </w:rPr>
              <w:t xml:space="preserve"> </w:t>
            </w:r>
            <w:proofErr w:type="gramStart"/>
            <w:r w:rsidRPr="008F757C">
              <w:rPr>
                <w:rFonts w:eastAsia="Times New Roman"/>
                <w:color w:val="000000"/>
                <w:sz w:val="20"/>
                <w:szCs w:val="20"/>
                <w:lang w:eastAsia="es-CO"/>
              </w:rPr>
              <w:t>conocimiento  y</w:t>
            </w:r>
            <w:proofErr w:type="gramEnd"/>
            <w:r w:rsidRPr="008F757C">
              <w:rPr>
                <w:rFonts w:eastAsia="Times New Roman"/>
                <w:color w:val="000000"/>
                <w:sz w:val="20"/>
                <w:szCs w:val="20"/>
                <w:lang w:eastAsia="es-CO"/>
              </w:rPr>
              <w:t>/o concienciación de servidores públicos</w:t>
            </w:r>
          </w:p>
        </w:tc>
        <w:tc>
          <w:tcPr>
            <w:tcW w:w="1686" w:type="dxa"/>
            <w:tcBorders>
              <w:top w:val="nil"/>
              <w:left w:val="nil"/>
              <w:bottom w:val="single" w:sz="4" w:space="0" w:color="auto"/>
              <w:right w:val="single" w:sz="4" w:space="0" w:color="auto"/>
            </w:tcBorders>
            <w:shd w:val="clear" w:color="000000" w:fill="FFFFFF"/>
            <w:vAlign w:val="center"/>
            <w:hideMark/>
          </w:tcPr>
          <w:p w14:paraId="521342E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Ingeniería Social</w:t>
            </w:r>
          </w:p>
        </w:tc>
        <w:tc>
          <w:tcPr>
            <w:tcW w:w="1984" w:type="dxa"/>
            <w:tcBorders>
              <w:top w:val="nil"/>
              <w:left w:val="nil"/>
              <w:bottom w:val="single" w:sz="4" w:space="0" w:color="auto"/>
              <w:right w:val="single" w:sz="4" w:space="0" w:color="auto"/>
            </w:tcBorders>
            <w:shd w:val="clear" w:color="000000" w:fill="FFFFFF"/>
            <w:vAlign w:val="center"/>
            <w:hideMark/>
          </w:tcPr>
          <w:p w14:paraId="47FB9EA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conocimientos del personal de condiciones de seguridad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1B02E9C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val="es-CO" w:eastAsia="es-CO"/>
              </w:rPr>
              <w:t>Que terceros tengan acceso a la información de usuario y contraseña sin autorización.</w:t>
            </w:r>
          </w:p>
        </w:tc>
      </w:tr>
      <w:tr w:rsidR="0093552A" w:rsidRPr="008F757C" w14:paraId="7FCDED4B"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F0132B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6C02D5F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3D755F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Inadecuado </w:t>
            </w:r>
            <w:proofErr w:type="gramStart"/>
            <w:r w:rsidRPr="008F757C">
              <w:rPr>
                <w:rFonts w:eastAsia="Times New Roman"/>
                <w:color w:val="000000"/>
                <w:sz w:val="20"/>
                <w:szCs w:val="20"/>
                <w:lang w:eastAsia="es-CO"/>
              </w:rPr>
              <w:t>nivel  de</w:t>
            </w:r>
            <w:proofErr w:type="gramEnd"/>
            <w:r w:rsidRPr="008F757C">
              <w:rPr>
                <w:rFonts w:eastAsia="Times New Roman"/>
                <w:color w:val="000000"/>
                <w:sz w:val="20"/>
                <w:szCs w:val="20"/>
                <w:lang w:eastAsia="es-CO"/>
              </w:rPr>
              <w:t xml:space="preserve"> </w:t>
            </w:r>
            <w:proofErr w:type="gramStart"/>
            <w:r w:rsidRPr="008F757C">
              <w:rPr>
                <w:rFonts w:eastAsia="Times New Roman"/>
                <w:color w:val="000000"/>
                <w:sz w:val="20"/>
                <w:szCs w:val="20"/>
                <w:lang w:eastAsia="es-CO"/>
              </w:rPr>
              <w:t>conocimiento  y</w:t>
            </w:r>
            <w:proofErr w:type="gramEnd"/>
            <w:r w:rsidRPr="008F757C">
              <w:rPr>
                <w:rFonts w:eastAsia="Times New Roman"/>
                <w:color w:val="000000"/>
                <w:sz w:val="20"/>
                <w:szCs w:val="20"/>
                <w:lang w:eastAsia="es-CO"/>
              </w:rPr>
              <w:t>/o concienciación de servidores públicos</w:t>
            </w:r>
          </w:p>
        </w:tc>
        <w:tc>
          <w:tcPr>
            <w:tcW w:w="1686" w:type="dxa"/>
            <w:tcBorders>
              <w:top w:val="nil"/>
              <w:left w:val="nil"/>
              <w:bottom w:val="single" w:sz="4" w:space="0" w:color="auto"/>
              <w:right w:val="single" w:sz="4" w:space="0" w:color="auto"/>
            </w:tcBorders>
            <w:shd w:val="clear" w:color="000000" w:fill="FFFFFF"/>
            <w:vAlign w:val="center"/>
            <w:hideMark/>
          </w:tcPr>
          <w:p w14:paraId="370910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Ingeniería Social</w:t>
            </w:r>
          </w:p>
        </w:tc>
        <w:tc>
          <w:tcPr>
            <w:tcW w:w="1984" w:type="dxa"/>
            <w:tcBorders>
              <w:top w:val="nil"/>
              <w:left w:val="nil"/>
              <w:bottom w:val="single" w:sz="4" w:space="0" w:color="auto"/>
              <w:right w:val="single" w:sz="4" w:space="0" w:color="auto"/>
            </w:tcBorders>
            <w:shd w:val="clear" w:color="000000" w:fill="FFFFFF"/>
            <w:vAlign w:val="center"/>
            <w:hideMark/>
          </w:tcPr>
          <w:p w14:paraId="71C86543"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conocimientos del personal de condiciones de seguridad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2FE1AD9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Modificaciones en los sistemas de información no autorizadas y con usuarios no propios.</w:t>
            </w:r>
          </w:p>
        </w:tc>
      </w:tr>
      <w:tr w:rsidR="0093552A" w:rsidRPr="008F757C" w14:paraId="0F691F43"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A155C3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07FA1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7B632DB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Inadecuado </w:t>
            </w:r>
            <w:proofErr w:type="gramStart"/>
            <w:r w:rsidRPr="008F757C">
              <w:rPr>
                <w:rFonts w:eastAsia="Times New Roman"/>
                <w:color w:val="000000"/>
                <w:sz w:val="20"/>
                <w:szCs w:val="20"/>
                <w:lang w:eastAsia="es-CO"/>
              </w:rPr>
              <w:t>nivel  de</w:t>
            </w:r>
            <w:proofErr w:type="gramEnd"/>
            <w:r w:rsidRPr="008F757C">
              <w:rPr>
                <w:rFonts w:eastAsia="Times New Roman"/>
                <w:color w:val="000000"/>
                <w:sz w:val="20"/>
                <w:szCs w:val="20"/>
                <w:lang w:eastAsia="es-CO"/>
              </w:rPr>
              <w:t xml:space="preserve"> </w:t>
            </w:r>
            <w:proofErr w:type="gramStart"/>
            <w:r w:rsidRPr="008F757C">
              <w:rPr>
                <w:rFonts w:eastAsia="Times New Roman"/>
                <w:color w:val="000000"/>
                <w:sz w:val="20"/>
                <w:szCs w:val="20"/>
                <w:lang w:eastAsia="es-CO"/>
              </w:rPr>
              <w:t>conocimiento  y</w:t>
            </w:r>
            <w:proofErr w:type="gramEnd"/>
            <w:r w:rsidRPr="008F757C">
              <w:rPr>
                <w:rFonts w:eastAsia="Times New Roman"/>
                <w:color w:val="000000"/>
                <w:sz w:val="20"/>
                <w:szCs w:val="20"/>
                <w:lang w:eastAsia="es-CO"/>
              </w:rPr>
              <w:t>/o concienciación de empleados</w:t>
            </w:r>
          </w:p>
        </w:tc>
        <w:tc>
          <w:tcPr>
            <w:tcW w:w="1686" w:type="dxa"/>
            <w:tcBorders>
              <w:top w:val="nil"/>
              <w:left w:val="nil"/>
              <w:bottom w:val="single" w:sz="4" w:space="0" w:color="auto"/>
              <w:right w:val="single" w:sz="4" w:space="0" w:color="auto"/>
            </w:tcBorders>
            <w:shd w:val="clear" w:color="000000" w:fill="FFFFFF"/>
            <w:vAlign w:val="center"/>
            <w:hideMark/>
          </w:tcPr>
          <w:p w14:paraId="26DEE37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4FC8EF1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Errores en el uso de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6A887122"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Modificaciones en los sistemas de información no programadas o no autorizadas, debido a la falta de conocimiento en el manejo de los sistemas de información.</w:t>
            </w:r>
          </w:p>
        </w:tc>
      </w:tr>
      <w:tr w:rsidR="0093552A" w:rsidRPr="008F757C" w14:paraId="74025683" w14:textId="77777777" w:rsidTr="00737BD4">
        <w:trPr>
          <w:trHeight w:val="195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EE115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single" w:sz="4" w:space="0" w:color="auto"/>
              <w:right w:val="single" w:sz="4" w:space="0" w:color="auto"/>
            </w:tcBorders>
            <w:shd w:val="clear" w:color="000000" w:fill="FFFFFF"/>
            <w:vAlign w:val="center"/>
            <w:hideMark/>
          </w:tcPr>
          <w:p w14:paraId="2BF4208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4F91965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Inadecuado </w:t>
            </w:r>
            <w:proofErr w:type="gramStart"/>
            <w:r w:rsidRPr="008F757C">
              <w:rPr>
                <w:rFonts w:eastAsia="Times New Roman"/>
                <w:color w:val="000000"/>
                <w:sz w:val="20"/>
                <w:szCs w:val="20"/>
                <w:lang w:eastAsia="es-CO"/>
              </w:rPr>
              <w:t>nivel  de</w:t>
            </w:r>
            <w:proofErr w:type="gramEnd"/>
            <w:r w:rsidRPr="008F757C">
              <w:rPr>
                <w:rFonts w:eastAsia="Times New Roman"/>
                <w:color w:val="000000"/>
                <w:sz w:val="20"/>
                <w:szCs w:val="20"/>
                <w:lang w:eastAsia="es-CO"/>
              </w:rPr>
              <w:t xml:space="preserve"> </w:t>
            </w:r>
            <w:proofErr w:type="gramStart"/>
            <w:r w:rsidRPr="008F757C">
              <w:rPr>
                <w:rFonts w:eastAsia="Times New Roman"/>
                <w:color w:val="000000"/>
                <w:sz w:val="20"/>
                <w:szCs w:val="20"/>
                <w:lang w:eastAsia="es-CO"/>
              </w:rPr>
              <w:t>conocimiento  y</w:t>
            </w:r>
            <w:proofErr w:type="gramEnd"/>
            <w:r w:rsidRPr="008F757C">
              <w:rPr>
                <w:rFonts w:eastAsia="Times New Roman"/>
                <w:color w:val="000000"/>
                <w:sz w:val="20"/>
                <w:szCs w:val="20"/>
                <w:lang w:eastAsia="es-CO"/>
              </w:rPr>
              <w:t>/o concienciación de empleados</w:t>
            </w:r>
          </w:p>
        </w:tc>
        <w:tc>
          <w:tcPr>
            <w:tcW w:w="1686" w:type="dxa"/>
            <w:tcBorders>
              <w:top w:val="nil"/>
              <w:left w:val="nil"/>
              <w:bottom w:val="single" w:sz="4" w:space="0" w:color="auto"/>
              <w:right w:val="single" w:sz="4" w:space="0" w:color="auto"/>
            </w:tcBorders>
            <w:shd w:val="clear" w:color="000000" w:fill="FFFFFF"/>
            <w:vAlign w:val="center"/>
            <w:hideMark/>
          </w:tcPr>
          <w:p w14:paraId="1F416EA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2C3E0D5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Errores en el uso de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6392062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de manera involuntaria o restricción a los accesos de información de manera no autorizada</w:t>
            </w:r>
          </w:p>
        </w:tc>
      </w:tr>
      <w:tr w:rsidR="0093552A" w:rsidRPr="008F757C" w14:paraId="419D5679" w14:textId="77777777" w:rsidTr="00737BD4">
        <w:trPr>
          <w:trHeight w:val="22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8BDCBB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43CE32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6EE3276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Inadecuado </w:t>
            </w:r>
            <w:proofErr w:type="gramStart"/>
            <w:r w:rsidRPr="008F757C">
              <w:rPr>
                <w:rFonts w:eastAsia="Times New Roman"/>
                <w:color w:val="000000"/>
                <w:sz w:val="20"/>
                <w:szCs w:val="20"/>
                <w:lang w:eastAsia="es-CO"/>
              </w:rPr>
              <w:t>nivel  de</w:t>
            </w:r>
            <w:proofErr w:type="gramEnd"/>
            <w:r w:rsidRPr="008F757C">
              <w:rPr>
                <w:rFonts w:eastAsia="Times New Roman"/>
                <w:color w:val="000000"/>
                <w:sz w:val="20"/>
                <w:szCs w:val="20"/>
                <w:lang w:eastAsia="es-CO"/>
              </w:rPr>
              <w:t xml:space="preserve"> </w:t>
            </w:r>
            <w:proofErr w:type="gramStart"/>
            <w:r w:rsidRPr="008F757C">
              <w:rPr>
                <w:rFonts w:eastAsia="Times New Roman"/>
                <w:color w:val="000000"/>
                <w:sz w:val="20"/>
                <w:szCs w:val="20"/>
                <w:lang w:eastAsia="es-CO"/>
              </w:rPr>
              <w:t>conocimiento  y</w:t>
            </w:r>
            <w:proofErr w:type="gramEnd"/>
            <w:r w:rsidRPr="008F757C">
              <w:rPr>
                <w:rFonts w:eastAsia="Times New Roman"/>
                <w:color w:val="000000"/>
                <w:sz w:val="20"/>
                <w:szCs w:val="20"/>
                <w:lang w:eastAsia="es-CO"/>
              </w:rPr>
              <w:t>/o concienciación de empleados</w:t>
            </w:r>
          </w:p>
        </w:tc>
        <w:tc>
          <w:tcPr>
            <w:tcW w:w="1686" w:type="dxa"/>
            <w:tcBorders>
              <w:top w:val="nil"/>
              <w:left w:val="nil"/>
              <w:bottom w:val="single" w:sz="4" w:space="0" w:color="auto"/>
              <w:right w:val="single" w:sz="4" w:space="0" w:color="auto"/>
            </w:tcBorders>
            <w:shd w:val="clear" w:color="000000" w:fill="FFFFFF"/>
            <w:vAlign w:val="center"/>
            <w:hideMark/>
          </w:tcPr>
          <w:p w14:paraId="1B6CA6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 de uso, uso o administración incorrectos de dispositivos y sistemas</w:t>
            </w:r>
          </w:p>
        </w:tc>
        <w:tc>
          <w:tcPr>
            <w:tcW w:w="1984" w:type="dxa"/>
            <w:tcBorders>
              <w:top w:val="nil"/>
              <w:left w:val="nil"/>
              <w:bottom w:val="single" w:sz="4" w:space="0" w:color="auto"/>
              <w:right w:val="single" w:sz="4" w:space="0" w:color="auto"/>
            </w:tcBorders>
            <w:shd w:val="clear" w:color="000000" w:fill="FFFFFF"/>
            <w:vAlign w:val="center"/>
            <w:hideMark/>
          </w:tcPr>
          <w:p w14:paraId="322D89D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Errores en el uso de sistemas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180CE441"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Uso de los sistemas de información por parte de personas no autorizadas o que no tienen una adecuada segregación de funciones.</w:t>
            </w:r>
          </w:p>
        </w:tc>
      </w:tr>
      <w:tr w:rsidR="0093552A" w:rsidRPr="008F757C" w14:paraId="73241157"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C0B37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nil"/>
              <w:left w:val="nil"/>
              <w:bottom w:val="single" w:sz="4" w:space="0" w:color="auto"/>
              <w:right w:val="single" w:sz="4" w:space="0" w:color="auto"/>
            </w:tcBorders>
            <w:shd w:val="clear" w:color="000000" w:fill="FFFFFF"/>
            <w:vAlign w:val="center"/>
            <w:hideMark/>
          </w:tcPr>
          <w:p w14:paraId="654ABD9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7F573C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Ubicación susceptible a pérdidas de agua</w:t>
            </w:r>
          </w:p>
        </w:tc>
        <w:tc>
          <w:tcPr>
            <w:tcW w:w="1686" w:type="dxa"/>
            <w:tcBorders>
              <w:top w:val="nil"/>
              <w:left w:val="nil"/>
              <w:bottom w:val="single" w:sz="4" w:space="0" w:color="auto"/>
              <w:right w:val="single" w:sz="4" w:space="0" w:color="auto"/>
            </w:tcBorders>
            <w:shd w:val="clear" w:color="000000" w:fill="FFFFFF"/>
            <w:vAlign w:val="center"/>
            <w:hideMark/>
          </w:tcPr>
          <w:p w14:paraId="50A925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Daños por agua</w:t>
            </w:r>
          </w:p>
        </w:tc>
        <w:tc>
          <w:tcPr>
            <w:tcW w:w="1984" w:type="dxa"/>
            <w:tcBorders>
              <w:top w:val="nil"/>
              <w:left w:val="nil"/>
              <w:bottom w:val="single" w:sz="4" w:space="0" w:color="auto"/>
              <w:right w:val="single" w:sz="4" w:space="0" w:color="auto"/>
            </w:tcBorders>
            <w:shd w:val="clear" w:color="000000" w:fill="FFFFFF"/>
            <w:vAlign w:val="center"/>
            <w:hideMark/>
          </w:tcPr>
          <w:p w14:paraId="040071A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Afectación de los sistemas de información cuando ingresa agua a los centros de procesamiento o almacenamiento.</w:t>
            </w:r>
          </w:p>
        </w:tc>
        <w:tc>
          <w:tcPr>
            <w:tcW w:w="2063" w:type="dxa"/>
            <w:tcBorders>
              <w:top w:val="nil"/>
              <w:left w:val="nil"/>
              <w:bottom w:val="single" w:sz="4" w:space="0" w:color="auto"/>
              <w:right w:val="single" w:sz="4" w:space="0" w:color="auto"/>
            </w:tcBorders>
            <w:shd w:val="clear" w:color="000000" w:fill="FFFFFF"/>
            <w:vAlign w:val="center"/>
            <w:hideMark/>
          </w:tcPr>
          <w:p w14:paraId="20157B3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en el procesamiento de información</w:t>
            </w:r>
          </w:p>
        </w:tc>
      </w:tr>
      <w:tr w:rsidR="0093552A" w:rsidRPr="008F757C" w14:paraId="0A0146F4"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9BA313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nil"/>
              <w:left w:val="nil"/>
              <w:bottom w:val="single" w:sz="4" w:space="0" w:color="auto"/>
              <w:right w:val="single" w:sz="4" w:space="0" w:color="auto"/>
            </w:tcBorders>
            <w:shd w:val="clear" w:color="000000" w:fill="FFFFFF"/>
            <w:vAlign w:val="center"/>
            <w:hideMark/>
          </w:tcPr>
          <w:p w14:paraId="06FDDE9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450629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Ubicación susceptible a pérdidas de agua</w:t>
            </w:r>
          </w:p>
        </w:tc>
        <w:tc>
          <w:tcPr>
            <w:tcW w:w="1686" w:type="dxa"/>
            <w:tcBorders>
              <w:top w:val="nil"/>
              <w:left w:val="nil"/>
              <w:bottom w:val="single" w:sz="4" w:space="0" w:color="auto"/>
              <w:right w:val="single" w:sz="4" w:space="0" w:color="auto"/>
            </w:tcBorders>
            <w:shd w:val="clear" w:color="000000" w:fill="FFFFFF"/>
            <w:vAlign w:val="center"/>
            <w:hideMark/>
          </w:tcPr>
          <w:p w14:paraId="2AE386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Daños por agua</w:t>
            </w:r>
          </w:p>
        </w:tc>
        <w:tc>
          <w:tcPr>
            <w:tcW w:w="1984" w:type="dxa"/>
            <w:tcBorders>
              <w:top w:val="nil"/>
              <w:left w:val="nil"/>
              <w:bottom w:val="single" w:sz="4" w:space="0" w:color="auto"/>
              <w:right w:val="single" w:sz="4" w:space="0" w:color="auto"/>
            </w:tcBorders>
            <w:shd w:val="clear" w:color="000000" w:fill="FFFFFF"/>
            <w:vAlign w:val="center"/>
            <w:hideMark/>
          </w:tcPr>
          <w:p w14:paraId="75A93E0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Afectación de los sistemas de información cuando ingresa agua a los centros de procesamiento o almacenamiento.</w:t>
            </w:r>
          </w:p>
        </w:tc>
        <w:tc>
          <w:tcPr>
            <w:tcW w:w="2063" w:type="dxa"/>
            <w:tcBorders>
              <w:top w:val="nil"/>
              <w:left w:val="nil"/>
              <w:bottom w:val="single" w:sz="4" w:space="0" w:color="auto"/>
              <w:right w:val="single" w:sz="4" w:space="0" w:color="auto"/>
            </w:tcBorders>
            <w:shd w:val="clear" w:color="000000" w:fill="FFFFFF"/>
            <w:vAlign w:val="center"/>
            <w:hideMark/>
          </w:tcPr>
          <w:p w14:paraId="78BD1CA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disponibilidad a los sistemas de información por fallos en sus dispositivos o componentes.</w:t>
            </w:r>
          </w:p>
        </w:tc>
      </w:tr>
      <w:tr w:rsidR="0093552A" w:rsidRPr="008F757C" w14:paraId="4DFE80DA" w14:textId="77777777" w:rsidTr="00737BD4">
        <w:trPr>
          <w:trHeight w:val="250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E0BC41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nil"/>
              <w:left w:val="nil"/>
              <w:bottom w:val="single" w:sz="4" w:space="0" w:color="auto"/>
              <w:right w:val="single" w:sz="4" w:space="0" w:color="auto"/>
            </w:tcBorders>
            <w:shd w:val="clear" w:color="000000" w:fill="FFFFFF"/>
            <w:vAlign w:val="center"/>
            <w:hideMark/>
          </w:tcPr>
          <w:p w14:paraId="546EDB8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3BE8D25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procedimientos de identificación y evaluación de riesgos</w:t>
            </w:r>
          </w:p>
        </w:tc>
        <w:tc>
          <w:tcPr>
            <w:tcW w:w="1686" w:type="dxa"/>
            <w:tcBorders>
              <w:top w:val="nil"/>
              <w:left w:val="nil"/>
              <w:bottom w:val="single" w:sz="4" w:space="0" w:color="auto"/>
              <w:right w:val="single" w:sz="4" w:space="0" w:color="auto"/>
            </w:tcBorders>
            <w:shd w:val="clear" w:color="000000" w:fill="FFFFFF"/>
            <w:vAlign w:val="center"/>
            <w:hideMark/>
          </w:tcPr>
          <w:p w14:paraId="6DDA169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62A1878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definir el procedimiento de gestión de usuarios que incluya varios controles de seguridad en acceso a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69D93CC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Usuarios no autorizados en los sistemas de información.</w:t>
            </w:r>
          </w:p>
        </w:tc>
      </w:tr>
      <w:tr w:rsidR="0093552A" w:rsidRPr="008F757C" w14:paraId="65951BD7"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7A2191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Organizacional</w:t>
            </w:r>
          </w:p>
        </w:tc>
        <w:tc>
          <w:tcPr>
            <w:tcW w:w="1561" w:type="dxa"/>
            <w:tcBorders>
              <w:top w:val="nil"/>
              <w:left w:val="nil"/>
              <w:bottom w:val="single" w:sz="4" w:space="0" w:color="auto"/>
              <w:right w:val="single" w:sz="4" w:space="0" w:color="auto"/>
            </w:tcBorders>
            <w:shd w:val="clear" w:color="000000" w:fill="FFFFFF"/>
            <w:vAlign w:val="center"/>
            <w:hideMark/>
          </w:tcPr>
          <w:p w14:paraId="60AA594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23000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procedimientos de identificación y evaluación de riesgos</w:t>
            </w:r>
          </w:p>
        </w:tc>
        <w:tc>
          <w:tcPr>
            <w:tcW w:w="1686" w:type="dxa"/>
            <w:tcBorders>
              <w:top w:val="nil"/>
              <w:left w:val="nil"/>
              <w:bottom w:val="single" w:sz="4" w:space="0" w:color="auto"/>
              <w:right w:val="single" w:sz="4" w:space="0" w:color="auto"/>
            </w:tcBorders>
            <w:shd w:val="clear" w:color="000000" w:fill="FFFFFF"/>
            <w:vAlign w:val="center"/>
            <w:hideMark/>
          </w:tcPr>
          <w:p w14:paraId="0695531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nil"/>
              <w:left w:val="nil"/>
              <w:bottom w:val="single" w:sz="4" w:space="0" w:color="auto"/>
              <w:right w:val="single" w:sz="4" w:space="0" w:color="auto"/>
            </w:tcBorders>
            <w:shd w:val="clear" w:color="000000" w:fill="FFFFFF"/>
            <w:vAlign w:val="center"/>
            <w:hideMark/>
          </w:tcPr>
          <w:p w14:paraId="29A280F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definir el procedimiento de gestión de usuarios que incluya varios controles de seguridad en acceso a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5A395C4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de información de usuarios no autorizados.</w:t>
            </w:r>
          </w:p>
        </w:tc>
      </w:tr>
      <w:tr w:rsidR="0093552A" w:rsidRPr="008F757C" w14:paraId="67330077" w14:textId="77777777" w:rsidTr="00737BD4">
        <w:trPr>
          <w:trHeight w:val="1995"/>
        </w:trPr>
        <w:tc>
          <w:tcPr>
            <w:tcW w:w="1377" w:type="dxa"/>
            <w:tcBorders>
              <w:top w:val="nil"/>
              <w:left w:val="single" w:sz="4" w:space="0" w:color="auto"/>
              <w:bottom w:val="nil"/>
              <w:right w:val="single" w:sz="4" w:space="0" w:color="auto"/>
            </w:tcBorders>
            <w:shd w:val="clear" w:color="000000" w:fill="FFFFFF"/>
            <w:vAlign w:val="center"/>
            <w:hideMark/>
          </w:tcPr>
          <w:p w14:paraId="2459F0C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nil"/>
              <w:left w:val="nil"/>
              <w:bottom w:val="nil"/>
              <w:right w:val="single" w:sz="4" w:space="0" w:color="auto"/>
            </w:tcBorders>
            <w:shd w:val="clear" w:color="000000" w:fill="FFFFFF"/>
            <w:vAlign w:val="center"/>
            <w:hideMark/>
          </w:tcPr>
          <w:p w14:paraId="2975FA4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2E101BD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 procedimientos de identificación y evaluación de riesgos</w:t>
            </w:r>
          </w:p>
        </w:tc>
        <w:tc>
          <w:tcPr>
            <w:tcW w:w="1686" w:type="dxa"/>
            <w:tcBorders>
              <w:top w:val="nil"/>
              <w:left w:val="nil"/>
              <w:bottom w:val="nil"/>
              <w:right w:val="single" w:sz="4" w:space="0" w:color="auto"/>
            </w:tcBorders>
            <w:shd w:val="clear" w:color="000000" w:fill="FFFFFF"/>
            <w:vAlign w:val="center"/>
            <w:hideMark/>
          </w:tcPr>
          <w:p w14:paraId="3B07CB1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Mala planeación o falta de adaptación</w:t>
            </w:r>
          </w:p>
        </w:tc>
        <w:tc>
          <w:tcPr>
            <w:tcW w:w="1984" w:type="dxa"/>
            <w:tcBorders>
              <w:top w:val="nil"/>
              <w:left w:val="nil"/>
              <w:bottom w:val="nil"/>
              <w:right w:val="single" w:sz="4" w:space="0" w:color="auto"/>
            </w:tcBorders>
            <w:shd w:val="clear" w:color="000000" w:fill="FFFFFF"/>
            <w:vAlign w:val="center"/>
            <w:hideMark/>
          </w:tcPr>
          <w:p w14:paraId="3507D52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Falta definir el procedimiento de gestión de usuarios que incluya varios controles de seguridad en acceso a la información.</w:t>
            </w:r>
          </w:p>
        </w:tc>
        <w:tc>
          <w:tcPr>
            <w:tcW w:w="2063" w:type="dxa"/>
            <w:tcBorders>
              <w:top w:val="nil"/>
              <w:left w:val="nil"/>
              <w:bottom w:val="nil"/>
              <w:right w:val="single" w:sz="4" w:space="0" w:color="auto"/>
            </w:tcBorders>
            <w:shd w:val="clear" w:color="000000" w:fill="FFFFFF"/>
            <w:vAlign w:val="center"/>
            <w:hideMark/>
          </w:tcPr>
          <w:p w14:paraId="0888124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no autorizada o falta de acceso a los sistemas de información a usuarios autorizados.</w:t>
            </w:r>
          </w:p>
        </w:tc>
      </w:tr>
      <w:tr w:rsidR="0093552A" w:rsidRPr="008F757C" w14:paraId="42C2F131" w14:textId="77777777" w:rsidTr="00737BD4">
        <w:trPr>
          <w:trHeight w:val="171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5D60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3710D3F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BA06327"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un proceso formal para la autorización de la información pública disponible.</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7308A06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Violación de leyes o regulaciones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CFDF24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Definición de la información pública y el momento de su publicación en caso de ser necesario.</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2544281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No publicar la información en los tiempos definidos por la entidad o por los entes de control.</w:t>
            </w:r>
          </w:p>
        </w:tc>
      </w:tr>
      <w:tr w:rsidR="0093552A" w:rsidRPr="008F757C" w14:paraId="07196CC1"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4BABC1C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Organizacional</w:t>
            </w:r>
          </w:p>
        </w:tc>
        <w:tc>
          <w:tcPr>
            <w:tcW w:w="1561" w:type="dxa"/>
            <w:tcBorders>
              <w:top w:val="nil"/>
              <w:left w:val="nil"/>
              <w:bottom w:val="single" w:sz="4" w:space="0" w:color="auto"/>
              <w:right w:val="single" w:sz="4" w:space="0" w:color="auto"/>
            </w:tcBorders>
            <w:shd w:val="clear" w:color="000000" w:fill="FFFFFF"/>
            <w:vAlign w:val="center"/>
            <w:hideMark/>
          </w:tcPr>
          <w:p w14:paraId="173625D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1355AF0D"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un proceso formal para la autorización de la información pública disponible.</w:t>
            </w:r>
          </w:p>
        </w:tc>
        <w:tc>
          <w:tcPr>
            <w:tcW w:w="1686" w:type="dxa"/>
            <w:tcBorders>
              <w:top w:val="nil"/>
              <w:left w:val="nil"/>
              <w:bottom w:val="single" w:sz="4" w:space="0" w:color="auto"/>
              <w:right w:val="single" w:sz="4" w:space="0" w:color="auto"/>
            </w:tcBorders>
            <w:shd w:val="clear" w:color="000000" w:fill="FFFFFF"/>
            <w:vAlign w:val="center"/>
            <w:hideMark/>
          </w:tcPr>
          <w:p w14:paraId="59293D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Violación de leyes o regulaciones</w:t>
            </w:r>
          </w:p>
        </w:tc>
        <w:tc>
          <w:tcPr>
            <w:tcW w:w="1984" w:type="dxa"/>
            <w:tcBorders>
              <w:top w:val="nil"/>
              <w:left w:val="nil"/>
              <w:bottom w:val="single" w:sz="4" w:space="0" w:color="auto"/>
              <w:right w:val="single" w:sz="4" w:space="0" w:color="auto"/>
            </w:tcBorders>
            <w:shd w:val="clear" w:color="000000" w:fill="FFFFFF"/>
            <w:vAlign w:val="center"/>
            <w:hideMark/>
          </w:tcPr>
          <w:p w14:paraId="1E22441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Definición de la información pública y el momento de su publicación en caso de ser necesario.</w:t>
            </w:r>
          </w:p>
        </w:tc>
        <w:tc>
          <w:tcPr>
            <w:tcW w:w="2063" w:type="dxa"/>
            <w:tcBorders>
              <w:top w:val="nil"/>
              <w:left w:val="nil"/>
              <w:bottom w:val="single" w:sz="4" w:space="0" w:color="auto"/>
              <w:right w:val="single" w:sz="4" w:space="0" w:color="auto"/>
            </w:tcBorders>
            <w:shd w:val="clear" w:color="000000" w:fill="FFFFFF"/>
            <w:vAlign w:val="center"/>
            <w:hideMark/>
          </w:tcPr>
          <w:p w14:paraId="239ADCE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Publicar información que no haya sido revisada de manera previa.</w:t>
            </w:r>
          </w:p>
        </w:tc>
      </w:tr>
      <w:tr w:rsidR="0093552A" w:rsidRPr="008F757C" w14:paraId="6DC82076"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56DCBA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1029BD1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C4756C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47D9A23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03318E4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identificación y autorización de ingreso de visitantes</w:t>
            </w:r>
          </w:p>
        </w:tc>
        <w:tc>
          <w:tcPr>
            <w:tcW w:w="2063" w:type="dxa"/>
            <w:tcBorders>
              <w:top w:val="nil"/>
              <w:left w:val="nil"/>
              <w:bottom w:val="single" w:sz="4" w:space="0" w:color="auto"/>
              <w:right w:val="single" w:sz="4" w:space="0" w:color="auto"/>
            </w:tcBorders>
            <w:shd w:val="clear" w:color="000000" w:fill="FFFFFF"/>
            <w:vAlign w:val="center"/>
            <w:hideMark/>
          </w:tcPr>
          <w:p w14:paraId="1F2BC8E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información.</w:t>
            </w:r>
          </w:p>
        </w:tc>
      </w:tr>
      <w:tr w:rsidR="0093552A" w:rsidRPr="008F757C" w14:paraId="2B238B46"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19243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53244BF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32839D5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7E39206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 xml:space="preserve">Robo de medios, </w:t>
            </w:r>
            <w:proofErr w:type="gramStart"/>
            <w:r w:rsidRPr="008F757C">
              <w:rPr>
                <w:rFonts w:eastAsia="Times New Roman"/>
                <w:color w:val="000000"/>
                <w:sz w:val="20"/>
                <w:szCs w:val="20"/>
                <w:lang w:eastAsia="es-CO"/>
              </w:rPr>
              <w:t>equipos  o</w:t>
            </w:r>
            <w:proofErr w:type="gramEnd"/>
            <w:r w:rsidRPr="008F757C">
              <w:rPr>
                <w:rFonts w:eastAsia="Times New Roman"/>
                <w:color w:val="000000"/>
                <w:sz w:val="20"/>
                <w:szCs w:val="20"/>
                <w:lang w:eastAsia="es-CO"/>
              </w:rPr>
              <w:t xml:space="preserve"> documentos.</w:t>
            </w:r>
          </w:p>
        </w:tc>
        <w:tc>
          <w:tcPr>
            <w:tcW w:w="1984" w:type="dxa"/>
            <w:tcBorders>
              <w:top w:val="nil"/>
              <w:left w:val="nil"/>
              <w:bottom w:val="single" w:sz="4" w:space="0" w:color="auto"/>
              <w:right w:val="single" w:sz="4" w:space="0" w:color="auto"/>
            </w:tcBorders>
            <w:shd w:val="clear" w:color="000000" w:fill="FFFFFF"/>
            <w:vAlign w:val="center"/>
            <w:hideMark/>
          </w:tcPr>
          <w:p w14:paraId="709CCF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identificación y autorización de ingreso de visitantes</w:t>
            </w:r>
          </w:p>
        </w:tc>
        <w:tc>
          <w:tcPr>
            <w:tcW w:w="2063" w:type="dxa"/>
            <w:tcBorders>
              <w:top w:val="nil"/>
              <w:left w:val="nil"/>
              <w:bottom w:val="single" w:sz="4" w:space="0" w:color="auto"/>
              <w:right w:val="single" w:sz="4" w:space="0" w:color="auto"/>
            </w:tcBorders>
            <w:shd w:val="clear" w:color="000000" w:fill="FFFFFF"/>
            <w:vAlign w:val="center"/>
            <w:hideMark/>
          </w:tcPr>
          <w:p w14:paraId="4AD3670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Perdida de información almacenada en medios externos o equipos que no pueda ser recuperada.</w:t>
            </w:r>
          </w:p>
        </w:tc>
      </w:tr>
      <w:tr w:rsidR="0093552A" w:rsidRPr="008F757C" w14:paraId="3E221FD6" w14:textId="77777777" w:rsidTr="00737BD4">
        <w:trPr>
          <w:trHeight w:val="177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DA2C43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384E25E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9110A6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0DC8D21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single" w:sz="4" w:space="0" w:color="auto"/>
              <w:right w:val="single" w:sz="4" w:space="0" w:color="auto"/>
            </w:tcBorders>
            <w:shd w:val="clear" w:color="000000" w:fill="FFFFFF"/>
            <w:vAlign w:val="center"/>
            <w:hideMark/>
          </w:tcPr>
          <w:p w14:paraId="6C30401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Visitantes que accedan a los equipos de la entidad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121802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equipos de la entidad con usuarios abiertos y que puedan acceder a información confidencial del usuario.</w:t>
            </w:r>
          </w:p>
        </w:tc>
      </w:tr>
      <w:tr w:rsidR="0093552A" w:rsidRPr="008F757C" w14:paraId="703649C4" w14:textId="77777777" w:rsidTr="00737BD4">
        <w:trPr>
          <w:trHeight w:val="114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E2C217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3E0CD26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0CF1BE0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3112B90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single" w:sz="4" w:space="0" w:color="auto"/>
              <w:right w:val="single" w:sz="4" w:space="0" w:color="auto"/>
            </w:tcBorders>
            <w:shd w:val="clear" w:color="000000" w:fill="FFFFFF"/>
            <w:vAlign w:val="center"/>
            <w:hideMark/>
          </w:tcPr>
          <w:p w14:paraId="36510FC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Visitantes que accedan a los equipos de la entidad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5ED6C45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a la información sin autorización.</w:t>
            </w:r>
          </w:p>
        </w:tc>
      </w:tr>
      <w:tr w:rsidR="0093552A" w:rsidRPr="008F757C" w14:paraId="7DA3301C" w14:textId="77777777" w:rsidTr="00737BD4">
        <w:trPr>
          <w:trHeight w:val="114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DB8C5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646DB19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5F42A42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no restringido a instalaciones</w:t>
            </w:r>
          </w:p>
        </w:tc>
        <w:tc>
          <w:tcPr>
            <w:tcW w:w="1686" w:type="dxa"/>
            <w:tcBorders>
              <w:top w:val="nil"/>
              <w:left w:val="nil"/>
              <w:bottom w:val="single" w:sz="4" w:space="0" w:color="auto"/>
              <w:right w:val="single" w:sz="4" w:space="0" w:color="auto"/>
            </w:tcBorders>
            <w:shd w:val="clear" w:color="000000" w:fill="FFFFFF"/>
            <w:vAlign w:val="center"/>
            <w:hideMark/>
          </w:tcPr>
          <w:p w14:paraId="1AA146A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hardware o software</w:t>
            </w:r>
          </w:p>
        </w:tc>
        <w:tc>
          <w:tcPr>
            <w:tcW w:w="1984" w:type="dxa"/>
            <w:tcBorders>
              <w:top w:val="nil"/>
              <w:left w:val="nil"/>
              <w:bottom w:val="single" w:sz="4" w:space="0" w:color="auto"/>
              <w:right w:val="single" w:sz="4" w:space="0" w:color="auto"/>
            </w:tcBorders>
            <w:shd w:val="clear" w:color="000000" w:fill="FFFFFF"/>
            <w:vAlign w:val="center"/>
            <w:hideMark/>
          </w:tcPr>
          <w:p w14:paraId="381FB17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Visitantes que accedan a los equipos de la entidad sin autorización.</w:t>
            </w:r>
          </w:p>
        </w:tc>
        <w:tc>
          <w:tcPr>
            <w:tcW w:w="2063" w:type="dxa"/>
            <w:tcBorders>
              <w:top w:val="nil"/>
              <w:left w:val="nil"/>
              <w:bottom w:val="single" w:sz="4" w:space="0" w:color="auto"/>
              <w:right w:val="single" w:sz="4" w:space="0" w:color="auto"/>
            </w:tcBorders>
            <w:shd w:val="clear" w:color="000000" w:fill="FFFFFF"/>
            <w:vAlign w:val="center"/>
            <w:hideMark/>
          </w:tcPr>
          <w:p w14:paraId="32E7B1F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no autorizada u ocupación.</w:t>
            </w:r>
          </w:p>
        </w:tc>
      </w:tr>
      <w:tr w:rsidR="0093552A" w:rsidRPr="008F757C" w14:paraId="69EADD43" w14:textId="77777777" w:rsidTr="00737BD4">
        <w:trPr>
          <w:trHeight w:val="198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879AB2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Instalaciones</w:t>
            </w:r>
          </w:p>
        </w:tc>
        <w:tc>
          <w:tcPr>
            <w:tcW w:w="1561" w:type="dxa"/>
            <w:tcBorders>
              <w:top w:val="nil"/>
              <w:left w:val="nil"/>
              <w:bottom w:val="single" w:sz="4" w:space="0" w:color="auto"/>
              <w:right w:val="single" w:sz="4" w:space="0" w:color="auto"/>
            </w:tcBorders>
            <w:shd w:val="clear" w:color="000000" w:fill="FFFFFF"/>
            <w:vAlign w:val="center"/>
            <w:hideMark/>
          </w:tcPr>
          <w:p w14:paraId="6EA75F6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26044F8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Ubicación susceptible a desastres naturales</w:t>
            </w:r>
          </w:p>
        </w:tc>
        <w:tc>
          <w:tcPr>
            <w:tcW w:w="1686" w:type="dxa"/>
            <w:tcBorders>
              <w:top w:val="nil"/>
              <w:left w:val="nil"/>
              <w:bottom w:val="single" w:sz="4" w:space="0" w:color="auto"/>
              <w:right w:val="single" w:sz="4" w:space="0" w:color="auto"/>
            </w:tcBorders>
            <w:shd w:val="clear" w:color="000000" w:fill="FFFFFF"/>
            <w:vAlign w:val="center"/>
            <w:hideMark/>
          </w:tcPr>
          <w:p w14:paraId="0E6BEF2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Desastre natural</w:t>
            </w:r>
          </w:p>
        </w:tc>
        <w:tc>
          <w:tcPr>
            <w:tcW w:w="1984" w:type="dxa"/>
            <w:tcBorders>
              <w:top w:val="nil"/>
              <w:left w:val="nil"/>
              <w:bottom w:val="single" w:sz="4" w:space="0" w:color="auto"/>
              <w:right w:val="single" w:sz="4" w:space="0" w:color="auto"/>
            </w:tcBorders>
            <w:shd w:val="clear" w:color="000000" w:fill="FFFFFF"/>
            <w:vAlign w:val="center"/>
            <w:hideMark/>
          </w:tcPr>
          <w:p w14:paraId="5DC2370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Presentación de un desastre natural que afecte las instalaciones de tratamiento de la información.</w:t>
            </w:r>
          </w:p>
        </w:tc>
        <w:tc>
          <w:tcPr>
            <w:tcW w:w="2063" w:type="dxa"/>
            <w:tcBorders>
              <w:top w:val="nil"/>
              <w:left w:val="nil"/>
              <w:bottom w:val="single" w:sz="4" w:space="0" w:color="auto"/>
              <w:right w:val="single" w:sz="4" w:space="0" w:color="auto"/>
            </w:tcBorders>
            <w:shd w:val="clear" w:color="000000" w:fill="FFFFFF"/>
            <w:vAlign w:val="center"/>
            <w:hideMark/>
          </w:tcPr>
          <w:p w14:paraId="7EC516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Destrucción de los equipos o daño de los equipos en los que se realiza tratamiento de información.</w:t>
            </w:r>
          </w:p>
        </w:tc>
      </w:tr>
      <w:tr w:rsidR="0093552A" w:rsidRPr="008F757C" w14:paraId="1C1FAA7E"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7237418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4CDAEC3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5A47E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Ausencia de personal</w:t>
            </w:r>
          </w:p>
        </w:tc>
        <w:tc>
          <w:tcPr>
            <w:tcW w:w="1686" w:type="dxa"/>
            <w:tcBorders>
              <w:top w:val="nil"/>
              <w:left w:val="nil"/>
              <w:bottom w:val="single" w:sz="4" w:space="0" w:color="auto"/>
              <w:right w:val="single" w:sz="4" w:space="0" w:color="auto"/>
            </w:tcBorders>
            <w:shd w:val="clear" w:color="000000" w:fill="FFFFFF"/>
            <w:vAlign w:val="center"/>
            <w:hideMark/>
          </w:tcPr>
          <w:p w14:paraId="1292046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Desastre ambiental</w:t>
            </w:r>
          </w:p>
        </w:tc>
        <w:tc>
          <w:tcPr>
            <w:tcW w:w="1984" w:type="dxa"/>
            <w:tcBorders>
              <w:top w:val="nil"/>
              <w:left w:val="nil"/>
              <w:bottom w:val="single" w:sz="4" w:space="0" w:color="auto"/>
              <w:right w:val="single" w:sz="4" w:space="0" w:color="auto"/>
            </w:tcBorders>
            <w:shd w:val="clear" w:color="000000" w:fill="FFFFFF"/>
            <w:vAlign w:val="center"/>
            <w:hideMark/>
          </w:tcPr>
          <w:p w14:paraId="06BF5B68"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 xml:space="preserve">Como el caso de la pandemia debido al COVID – 19 donde se tomaron medidas </w:t>
            </w:r>
            <w:proofErr w:type="gramStart"/>
            <w:r w:rsidRPr="008F757C">
              <w:rPr>
                <w:rFonts w:eastAsia="Times New Roman"/>
                <w:color w:val="000000"/>
                <w:sz w:val="20"/>
                <w:szCs w:val="20"/>
                <w:lang w:eastAsia="es-CO"/>
              </w:rPr>
              <w:t>de  restricción</w:t>
            </w:r>
            <w:proofErr w:type="gramEnd"/>
            <w:r w:rsidRPr="008F757C">
              <w:rPr>
                <w:rFonts w:eastAsia="Times New Roman"/>
                <w:color w:val="000000"/>
                <w:sz w:val="20"/>
                <w:szCs w:val="20"/>
                <w:lang w:eastAsia="es-CO"/>
              </w:rPr>
              <w:t xml:space="preserve"> en la movilidad de las personas.</w:t>
            </w:r>
          </w:p>
        </w:tc>
        <w:tc>
          <w:tcPr>
            <w:tcW w:w="2063" w:type="dxa"/>
            <w:tcBorders>
              <w:top w:val="nil"/>
              <w:left w:val="nil"/>
              <w:bottom w:val="single" w:sz="4" w:space="0" w:color="auto"/>
              <w:right w:val="single" w:sz="4" w:space="0" w:color="auto"/>
            </w:tcBorders>
            <w:shd w:val="clear" w:color="000000" w:fill="FFFFFF"/>
            <w:vAlign w:val="center"/>
            <w:hideMark/>
          </w:tcPr>
          <w:p w14:paraId="7622478C"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información a la ciudadanía o a los entes de control de forma oportuna.</w:t>
            </w:r>
          </w:p>
        </w:tc>
      </w:tr>
      <w:tr w:rsidR="0093552A" w:rsidRPr="008F757C" w14:paraId="2682D960" w14:textId="77777777" w:rsidTr="00737BD4">
        <w:trPr>
          <w:trHeight w:val="19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5DC552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w:t>
            </w:r>
          </w:p>
        </w:tc>
        <w:tc>
          <w:tcPr>
            <w:tcW w:w="1561" w:type="dxa"/>
            <w:tcBorders>
              <w:top w:val="nil"/>
              <w:left w:val="nil"/>
              <w:bottom w:val="single" w:sz="4" w:space="0" w:color="auto"/>
              <w:right w:val="single" w:sz="4" w:space="0" w:color="auto"/>
            </w:tcBorders>
            <w:shd w:val="clear" w:color="000000" w:fill="FFFFFF"/>
            <w:vAlign w:val="center"/>
            <w:hideMark/>
          </w:tcPr>
          <w:p w14:paraId="70BB878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654BB92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Ausencia de personal</w:t>
            </w:r>
          </w:p>
        </w:tc>
        <w:tc>
          <w:tcPr>
            <w:tcW w:w="1686" w:type="dxa"/>
            <w:tcBorders>
              <w:top w:val="nil"/>
              <w:left w:val="nil"/>
              <w:bottom w:val="single" w:sz="4" w:space="0" w:color="auto"/>
              <w:right w:val="single" w:sz="4" w:space="0" w:color="auto"/>
            </w:tcBorders>
            <w:shd w:val="clear" w:color="000000" w:fill="FFFFFF"/>
            <w:vAlign w:val="center"/>
            <w:hideMark/>
          </w:tcPr>
          <w:p w14:paraId="250C2A4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Desastre natural</w:t>
            </w:r>
          </w:p>
        </w:tc>
        <w:tc>
          <w:tcPr>
            <w:tcW w:w="1984" w:type="dxa"/>
            <w:tcBorders>
              <w:top w:val="nil"/>
              <w:left w:val="nil"/>
              <w:bottom w:val="single" w:sz="4" w:space="0" w:color="auto"/>
              <w:right w:val="single" w:sz="4" w:space="0" w:color="auto"/>
            </w:tcBorders>
            <w:shd w:val="clear" w:color="000000" w:fill="FFFFFF"/>
            <w:vAlign w:val="center"/>
            <w:hideMark/>
          </w:tcPr>
          <w:p w14:paraId="5EBD9B7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Presentación de un desastre natural que afecte la capacidad de asistencia de los servidores a las instalaciones de la entidad.</w:t>
            </w:r>
          </w:p>
        </w:tc>
        <w:tc>
          <w:tcPr>
            <w:tcW w:w="2063" w:type="dxa"/>
            <w:tcBorders>
              <w:top w:val="nil"/>
              <w:left w:val="nil"/>
              <w:bottom w:val="single" w:sz="4" w:space="0" w:color="auto"/>
              <w:right w:val="single" w:sz="4" w:space="0" w:color="auto"/>
            </w:tcBorders>
            <w:shd w:val="clear" w:color="000000" w:fill="FFFFFF"/>
            <w:vAlign w:val="center"/>
            <w:hideMark/>
          </w:tcPr>
          <w:p w14:paraId="2B02D3C4"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información a la ciudadanía o a los entes de control de forma oportuna.</w:t>
            </w:r>
          </w:p>
        </w:tc>
      </w:tr>
      <w:tr w:rsidR="0093552A" w:rsidRPr="008F757C" w14:paraId="15DFB507" w14:textId="77777777" w:rsidTr="00737BD4">
        <w:trPr>
          <w:trHeight w:val="2625"/>
        </w:trPr>
        <w:tc>
          <w:tcPr>
            <w:tcW w:w="1377" w:type="dxa"/>
            <w:tcBorders>
              <w:top w:val="nil"/>
              <w:left w:val="single" w:sz="4" w:space="0" w:color="auto"/>
              <w:bottom w:val="nil"/>
              <w:right w:val="single" w:sz="4" w:space="0" w:color="auto"/>
            </w:tcBorders>
            <w:shd w:val="clear" w:color="000000" w:fill="FFFFFF"/>
            <w:vAlign w:val="center"/>
            <w:hideMark/>
          </w:tcPr>
          <w:p w14:paraId="04DA032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Persona</w:t>
            </w:r>
          </w:p>
        </w:tc>
        <w:tc>
          <w:tcPr>
            <w:tcW w:w="1561" w:type="dxa"/>
            <w:tcBorders>
              <w:top w:val="nil"/>
              <w:left w:val="nil"/>
              <w:bottom w:val="nil"/>
              <w:right w:val="single" w:sz="4" w:space="0" w:color="auto"/>
            </w:tcBorders>
            <w:shd w:val="clear" w:color="000000" w:fill="FFFFFF"/>
            <w:vAlign w:val="center"/>
            <w:hideMark/>
          </w:tcPr>
          <w:p w14:paraId="3AB8C43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5D4D51C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Ausencia de personal</w:t>
            </w:r>
          </w:p>
        </w:tc>
        <w:tc>
          <w:tcPr>
            <w:tcW w:w="1686" w:type="dxa"/>
            <w:tcBorders>
              <w:top w:val="nil"/>
              <w:left w:val="nil"/>
              <w:bottom w:val="nil"/>
              <w:right w:val="single" w:sz="4" w:space="0" w:color="auto"/>
            </w:tcBorders>
            <w:shd w:val="clear" w:color="000000" w:fill="FFFFFF"/>
            <w:vAlign w:val="center"/>
            <w:hideMark/>
          </w:tcPr>
          <w:p w14:paraId="7A46C4D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Fenómenos climáticos y meteorológicos</w:t>
            </w:r>
          </w:p>
        </w:tc>
        <w:tc>
          <w:tcPr>
            <w:tcW w:w="1984" w:type="dxa"/>
            <w:tcBorders>
              <w:top w:val="nil"/>
              <w:left w:val="nil"/>
              <w:bottom w:val="nil"/>
              <w:right w:val="single" w:sz="4" w:space="0" w:color="auto"/>
            </w:tcBorders>
            <w:shd w:val="clear" w:color="000000" w:fill="FFFFFF"/>
            <w:vAlign w:val="center"/>
            <w:hideMark/>
          </w:tcPr>
          <w:p w14:paraId="07FA308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Debido a factores climatológicos o meteorológicos los servidores de la entidad no puedan asistir a las instalaciones</w:t>
            </w:r>
          </w:p>
        </w:tc>
        <w:tc>
          <w:tcPr>
            <w:tcW w:w="2063" w:type="dxa"/>
            <w:tcBorders>
              <w:top w:val="nil"/>
              <w:left w:val="nil"/>
              <w:bottom w:val="nil"/>
              <w:right w:val="single" w:sz="4" w:space="0" w:color="auto"/>
            </w:tcBorders>
            <w:shd w:val="clear" w:color="000000" w:fill="FFFFFF"/>
            <w:vAlign w:val="center"/>
            <w:hideMark/>
          </w:tcPr>
          <w:p w14:paraId="24240BA6"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Falta de información a la ciudadanía o a los entes de control de forma oportuna.</w:t>
            </w:r>
          </w:p>
        </w:tc>
      </w:tr>
      <w:tr w:rsidR="0093552A" w:rsidRPr="008F757C" w14:paraId="0E8EA1AC" w14:textId="77777777" w:rsidTr="00737BD4">
        <w:trPr>
          <w:trHeight w:val="1290"/>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0793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58A77BF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2C4A862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Copiado sin control</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420A139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79F28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Dejar documentos en los centros de impresión y copiado</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4FDDE45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pueden acceder a la información no custodiada.</w:t>
            </w:r>
          </w:p>
        </w:tc>
      </w:tr>
      <w:tr w:rsidR="0093552A" w:rsidRPr="008F757C" w14:paraId="5395F561" w14:textId="77777777" w:rsidTr="00737BD4">
        <w:trPr>
          <w:trHeight w:val="169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0DD0DD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0B67C599"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27143AA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Nivel de confidencialidad no definido con claridad</w:t>
            </w:r>
          </w:p>
        </w:tc>
        <w:tc>
          <w:tcPr>
            <w:tcW w:w="1686" w:type="dxa"/>
            <w:tcBorders>
              <w:top w:val="nil"/>
              <w:left w:val="nil"/>
              <w:bottom w:val="single" w:sz="4" w:space="0" w:color="auto"/>
              <w:right w:val="single" w:sz="4" w:space="0" w:color="auto"/>
            </w:tcBorders>
            <w:shd w:val="clear" w:color="000000" w:fill="FFFFFF"/>
            <w:vAlign w:val="center"/>
            <w:hideMark/>
          </w:tcPr>
          <w:p w14:paraId="4E1BCC4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Divulgación de información confidencial</w:t>
            </w:r>
          </w:p>
        </w:tc>
        <w:tc>
          <w:tcPr>
            <w:tcW w:w="1984" w:type="dxa"/>
            <w:tcBorders>
              <w:top w:val="nil"/>
              <w:left w:val="nil"/>
              <w:bottom w:val="single" w:sz="4" w:space="0" w:color="auto"/>
              <w:right w:val="single" w:sz="4" w:space="0" w:color="auto"/>
            </w:tcBorders>
            <w:shd w:val="clear" w:color="000000" w:fill="FFFFFF"/>
            <w:vAlign w:val="center"/>
            <w:hideMark/>
          </w:tcPr>
          <w:p w14:paraId="1B777F1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clasificación de la información no permitirá definir los controles necesarios para su seguridad.</w:t>
            </w:r>
          </w:p>
        </w:tc>
        <w:tc>
          <w:tcPr>
            <w:tcW w:w="2063" w:type="dxa"/>
            <w:tcBorders>
              <w:top w:val="nil"/>
              <w:left w:val="nil"/>
              <w:bottom w:val="single" w:sz="4" w:space="0" w:color="auto"/>
              <w:right w:val="single" w:sz="4" w:space="0" w:color="auto"/>
            </w:tcBorders>
            <w:shd w:val="clear" w:color="000000" w:fill="FFFFFF"/>
            <w:vAlign w:val="center"/>
            <w:hideMark/>
          </w:tcPr>
          <w:p w14:paraId="5252F53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 con controles de seguridad no acordes a su nivel de clasificación.</w:t>
            </w:r>
          </w:p>
        </w:tc>
      </w:tr>
      <w:tr w:rsidR="0093552A" w:rsidRPr="008F757C" w14:paraId="3E7F57C9"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AF35F2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25956D7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709597C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Nivel de confidencialidad no definido con claridad</w:t>
            </w:r>
          </w:p>
        </w:tc>
        <w:tc>
          <w:tcPr>
            <w:tcW w:w="1686" w:type="dxa"/>
            <w:tcBorders>
              <w:top w:val="nil"/>
              <w:left w:val="nil"/>
              <w:bottom w:val="single" w:sz="4" w:space="0" w:color="auto"/>
              <w:right w:val="single" w:sz="4" w:space="0" w:color="auto"/>
            </w:tcBorders>
            <w:shd w:val="clear" w:color="000000" w:fill="FFFFFF"/>
            <w:vAlign w:val="center"/>
            <w:hideMark/>
          </w:tcPr>
          <w:p w14:paraId="35ED229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Violación de leyes o regulaciones</w:t>
            </w:r>
          </w:p>
        </w:tc>
        <w:tc>
          <w:tcPr>
            <w:tcW w:w="1984" w:type="dxa"/>
            <w:tcBorders>
              <w:top w:val="nil"/>
              <w:left w:val="nil"/>
              <w:bottom w:val="single" w:sz="4" w:space="0" w:color="auto"/>
              <w:right w:val="single" w:sz="4" w:space="0" w:color="auto"/>
            </w:tcBorders>
            <w:shd w:val="clear" w:color="000000" w:fill="FFFFFF"/>
            <w:vAlign w:val="center"/>
            <w:hideMark/>
          </w:tcPr>
          <w:p w14:paraId="655588D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clasificación de la información no permitirá definir los controles necesarios para su seguridad.</w:t>
            </w:r>
          </w:p>
        </w:tc>
        <w:tc>
          <w:tcPr>
            <w:tcW w:w="2063" w:type="dxa"/>
            <w:tcBorders>
              <w:top w:val="nil"/>
              <w:left w:val="nil"/>
              <w:bottom w:val="single" w:sz="4" w:space="0" w:color="auto"/>
              <w:right w:val="single" w:sz="4" w:space="0" w:color="auto"/>
            </w:tcBorders>
            <w:shd w:val="clear" w:color="000000" w:fill="FFFFFF"/>
            <w:vAlign w:val="center"/>
            <w:hideMark/>
          </w:tcPr>
          <w:p w14:paraId="1D6ECB7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Personas no autorizadas con acceso a la información clasificada y reservada.</w:t>
            </w:r>
          </w:p>
        </w:tc>
      </w:tr>
      <w:tr w:rsidR="0093552A" w:rsidRPr="008F757C" w14:paraId="0E06067B"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36579A8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59D0051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1C5FE0E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Nivel de confidencialidad no definido con claridad</w:t>
            </w:r>
          </w:p>
        </w:tc>
        <w:tc>
          <w:tcPr>
            <w:tcW w:w="1686" w:type="dxa"/>
            <w:tcBorders>
              <w:top w:val="nil"/>
              <w:left w:val="nil"/>
              <w:bottom w:val="single" w:sz="4" w:space="0" w:color="auto"/>
              <w:right w:val="single" w:sz="4" w:space="0" w:color="auto"/>
            </w:tcBorders>
            <w:shd w:val="clear" w:color="000000" w:fill="FFFFFF"/>
            <w:vAlign w:val="center"/>
            <w:hideMark/>
          </w:tcPr>
          <w:p w14:paraId="2542E0F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Violación de leyes o regulaciones</w:t>
            </w:r>
          </w:p>
        </w:tc>
        <w:tc>
          <w:tcPr>
            <w:tcW w:w="1984" w:type="dxa"/>
            <w:tcBorders>
              <w:top w:val="nil"/>
              <w:left w:val="nil"/>
              <w:bottom w:val="single" w:sz="4" w:space="0" w:color="auto"/>
              <w:right w:val="single" w:sz="4" w:space="0" w:color="auto"/>
            </w:tcBorders>
            <w:shd w:val="clear" w:color="000000" w:fill="FFFFFF"/>
            <w:vAlign w:val="center"/>
            <w:hideMark/>
          </w:tcPr>
          <w:p w14:paraId="11BC692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clasificación de la información no permitirá definir los controles necesarios para su seguridad.</w:t>
            </w:r>
          </w:p>
        </w:tc>
        <w:tc>
          <w:tcPr>
            <w:tcW w:w="2063" w:type="dxa"/>
            <w:tcBorders>
              <w:top w:val="nil"/>
              <w:left w:val="nil"/>
              <w:bottom w:val="single" w:sz="4" w:space="0" w:color="auto"/>
              <w:right w:val="single" w:sz="4" w:space="0" w:color="auto"/>
            </w:tcBorders>
            <w:shd w:val="clear" w:color="000000" w:fill="FFFFFF"/>
            <w:vAlign w:val="center"/>
            <w:hideMark/>
          </w:tcPr>
          <w:p w14:paraId="041AAA5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no autorizadas de información.</w:t>
            </w:r>
          </w:p>
        </w:tc>
      </w:tr>
      <w:tr w:rsidR="0093552A" w:rsidRPr="008F757C" w14:paraId="6DC38D0B" w14:textId="77777777" w:rsidTr="00737BD4">
        <w:trPr>
          <w:trHeight w:val="171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183350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03A845C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698A3D6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Nivel de confidencialidad no definido con claridad</w:t>
            </w:r>
          </w:p>
        </w:tc>
        <w:tc>
          <w:tcPr>
            <w:tcW w:w="1686" w:type="dxa"/>
            <w:tcBorders>
              <w:top w:val="nil"/>
              <w:left w:val="nil"/>
              <w:bottom w:val="single" w:sz="4" w:space="0" w:color="auto"/>
              <w:right w:val="single" w:sz="4" w:space="0" w:color="auto"/>
            </w:tcBorders>
            <w:shd w:val="clear" w:color="000000" w:fill="FFFFFF"/>
            <w:vAlign w:val="center"/>
            <w:hideMark/>
          </w:tcPr>
          <w:p w14:paraId="7762B59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Violación de leyes o regulaciones</w:t>
            </w:r>
          </w:p>
        </w:tc>
        <w:tc>
          <w:tcPr>
            <w:tcW w:w="1984" w:type="dxa"/>
            <w:tcBorders>
              <w:top w:val="nil"/>
              <w:left w:val="nil"/>
              <w:bottom w:val="single" w:sz="4" w:space="0" w:color="auto"/>
              <w:right w:val="single" w:sz="4" w:space="0" w:color="auto"/>
            </w:tcBorders>
            <w:shd w:val="clear" w:color="000000" w:fill="FFFFFF"/>
            <w:vAlign w:val="center"/>
            <w:hideMark/>
          </w:tcPr>
          <w:p w14:paraId="20DE4B6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La falta de clasificación de la información no permitirá definir los controles necesarios para su seguridad.</w:t>
            </w:r>
          </w:p>
        </w:tc>
        <w:tc>
          <w:tcPr>
            <w:tcW w:w="2063" w:type="dxa"/>
            <w:tcBorders>
              <w:top w:val="nil"/>
              <w:left w:val="nil"/>
              <w:bottom w:val="single" w:sz="4" w:space="0" w:color="auto"/>
              <w:right w:val="single" w:sz="4" w:space="0" w:color="auto"/>
            </w:tcBorders>
            <w:shd w:val="clear" w:color="000000" w:fill="FFFFFF"/>
            <w:vAlign w:val="center"/>
            <w:hideMark/>
          </w:tcPr>
          <w:p w14:paraId="0AFED87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de información sin autorización que pueda ser requerida por un organismo de control.</w:t>
            </w:r>
          </w:p>
        </w:tc>
      </w:tr>
      <w:tr w:rsidR="0093552A" w:rsidRPr="008F757C" w14:paraId="4A41B562" w14:textId="77777777" w:rsidTr="00737BD4">
        <w:trPr>
          <w:trHeight w:val="30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0206DF3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lastRenderedPageBreak/>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5CAD794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Confidencialidad</w:t>
            </w:r>
          </w:p>
        </w:tc>
        <w:tc>
          <w:tcPr>
            <w:tcW w:w="2034" w:type="dxa"/>
            <w:tcBorders>
              <w:top w:val="nil"/>
              <w:left w:val="nil"/>
              <w:bottom w:val="single" w:sz="4" w:space="0" w:color="auto"/>
              <w:right w:val="single" w:sz="4" w:space="0" w:color="auto"/>
            </w:tcBorders>
            <w:shd w:val="clear" w:color="000000" w:fill="FFFFFF"/>
            <w:vAlign w:val="center"/>
            <w:hideMark/>
          </w:tcPr>
          <w:p w14:paraId="061252C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Reglas para control de acceso no definidos con claridad</w:t>
            </w:r>
          </w:p>
        </w:tc>
        <w:tc>
          <w:tcPr>
            <w:tcW w:w="1686" w:type="dxa"/>
            <w:tcBorders>
              <w:top w:val="nil"/>
              <w:left w:val="nil"/>
              <w:bottom w:val="single" w:sz="4" w:space="0" w:color="auto"/>
              <w:right w:val="single" w:sz="4" w:space="0" w:color="auto"/>
            </w:tcBorders>
            <w:shd w:val="clear" w:color="000000" w:fill="FFFFFF"/>
            <w:vAlign w:val="center"/>
            <w:hideMark/>
          </w:tcPr>
          <w:p w14:paraId="07FEF07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5A5CD4D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Personas con mayores accesos a la información que los autorizados</w:t>
            </w:r>
          </w:p>
        </w:tc>
        <w:tc>
          <w:tcPr>
            <w:tcW w:w="2063" w:type="dxa"/>
            <w:tcBorders>
              <w:top w:val="nil"/>
              <w:left w:val="nil"/>
              <w:bottom w:val="single" w:sz="4" w:space="0" w:color="auto"/>
              <w:right w:val="single" w:sz="4" w:space="0" w:color="auto"/>
            </w:tcBorders>
            <w:shd w:val="clear" w:color="000000" w:fill="FFFFFF"/>
            <w:vAlign w:val="center"/>
            <w:hideMark/>
          </w:tcPr>
          <w:p w14:paraId="365DDF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Acceso a información no autorizada.</w:t>
            </w:r>
          </w:p>
        </w:tc>
      </w:tr>
      <w:tr w:rsidR="0093552A" w:rsidRPr="008F757C" w14:paraId="2EDEC7D0" w14:textId="77777777" w:rsidTr="00737BD4">
        <w:trPr>
          <w:trHeight w:val="1140"/>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55D8400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641D14B2"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nil"/>
              <w:left w:val="nil"/>
              <w:bottom w:val="single" w:sz="4" w:space="0" w:color="auto"/>
              <w:right w:val="single" w:sz="4" w:space="0" w:color="auto"/>
            </w:tcBorders>
            <w:shd w:val="clear" w:color="000000" w:fill="FFFFFF"/>
            <w:vAlign w:val="center"/>
            <w:hideMark/>
          </w:tcPr>
          <w:p w14:paraId="4AAFEDCB"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Reglas para control de acceso no definidos con claridad</w:t>
            </w:r>
          </w:p>
        </w:tc>
        <w:tc>
          <w:tcPr>
            <w:tcW w:w="1686" w:type="dxa"/>
            <w:tcBorders>
              <w:top w:val="nil"/>
              <w:left w:val="nil"/>
              <w:bottom w:val="single" w:sz="4" w:space="0" w:color="auto"/>
              <w:right w:val="single" w:sz="4" w:space="0" w:color="auto"/>
            </w:tcBorders>
            <w:shd w:val="clear" w:color="000000" w:fill="FFFFFF"/>
            <w:vAlign w:val="center"/>
            <w:hideMark/>
          </w:tcPr>
          <w:p w14:paraId="5A426B9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single" w:sz="4" w:space="0" w:color="auto"/>
              <w:right w:val="single" w:sz="4" w:space="0" w:color="auto"/>
            </w:tcBorders>
            <w:shd w:val="clear" w:color="000000" w:fill="FFFFFF"/>
            <w:vAlign w:val="center"/>
            <w:hideMark/>
          </w:tcPr>
          <w:p w14:paraId="41279BA9"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Personas con mayores accesos a la información que los autorizados</w:t>
            </w:r>
          </w:p>
        </w:tc>
        <w:tc>
          <w:tcPr>
            <w:tcW w:w="2063" w:type="dxa"/>
            <w:tcBorders>
              <w:top w:val="nil"/>
              <w:left w:val="nil"/>
              <w:bottom w:val="single" w:sz="4" w:space="0" w:color="auto"/>
              <w:right w:val="single" w:sz="4" w:space="0" w:color="auto"/>
            </w:tcBorders>
            <w:shd w:val="clear" w:color="000000" w:fill="FFFFFF"/>
            <w:vAlign w:val="center"/>
            <w:hideMark/>
          </w:tcPr>
          <w:p w14:paraId="278B87A0"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no autorizadas a información a la cual no debería tener acceso el usuario</w:t>
            </w:r>
          </w:p>
        </w:tc>
      </w:tr>
      <w:tr w:rsidR="0093552A" w:rsidRPr="008F757C" w14:paraId="699AF76D" w14:textId="77777777" w:rsidTr="00737BD4">
        <w:trPr>
          <w:trHeight w:val="1140"/>
        </w:trPr>
        <w:tc>
          <w:tcPr>
            <w:tcW w:w="1377" w:type="dxa"/>
            <w:tcBorders>
              <w:top w:val="nil"/>
              <w:left w:val="single" w:sz="4" w:space="0" w:color="auto"/>
              <w:bottom w:val="nil"/>
              <w:right w:val="single" w:sz="4" w:space="0" w:color="auto"/>
            </w:tcBorders>
            <w:shd w:val="clear" w:color="000000" w:fill="FFFFFF"/>
            <w:vAlign w:val="center"/>
            <w:hideMark/>
          </w:tcPr>
          <w:p w14:paraId="33A4435D"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nil"/>
              <w:right w:val="single" w:sz="4" w:space="0" w:color="auto"/>
            </w:tcBorders>
            <w:shd w:val="clear" w:color="000000" w:fill="FFFFFF"/>
            <w:vAlign w:val="center"/>
            <w:hideMark/>
          </w:tcPr>
          <w:p w14:paraId="3FB92798"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nil"/>
              <w:right w:val="single" w:sz="4" w:space="0" w:color="auto"/>
            </w:tcBorders>
            <w:shd w:val="clear" w:color="000000" w:fill="FFFFFF"/>
            <w:vAlign w:val="center"/>
            <w:hideMark/>
          </w:tcPr>
          <w:p w14:paraId="3D30BFC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Reglas para control de acceso no definidos con claridad</w:t>
            </w:r>
          </w:p>
        </w:tc>
        <w:tc>
          <w:tcPr>
            <w:tcW w:w="1686" w:type="dxa"/>
            <w:tcBorders>
              <w:top w:val="nil"/>
              <w:left w:val="nil"/>
              <w:bottom w:val="nil"/>
              <w:right w:val="single" w:sz="4" w:space="0" w:color="auto"/>
            </w:tcBorders>
            <w:shd w:val="clear" w:color="000000" w:fill="FFFFFF"/>
            <w:vAlign w:val="center"/>
            <w:hideMark/>
          </w:tcPr>
          <w:p w14:paraId="1239C25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Abuso de derechos o autorizaciones</w:t>
            </w:r>
          </w:p>
        </w:tc>
        <w:tc>
          <w:tcPr>
            <w:tcW w:w="1984" w:type="dxa"/>
            <w:tcBorders>
              <w:top w:val="nil"/>
              <w:left w:val="nil"/>
              <w:bottom w:val="nil"/>
              <w:right w:val="single" w:sz="4" w:space="0" w:color="auto"/>
            </w:tcBorders>
            <w:shd w:val="clear" w:color="000000" w:fill="FFFFFF"/>
            <w:vAlign w:val="center"/>
            <w:hideMark/>
          </w:tcPr>
          <w:p w14:paraId="4CE10195"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Personas con mayores accesos a la información que los autorizados</w:t>
            </w:r>
          </w:p>
        </w:tc>
        <w:tc>
          <w:tcPr>
            <w:tcW w:w="2063" w:type="dxa"/>
            <w:tcBorders>
              <w:top w:val="nil"/>
              <w:left w:val="nil"/>
              <w:bottom w:val="nil"/>
              <w:right w:val="single" w:sz="4" w:space="0" w:color="auto"/>
            </w:tcBorders>
            <w:shd w:val="clear" w:color="000000" w:fill="FFFFFF"/>
            <w:vAlign w:val="center"/>
            <w:hideMark/>
          </w:tcPr>
          <w:p w14:paraId="6F068EA3"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Eliminación no autorizada de información.</w:t>
            </w:r>
          </w:p>
        </w:tc>
      </w:tr>
      <w:tr w:rsidR="0093552A" w:rsidRPr="008F757C" w14:paraId="50BFD561" w14:textId="77777777" w:rsidTr="00737BD4">
        <w:trPr>
          <w:trHeight w:val="2565"/>
        </w:trPr>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3064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69E5EC3F"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Integridad</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34A52E4A"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Reglas para control de acceso no definidos con claridad</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3FED9AF5"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Manipulación de información</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95E8D30" w14:textId="77777777" w:rsidR="0093552A" w:rsidRPr="008F757C" w:rsidRDefault="0093552A" w:rsidP="0093552A">
            <w:pPr>
              <w:widowControl/>
              <w:autoSpaceDE/>
              <w:autoSpaceDN/>
              <w:jc w:val="both"/>
              <w:rPr>
                <w:rFonts w:eastAsia="Times New Roman"/>
                <w:color w:val="000000"/>
                <w:sz w:val="20"/>
                <w:szCs w:val="20"/>
                <w:lang w:val="es-CO" w:eastAsia="es-CO"/>
              </w:rPr>
            </w:pPr>
            <w:r w:rsidRPr="008F757C">
              <w:rPr>
                <w:rFonts w:eastAsia="Times New Roman"/>
                <w:color w:val="000000"/>
                <w:sz w:val="20"/>
                <w:szCs w:val="20"/>
                <w:lang w:eastAsia="es-CO"/>
              </w:rPr>
              <w:t>Servidores o terceros con accesos a información no autorizada por parte de la entidad.</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5B5B184B"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Modificaciones o cambios en el procesamiento de información sin autorización.</w:t>
            </w:r>
          </w:p>
        </w:tc>
      </w:tr>
      <w:tr w:rsidR="0093552A" w:rsidRPr="008F757C" w14:paraId="5CB8B1C0" w14:textId="77777777" w:rsidTr="00737BD4">
        <w:trPr>
          <w:trHeight w:val="1425"/>
        </w:trPr>
        <w:tc>
          <w:tcPr>
            <w:tcW w:w="1377" w:type="dxa"/>
            <w:tcBorders>
              <w:top w:val="nil"/>
              <w:left w:val="single" w:sz="4" w:space="0" w:color="auto"/>
              <w:bottom w:val="single" w:sz="4" w:space="0" w:color="auto"/>
              <w:right w:val="single" w:sz="4" w:space="0" w:color="auto"/>
            </w:tcBorders>
            <w:shd w:val="clear" w:color="000000" w:fill="FFFFFF"/>
            <w:vAlign w:val="center"/>
            <w:hideMark/>
          </w:tcPr>
          <w:p w14:paraId="6A69C5CC"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Información</w:t>
            </w:r>
          </w:p>
        </w:tc>
        <w:tc>
          <w:tcPr>
            <w:tcW w:w="1561" w:type="dxa"/>
            <w:tcBorders>
              <w:top w:val="nil"/>
              <w:left w:val="nil"/>
              <w:bottom w:val="single" w:sz="4" w:space="0" w:color="auto"/>
              <w:right w:val="single" w:sz="4" w:space="0" w:color="auto"/>
            </w:tcBorders>
            <w:shd w:val="clear" w:color="000000" w:fill="FFFFFF"/>
            <w:vAlign w:val="center"/>
            <w:hideMark/>
          </w:tcPr>
          <w:p w14:paraId="76D621F6"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Pérdida de la Disponibilidad</w:t>
            </w:r>
          </w:p>
        </w:tc>
        <w:tc>
          <w:tcPr>
            <w:tcW w:w="2034" w:type="dxa"/>
            <w:tcBorders>
              <w:top w:val="nil"/>
              <w:left w:val="nil"/>
              <w:bottom w:val="single" w:sz="4" w:space="0" w:color="auto"/>
              <w:right w:val="single" w:sz="4" w:space="0" w:color="auto"/>
            </w:tcBorders>
            <w:shd w:val="clear" w:color="000000" w:fill="FFFFFF"/>
            <w:vAlign w:val="center"/>
            <w:hideMark/>
          </w:tcPr>
          <w:p w14:paraId="0FE1C811"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Única copia, sólo una copia de la información</w:t>
            </w:r>
          </w:p>
        </w:tc>
        <w:tc>
          <w:tcPr>
            <w:tcW w:w="1686" w:type="dxa"/>
            <w:tcBorders>
              <w:top w:val="nil"/>
              <w:left w:val="nil"/>
              <w:bottom w:val="single" w:sz="4" w:space="0" w:color="auto"/>
              <w:right w:val="single" w:sz="4" w:space="0" w:color="auto"/>
            </w:tcBorders>
            <w:shd w:val="clear" w:color="000000" w:fill="FFFFFF"/>
            <w:vAlign w:val="center"/>
            <w:hideMark/>
          </w:tcPr>
          <w:p w14:paraId="63C4E4A7"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Perdida de medios, equipos o documentos.</w:t>
            </w:r>
          </w:p>
        </w:tc>
        <w:tc>
          <w:tcPr>
            <w:tcW w:w="1984" w:type="dxa"/>
            <w:tcBorders>
              <w:top w:val="nil"/>
              <w:left w:val="nil"/>
              <w:bottom w:val="single" w:sz="4" w:space="0" w:color="auto"/>
              <w:right w:val="single" w:sz="4" w:space="0" w:color="auto"/>
            </w:tcBorders>
            <w:shd w:val="clear" w:color="000000" w:fill="FFFFFF"/>
            <w:vAlign w:val="center"/>
            <w:hideMark/>
          </w:tcPr>
          <w:p w14:paraId="1384C884"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Destrucción o daño físico de la única copia de información</w:t>
            </w:r>
          </w:p>
        </w:tc>
        <w:tc>
          <w:tcPr>
            <w:tcW w:w="2063" w:type="dxa"/>
            <w:tcBorders>
              <w:top w:val="nil"/>
              <w:left w:val="nil"/>
              <w:bottom w:val="single" w:sz="4" w:space="0" w:color="auto"/>
              <w:right w:val="single" w:sz="4" w:space="0" w:color="auto"/>
            </w:tcBorders>
            <w:shd w:val="clear" w:color="000000" w:fill="FFFFFF"/>
            <w:vAlign w:val="center"/>
            <w:hideMark/>
          </w:tcPr>
          <w:p w14:paraId="680D2E5E" w14:textId="77777777" w:rsidR="0093552A" w:rsidRPr="008F757C" w:rsidRDefault="0093552A" w:rsidP="0093552A">
            <w:pPr>
              <w:widowControl/>
              <w:autoSpaceDE/>
              <w:autoSpaceDN/>
              <w:rPr>
                <w:rFonts w:eastAsia="Times New Roman"/>
                <w:color w:val="000000"/>
                <w:sz w:val="20"/>
                <w:szCs w:val="20"/>
                <w:lang w:val="es-CO" w:eastAsia="es-CO"/>
              </w:rPr>
            </w:pPr>
            <w:r w:rsidRPr="008F757C">
              <w:rPr>
                <w:rFonts w:eastAsia="Times New Roman"/>
                <w:color w:val="000000"/>
                <w:sz w:val="20"/>
                <w:szCs w:val="20"/>
                <w:lang w:eastAsia="es-CO"/>
              </w:rPr>
              <w:t>Perdida completa o parcial del repositorio de información.</w:t>
            </w:r>
          </w:p>
        </w:tc>
      </w:tr>
    </w:tbl>
    <w:p w14:paraId="6A47EC12" w14:textId="62A462C2" w:rsidR="001F2DEA" w:rsidRPr="0093552A" w:rsidRDefault="001F2DEA">
      <w:pPr>
        <w:pStyle w:val="Textoindependiente"/>
        <w:spacing w:before="4"/>
        <w:rPr>
          <w:sz w:val="20"/>
          <w:lang w:val="es-CO"/>
        </w:rPr>
      </w:pPr>
    </w:p>
    <w:p w14:paraId="758953BA" w14:textId="77777777" w:rsidR="001F2DEA" w:rsidRDefault="001F2DEA">
      <w:pPr>
        <w:pStyle w:val="Textoindependiente"/>
        <w:spacing w:before="4"/>
        <w:rPr>
          <w:sz w:val="20"/>
        </w:rPr>
      </w:pPr>
    </w:p>
    <w:p w14:paraId="19769183" w14:textId="5DCF04C0" w:rsidR="001F2DEA" w:rsidRDefault="00853F80" w:rsidP="00780D1C">
      <w:pPr>
        <w:pStyle w:val="Ttulo1"/>
        <w:numPr>
          <w:ilvl w:val="0"/>
          <w:numId w:val="1"/>
        </w:numPr>
        <w:tabs>
          <w:tab w:val="left" w:pos="683"/>
        </w:tabs>
        <w:spacing w:before="93"/>
      </w:pPr>
      <w:bookmarkStart w:id="22" w:name="_Toc125461660"/>
      <w:bookmarkStart w:id="23" w:name="_Toc218941565"/>
      <w:r>
        <w:t>Evaluación del riesgo</w:t>
      </w:r>
      <w:bookmarkEnd w:id="22"/>
      <w:bookmarkEnd w:id="23"/>
      <w:r w:rsidR="00C0692B">
        <w:tab/>
      </w:r>
    </w:p>
    <w:p w14:paraId="74B91193" w14:textId="77777777" w:rsidR="001F2DEA" w:rsidRDefault="001F2DEA">
      <w:pPr>
        <w:pStyle w:val="Textoindependiente"/>
        <w:spacing w:before="10"/>
        <w:rPr>
          <w:b/>
          <w:sz w:val="21"/>
        </w:rPr>
      </w:pPr>
    </w:p>
    <w:p w14:paraId="7AE41D13" w14:textId="77777777" w:rsidR="001F2DEA" w:rsidRDefault="00853F80">
      <w:pPr>
        <w:pStyle w:val="Textoindependiente"/>
        <w:spacing w:after="2" w:line="480" w:lineRule="auto"/>
        <w:ind w:left="820" w:right="659"/>
      </w:pPr>
      <w:r>
        <w:t>El sistema de evaluación del riesgo está basado en dos variables, la probabilidad y el impacto. Con relación a la probabilidad se establecieron los siguientes criterios para la evaluación:</w:t>
      </w: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074"/>
        <w:gridCol w:w="6663"/>
      </w:tblGrid>
      <w:tr w:rsidR="001F2DEA" w14:paraId="7EF82E77" w14:textId="77777777">
        <w:trPr>
          <w:trHeight w:val="230"/>
        </w:trPr>
        <w:tc>
          <w:tcPr>
            <w:tcW w:w="1571" w:type="dxa"/>
          </w:tcPr>
          <w:p w14:paraId="1C3C58AB" w14:textId="77777777" w:rsidR="001F2DEA" w:rsidRDefault="00853F80">
            <w:pPr>
              <w:pStyle w:val="TableParagraph"/>
              <w:spacing w:line="210" w:lineRule="exact"/>
              <w:ind w:left="185"/>
              <w:rPr>
                <w:b/>
                <w:sz w:val="20"/>
              </w:rPr>
            </w:pPr>
            <w:r>
              <w:rPr>
                <w:b/>
                <w:sz w:val="20"/>
              </w:rPr>
              <w:t>CATEGORIA</w:t>
            </w:r>
          </w:p>
        </w:tc>
        <w:tc>
          <w:tcPr>
            <w:tcW w:w="1074" w:type="dxa"/>
          </w:tcPr>
          <w:p w14:paraId="522247DA" w14:textId="77777777" w:rsidR="001F2DEA" w:rsidRDefault="00853F80">
            <w:pPr>
              <w:pStyle w:val="TableParagraph"/>
              <w:spacing w:line="210" w:lineRule="exact"/>
              <w:ind w:left="51" w:right="39"/>
              <w:jc w:val="center"/>
              <w:rPr>
                <w:b/>
                <w:sz w:val="20"/>
              </w:rPr>
            </w:pPr>
            <w:r>
              <w:rPr>
                <w:b/>
                <w:sz w:val="20"/>
              </w:rPr>
              <w:t>PUNTAJE</w:t>
            </w:r>
          </w:p>
        </w:tc>
        <w:tc>
          <w:tcPr>
            <w:tcW w:w="6663" w:type="dxa"/>
          </w:tcPr>
          <w:p w14:paraId="082B44B9" w14:textId="77777777" w:rsidR="001F2DEA" w:rsidRDefault="00853F80">
            <w:pPr>
              <w:pStyle w:val="TableParagraph"/>
              <w:spacing w:line="210" w:lineRule="exact"/>
              <w:ind w:left="2617" w:right="2606"/>
              <w:jc w:val="center"/>
              <w:rPr>
                <w:b/>
                <w:sz w:val="20"/>
              </w:rPr>
            </w:pPr>
            <w:r>
              <w:rPr>
                <w:b/>
                <w:sz w:val="20"/>
              </w:rPr>
              <w:t>DESCRIPCION</w:t>
            </w:r>
          </w:p>
        </w:tc>
      </w:tr>
      <w:tr w:rsidR="001F2DEA" w14:paraId="571D7235" w14:textId="77777777">
        <w:trPr>
          <w:trHeight w:val="899"/>
        </w:trPr>
        <w:tc>
          <w:tcPr>
            <w:tcW w:w="1571" w:type="dxa"/>
          </w:tcPr>
          <w:p w14:paraId="121B9374" w14:textId="77777777" w:rsidR="001F2DEA" w:rsidRDefault="00853F80">
            <w:pPr>
              <w:pStyle w:val="TableParagraph"/>
              <w:spacing w:before="195"/>
              <w:ind w:left="70" w:right="40"/>
            </w:pPr>
            <w:r>
              <w:t>MUY IMPROBABLE</w:t>
            </w:r>
          </w:p>
        </w:tc>
        <w:tc>
          <w:tcPr>
            <w:tcW w:w="1074" w:type="dxa"/>
          </w:tcPr>
          <w:p w14:paraId="46F4854F" w14:textId="77777777" w:rsidR="001F2DEA" w:rsidRDefault="001F2DEA">
            <w:pPr>
              <w:pStyle w:val="TableParagraph"/>
              <w:rPr>
                <w:sz w:val="28"/>
              </w:rPr>
            </w:pPr>
          </w:p>
          <w:p w14:paraId="2DAAFC12" w14:textId="77777777" w:rsidR="001F2DEA" w:rsidRDefault="00853F80">
            <w:pPr>
              <w:pStyle w:val="TableParagraph"/>
              <w:ind w:left="10"/>
              <w:jc w:val="center"/>
            </w:pPr>
            <w:r>
              <w:rPr>
                <w:w w:val="99"/>
              </w:rPr>
              <w:t>1</w:t>
            </w:r>
          </w:p>
        </w:tc>
        <w:tc>
          <w:tcPr>
            <w:tcW w:w="6663" w:type="dxa"/>
          </w:tcPr>
          <w:p w14:paraId="13950640" w14:textId="77777777" w:rsidR="001F2DEA" w:rsidRDefault="00853F80">
            <w:pPr>
              <w:pStyle w:val="TableParagraph"/>
              <w:spacing w:before="69"/>
              <w:ind w:left="70" w:right="93"/>
            </w:pPr>
            <w:r>
              <w:t>Riesgo cuya probabilidad de ocurrencia es MUY IMPROBABLE, es decir, se tiene entre un valor del 0% y del 10% de seguridad de que el riesgo se presente</w:t>
            </w:r>
          </w:p>
        </w:tc>
      </w:tr>
      <w:tr w:rsidR="001F2DEA" w14:paraId="3C5FA4F9" w14:textId="77777777">
        <w:trPr>
          <w:trHeight w:val="900"/>
        </w:trPr>
        <w:tc>
          <w:tcPr>
            <w:tcW w:w="1571" w:type="dxa"/>
          </w:tcPr>
          <w:p w14:paraId="1FB3347F" w14:textId="77777777" w:rsidR="001F2DEA" w:rsidRDefault="001F2DEA">
            <w:pPr>
              <w:pStyle w:val="TableParagraph"/>
              <w:rPr>
                <w:sz w:val="28"/>
              </w:rPr>
            </w:pPr>
          </w:p>
          <w:p w14:paraId="38F1AC6D" w14:textId="77777777" w:rsidR="001F2DEA" w:rsidRDefault="00853F80">
            <w:pPr>
              <w:pStyle w:val="TableParagraph"/>
              <w:ind w:left="70"/>
            </w:pPr>
            <w:r>
              <w:t>IMPROBABLE</w:t>
            </w:r>
          </w:p>
        </w:tc>
        <w:tc>
          <w:tcPr>
            <w:tcW w:w="1074" w:type="dxa"/>
          </w:tcPr>
          <w:p w14:paraId="2A70A598" w14:textId="77777777" w:rsidR="001F2DEA" w:rsidRDefault="001F2DEA">
            <w:pPr>
              <w:pStyle w:val="TableParagraph"/>
              <w:rPr>
                <w:sz w:val="28"/>
              </w:rPr>
            </w:pPr>
          </w:p>
          <w:p w14:paraId="3E8D8372" w14:textId="77777777" w:rsidR="001F2DEA" w:rsidRDefault="00853F80">
            <w:pPr>
              <w:pStyle w:val="TableParagraph"/>
              <w:ind w:left="10"/>
              <w:jc w:val="center"/>
            </w:pPr>
            <w:r>
              <w:rPr>
                <w:w w:val="99"/>
              </w:rPr>
              <w:t>2</w:t>
            </w:r>
          </w:p>
        </w:tc>
        <w:tc>
          <w:tcPr>
            <w:tcW w:w="6663" w:type="dxa"/>
          </w:tcPr>
          <w:p w14:paraId="55F89457" w14:textId="77777777" w:rsidR="001F2DEA" w:rsidRDefault="00853F80">
            <w:pPr>
              <w:pStyle w:val="TableParagraph"/>
              <w:spacing w:before="69"/>
              <w:ind w:left="70" w:right="60"/>
            </w:pPr>
            <w:r>
              <w:t>Riesgo cuya probabilidad de ocurrencia es IMPROBABLE, es decir, se tiene entre un valor mayor al 11% y un 30% de seguridad que el riesgo se presente</w:t>
            </w:r>
          </w:p>
        </w:tc>
      </w:tr>
      <w:tr w:rsidR="001F2DEA" w14:paraId="41C43D48" w14:textId="77777777">
        <w:trPr>
          <w:trHeight w:val="900"/>
        </w:trPr>
        <w:tc>
          <w:tcPr>
            <w:tcW w:w="1571" w:type="dxa"/>
          </w:tcPr>
          <w:p w14:paraId="3C48B65B" w14:textId="77777777" w:rsidR="001F2DEA" w:rsidRDefault="001F2DEA">
            <w:pPr>
              <w:pStyle w:val="TableParagraph"/>
              <w:spacing w:before="11"/>
              <w:rPr>
                <w:sz w:val="27"/>
              </w:rPr>
            </w:pPr>
          </w:p>
          <w:p w14:paraId="4C8888FD" w14:textId="77777777" w:rsidR="001F2DEA" w:rsidRDefault="00853F80">
            <w:pPr>
              <w:pStyle w:val="TableParagraph"/>
              <w:ind w:left="70"/>
            </w:pPr>
            <w:r>
              <w:t>POSIBLE</w:t>
            </w:r>
          </w:p>
        </w:tc>
        <w:tc>
          <w:tcPr>
            <w:tcW w:w="1074" w:type="dxa"/>
          </w:tcPr>
          <w:p w14:paraId="2CFC3A23" w14:textId="77777777" w:rsidR="001F2DEA" w:rsidRDefault="001F2DEA">
            <w:pPr>
              <w:pStyle w:val="TableParagraph"/>
              <w:spacing w:before="11"/>
              <w:rPr>
                <w:sz w:val="27"/>
              </w:rPr>
            </w:pPr>
          </w:p>
          <w:p w14:paraId="634F1D97" w14:textId="77777777" w:rsidR="001F2DEA" w:rsidRDefault="00853F80">
            <w:pPr>
              <w:pStyle w:val="TableParagraph"/>
              <w:ind w:left="10"/>
              <w:jc w:val="center"/>
            </w:pPr>
            <w:r>
              <w:rPr>
                <w:w w:val="99"/>
              </w:rPr>
              <w:t>3</w:t>
            </w:r>
          </w:p>
        </w:tc>
        <w:tc>
          <w:tcPr>
            <w:tcW w:w="6663" w:type="dxa"/>
          </w:tcPr>
          <w:p w14:paraId="6D2F11A1" w14:textId="77777777" w:rsidR="001F2DEA" w:rsidRDefault="00853F80">
            <w:pPr>
              <w:pStyle w:val="TableParagraph"/>
              <w:spacing w:before="68"/>
              <w:ind w:left="70" w:right="94"/>
            </w:pPr>
            <w:r>
              <w:t>Riesgo cuya probabilidad de ocurrencia es MODERADO, es decir, se tiene entre un valor mayor al 31% y un 65% de seguridad que el riesgo se presente</w:t>
            </w:r>
          </w:p>
        </w:tc>
      </w:tr>
      <w:tr w:rsidR="001F2DEA" w14:paraId="239C5678" w14:textId="77777777">
        <w:trPr>
          <w:trHeight w:val="899"/>
        </w:trPr>
        <w:tc>
          <w:tcPr>
            <w:tcW w:w="1571" w:type="dxa"/>
          </w:tcPr>
          <w:p w14:paraId="206FCD4C" w14:textId="77777777" w:rsidR="001F2DEA" w:rsidRDefault="001F2DEA">
            <w:pPr>
              <w:pStyle w:val="TableParagraph"/>
              <w:rPr>
                <w:sz w:val="28"/>
              </w:rPr>
            </w:pPr>
          </w:p>
          <w:p w14:paraId="7C23A3CA" w14:textId="77777777" w:rsidR="001F2DEA" w:rsidRDefault="00853F80">
            <w:pPr>
              <w:pStyle w:val="TableParagraph"/>
              <w:ind w:left="70"/>
            </w:pPr>
            <w:r>
              <w:t>PROBABLE</w:t>
            </w:r>
          </w:p>
        </w:tc>
        <w:tc>
          <w:tcPr>
            <w:tcW w:w="1074" w:type="dxa"/>
          </w:tcPr>
          <w:p w14:paraId="7E4F6BA6" w14:textId="77777777" w:rsidR="001F2DEA" w:rsidRDefault="001F2DEA">
            <w:pPr>
              <w:pStyle w:val="TableParagraph"/>
              <w:rPr>
                <w:sz w:val="28"/>
              </w:rPr>
            </w:pPr>
          </w:p>
          <w:p w14:paraId="47E1B577" w14:textId="77777777" w:rsidR="001F2DEA" w:rsidRDefault="00853F80">
            <w:pPr>
              <w:pStyle w:val="TableParagraph"/>
              <w:ind w:left="10"/>
              <w:jc w:val="center"/>
            </w:pPr>
            <w:r>
              <w:rPr>
                <w:w w:val="99"/>
              </w:rPr>
              <w:t>4</w:t>
            </w:r>
          </w:p>
        </w:tc>
        <w:tc>
          <w:tcPr>
            <w:tcW w:w="6663" w:type="dxa"/>
          </w:tcPr>
          <w:p w14:paraId="38FB814E" w14:textId="77777777" w:rsidR="001F2DEA" w:rsidRDefault="00853F80">
            <w:pPr>
              <w:pStyle w:val="TableParagraph"/>
              <w:spacing w:before="69"/>
              <w:ind w:left="70" w:right="225"/>
              <w:jc w:val="both"/>
            </w:pPr>
            <w:r>
              <w:t>Riesgo cuya probabilidad de ocurrencia es PROBABLE, es</w:t>
            </w:r>
            <w:r>
              <w:rPr>
                <w:spacing w:val="-19"/>
              </w:rPr>
              <w:t xml:space="preserve"> </w:t>
            </w:r>
            <w:r>
              <w:t>decir, se tiene entre un valor mayor al 66% y un 89% de seguridad que el riesgo se</w:t>
            </w:r>
            <w:r>
              <w:rPr>
                <w:spacing w:val="-3"/>
              </w:rPr>
              <w:t xml:space="preserve"> </w:t>
            </w:r>
            <w:r>
              <w:t>presente</w:t>
            </w:r>
          </w:p>
        </w:tc>
      </w:tr>
      <w:tr w:rsidR="001F2DEA" w14:paraId="2D6E3D88" w14:textId="77777777">
        <w:trPr>
          <w:trHeight w:val="900"/>
        </w:trPr>
        <w:tc>
          <w:tcPr>
            <w:tcW w:w="1571" w:type="dxa"/>
          </w:tcPr>
          <w:p w14:paraId="3FADF7DC" w14:textId="77777777" w:rsidR="001F2DEA" w:rsidRDefault="00853F80">
            <w:pPr>
              <w:pStyle w:val="TableParagraph"/>
              <w:spacing w:before="196"/>
              <w:ind w:left="70" w:right="517"/>
            </w:pPr>
            <w:r>
              <w:t>CASI SEGURO</w:t>
            </w:r>
          </w:p>
        </w:tc>
        <w:tc>
          <w:tcPr>
            <w:tcW w:w="1074" w:type="dxa"/>
          </w:tcPr>
          <w:p w14:paraId="100A8A97" w14:textId="77777777" w:rsidR="001F2DEA" w:rsidRDefault="001F2DEA">
            <w:pPr>
              <w:pStyle w:val="TableParagraph"/>
              <w:rPr>
                <w:sz w:val="28"/>
              </w:rPr>
            </w:pPr>
          </w:p>
          <w:p w14:paraId="7F738A42" w14:textId="77777777" w:rsidR="001F2DEA" w:rsidRDefault="00853F80">
            <w:pPr>
              <w:pStyle w:val="TableParagraph"/>
              <w:ind w:left="10"/>
              <w:jc w:val="center"/>
            </w:pPr>
            <w:r>
              <w:rPr>
                <w:w w:val="99"/>
              </w:rPr>
              <w:t>5</w:t>
            </w:r>
          </w:p>
        </w:tc>
        <w:tc>
          <w:tcPr>
            <w:tcW w:w="6663" w:type="dxa"/>
          </w:tcPr>
          <w:p w14:paraId="0E8C0A27" w14:textId="77777777" w:rsidR="001F2DEA" w:rsidRDefault="00853F80">
            <w:pPr>
              <w:pStyle w:val="TableParagraph"/>
              <w:spacing w:before="69"/>
              <w:ind w:left="70" w:right="583"/>
            </w:pPr>
            <w:r>
              <w:t>Riesgo cuya probabilidad de ocurrencia es CASI CIERTO, es decir, se tiene entre un valor mayor al 90% y un 100% de seguridad que el riesgo se presente</w:t>
            </w:r>
          </w:p>
        </w:tc>
      </w:tr>
    </w:tbl>
    <w:p w14:paraId="793B4931" w14:textId="77777777" w:rsidR="001F2DEA" w:rsidRDefault="001F2DEA">
      <w:pPr>
        <w:pStyle w:val="Textoindependiente"/>
        <w:spacing w:before="10"/>
        <w:rPr>
          <w:sz w:val="21"/>
        </w:rPr>
      </w:pPr>
    </w:p>
    <w:p w14:paraId="7273E53E" w14:textId="77777777" w:rsidR="001F2DEA" w:rsidRDefault="00853F80">
      <w:pPr>
        <w:pStyle w:val="Textoindependiente"/>
        <w:ind w:left="820"/>
      </w:pPr>
      <w:r>
        <w:t>El siguiente criterio en la evaluación de riesgos es el impacto para lo cual se establecieron los siguientes criterios.</w:t>
      </w:r>
    </w:p>
    <w:p w14:paraId="632E72E2" w14:textId="77777777" w:rsidR="001F2DEA" w:rsidRDefault="001F2DEA">
      <w:pPr>
        <w:pStyle w:val="Textoindependiente"/>
        <w:spacing w:before="1"/>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4CD1D432" w14:textId="77777777">
        <w:trPr>
          <w:trHeight w:val="758"/>
        </w:trPr>
        <w:tc>
          <w:tcPr>
            <w:tcW w:w="1426" w:type="dxa"/>
            <w:tcBorders>
              <w:bottom w:val="single" w:sz="4" w:space="0" w:color="000000"/>
            </w:tcBorders>
            <w:shd w:val="clear" w:color="auto" w:fill="9CC2E4"/>
          </w:tcPr>
          <w:p w14:paraId="07FA2F95" w14:textId="77777777" w:rsidR="001F2DEA" w:rsidRPr="00CA2B5C" w:rsidRDefault="001F2DEA">
            <w:pPr>
              <w:pStyle w:val="TableParagraph"/>
              <w:spacing w:before="11"/>
              <w:rPr>
                <w:sz w:val="20"/>
                <w:szCs w:val="20"/>
              </w:rPr>
            </w:pPr>
          </w:p>
          <w:p w14:paraId="240014B0" w14:textId="77777777" w:rsidR="001F2DEA" w:rsidRPr="00CA2B5C" w:rsidRDefault="00853F80">
            <w:pPr>
              <w:pStyle w:val="TableParagraph"/>
              <w:ind w:left="204"/>
              <w:rPr>
                <w:b/>
                <w:sz w:val="20"/>
                <w:szCs w:val="20"/>
              </w:rPr>
            </w:pPr>
            <w:r w:rsidRPr="00CA2B5C">
              <w:rPr>
                <w:b/>
                <w:sz w:val="20"/>
                <w:szCs w:val="20"/>
              </w:rPr>
              <w:t>IMPACTO</w:t>
            </w:r>
          </w:p>
        </w:tc>
        <w:tc>
          <w:tcPr>
            <w:tcW w:w="1154" w:type="dxa"/>
            <w:tcBorders>
              <w:bottom w:val="single" w:sz="4" w:space="0" w:color="000000"/>
            </w:tcBorders>
            <w:shd w:val="clear" w:color="auto" w:fill="9CC2E4"/>
          </w:tcPr>
          <w:p w14:paraId="32266833" w14:textId="77777777" w:rsidR="001F2DEA" w:rsidRPr="00CA2B5C" w:rsidRDefault="00853F80">
            <w:pPr>
              <w:pStyle w:val="TableParagraph"/>
              <w:spacing w:before="1"/>
              <w:ind w:left="424" w:hanging="300"/>
              <w:rPr>
                <w:b/>
                <w:sz w:val="20"/>
                <w:szCs w:val="20"/>
              </w:rPr>
            </w:pPr>
            <w:r w:rsidRPr="00CA2B5C">
              <w:rPr>
                <w:b/>
                <w:w w:val="95"/>
                <w:sz w:val="20"/>
                <w:szCs w:val="20"/>
              </w:rPr>
              <w:t xml:space="preserve">ESCALA </w:t>
            </w:r>
            <w:r w:rsidRPr="00CA2B5C">
              <w:rPr>
                <w:b/>
                <w:sz w:val="20"/>
                <w:szCs w:val="20"/>
              </w:rPr>
              <w:t>DE</w:t>
            </w:r>
          </w:p>
          <w:p w14:paraId="06783237" w14:textId="77777777" w:rsidR="001F2DEA" w:rsidRPr="00CA2B5C" w:rsidRDefault="00853F80">
            <w:pPr>
              <w:pStyle w:val="TableParagraph"/>
              <w:spacing w:line="232" w:lineRule="exact"/>
              <w:ind w:left="69"/>
              <w:rPr>
                <w:b/>
                <w:sz w:val="20"/>
                <w:szCs w:val="20"/>
              </w:rPr>
            </w:pPr>
            <w:r w:rsidRPr="00CA2B5C">
              <w:rPr>
                <w:b/>
                <w:sz w:val="20"/>
                <w:szCs w:val="20"/>
              </w:rPr>
              <w:t>IMPACTO</w:t>
            </w:r>
          </w:p>
        </w:tc>
        <w:tc>
          <w:tcPr>
            <w:tcW w:w="4020" w:type="dxa"/>
            <w:tcBorders>
              <w:bottom w:val="single" w:sz="4" w:space="0" w:color="000000"/>
            </w:tcBorders>
            <w:shd w:val="clear" w:color="auto" w:fill="9CC2E4"/>
          </w:tcPr>
          <w:p w14:paraId="4C2B189C" w14:textId="77777777" w:rsidR="001F2DEA" w:rsidRPr="00CA2B5C" w:rsidRDefault="001F2DEA">
            <w:pPr>
              <w:pStyle w:val="TableParagraph"/>
              <w:spacing w:before="11"/>
              <w:rPr>
                <w:sz w:val="20"/>
                <w:szCs w:val="20"/>
              </w:rPr>
            </w:pPr>
          </w:p>
          <w:p w14:paraId="2C5BEE17" w14:textId="77777777" w:rsidR="001F2DEA" w:rsidRPr="00CA2B5C" w:rsidRDefault="00853F80">
            <w:pPr>
              <w:pStyle w:val="TableParagraph"/>
              <w:ind w:left="1190"/>
              <w:rPr>
                <w:b/>
                <w:sz w:val="20"/>
                <w:szCs w:val="20"/>
              </w:rPr>
            </w:pPr>
            <w:r w:rsidRPr="00CA2B5C">
              <w:rPr>
                <w:b/>
                <w:sz w:val="20"/>
                <w:szCs w:val="20"/>
              </w:rPr>
              <w:t>CUANTITATIVO</w:t>
            </w:r>
          </w:p>
        </w:tc>
        <w:tc>
          <w:tcPr>
            <w:tcW w:w="3313" w:type="dxa"/>
            <w:tcBorders>
              <w:bottom w:val="single" w:sz="4" w:space="0" w:color="000000"/>
            </w:tcBorders>
            <w:shd w:val="clear" w:color="auto" w:fill="9CC2E4"/>
          </w:tcPr>
          <w:p w14:paraId="5DC9C4E4" w14:textId="77777777" w:rsidR="001F2DEA" w:rsidRPr="00CA2B5C" w:rsidRDefault="001F2DEA">
            <w:pPr>
              <w:pStyle w:val="TableParagraph"/>
              <w:spacing w:before="11"/>
              <w:rPr>
                <w:sz w:val="20"/>
                <w:szCs w:val="20"/>
              </w:rPr>
            </w:pPr>
          </w:p>
          <w:p w14:paraId="2093452F" w14:textId="77777777" w:rsidR="001F2DEA" w:rsidRPr="00CA2B5C" w:rsidRDefault="00853F80">
            <w:pPr>
              <w:pStyle w:val="TableParagraph"/>
              <w:ind w:left="917"/>
              <w:rPr>
                <w:b/>
                <w:sz w:val="20"/>
                <w:szCs w:val="20"/>
              </w:rPr>
            </w:pPr>
            <w:r w:rsidRPr="00CA2B5C">
              <w:rPr>
                <w:b/>
                <w:sz w:val="20"/>
                <w:szCs w:val="20"/>
              </w:rPr>
              <w:t>CUALITATIVO</w:t>
            </w:r>
          </w:p>
        </w:tc>
      </w:tr>
      <w:tr w:rsidR="001F2DEA" w14:paraId="768E36BC" w14:textId="77777777">
        <w:trPr>
          <w:trHeight w:val="1518"/>
        </w:trPr>
        <w:tc>
          <w:tcPr>
            <w:tcW w:w="1426" w:type="dxa"/>
            <w:tcBorders>
              <w:top w:val="single" w:sz="4" w:space="0" w:color="000000"/>
              <w:left w:val="single" w:sz="4" w:space="0" w:color="000000"/>
              <w:bottom w:val="single" w:sz="4" w:space="0" w:color="000000"/>
              <w:right w:val="single" w:sz="4" w:space="0" w:color="000000"/>
            </w:tcBorders>
          </w:tcPr>
          <w:p w14:paraId="28C65DE1" w14:textId="77777777" w:rsidR="001F2DEA" w:rsidRDefault="001F2DEA">
            <w:pPr>
              <w:pStyle w:val="TableParagraph"/>
              <w:rPr>
                <w:sz w:val="24"/>
              </w:rPr>
            </w:pPr>
          </w:p>
          <w:p w14:paraId="5D0C40CD" w14:textId="77777777" w:rsidR="001F2DEA" w:rsidRDefault="001F2DEA">
            <w:pPr>
              <w:pStyle w:val="TableParagraph"/>
              <w:spacing w:before="10"/>
              <w:rPr>
                <w:sz w:val="30"/>
              </w:rPr>
            </w:pPr>
          </w:p>
          <w:p w14:paraId="3A1EDDED" w14:textId="77777777" w:rsidR="001F2DEA" w:rsidRDefault="00853F80">
            <w:pPr>
              <w:pStyle w:val="TableParagraph"/>
              <w:ind w:left="74"/>
            </w:pPr>
            <w:r>
              <w:t>Insignificante</w:t>
            </w:r>
          </w:p>
        </w:tc>
        <w:tc>
          <w:tcPr>
            <w:tcW w:w="1154" w:type="dxa"/>
            <w:tcBorders>
              <w:top w:val="single" w:sz="4" w:space="0" w:color="000000"/>
              <w:left w:val="single" w:sz="4" w:space="0" w:color="000000"/>
              <w:bottom w:val="single" w:sz="4" w:space="0" w:color="000000"/>
              <w:right w:val="single" w:sz="4" w:space="0" w:color="000000"/>
            </w:tcBorders>
          </w:tcPr>
          <w:p w14:paraId="4D34A4B0" w14:textId="77777777" w:rsidR="001F2DEA" w:rsidRDefault="001F2DEA">
            <w:pPr>
              <w:pStyle w:val="TableParagraph"/>
              <w:rPr>
                <w:sz w:val="24"/>
              </w:rPr>
            </w:pPr>
          </w:p>
          <w:p w14:paraId="779EDABC" w14:textId="77777777" w:rsidR="001F2DEA" w:rsidRDefault="001F2DEA">
            <w:pPr>
              <w:pStyle w:val="TableParagraph"/>
              <w:spacing w:before="10"/>
              <w:rPr>
                <w:sz w:val="30"/>
              </w:rPr>
            </w:pPr>
          </w:p>
          <w:p w14:paraId="243A6698" w14:textId="77777777" w:rsidR="001F2DEA" w:rsidRDefault="00853F80">
            <w:pPr>
              <w:pStyle w:val="TableParagraph"/>
              <w:ind w:left="19"/>
              <w:jc w:val="center"/>
            </w:pPr>
            <w:r>
              <w:rPr>
                <w:w w:val="99"/>
              </w:rPr>
              <w:t>1</w:t>
            </w:r>
          </w:p>
        </w:tc>
        <w:tc>
          <w:tcPr>
            <w:tcW w:w="4020" w:type="dxa"/>
            <w:tcBorders>
              <w:top w:val="single" w:sz="4" w:space="0" w:color="000000"/>
              <w:left w:val="single" w:sz="4" w:space="0" w:color="000000"/>
              <w:bottom w:val="single" w:sz="4" w:space="0" w:color="000000"/>
              <w:right w:val="single" w:sz="4" w:space="0" w:color="000000"/>
            </w:tcBorders>
          </w:tcPr>
          <w:p w14:paraId="6F7E9847" w14:textId="77777777" w:rsidR="001F2DEA" w:rsidRDefault="00853F80">
            <w:pPr>
              <w:pStyle w:val="TableParagraph"/>
              <w:spacing w:line="252" w:lineRule="exact"/>
              <w:ind w:left="74"/>
            </w:pPr>
            <w:r>
              <w:t>Insignificante</w:t>
            </w:r>
          </w:p>
          <w:p w14:paraId="66A4CB6F" w14:textId="77777777" w:rsidR="001F2DEA" w:rsidRDefault="00853F80">
            <w:pPr>
              <w:pStyle w:val="TableParagraph"/>
              <w:ind w:left="74" w:right="151"/>
            </w:pPr>
            <w:r>
              <w:t>Afectación ≥ 0.1% de los servicios que se prestan a la ciudadanía</w:t>
            </w:r>
          </w:p>
          <w:p w14:paraId="5B1D540A" w14:textId="77777777" w:rsidR="001F2DEA" w:rsidRDefault="00853F80">
            <w:pPr>
              <w:pStyle w:val="TableParagraph"/>
              <w:spacing w:before="1"/>
              <w:ind w:left="74" w:right="517"/>
            </w:pPr>
            <w:r>
              <w:t>Afectación ≥ 0.5%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0F2DE0FF" w14:textId="77777777" w:rsidR="001F2DEA" w:rsidRDefault="00853F80">
            <w:pPr>
              <w:pStyle w:val="TableParagraph"/>
              <w:ind w:left="75" w:right="199"/>
            </w:pPr>
            <w:r>
              <w:t>Sin afectación de la integridad. Sin afectación de la disponibilidad o una afectación leve</w:t>
            </w:r>
          </w:p>
          <w:p w14:paraId="6E1D568C" w14:textId="77777777" w:rsidR="001F2DEA" w:rsidRDefault="00853F80">
            <w:pPr>
              <w:pStyle w:val="TableParagraph"/>
              <w:spacing w:before="4" w:line="252" w:lineRule="exact"/>
              <w:ind w:left="75" w:right="1287"/>
            </w:pPr>
            <w:r>
              <w:t>Sin afectación de la confidencialidad.</w:t>
            </w:r>
          </w:p>
        </w:tc>
      </w:tr>
      <w:tr w:rsidR="001F2DEA" w14:paraId="0257E25B" w14:textId="77777777">
        <w:trPr>
          <w:trHeight w:val="1888"/>
        </w:trPr>
        <w:tc>
          <w:tcPr>
            <w:tcW w:w="1426" w:type="dxa"/>
            <w:tcBorders>
              <w:top w:val="single" w:sz="4" w:space="0" w:color="000000"/>
              <w:left w:val="single" w:sz="4" w:space="0" w:color="000000"/>
              <w:bottom w:val="single" w:sz="4" w:space="0" w:color="000000"/>
              <w:right w:val="single" w:sz="4" w:space="0" w:color="000000"/>
            </w:tcBorders>
          </w:tcPr>
          <w:p w14:paraId="48D6D07E" w14:textId="77777777" w:rsidR="001F2DEA" w:rsidRDefault="001F2DEA">
            <w:pPr>
              <w:pStyle w:val="TableParagraph"/>
              <w:rPr>
                <w:sz w:val="24"/>
              </w:rPr>
            </w:pPr>
          </w:p>
          <w:p w14:paraId="740957E6" w14:textId="77777777" w:rsidR="001F2DEA" w:rsidRDefault="001F2DEA">
            <w:pPr>
              <w:pStyle w:val="TableParagraph"/>
              <w:rPr>
                <w:sz w:val="24"/>
              </w:rPr>
            </w:pPr>
          </w:p>
          <w:p w14:paraId="257E0280" w14:textId="77777777" w:rsidR="001F2DEA" w:rsidRDefault="001F2DEA">
            <w:pPr>
              <w:pStyle w:val="TableParagraph"/>
              <w:spacing w:before="11"/>
            </w:pPr>
          </w:p>
          <w:p w14:paraId="6E32AA5C" w14:textId="77777777" w:rsidR="001F2DEA" w:rsidRDefault="00853F80">
            <w:pPr>
              <w:pStyle w:val="TableParagraph"/>
              <w:ind w:left="74"/>
            </w:pPr>
            <w:r>
              <w:t>Menor</w:t>
            </w:r>
          </w:p>
        </w:tc>
        <w:tc>
          <w:tcPr>
            <w:tcW w:w="1154" w:type="dxa"/>
            <w:tcBorders>
              <w:top w:val="single" w:sz="4" w:space="0" w:color="000000"/>
              <w:left w:val="single" w:sz="4" w:space="0" w:color="000000"/>
              <w:bottom w:val="single" w:sz="4" w:space="0" w:color="000000"/>
              <w:right w:val="single" w:sz="4" w:space="0" w:color="000000"/>
            </w:tcBorders>
          </w:tcPr>
          <w:p w14:paraId="28BE7EAA" w14:textId="77777777" w:rsidR="001F2DEA" w:rsidRDefault="001F2DEA">
            <w:pPr>
              <w:pStyle w:val="TableParagraph"/>
              <w:rPr>
                <w:sz w:val="24"/>
              </w:rPr>
            </w:pPr>
          </w:p>
          <w:p w14:paraId="2F0E0152" w14:textId="77777777" w:rsidR="001F2DEA" w:rsidRDefault="001F2DEA">
            <w:pPr>
              <w:pStyle w:val="TableParagraph"/>
              <w:rPr>
                <w:sz w:val="24"/>
              </w:rPr>
            </w:pPr>
          </w:p>
          <w:p w14:paraId="47557E28" w14:textId="77777777" w:rsidR="001F2DEA" w:rsidRDefault="001F2DEA">
            <w:pPr>
              <w:pStyle w:val="TableParagraph"/>
              <w:spacing w:before="11"/>
            </w:pPr>
          </w:p>
          <w:p w14:paraId="35D5966E" w14:textId="77777777" w:rsidR="001F2DEA" w:rsidRDefault="00853F80">
            <w:pPr>
              <w:pStyle w:val="TableParagraph"/>
              <w:ind w:left="19"/>
              <w:jc w:val="center"/>
            </w:pPr>
            <w:r>
              <w:rPr>
                <w:w w:val="99"/>
              </w:rPr>
              <w:t>2</w:t>
            </w:r>
          </w:p>
        </w:tc>
        <w:tc>
          <w:tcPr>
            <w:tcW w:w="4020" w:type="dxa"/>
            <w:tcBorders>
              <w:top w:val="single" w:sz="4" w:space="0" w:color="000000"/>
              <w:left w:val="single" w:sz="4" w:space="0" w:color="000000"/>
              <w:bottom w:val="single" w:sz="4" w:space="0" w:color="000000"/>
              <w:right w:val="single" w:sz="4" w:space="0" w:color="000000"/>
            </w:tcBorders>
          </w:tcPr>
          <w:p w14:paraId="5DF8C1E4" w14:textId="77777777" w:rsidR="001F2DEA" w:rsidRDefault="00853F80">
            <w:pPr>
              <w:pStyle w:val="TableParagraph"/>
              <w:spacing w:line="250" w:lineRule="exact"/>
              <w:ind w:left="74"/>
            </w:pPr>
            <w:r>
              <w:t>Menor</w:t>
            </w:r>
          </w:p>
          <w:p w14:paraId="2B33300E" w14:textId="77777777" w:rsidR="001F2DEA" w:rsidRDefault="00853F80">
            <w:pPr>
              <w:pStyle w:val="TableParagraph"/>
              <w:ind w:left="74" w:right="151"/>
            </w:pPr>
            <w:r>
              <w:t>Afectación ≥ 0.5% de los servicios que se prestan a la ciudadanía</w:t>
            </w:r>
          </w:p>
          <w:p w14:paraId="65C755F6" w14:textId="77777777" w:rsidR="001F2DEA" w:rsidRDefault="00853F80">
            <w:pPr>
              <w:pStyle w:val="TableParagraph"/>
              <w:ind w:left="74" w:right="101"/>
            </w:pPr>
            <w:r>
              <w:t>Afectación ≥ 1%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2B39A625" w14:textId="77777777" w:rsidR="001F2DEA" w:rsidRDefault="00853F80" w:rsidP="00382687">
            <w:pPr>
              <w:pStyle w:val="TableParagraph"/>
              <w:ind w:left="75" w:right="89"/>
            </w:pPr>
            <w:r>
              <w:t>Afectación leve de la integridad. Afectación leve de la disponibilidad.</w:t>
            </w:r>
          </w:p>
          <w:p w14:paraId="5DA7A2DF" w14:textId="37826097" w:rsidR="001F2DEA" w:rsidRDefault="00853F80" w:rsidP="00382687">
            <w:pPr>
              <w:pStyle w:val="TableParagraph"/>
              <w:ind w:left="75" w:right="1177"/>
            </w:pPr>
            <w:r>
              <w:t>Afectación leve de la</w:t>
            </w:r>
            <w:r w:rsidR="00382687">
              <w:t xml:space="preserve"> </w:t>
            </w:r>
            <w:r>
              <w:t>confidencialidad.</w:t>
            </w:r>
          </w:p>
          <w:p w14:paraId="03201F28" w14:textId="77777777" w:rsidR="001F2DEA" w:rsidRDefault="00853F80" w:rsidP="00382687">
            <w:pPr>
              <w:pStyle w:val="TableParagraph"/>
              <w:ind w:left="75" w:right="700"/>
            </w:pPr>
            <w:r>
              <w:t>Afectación leve del medio ambiente</w:t>
            </w:r>
          </w:p>
        </w:tc>
      </w:tr>
    </w:tbl>
    <w:p w14:paraId="00935F9B" w14:textId="77777777" w:rsidR="001F2DEA" w:rsidRDefault="001F2DEA">
      <w:pPr>
        <w:sectPr w:rsidR="001F2DEA" w:rsidSect="00EE3215">
          <w:headerReference w:type="default" r:id="rId15"/>
          <w:footerReference w:type="default" r:id="rId16"/>
          <w:pgSz w:w="12240" w:h="15840" w:code="1"/>
          <w:pgMar w:top="697" w:right="782" w:bottom="1123" w:left="743" w:header="454" w:footer="936" w:gutter="0"/>
          <w:cols w:space="720"/>
        </w:sectPr>
      </w:pPr>
    </w:p>
    <w:p w14:paraId="30C77DAB"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70203510" w14:textId="77777777">
        <w:trPr>
          <w:trHeight w:val="759"/>
        </w:trPr>
        <w:tc>
          <w:tcPr>
            <w:tcW w:w="1426" w:type="dxa"/>
            <w:tcBorders>
              <w:bottom w:val="nil"/>
            </w:tcBorders>
            <w:shd w:val="clear" w:color="auto" w:fill="9CC2E4"/>
          </w:tcPr>
          <w:p w14:paraId="702CDC74" w14:textId="77777777" w:rsidR="001F2DEA" w:rsidRDefault="001F2DEA">
            <w:pPr>
              <w:pStyle w:val="TableParagraph"/>
              <w:spacing w:before="11"/>
              <w:rPr>
                <w:sz w:val="21"/>
              </w:rPr>
            </w:pPr>
          </w:p>
          <w:p w14:paraId="041249C7" w14:textId="77777777" w:rsidR="001F2DEA" w:rsidRDefault="00853F80">
            <w:pPr>
              <w:pStyle w:val="TableParagraph"/>
              <w:ind w:left="204"/>
              <w:rPr>
                <w:b/>
              </w:rPr>
            </w:pPr>
            <w:r>
              <w:rPr>
                <w:b/>
              </w:rPr>
              <w:t>IMPACTO</w:t>
            </w:r>
          </w:p>
        </w:tc>
        <w:tc>
          <w:tcPr>
            <w:tcW w:w="1154" w:type="dxa"/>
            <w:tcBorders>
              <w:bottom w:val="nil"/>
            </w:tcBorders>
            <w:shd w:val="clear" w:color="auto" w:fill="9CC2E4"/>
          </w:tcPr>
          <w:p w14:paraId="4CA4FFAE" w14:textId="77777777" w:rsidR="001F2DEA" w:rsidRDefault="00853F8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70F18C60" w14:textId="77777777" w:rsidR="001F2DEA" w:rsidRDefault="001F2DEA">
            <w:pPr>
              <w:pStyle w:val="TableParagraph"/>
              <w:spacing w:before="11"/>
              <w:rPr>
                <w:sz w:val="21"/>
              </w:rPr>
            </w:pPr>
          </w:p>
          <w:p w14:paraId="7DA33ABA" w14:textId="77777777" w:rsidR="001F2DEA" w:rsidRDefault="00853F80">
            <w:pPr>
              <w:pStyle w:val="TableParagraph"/>
              <w:ind w:left="1190"/>
              <w:rPr>
                <w:b/>
              </w:rPr>
            </w:pPr>
            <w:r>
              <w:rPr>
                <w:b/>
              </w:rPr>
              <w:t>CUANTITATIVO</w:t>
            </w:r>
          </w:p>
        </w:tc>
        <w:tc>
          <w:tcPr>
            <w:tcW w:w="3313" w:type="dxa"/>
            <w:tcBorders>
              <w:bottom w:val="nil"/>
            </w:tcBorders>
            <w:shd w:val="clear" w:color="auto" w:fill="9CC2E4"/>
          </w:tcPr>
          <w:p w14:paraId="7A10FB83" w14:textId="77777777" w:rsidR="001F2DEA" w:rsidRDefault="001F2DEA">
            <w:pPr>
              <w:pStyle w:val="TableParagraph"/>
              <w:spacing w:before="11"/>
              <w:rPr>
                <w:sz w:val="21"/>
              </w:rPr>
            </w:pPr>
          </w:p>
          <w:p w14:paraId="788DB9DC" w14:textId="77777777" w:rsidR="001F2DEA" w:rsidRDefault="00853F80">
            <w:pPr>
              <w:pStyle w:val="TableParagraph"/>
              <w:ind w:left="917"/>
              <w:rPr>
                <w:b/>
              </w:rPr>
            </w:pPr>
            <w:r>
              <w:rPr>
                <w:b/>
              </w:rPr>
              <w:t>CUALITATIVO</w:t>
            </w:r>
          </w:p>
        </w:tc>
      </w:tr>
      <w:tr w:rsidR="001F2DEA" w14:paraId="1AFF0B10" w14:textId="77777777">
        <w:trPr>
          <w:trHeight w:val="4052"/>
        </w:trPr>
        <w:tc>
          <w:tcPr>
            <w:tcW w:w="1426" w:type="dxa"/>
            <w:tcBorders>
              <w:top w:val="nil"/>
              <w:left w:val="single" w:sz="4" w:space="0" w:color="000000"/>
              <w:bottom w:val="single" w:sz="4" w:space="0" w:color="000000"/>
              <w:right w:val="single" w:sz="4" w:space="0" w:color="000000"/>
            </w:tcBorders>
          </w:tcPr>
          <w:p w14:paraId="1EA0A8AA" w14:textId="77777777" w:rsidR="001F2DEA" w:rsidRDefault="00853F80">
            <w:pPr>
              <w:pStyle w:val="TableParagraph"/>
              <w:spacing w:before="3"/>
              <w:ind w:left="74"/>
            </w:pPr>
            <w:r>
              <w:t>Moderado</w:t>
            </w:r>
          </w:p>
        </w:tc>
        <w:tc>
          <w:tcPr>
            <w:tcW w:w="1154" w:type="dxa"/>
            <w:tcBorders>
              <w:top w:val="nil"/>
              <w:left w:val="single" w:sz="4" w:space="0" w:color="000000"/>
              <w:bottom w:val="single" w:sz="4" w:space="0" w:color="000000"/>
              <w:right w:val="single" w:sz="4" w:space="0" w:color="000000"/>
            </w:tcBorders>
          </w:tcPr>
          <w:p w14:paraId="1473535C" w14:textId="77777777" w:rsidR="001F2DEA" w:rsidRDefault="001F2DEA">
            <w:pPr>
              <w:pStyle w:val="TableParagraph"/>
              <w:rPr>
                <w:sz w:val="24"/>
              </w:rPr>
            </w:pPr>
          </w:p>
          <w:p w14:paraId="27519C7B" w14:textId="77777777" w:rsidR="001F2DEA" w:rsidRDefault="001F2DEA">
            <w:pPr>
              <w:pStyle w:val="TableParagraph"/>
              <w:rPr>
                <w:sz w:val="24"/>
              </w:rPr>
            </w:pPr>
          </w:p>
          <w:p w14:paraId="00ECED09" w14:textId="77777777" w:rsidR="001F2DEA" w:rsidRDefault="001F2DEA">
            <w:pPr>
              <w:pStyle w:val="TableParagraph"/>
              <w:rPr>
                <w:sz w:val="24"/>
              </w:rPr>
            </w:pPr>
          </w:p>
          <w:p w14:paraId="1C4E1749" w14:textId="77777777" w:rsidR="001F2DEA" w:rsidRDefault="001F2DEA">
            <w:pPr>
              <w:pStyle w:val="TableParagraph"/>
              <w:rPr>
                <w:sz w:val="24"/>
              </w:rPr>
            </w:pPr>
          </w:p>
          <w:p w14:paraId="7AE01B04" w14:textId="77777777" w:rsidR="001F2DEA" w:rsidRDefault="001F2DEA">
            <w:pPr>
              <w:pStyle w:val="TableParagraph"/>
              <w:rPr>
                <w:sz w:val="24"/>
              </w:rPr>
            </w:pPr>
          </w:p>
          <w:p w14:paraId="02796972" w14:textId="77777777" w:rsidR="001F2DEA" w:rsidRDefault="001F2DEA">
            <w:pPr>
              <w:pStyle w:val="TableParagraph"/>
              <w:rPr>
                <w:sz w:val="24"/>
              </w:rPr>
            </w:pPr>
          </w:p>
          <w:p w14:paraId="06CEF563" w14:textId="77777777" w:rsidR="001F2DEA" w:rsidRDefault="001F2DEA">
            <w:pPr>
              <w:pStyle w:val="TableParagraph"/>
              <w:spacing w:before="3"/>
              <w:rPr>
                <w:sz w:val="21"/>
              </w:rPr>
            </w:pPr>
          </w:p>
          <w:p w14:paraId="4CA88892" w14:textId="77777777" w:rsidR="001F2DEA" w:rsidRDefault="00853F80">
            <w:pPr>
              <w:pStyle w:val="TableParagraph"/>
              <w:ind w:left="19"/>
              <w:jc w:val="center"/>
            </w:pPr>
            <w:r>
              <w:rPr>
                <w:w w:val="99"/>
              </w:rPr>
              <w:t>3</w:t>
            </w:r>
          </w:p>
        </w:tc>
        <w:tc>
          <w:tcPr>
            <w:tcW w:w="4020" w:type="dxa"/>
            <w:tcBorders>
              <w:top w:val="nil"/>
              <w:left w:val="single" w:sz="4" w:space="0" w:color="000000"/>
              <w:bottom w:val="single" w:sz="4" w:space="0" w:color="000000"/>
              <w:right w:val="single" w:sz="4" w:space="0" w:color="000000"/>
            </w:tcBorders>
          </w:tcPr>
          <w:p w14:paraId="788C1CF2" w14:textId="77777777" w:rsidR="001F2DEA" w:rsidRDefault="00853F80">
            <w:pPr>
              <w:pStyle w:val="TableParagraph"/>
              <w:spacing w:before="3"/>
              <w:ind w:left="74"/>
            </w:pPr>
            <w:r>
              <w:t>Moderado</w:t>
            </w:r>
          </w:p>
          <w:p w14:paraId="323F719E" w14:textId="77777777" w:rsidR="001F2DEA" w:rsidRDefault="00853F80">
            <w:pPr>
              <w:pStyle w:val="TableParagraph"/>
              <w:spacing w:before="1"/>
              <w:ind w:left="74" w:right="151"/>
            </w:pPr>
            <w:r>
              <w:t>Afectación ≥ 1.5% de los servicios que se prestan a la ciudadanía</w:t>
            </w:r>
          </w:p>
        </w:tc>
        <w:tc>
          <w:tcPr>
            <w:tcW w:w="3313" w:type="dxa"/>
            <w:tcBorders>
              <w:top w:val="nil"/>
              <w:left w:val="single" w:sz="4" w:space="0" w:color="000000"/>
              <w:bottom w:val="single" w:sz="4" w:space="0" w:color="000000"/>
              <w:right w:val="single" w:sz="4" w:space="0" w:color="000000"/>
            </w:tcBorders>
          </w:tcPr>
          <w:p w14:paraId="46F67E0F" w14:textId="77777777" w:rsidR="001F2DEA" w:rsidRDefault="00853F80">
            <w:pPr>
              <w:pStyle w:val="TableParagraph"/>
              <w:spacing w:before="3"/>
              <w:ind w:left="75" w:right="331" w:firstLine="61"/>
            </w:pPr>
            <w:r>
              <w:t>Afectación moderada de la integridad de la información debido al interés particular</w:t>
            </w:r>
            <w:r>
              <w:rPr>
                <w:spacing w:val="-10"/>
              </w:rPr>
              <w:t xml:space="preserve"> </w:t>
            </w:r>
            <w:r>
              <w:t>de los empleados y</w:t>
            </w:r>
            <w:r>
              <w:rPr>
                <w:spacing w:val="-3"/>
              </w:rPr>
              <w:t xml:space="preserve"> </w:t>
            </w:r>
            <w:r>
              <w:t>terceros.</w:t>
            </w:r>
          </w:p>
          <w:p w14:paraId="794EE01C" w14:textId="77777777" w:rsidR="001F2DEA" w:rsidRDefault="00853F80">
            <w:pPr>
              <w:pStyle w:val="TableParagraph"/>
              <w:spacing w:before="1"/>
              <w:ind w:left="75" w:right="150"/>
            </w:pPr>
            <w:r>
              <w:t>Afectación moderada de la disponibilidad de la</w:t>
            </w:r>
            <w:r>
              <w:rPr>
                <w:spacing w:val="-12"/>
              </w:rPr>
              <w:t xml:space="preserve"> </w:t>
            </w:r>
            <w:r>
              <w:t>información debido al interés particular de los empleados y</w:t>
            </w:r>
            <w:r>
              <w:rPr>
                <w:spacing w:val="-3"/>
              </w:rPr>
              <w:t xml:space="preserve"> </w:t>
            </w:r>
            <w:r>
              <w:t>terceros.</w:t>
            </w:r>
          </w:p>
          <w:p w14:paraId="61F88A21" w14:textId="77777777" w:rsidR="001F2DEA" w:rsidRDefault="00853F80">
            <w:pPr>
              <w:pStyle w:val="TableParagraph"/>
              <w:ind w:left="75" w:right="346"/>
            </w:pPr>
            <w:r>
              <w:t>Afectación moderada de la confidencialidad. de la información debido al interés particular de los empleados y terceros.</w:t>
            </w:r>
          </w:p>
          <w:p w14:paraId="16D80CDA" w14:textId="77777777" w:rsidR="001F2DEA" w:rsidRDefault="001F2DEA">
            <w:pPr>
              <w:pStyle w:val="TableParagraph"/>
              <w:spacing w:before="5"/>
            </w:pPr>
          </w:p>
          <w:p w14:paraId="7971BA25" w14:textId="77777777" w:rsidR="001F2DEA" w:rsidRDefault="00853F80">
            <w:pPr>
              <w:pStyle w:val="TableParagraph"/>
              <w:spacing w:line="252" w:lineRule="exact"/>
              <w:ind w:left="75" w:right="505"/>
            </w:pPr>
            <w:r>
              <w:t>Afectación media del medio ambiente</w:t>
            </w:r>
          </w:p>
        </w:tc>
      </w:tr>
      <w:tr w:rsidR="001F2DEA" w14:paraId="23172F0C" w14:textId="77777777">
        <w:trPr>
          <w:trHeight w:val="4046"/>
        </w:trPr>
        <w:tc>
          <w:tcPr>
            <w:tcW w:w="1426" w:type="dxa"/>
            <w:tcBorders>
              <w:top w:val="single" w:sz="4" w:space="0" w:color="000000"/>
              <w:left w:val="single" w:sz="4" w:space="0" w:color="000000"/>
              <w:bottom w:val="single" w:sz="4" w:space="0" w:color="000000"/>
              <w:right w:val="single" w:sz="4" w:space="0" w:color="000000"/>
            </w:tcBorders>
          </w:tcPr>
          <w:p w14:paraId="455834C3" w14:textId="77777777" w:rsidR="001F2DEA" w:rsidRDefault="00853F80">
            <w:pPr>
              <w:pStyle w:val="TableParagraph"/>
              <w:spacing w:line="251" w:lineRule="exact"/>
              <w:ind w:left="74"/>
            </w:pPr>
            <w:r>
              <w:t>Mayor</w:t>
            </w:r>
          </w:p>
        </w:tc>
        <w:tc>
          <w:tcPr>
            <w:tcW w:w="1154" w:type="dxa"/>
            <w:tcBorders>
              <w:top w:val="single" w:sz="4" w:space="0" w:color="000000"/>
              <w:left w:val="single" w:sz="4" w:space="0" w:color="000000"/>
              <w:bottom w:val="single" w:sz="4" w:space="0" w:color="000000"/>
              <w:right w:val="single" w:sz="4" w:space="0" w:color="000000"/>
            </w:tcBorders>
          </w:tcPr>
          <w:p w14:paraId="63ECEF69" w14:textId="77777777" w:rsidR="001F2DEA" w:rsidRDefault="001F2DEA">
            <w:pPr>
              <w:pStyle w:val="TableParagraph"/>
              <w:rPr>
                <w:sz w:val="24"/>
              </w:rPr>
            </w:pPr>
          </w:p>
          <w:p w14:paraId="13A96F6E" w14:textId="77777777" w:rsidR="001F2DEA" w:rsidRDefault="001F2DEA">
            <w:pPr>
              <w:pStyle w:val="TableParagraph"/>
              <w:rPr>
                <w:sz w:val="24"/>
              </w:rPr>
            </w:pPr>
          </w:p>
          <w:p w14:paraId="66249218" w14:textId="77777777" w:rsidR="001F2DEA" w:rsidRDefault="001F2DEA">
            <w:pPr>
              <w:pStyle w:val="TableParagraph"/>
              <w:rPr>
                <w:sz w:val="24"/>
              </w:rPr>
            </w:pPr>
          </w:p>
          <w:p w14:paraId="24059955" w14:textId="77777777" w:rsidR="001F2DEA" w:rsidRDefault="001F2DEA">
            <w:pPr>
              <w:pStyle w:val="TableParagraph"/>
              <w:rPr>
                <w:sz w:val="24"/>
              </w:rPr>
            </w:pPr>
          </w:p>
          <w:p w14:paraId="05D819F7" w14:textId="77777777" w:rsidR="001F2DEA" w:rsidRDefault="001F2DEA">
            <w:pPr>
              <w:pStyle w:val="TableParagraph"/>
              <w:rPr>
                <w:sz w:val="24"/>
              </w:rPr>
            </w:pPr>
          </w:p>
          <w:p w14:paraId="4E68C22A" w14:textId="77777777" w:rsidR="001F2DEA" w:rsidRDefault="001F2DEA">
            <w:pPr>
              <w:pStyle w:val="TableParagraph"/>
              <w:rPr>
                <w:sz w:val="24"/>
              </w:rPr>
            </w:pPr>
          </w:p>
          <w:p w14:paraId="23EDB042" w14:textId="77777777" w:rsidR="001F2DEA" w:rsidRDefault="001F2DEA">
            <w:pPr>
              <w:pStyle w:val="TableParagraph"/>
              <w:spacing w:before="9"/>
              <w:rPr>
                <w:sz w:val="20"/>
              </w:rPr>
            </w:pPr>
          </w:p>
          <w:p w14:paraId="708F9623" w14:textId="77777777" w:rsidR="001F2DEA" w:rsidRDefault="00853F80">
            <w:pPr>
              <w:pStyle w:val="TableParagraph"/>
              <w:ind w:left="19"/>
              <w:jc w:val="center"/>
            </w:pPr>
            <w:r>
              <w:rPr>
                <w:w w:val="99"/>
              </w:rPr>
              <w:t>4</w:t>
            </w:r>
          </w:p>
        </w:tc>
        <w:tc>
          <w:tcPr>
            <w:tcW w:w="4020" w:type="dxa"/>
            <w:tcBorders>
              <w:top w:val="single" w:sz="4" w:space="0" w:color="000000"/>
              <w:left w:val="single" w:sz="4" w:space="0" w:color="000000"/>
              <w:bottom w:val="single" w:sz="4" w:space="0" w:color="000000"/>
              <w:right w:val="single" w:sz="4" w:space="0" w:color="000000"/>
            </w:tcBorders>
          </w:tcPr>
          <w:p w14:paraId="4F7FA577" w14:textId="77777777" w:rsidR="001F2DEA" w:rsidRDefault="00853F80">
            <w:pPr>
              <w:pStyle w:val="TableParagraph"/>
              <w:spacing w:line="250" w:lineRule="exact"/>
              <w:ind w:left="74"/>
            </w:pPr>
            <w:r>
              <w:t>Mayor</w:t>
            </w:r>
          </w:p>
          <w:p w14:paraId="6EFB9DAB" w14:textId="77777777" w:rsidR="001F2DEA" w:rsidRDefault="00853F80">
            <w:pPr>
              <w:pStyle w:val="TableParagraph"/>
              <w:ind w:left="74" w:right="41"/>
            </w:pPr>
            <w:r>
              <w:t>Afectación ≥ 2% de los servicios que se prestan a la ciudadanía</w:t>
            </w:r>
          </w:p>
          <w:p w14:paraId="45DCA859" w14:textId="77777777" w:rsidR="001F2DEA" w:rsidRDefault="00853F80">
            <w:pPr>
              <w:pStyle w:val="TableParagraph"/>
              <w:ind w:left="74" w:right="578"/>
            </w:pPr>
            <w:r>
              <w:t>Afectación ≥ 20%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3D3348A8" w14:textId="77777777" w:rsidR="001F2DEA" w:rsidRDefault="00853F80">
            <w:pPr>
              <w:pStyle w:val="TableParagraph"/>
              <w:ind w:left="75" w:right="321"/>
            </w:pPr>
            <w:r>
              <w:t>Afectación grave de la integridad de la información debido al interés particular de los empleados y</w:t>
            </w:r>
            <w:r>
              <w:rPr>
                <w:spacing w:val="-3"/>
              </w:rPr>
              <w:t xml:space="preserve"> </w:t>
            </w:r>
            <w:r>
              <w:t>terceros.</w:t>
            </w:r>
          </w:p>
          <w:p w14:paraId="73772534" w14:textId="77777777" w:rsidR="001F2DEA" w:rsidRDefault="00853F80">
            <w:pPr>
              <w:pStyle w:val="TableParagraph"/>
              <w:ind w:left="75" w:right="150"/>
            </w:pPr>
            <w:r>
              <w:t>Afectación grave de la disponibilidad de la</w:t>
            </w:r>
            <w:r>
              <w:rPr>
                <w:spacing w:val="-12"/>
              </w:rPr>
              <w:t xml:space="preserve"> </w:t>
            </w:r>
            <w:r>
              <w:t>información debido al interés particular de los empleados y</w:t>
            </w:r>
            <w:r>
              <w:rPr>
                <w:spacing w:val="-3"/>
              </w:rPr>
              <w:t xml:space="preserve"> </w:t>
            </w:r>
            <w:r>
              <w:t>terceros.</w:t>
            </w:r>
          </w:p>
          <w:p w14:paraId="3CDB235E" w14:textId="77777777" w:rsidR="001F2DEA" w:rsidRDefault="00853F80">
            <w:pPr>
              <w:pStyle w:val="TableParagraph"/>
              <w:ind w:left="75" w:right="346"/>
            </w:pPr>
            <w:r>
              <w:t>Afectación grave de la confidencialidad de la información debido al interés particular de los empleados y terceros.</w:t>
            </w:r>
          </w:p>
          <w:p w14:paraId="3DE8A125" w14:textId="77777777" w:rsidR="001F2DEA" w:rsidRDefault="001F2DEA">
            <w:pPr>
              <w:pStyle w:val="TableParagraph"/>
              <w:spacing w:before="8"/>
              <w:rPr>
                <w:sz w:val="21"/>
              </w:rPr>
            </w:pPr>
          </w:p>
          <w:p w14:paraId="207AD3AC" w14:textId="77777777" w:rsidR="001F2DEA" w:rsidRDefault="00853F80">
            <w:pPr>
              <w:pStyle w:val="TableParagraph"/>
              <w:spacing w:line="250" w:lineRule="atLeast"/>
              <w:ind w:left="75" w:right="749"/>
            </w:pPr>
            <w:r>
              <w:t>Afectación alta del medio ambiente</w:t>
            </w:r>
          </w:p>
        </w:tc>
      </w:tr>
    </w:tbl>
    <w:p w14:paraId="4B74B6BA" w14:textId="77777777" w:rsidR="001F2DEA" w:rsidRDefault="001F2DEA">
      <w:pPr>
        <w:spacing w:line="250" w:lineRule="atLeast"/>
        <w:sectPr w:rsidR="001F2DEA" w:rsidSect="00203938">
          <w:headerReference w:type="default" r:id="rId17"/>
          <w:footerReference w:type="default" r:id="rId18"/>
          <w:pgSz w:w="12240" w:h="15840"/>
          <w:pgMar w:top="2380" w:right="780" w:bottom="1120" w:left="740" w:header="714" w:footer="938" w:gutter="0"/>
          <w:pgNumType w:start="61"/>
          <w:cols w:space="720"/>
        </w:sectPr>
      </w:pPr>
    </w:p>
    <w:p w14:paraId="5792CF77"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6B2EAEE3" w14:textId="77777777">
        <w:trPr>
          <w:trHeight w:val="759"/>
        </w:trPr>
        <w:tc>
          <w:tcPr>
            <w:tcW w:w="1426" w:type="dxa"/>
            <w:tcBorders>
              <w:bottom w:val="nil"/>
            </w:tcBorders>
            <w:shd w:val="clear" w:color="auto" w:fill="9CC2E4"/>
          </w:tcPr>
          <w:p w14:paraId="362DF687" w14:textId="77777777" w:rsidR="001F2DEA" w:rsidRDefault="001F2DEA">
            <w:pPr>
              <w:pStyle w:val="TableParagraph"/>
              <w:spacing w:before="11"/>
              <w:rPr>
                <w:sz w:val="21"/>
              </w:rPr>
            </w:pPr>
          </w:p>
          <w:p w14:paraId="1C575AE8" w14:textId="77777777" w:rsidR="001F2DEA" w:rsidRDefault="00853F80">
            <w:pPr>
              <w:pStyle w:val="TableParagraph"/>
              <w:ind w:right="186"/>
              <w:jc w:val="right"/>
              <w:rPr>
                <w:b/>
              </w:rPr>
            </w:pPr>
            <w:r>
              <w:rPr>
                <w:b/>
                <w:w w:val="95"/>
              </w:rPr>
              <w:t>IMPACTO</w:t>
            </w:r>
          </w:p>
        </w:tc>
        <w:tc>
          <w:tcPr>
            <w:tcW w:w="1154" w:type="dxa"/>
            <w:tcBorders>
              <w:bottom w:val="nil"/>
            </w:tcBorders>
            <w:shd w:val="clear" w:color="auto" w:fill="9CC2E4"/>
          </w:tcPr>
          <w:p w14:paraId="5E474328" w14:textId="77777777" w:rsidR="001F2DEA" w:rsidRDefault="00853F8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6EE83D4E" w14:textId="77777777" w:rsidR="001F2DEA" w:rsidRDefault="001F2DEA">
            <w:pPr>
              <w:pStyle w:val="TableParagraph"/>
              <w:spacing w:before="11"/>
              <w:rPr>
                <w:sz w:val="21"/>
              </w:rPr>
            </w:pPr>
          </w:p>
          <w:p w14:paraId="5E84C921" w14:textId="77777777" w:rsidR="001F2DEA" w:rsidRDefault="00853F80">
            <w:pPr>
              <w:pStyle w:val="TableParagraph"/>
              <w:ind w:left="1190"/>
              <w:rPr>
                <w:b/>
              </w:rPr>
            </w:pPr>
            <w:r>
              <w:rPr>
                <w:b/>
              </w:rPr>
              <w:t>CUANTITATIVO</w:t>
            </w:r>
          </w:p>
        </w:tc>
        <w:tc>
          <w:tcPr>
            <w:tcW w:w="3313" w:type="dxa"/>
            <w:tcBorders>
              <w:bottom w:val="nil"/>
            </w:tcBorders>
            <w:shd w:val="clear" w:color="auto" w:fill="9CC2E4"/>
          </w:tcPr>
          <w:p w14:paraId="2724D121" w14:textId="77777777" w:rsidR="001F2DEA" w:rsidRDefault="001F2DEA">
            <w:pPr>
              <w:pStyle w:val="TableParagraph"/>
              <w:spacing w:before="11"/>
              <w:rPr>
                <w:sz w:val="21"/>
              </w:rPr>
            </w:pPr>
          </w:p>
          <w:p w14:paraId="4A77A62B" w14:textId="77777777" w:rsidR="001F2DEA" w:rsidRDefault="00853F80">
            <w:pPr>
              <w:pStyle w:val="TableParagraph"/>
              <w:ind w:left="917"/>
              <w:rPr>
                <w:b/>
              </w:rPr>
            </w:pPr>
            <w:r>
              <w:rPr>
                <w:b/>
              </w:rPr>
              <w:t>CUALITATIVO</w:t>
            </w:r>
          </w:p>
        </w:tc>
      </w:tr>
      <w:tr w:rsidR="001F2DEA" w14:paraId="06B2C880" w14:textId="77777777">
        <w:trPr>
          <w:trHeight w:val="4306"/>
        </w:trPr>
        <w:tc>
          <w:tcPr>
            <w:tcW w:w="1426" w:type="dxa"/>
            <w:tcBorders>
              <w:top w:val="nil"/>
              <w:left w:val="single" w:sz="4" w:space="0" w:color="000000"/>
              <w:bottom w:val="single" w:sz="4" w:space="0" w:color="000000"/>
              <w:right w:val="single" w:sz="4" w:space="0" w:color="000000"/>
            </w:tcBorders>
          </w:tcPr>
          <w:p w14:paraId="78F8308C" w14:textId="77777777" w:rsidR="001F2DEA" w:rsidRDefault="00853F80">
            <w:pPr>
              <w:pStyle w:val="TableParagraph"/>
              <w:spacing w:before="3"/>
              <w:ind w:right="164"/>
              <w:jc w:val="right"/>
            </w:pPr>
            <w:r>
              <w:rPr>
                <w:w w:val="95"/>
              </w:rPr>
              <w:t>Catastrófico</w:t>
            </w:r>
          </w:p>
        </w:tc>
        <w:tc>
          <w:tcPr>
            <w:tcW w:w="1154" w:type="dxa"/>
            <w:tcBorders>
              <w:top w:val="nil"/>
              <w:left w:val="single" w:sz="4" w:space="0" w:color="000000"/>
              <w:bottom w:val="single" w:sz="4" w:space="0" w:color="000000"/>
              <w:right w:val="single" w:sz="4" w:space="0" w:color="000000"/>
            </w:tcBorders>
          </w:tcPr>
          <w:p w14:paraId="646B7540" w14:textId="77777777" w:rsidR="001F2DEA" w:rsidRDefault="001F2DEA">
            <w:pPr>
              <w:pStyle w:val="TableParagraph"/>
              <w:rPr>
                <w:sz w:val="24"/>
              </w:rPr>
            </w:pPr>
          </w:p>
          <w:p w14:paraId="097E04F9" w14:textId="77777777" w:rsidR="001F2DEA" w:rsidRDefault="001F2DEA">
            <w:pPr>
              <w:pStyle w:val="TableParagraph"/>
              <w:rPr>
                <w:sz w:val="24"/>
              </w:rPr>
            </w:pPr>
          </w:p>
          <w:p w14:paraId="42918D70" w14:textId="77777777" w:rsidR="001F2DEA" w:rsidRDefault="001F2DEA">
            <w:pPr>
              <w:pStyle w:val="TableParagraph"/>
              <w:rPr>
                <w:sz w:val="24"/>
              </w:rPr>
            </w:pPr>
          </w:p>
          <w:p w14:paraId="64EBD861" w14:textId="77777777" w:rsidR="001F2DEA" w:rsidRDefault="001F2DEA">
            <w:pPr>
              <w:pStyle w:val="TableParagraph"/>
              <w:rPr>
                <w:sz w:val="24"/>
              </w:rPr>
            </w:pPr>
          </w:p>
          <w:p w14:paraId="46D8E125" w14:textId="77777777" w:rsidR="001F2DEA" w:rsidRDefault="001F2DEA">
            <w:pPr>
              <w:pStyle w:val="TableParagraph"/>
              <w:rPr>
                <w:sz w:val="24"/>
              </w:rPr>
            </w:pPr>
          </w:p>
          <w:p w14:paraId="09423577" w14:textId="77777777" w:rsidR="001F2DEA" w:rsidRDefault="001F2DEA">
            <w:pPr>
              <w:pStyle w:val="TableParagraph"/>
              <w:rPr>
                <w:sz w:val="24"/>
              </w:rPr>
            </w:pPr>
          </w:p>
          <w:p w14:paraId="4C09D4B8" w14:textId="77777777" w:rsidR="001F2DEA" w:rsidRDefault="001F2DEA">
            <w:pPr>
              <w:pStyle w:val="TableParagraph"/>
              <w:spacing w:before="4"/>
              <w:rPr>
                <w:sz w:val="32"/>
              </w:rPr>
            </w:pPr>
          </w:p>
          <w:p w14:paraId="3032836B" w14:textId="77777777" w:rsidR="001F2DEA" w:rsidRDefault="00853F80">
            <w:pPr>
              <w:pStyle w:val="TableParagraph"/>
              <w:ind w:left="19"/>
              <w:jc w:val="center"/>
            </w:pPr>
            <w:r>
              <w:rPr>
                <w:w w:val="99"/>
              </w:rPr>
              <w:t>5</w:t>
            </w:r>
          </w:p>
        </w:tc>
        <w:tc>
          <w:tcPr>
            <w:tcW w:w="4020" w:type="dxa"/>
            <w:tcBorders>
              <w:top w:val="nil"/>
              <w:left w:val="single" w:sz="4" w:space="0" w:color="000000"/>
              <w:bottom w:val="single" w:sz="4" w:space="0" w:color="000000"/>
              <w:right w:val="single" w:sz="4" w:space="0" w:color="000000"/>
            </w:tcBorders>
          </w:tcPr>
          <w:p w14:paraId="1CE85AEB" w14:textId="77777777" w:rsidR="001F2DEA" w:rsidRDefault="00853F80">
            <w:pPr>
              <w:pStyle w:val="TableParagraph"/>
              <w:spacing w:before="3"/>
              <w:ind w:left="74"/>
            </w:pPr>
            <w:r>
              <w:t>Catastrófico</w:t>
            </w:r>
          </w:p>
          <w:p w14:paraId="18F4A1F2" w14:textId="77777777" w:rsidR="001F2DEA" w:rsidRDefault="00853F80">
            <w:pPr>
              <w:pStyle w:val="TableParagraph"/>
              <w:spacing w:before="1"/>
              <w:ind w:left="74" w:right="41"/>
            </w:pPr>
            <w:r>
              <w:t>Afectación ≥ 5% de los servicios que se prestan a la ciudadanía</w:t>
            </w:r>
          </w:p>
          <w:p w14:paraId="7BF579B5" w14:textId="77777777" w:rsidR="001F2DEA" w:rsidRDefault="00853F80">
            <w:pPr>
              <w:pStyle w:val="TableParagraph"/>
              <w:ind w:left="74" w:right="578"/>
            </w:pPr>
            <w:r>
              <w:t>Afectación ≥ 50% del presupuesto anual de la Entidad</w:t>
            </w:r>
          </w:p>
        </w:tc>
        <w:tc>
          <w:tcPr>
            <w:tcW w:w="3313" w:type="dxa"/>
            <w:tcBorders>
              <w:top w:val="nil"/>
              <w:left w:val="single" w:sz="4" w:space="0" w:color="000000"/>
              <w:bottom w:val="single" w:sz="4" w:space="0" w:color="000000"/>
              <w:right w:val="single" w:sz="4" w:space="0" w:color="000000"/>
            </w:tcBorders>
          </w:tcPr>
          <w:p w14:paraId="134B08D2" w14:textId="77777777" w:rsidR="001F2DEA" w:rsidRDefault="00853F80">
            <w:pPr>
              <w:pStyle w:val="TableParagraph"/>
              <w:spacing w:before="3"/>
              <w:ind w:left="75" w:right="321"/>
            </w:pPr>
            <w:r>
              <w:t>Afectación muy grave de la integridad de la información debido al interés particular de los empleados y</w:t>
            </w:r>
            <w:r>
              <w:rPr>
                <w:spacing w:val="-3"/>
              </w:rPr>
              <w:t xml:space="preserve"> </w:t>
            </w:r>
            <w:r>
              <w:t>terceros.</w:t>
            </w:r>
          </w:p>
          <w:p w14:paraId="409E21B4" w14:textId="77777777" w:rsidR="001F2DEA" w:rsidRDefault="00853F80">
            <w:pPr>
              <w:pStyle w:val="TableParagraph"/>
              <w:spacing w:before="1"/>
              <w:ind w:left="75" w:right="150"/>
            </w:pPr>
            <w:r>
              <w:t>Afectación muy grave de la disponibilidad de la</w:t>
            </w:r>
            <w:r>
              <w:rPr>
                <w:spacing w:val="-12"/>
              </w:rPr>
              <w:t xml:space="preserve"> </w:t>
            </w:r>
            <w:r>
              <w:t>información debido al interés particular de los empleados y</w:t>
            </w:r>
            <w:r>
              <w:rPr>
                <w:spacing w:val="-3"/>
              </w:rPr>
              <w:t xml:space="preserve"> </w:t>
            </w:r>
            <w:r>
              <w:t>terceros.</w:t>
            </w:r>
          </w:p>
          <w:p w14:paraId="0D7FBFD3" w14:textId="77777777" w:rsidR="001F2DEA" w:rsidRDefault="00853F80">
            <w:pPr>
              <w:pStyle w:val="TableParagraph"/>
              <w:ind w:left="75" w:right="346"/>
            </w:pPr>
            <w:r>
              <w:t>Afectación muy grave de la confidencialidad de la información debido al interés particular de los empleados y terceros.</w:t>
            </w:r>
          </w:p>
          <w:p w14:paraId="78EEB56D" w14:textId="77777777" w:rsidR="001F2DEA" w:rsidRDefault="001F2DEA">
            <w:pPr>
              <w:pStyle w:val="TableParagraph"/>
            </w:pPr>
          </w:p>
          <w:p w14:paraId="78B30424" w14:textId="77777777" w:rsidR="001F2DEA" w:rsidRDefault="00853F80">
            <w:pPr>
              <w:pStyle w:val="TableParagraph"/>
              <w:ind w:left="75" w:right="749"/>
            </w:pPr>
            <w:r>
              <w:t>Afectación alta del medio ambiente</w:t>
            </w:r>
          </w:p>
        </w:tc>
      </w:tr>
    </w:tbl>
    <w:p w14:paraId="13C28DE0" w14:textId="77777777" w:rsidR="001F2DEA" w:rsidRDefault="001F2DEA">
      <w:pPr>
        <w:pStyle w:val="Textoindependiente"/>
        <w:spacing w:before="8"/>
        <w:rPr>
          <w:sz w:val="13"/>
        </w:rPr>
      </w:pPr>
    </w:p>
    <w:p w14:paraId="29C986C5" w14:textId="77777777" w:rsidR="001F2DEA" w:rsidRDefault="00853F80">
      <w:pPr>
        <w:pStyle w:val="Textoindependiente"/>
        <w:spacing w:before="93"/>
        <w:ind w:left="820" w:right="381"/>
      </w:pPr>
      <w:r>
        <w:t>La evaluación del riesgo es la multiplicación de los factores probabilidad e impacto, el resultado se clasifica en el mapa de calor el cual se presenta la siguiente tabla de valor.</w:t>
      </w:r>
    </w:p>
    <w:p w14:paraId="3343F67A" w14:textId="77777777" w:rsidR="001F2DEA" w:rsidRDefault="001F2DEA">
      <w:pPr>
        <w:pStyle w:val="Textoindependiente"/>
        <w:spacing w:before="2"/>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1035"/>
        <w:gridCol w:w="1322"/>
        <w:gridCol w:w="1282"/>
        <w:gridCol w:w="1322"/>
        <w:gridCol w:w="1322"/>
        <w:gridCol w:w="1322"/>
      </w:tblGrid>
      <w:tr w:rsidR="00293AA1" w14:paraId="71060873" w14:textId="77777777" w:rsidTr="00347825">
        <w:trPr>
          <w:trHeight w:val="393"/>
        </w:trPr>
        <w:tc>
          <w:tcPr>
            <w:tcW w:w="1035" w:type="dxa"/>
          </w:tcPr>
          <w:p w14:paraId="61764293" w14:textId="7C49E7B9" w:rsidR="00293AA1" w:rsidRDefault="00293AA1">
            <w:pPr>
              <w:pStyle w:val="TableParagraph"/>
              <w:spacing w:before="68"/>
              <w:ind w:left="5"/>
              <w:jc w:val="center"/>
              <w:rPr>
                <w:w w:val="99"/>
              </w:rPr>
            </w:pPr>
            <w:r>
              <w:rPr>
                <w:w w:val="99"/>
              </w:rPr>
              <w:t>Impacto</w:t>
            </w:r>
          </w:p>
        </w:tc>
        <w:tc>
          <w:tcPr>
            <w:tcW w:w="1035" w:type="dxa"/>
          </w:tcPr>
          <w:p w14:paraId="47A8C4FD" w14:textId="715B9529" w:rsidR="00293AA1" w:rsidRDefault="00293AA1">
            <w:pPr>
              <w:pStyle w:val="TableParagraph"/>
              <w:spacing w:before="68"/>
              <w:ind w:left="5"/>
              <w:jc w:val="center"/>
            </w:pPr>
            <w:r>
              <w:rPr>
                <w:w w:val="99"/>
              </w:rPr>
              <w:t>5</w:t>
            </w:r>
          </w:p>
        </w:tc>
        <w:tc>
          <w:tcPr>
            <w:tcW w:w="1322" w:type="dxa"/>
            <w:shd w:val="clear" w:color="auto" w:fill="92D050"/>
          </w:tcPr>
          <w:p w14:paraId="309A0803" w14:textId="77777777" w:rsidR="00293AA1" w:rsidRDefault="00293AA1">
            <w:pPr>
              <w:pStyle w:val="TableParagraph"/>
              <w:spacing w:before="68"/>
              <w:ind w:left="5"/>
              <w:jc w:val="center"/>
            </w:pPr>
            <w:r>
              <w:rPr>
                <w:w w:val="99"/>
              </w:rPr>
              <w:t>5</w:t>
            </w:r>
          </w:p>
        </w:tc>
        <w:tc>
          <w:tcPr>
            <w:tcW w:w="1282" w:type="dxa"/>
            <w:shd w:val="clear" w:color="auto" w:fill="FFFF00"/>
          </w:tcPr>
          <w:p w14:paraId="2032165C" w14:textId="77777777" w:rsidR="00293AA1" w:rsidRDefault="00293AA1">
            <w:pPr>
              <w:pStyle w:val="TableParagraph"/>
              <w:spacing w:before="68"/>
              <w:ind w:left="493" w:right="493"/>
              <w:jc w:val="center"/>
            </w:pPr>
            <w:r>
              <w:t>10</w:t>
            </w:r>
          </w:p>
        </w:tc>
        <w:tc>
          <w:tcPr>
            <w:tcW w:w="1322" w:type="dxa"/>
            <w:shd w:val="clear" w:color="auto" w:fill="FFC000"/>
          </w:tcPr>
          <w:p w14:paraId="3C9094E6" w14:textId="77777777" w:rsidR="00293AA1" w:rsidRDefault="00293AA1">
            <w:pPr>
              <w:pStyle w:val="TableParagraph"/>
              <w:spacing w:before="68"/>
              <w:ind w:left="513" w:right="512"/>
              <w:jc w:val="center"/>
            </w:pPr>
            <w:r>
              <w:t>15</w:t>
            </w:r>
          </w:p>
        </w:tc>
        <w:tc>
          <w:tcPr>
            <w:tcW w:w="1322" w:type="dxa"/>
            <w:shd w:val="clear" w:color="auto" w:fill="FF0000"/>
          </w:tcPr>
          <w:p w14:paraId="11AD0E5B" w14:textId="77777777" w:rsidR="00293AA1" w:rsidRDefault="00293AA1">
            <w:pPr>
              <w:pStyle w:val="TableParagraph"/>
              <w:spacing w:before="68"/>
              <w:ind w:left="533"/>
            </w:pPr>
            <w:r>
              <w:t>20</w:t>
            </w:r>
          </w:p>
        </w:tc>
        <w:tc>
          <w:tcPr>
            <w:tcW w:w="1322" w:type="dxa"/>
            <w:shd w:val="clear" w:color="auto" w:fill="FF0000"/>
          </w:tcPr>
          <w:p w14:paraId="370C6185" w14:textId="77777777" w:rsidR="00293AA1" w:rsidRDefault="00293AA1">
            <w:pPr>
              <w:pStyle w:val="TableParagraph"/>
              <w:spacing w:before="68"/>
              <w:ind w:left="512" w:right="513"/>
              <w:jc w:val="center"/>
            </w:pPr>
            <w:r>
              <w:t>25</w:t>
            </w:r>
          </w:p>
        </w:tc>
      </w:tr>
      <w:tr w:rsidR="00293AA1" w14:paraId="63831232" w14:textId="77777777" w:rsidTr="00347825">
        <w:trPr>
          <w:trHeight w:val="393"/>
        </w:trPr>
        <w:tc>
          <w:tcPr>
            <w:tcW w:w="1035" w:type="dxa"/>
          </w:tcPr>
          <w:p w14:paraId="38300DC4" w14:textId="77777777" w:rsidR="00293AA1" w:rsidRDefault="00293AA1">
            <w:pPr>
              <w:pStyle w:val="TableParagraph"/>
              <w:spacing w:before="68"/>
              <w:ind w:left="5"/>
              <w:jc w:val="center"/>
              <w:rPr>
                <w:w w:val="99"/>
              </w:rPr>
            </w:pPr>
          </w:p>
        </w:tc>
        <w:tc>
          <w:tcPr>
            <w:tcW w:w="1035" w:type="dxa"/>
          </w:tcPr>
          <w:p w14:paraId="1A4F549F" w14:textId="7BD8688E" w:rsidR="00293AA1" w:rsidRDefault="00293AA1">
            <w:pPr>
              <w:pStyle w:val="TableParagraph"/>
              <w:spacing w:before="68"/>
              <w:ind w:left="5"/>
              <w:jc w:val="center"/>
            </w:pPr>
            <w:r>
              <w:rPr>
                <w:w w:val="99"/>
              </w:rPr>
              <w:t>4</w:t>
            </w:r>
          </w:p>
        </w:tc>
        <w:tc>
          <w:tcPr>
            <w:tcW w:w="1322" w:type="dxa"/>
            <w:shd w:val="clear" w:color="auto" w:fill="92D050"/>
          </w:tcPr>
          <w:p w14:paraId="706E1E0B" w14:textId="77777777" w:rsidR="00293AA1" w:rsidRDefault="00293AA1">
            <w:pPr>
              <w:pStyle w:val="TableParagraph"/>
              <w:spacing w:before="68"/>
              <w:ind w:left="5"/>
              <w:jc w:val="center"/>
            </w:pPr>
            <w:r>
              <w:rPr>
                <w:w w:val="99"/>
              </w:rPr>
              <w:t>4</w:t>
            </w:r>
          </w:p>
        </w:tc>
        <w:tc>
          <w:tcPr>
            <w:tcW w:w="1282" w:type="dxa"/>
            <w:shd w:val="clear" w:color="auto" w:fill="FFFF00"/>
          </w:tcPr>
          <w:p w14:paraId="4B83745F" w14:textId="77777777" w:rsidR="00293AA1" w:rsidRDefault="00293AA1">
            <w:pPr>
              <w:pStyle w:val="TableParagraph"/>
              <w:spacing w:before="68"/>
              <w:jc w:val="center"/>
            </w:pPr>
            <w:r>
              <w:rPr>
                <w:w w:val="99"/>
              </w:rPr>
              <w:t>8</w:t>
            </w:r>
          </w:p>
        </w:tc>
        <w:tc>
          <w:tcPr>
            <w:tcW w:w="1322" w:type="dxa"/>
            <w:shd w:val="clear" w:color="auto" w:fill="FFC000"/>
          </w:tcPr>
          <w:p w14:paraId="0D143B67" w14:textId="77777777" w:rsidR="00293AA1" w:rsidRDefault="00293AA1">
            <w:pPr>
              <w:pStyle w:val="TableParagraph"/>
              <w:spacing w:before="68"/>
              <w:ind w:left="513" w:right="512"/>
              <w:jc w:val="center"/>
            </w:pPr>
            <w:r>
              <w:t>12</w:t>
            </w:r>
          </w:p>
        </w:tc>
        <w:tc>
          <w:tcPr>
            <w:tcW w:w="1322" w:type="dxa"/>
            <w:shd w:val="clear" w:color="auto" w:fill="FFC000"/>
          </w:tcPr>
          <w:p w14:paraId="5C379E8E" w14:textId="77777777" w:rsidR="00293AA1" w:rsidRDefault="00293AA1">
            <w:pPr>
              <w:pStyle w:val="TableParagraph"/>
              <w:spacing w:before="68"/>
              <w:ind w:left="533"/>
            </w:pPr>
            <w:r>
              <w:t>16</w:t>
            </w:r>
          </w:p>
        </w:tc>
        <w:tc>
          <w:tcPr>
            <w:tcW w:w="1322" w:type="dxa"/>
            <w:shd w:val="clear" w:color="auto" w:fill="FF0000"/>
          </w:tcPr>
          <w:p w14:paraId="5CCA9A01" w14:textId="77777777" w:rsidR="00293AA1" w:rsidRDefault="00293AA1">
            <w:pPr>
              <w:pStyle w:val="TableParagraph"/>
              <w:spacing w:before="68"/>
              <w:ind w:left="512" w:right="513"/>
              <w:jc w:val="center"/>
            </w:pPr>
            <w:r>
              <w:t>20</w:t>
            </w:r>
          </w:p>
        </w:tc>
      </w:tr>
      <w:tr w:rsidR="00293AA1" w14:paraId="22C842CD" w14:textId="77777777" w:rsidTr="00347825">
        <w:trPr>
          <w:trHeight w:val="392"/>
        </w:trPr>
        <w:tc>
          <w:tcPr>
            <w:tcW w:w="1035" w:type="dxa"/>
          </w:tcPr>
          <w:p w14:paraId="7134C1A5" w14:textId="77777777" w:rsidR="00293AA1" w:rsidRDefault="00293AA1">
            <w:pPr>
              <w:pStyle w:val="TableParagraph"/>
              <w:spacing w:before="68"/>
              <w:ind w:left="5"/>
              <w:jc w:val="center"/>
              <w:rPr>
                <w:w w:val="99"/>
              </w:rPr>
            </w:pPr>
          </w:p>
        </w:tc>
        <w:tc>
          <w:tcPr>
            <w:tcW w:w="1035" w:type="dxa"/>
          </w:tcPr>
          <w:p w14:paraId="4CB3BB04" w14:textId="1DE4E513" w:rsidR="00293AA1" w:rsidRDefault="00293AA1">
            <w:pPr>
              <w:pStyle w:val="TableParagraph"/>
              <w:spacing w:before="68"/>
              <w:ind w:left="5"/>
              <w:jc w:val="center"/>
            </w:pPr>
            <w:r>
              <w:rPr>
                <w:w w:val="99"/>
              </w:rPr>
              <w:t>3</w:t>
            </w:r>
          </w:p>
        </w:tc>
        <w:tc>
          <w:tcPr>
            <w:tcW w:w="1322" w:type="dxa"/>
            <w:shd w:val="clear" w:color="auto" w:fill="92D050"/>
          </w:tcPr>
          <w:p w14:paraId="261A5D33" w14:textId="77777777" w:rsidR="00293AA1" w:rsidRDefault="00293AA1">
            <w:pPr>
              <w:pStyle w:val="TableParagraph"/>
              <w:spacing w:before="68"/>
              <w:ind w:left="5"/>
              <w:jc w:val="center"/>
            </w:pPr>
            <w:r>
              <w:rPr>
                <w:w w:val="99"/>
              </w:rPr>
              <w:t>3</w:t>
            </w:r>
          </w:p>
        </w:tc>
        <w:tc>
          <w:tcPr>
            <w:tcW w:w="1282" w:type="dxa"/>
            <w:shd w:val="clear" w:color="auto" w:fill="FFFF00"/>
          </w:tcPr>
          <w:p w14:paraId="5C7631B6" w14:textId="77777777" w:rsidR="00293AA1" w:rsidRDefault="00293AA1">
            <w:pPr>
              <w:pStyle w:val="TableParagraph"/>
              <w:spacing w:before="68"/>
              <w:jc w:val="center"/>
            </w:pPr>
            <w:r>
              <w:rPr>
                <w:w w:val="99"/>
              </w:rPr>
              <w:t>6</w:t>
            </w:r>
          </w:p>
        </w:tc>
        <w:tc>
          <w:tcPr>
            <w:tcW w:w="1322" w:type="dxa"/>
            <w:shd w:val="clear" w:color="auto" w:fill="FFFF00"/>
          </w:tcPr>
          <w:p w14:paraId="3D5DF832" w14:textId="77777777" w:rsidR="00293AA1" w:rsidRDefault="00293AA1">
            <w:pPr>
              <w:pStyle w:val="TableParagraph"/>
              <w:spacing w:before="68"/>
              <w:ind w:left="1"/>
              <w:jc w:val="center"/>
            </w:pPr>
            <w:r>
              <w:rPr>
                <w:w w:val="99"/>
              </w:rPr>
              <w:t>9</w:t>
            </w:r>
          </w:p>
        </w:tc>
        <w:tc>
          <w:tcPr>
            <w:tcW w:w="1322" w:type="dxa"/>
            <w:shd w:val="clear" w:color="auto" w:fill="FFC000"/>
          </w:tcPr>
          <w:p w14:paraId="59077147" w14:textId="77777777" w:rsidR="00293AA1" w:rsidRDefault="00293AA1">
            <w:pPr>
              <w:pStyle w:val="TableParagraph"/>
              <w:spacing w:before="68"/>
              <w:ind w:left="533"/>
            </w:pPr>
            <w:r>
              <w:t>12</w:t>
            </w:r>
          </w:p>
        </w:tc>
        <w:tc>
          <w:tcPr>
            <w:tcW w:w="1322" w:type="dxa"/>
            <w:shd w:val="clear" w:color="auto" w:fill="FFC000"/>
          </w:tcPr>
          <w:p w14:paraId="0D9185D7" w14:textId="77777777" w:rsidR="00293AA1" w:rsidRDefault="00293AA1">
            <w:pPr>
              <w:pStyle w:val="TableParagraph"/>
              <w:spacing w:before="68"/>
              <w:ind w:left="512" w:right="513"/>
              <w:jc w:val="center"/>
            </w:pPr>
            <w:r>
              <w:t>15</w:t>
            </w:r>
          </w:p>
        </w:tc>
      </w:tr>
      <w:tr w:rsidR="00293AA1" w14:paraId="489AB7C2" w14:textId="77777777" w:rsidTr="00347825">
        <w:trPr>
          <w:trHeight w:val="393"/>
        </w:trPr>
        <w:tc>
          <w:tcPr>
            <w:tcW w:w="1035" w:type="dxa"/>
          </w:tcPr>
          <w:p w14:paraId="214B4FD1" w14:textId="77777777" w:rsidR="00293AA1" w:rsidRDefault="00293AA1">
            <w:pPr>
              <w:pStyle w:val="TableParagraph"/>
              <w:spacing w:before="69"/>
              <w:ind w:left="5"/>
              <w:jc w:val="center"/>
              <w:rPr>
                <w:w w:val="99"/>
              </w:rPr>
            </w:pPr>
          </w:p>
        </w:tc>
        <w:tc>
          <w:tcPr>
            <w:tcW w:w="1035" w:type="dxa"/>
          </w:tcPr>
          <w:p w14:paraId="56C573C9" w14:textId="1F1C71ED" w:rsidR="00293AA1" w:rsidRDefault="00293AA1">
            <w:pPr>
              <w:pStyle w:val="TableParagraph"/>
              <w:spacing w:before="69"/>
              <w:ind w:left="5"/>
              <w:jc w:val="center"/>
            </w:pPr>
            <w:r>
              <w:rPr>
                <w:w w:val="99"/>
              </w:rPr>
              <w:t>2</w:t>
            </w:r>
          </w:p>
        </w:tc>
        <w:tc>
          <w:tcPr>
            <w:tcW w:w="1322" w:type="dxa"/>
            <w:shd w:val="clear" w:color="auto" w:fill="92D050"/>
          </w:tcPr>
          <w:p w14:paraId="6FF7D356" w14:textId="77777777" w:rsidR="00293AA1" w:rsidRDefault="00293AA1">
            <w:pPr>
              <w:pStyle w:val="TableParagraph"/>
              <w:spacing w:before="69"/>
              <w:ind w:left="5"/>
              <w:jc w:val="center"/>
            </w:pPr>
            <w:r>
              <w:rPr>
                <w:w w:val="99"/>
              </w:rPr>
              <w:t>2</w:t>
            </w:r>
          </w:p>
        </w:tc>
        <w:tc>
          <w:tcPr>
            <w:tcW w:w="1282" w:type="dxa"/>
            <w:shd w:val="clear" w:color="auto" w:fill="92D050"/>
          </w:tcPr>
          <w:p w14:paraId="11738AF9" w14:textId="77777777" w:rsidR="00293AA1" w:rsidRDefault="00293AA1">
            <w:pPr>
              <w:pStyle w:val="TableParagraph"/>
              <w:spacing w:before="69"/>
              <w:jc w:val="center"/>
            </w:pPr>
            <w:r>
              <w:rPr>
                <w:w w:val="99"/>
              </w:rPr>
              <w:t>4</w:t>
            </w:r>
          </w:p>
        </w:tc>
        <w:tc>
          <w:tcPr>
            <w:tcW w:w="1322" w:type="dxa"/>
            <w:shd w:val="clear" w:color="auto" w:fill="FFFF00"/>
          </w:tcPr>
          <w:p w14:paraId="18A72855" w14:textId="77777777" w:rsidR="00293AA1" w:rsidRDefault="00293AA1">
            <w:pPr>
              <w:pStyle w:val="TableParagraph"/>
              <w:spacing w:before="69"/>
              <w:ind w:left="1"/>
              <w:jc w:val="center"/>
            </w:pPr>
            <w:r>
              <w:rPr>
                <w:w w:val="99"/>
              </w:rPr>
              <w:t>6</w:t>
            </w:r>
          </w:p>
        </w:tc>
        <w:tc>
          <w:tcPr>
            <w:tcW w:w="1322" w:type="dxa"/>
            <w:shd w:val="clear" w:color="auto" w:fill="FFFF00"/>
          </w:tcPr>
          <w:p w14:paraId="5FC30F5B" w14:textId="77777777" w:rsidR="00293AA1" w:rsidRDefault="00293AA1">
            <w:pPr>
              <w:pStyle w:val="TableParagraph"/>
              <w:spacing w:before="69"/>
              <w:ind w:left="594"/>
            </w:pPr>
            <w:r>
              <w:rPr>
                <w:w w:val="99"/>
              </w:rPr>
              <w:t>8</w:t>
            </w:r>
          </w:p>
        </w:tc>
        <w:tc>
          <w:tcPr>
            <w:tcW w:w="1322" w:type="dxa"/>
            <w:shd w:val="clear" w:color="auto" w:fill="FFFF00"/>
          </w:tcPr>
          <w:p w14:paraId="59310507" w14:textId="77777777" w:rsidR="00293AA1" w:rsidRDefault="00293AA1">
            <w:pPr>
              <w:pStyle w:val="TableParagraph"/>
              <w:spacing w:before="69"/>
              <w:ind w:left="512" w:right="513"/>
              <w:jc w:val="center"/>
            </w:pPr>
            <w:r>
              <w:t>10</w:t>
            </w:r>
          </w:p>
        </w:tc>
      </w:tr>
      <w:tr w:rsidR="00293AA1" w14:paraId="55AEFEEE" w14:textId="77777777" w:rsidTr="00347825">
        <w:trPr>
          <w:trHeight w:val="393"/>
        </w:trPr>
        <w:tc>
          <w:tcPr>
            <w:tcW w:w="1035" w:type="dxa"/>
          </w:tcPr>
          <w:p w14:paraId="1D7CA110" w14:textId="77777777" w:rsidR="00293AA1" w:rsidRDefault="00293AA1">
            <w:pPr>
              <w:pStyle w:val="TableParagraph"/>
              <w:spacing w:before="69"/>
              <w:ind w:left="5"/>
              <w:jc w:val="center"/>
              <w:rPr>
                <w:w w:val="99"/>
              </w:rPr>
            </w:pPr>
          </w:p>
        </w:tc>
        <w:tc>
          <w:tcPr>
            <w:tcW w:w="1035" w:type="dxa"/>
          </w:tcPr>
          <w:p w14:paraId="742FF445" w14:textId="221868E3" w:rsidR="00293AA1" w:rsidRDefault="00293AA1">
            <w:pPr>
              <w:pStyle w:val="TableParagraph"/>
              <w:spacing w:before="69"/>
              <w:ind w:left="5"/>
              <w:jc w:val="center"/>
            </w:pPr>
            <w:r>
              <w:rPr>
                <w:w w:val="99"/>
              </w:rPr>
              <w:t>1</w:t>
            </w:r>
          </w:p>
        </w:tc>
        <w:tc>
          <w:tcPr>
            <w:tcW w:w="1322" w:type="dxa"/>
            <w:shd w:val="clear" w:color="auto" w:fill="92D050"/>
          </w:tcPr>
          <w:p w14:paraId="6EBAF1AD" w14:textId="77777777" w:rsidR="00293AA1" w:rsidRDefault="00293AA1">
            <w:pPr>
              <w:pStyle w:val="TableParagraph"/>
              <w:spacing w:before="69"/>
              <w:ind w:left="5"/>
              <w:jc w:val="center"/>
            </w:pPr>
            <w:r>
              <w:rPr>
                <w:w w:val="99"/>
              </w:rPr>
              <w:t>1</w:t>
            </w:r>
          </w:p>
        </w:tc>
        <w:tc>
          <w:tcPr>
            <w:tcW w:w="1282" w:type="dxa"/>
            <w:shd w:val="clear" w:color="auto" w:fill="92D050"/>
          </w:tcPr>
          <w:p w14:paraId="14D6685F" w14:textId="77777777" w:rsidR="00293AA1" w:rsidRDefault="00293AA1">
            <w:pPr>
              <w:pStyle w:val="TableParagraph"/>
              <w:spacing w:before="69"/>
              <w:jc w:val="center"/>
            </w:pPr>
            <w:r>
              <w:rPr>
                <w:w w:val="99"/>
              </w:rPr>
              <w:t>2</w:t>
            </w:r>
          </w:p>
        </w:tc>
        <w:tc>
          <w:tcPr>
            <w:tcW w:w="1322" w:type="dxa"/>
            <w:shd w:val="clear" w:color="auto" w:fill="92D050"/>
          </w:tcPr>
          <w:p w14:paraId="006EB4FF" w14:textId="77777777" w:rsidR="00293AA1" w:rsidRDefault="00293AA1">
            <w:pPr>
              <w:pStyle w:val="TableParagraph"/>
              <w:spacing w:before="69"/>
              <w:ind w:left="1"/>
              <w:jc w:val="center"/>
            </w:pPr>
            <w:r>
              <w:rPr>
                <w:w w:val="99"/>
              </w:rPr>
              <w:t>3</w:t>
            </w:r>
          </w:p>
        </w:tc>
        <w:tc>
          <w:tcPr>
            <w:tcW w:w="1322" w:type="dxa"/>
            <w:shd w:val="clear" w:color="auto" w:fill="92D050"/>
          </w:tcPr>
          <w:p w14:paraId="32223BC2" w14:textId="77777777" w:rsidR="00293AA1" w:rsidRDefault="00293AA1">
            <w:pPr>
              <w:pStyle w:val="TableParagraph"/>
              <w:spacing w:before="69"/>
              <w:ind w:left="594"/>
            </w:pPr>
            <w:r>
              <w:rPr>
                <w:w w:val="99"/>
              </w:rPr>
              <w:t>4</w:t>
            </w:r>
          </w:p>
        </w:tc>
        <w:tc>
          <w:tcPr>
            <w:tcW w:w="1322" w:type="dxa"/>
            <w:shd w:val="clear" w:color="auto" w:fill="92D050"/>
          </w:tcPr>
          <w:p w14:paraId="665B3FE4" w14:textId="77777777" w:rsidR="00293AA1" w:rsidRDefault="00293AA1">
            <w:pPr>
              <w:pStyle w:val="TableParagraph"/>
              <w:spacing w:before="69"/>
              <w:ind w:right="1"/>
              <w:jc w:val="center"/>
            </w:pPr>
            <w:r>
              <w:rPr>
                <w:w w:val="99"/>
              </w:rPr>
              <w:t>5</w:t>
            </w:r>
          </w:p>
        </w:tc>
      </w:tr>
      <w:tr w:rsidR="00AD13B5" w14:paraId="18F1AAD0" w14:textId="77777777" w:rsidTr="00AD13B5">
        <w:trPr>
          <w:trHeight w:val="393"/>
        </w:trPr>
        <w:tc>
          <w:tcPr>
            <w:tcW w:w="1035" w:type="dxa"/>
          </w:tcPr>
          <w:p w14:paraId="07926D75" w14:textId="77777777" w:rsidR="00AD13B5" w:rsidRDefault="00AD13B5">
            <w:pPr>
              <w:pStyle w:val="TableParagraph"/>
              <w:spacing w:before="69"/>
              <w:ind w:left="5"/>
              <w:jc w:val="center"/>
              <w:rPr>
                <w:w w:val="99"/>
              </w:rPr>
            </w:pPr>
          </w:p>
        </w:tc>
        <w:tc>
          <w:tcPr>
            <w:tcW w:w="1035" w:type="dxa"/>
          </w:tcPr>
          <w:p w14:paraId="177DC865" w14:textId="77777777" w:rsidR="00AD13B5" w:rsidRDefault="00AD13B5">
            <w:pPr>
              <w:pStyle w:val="TableParagraph"/>
              <w:spacing w:before="69"/>
              <w:ind w:left="5"/>
              <w:jc w:val="center"/>
              <w:rPr>
                <w:w w:val="99"/>
              </w:rPr>
            </w:pPr>
          </w:p>
        </w:tc>
        <w:tc>
          <w:tcPr>
            <w:tcW w:w="1322" w:type="dxa"/>
            <w:shd w:val="clear" w:color="auto" w:fill="FFFFFF" w:themeFill="background1"/>
          </w:tcPr>
          <w:p w14:paraId="4F7D8895" w14:textId="57D91DE2" w:rsidR="00AD13B5" w:rsidRDefault="00AD13B5">
            <w:pPr>
              <w:pStyle w:val="TableParagraph"/>
              <w:spacing w:before="69"/>
              <w:ind w:left="5"/>
              <w:jc w:val="center"/>
              <w:rPr>
                <w:w w:val="99"/>
              </w:rPr>
            </w:pPr>
            <w:r>
              <w:rPr>
                <w:w w:val="99"/>
              </w:rPr>
              <w:t>Probabilidad</w:t>
            </w:r>
          </w:p>
        </w:tc>
        <w:tc>
          <w:tcPr>
            <w:tcW w:w="1282" w:type="dxa"/>
            <w:shd w:val="clear" w:color="auto" w:fill="FFFFFF" w:themeFill="background1"/>
          </w:tcPr>
          <w:p w14:paraId="1DED9752" w14:textId="77777777" w:rsidR="00AD13B5" w:rsidRDefault="00AD13B5">
            <w:pPr>
              <w:pStyle w:val="TableParagraph"/>
              <w:spacing w:before="69"/>
              <w:jc w:val="center"/>
              <w:rPr>
                <w:w w:val="99"/>
              </w:rPr>
            </w:pPr>
          </w:p>
        </w:tc>
        <w:tc>
          <w:tcPr>
            <w:tcW w:w="1322" w:type="dxa"/>
            <w:shd w:val="clear" w:color="auto" w:fill="FFFFFF" w:themeFill="background1"/>
          </w:tcPr>
          <w:p w14:paraId="3ED2DA70" w14:textId="77777777" w:rsidR="00AD13B5" w:rsidRDefault="00AD13B5">
            <w:pPr>
              <w:pStyle w:val="TableParagraph"/>
              <w:spacing w:before="69"/>
              <w:ind w:left="1"/>
              <w:jc w:val="center"/>
              <w:rPr>
                <w:w w:val="99"/>
              </w:rPr>
            </w:pPr>
          </w:p>
        </w:tc>
        <w:tc>
          <w:tcPr>
            <w:tcW w:w="1322" w:type="dxa"/>
            <w:shd w:val="clear" w:color="auto" w:fill="FFFFFF" w:themeFill="background1"/>
          </w:tcPr>
          <w:p w14:paraId="3A12D6A0" w14:textId="77777777" w:rsidR="00AD13B5" w:rsidRDefault="00AD13B5">
            <w:pPr>
              <w:pStyle w:val="TableParagraph"/>
              <w:spacing w:before="69"/>
              <w:ind w:left="594"/>
              <w:rPr>
                <w:w w:val="99"/>
              </w:rPr>
            </w:pPr>
          </w:p>
        </w:tc>
        <w:tc>
          <w:tcPr>
            <w:tcW w:w="1322" w:type="dxa"/>
            <w:shd w:val="clear" w:color="auto" w:fill="FFFFFF" w:themeFill="background1"/>
          </w:tcPr>
          <w:p w14:paraId="7FC08D17" w14:textId="77777777" w:rsidR="00AD13B5" w:rsidRDefault="00AD13B5">
            <w:pPr>
              <w:pStyle w:val="TableParagraph"/>
              <w:spacing w:before="69"/>
              <w:ind w:right="1"/>
              <w:jc w:val="center"/>
              <w:rPr>
                <w:w w:val="99"/>
              </w:rPr>
            </w:pPr>
          </w:p>
        </w:tc>
      </w:tr>
    </w:tbl>
    <w:p w14:paraId="74826492" w14:textId="77777777" w:rsidR="001F2DEA" w:rsidRDefault="001F2DEA">
      <w:pPr>
        <w:pStyle w:val="Textoindependiente"/>
        <w:spacing w:before="10"/>
        <w:rPr>
          <w:sz w:val="21"/>
        </w:rPr>
      </w:pPr>
    </w:p>
    <w:p w14:paraId="495935D7" w14:textId="77777777" w:rsidR="001F2DEA" w:rsidRDefault="00853F80">
      <w:pPr>
        <w:pStyle w:val="Textoindependiente"/>
        <w:ind w:left="820"/>
      </w:pPr>
      <w:r>
        <w:t>Con base en el resultado se planifica la posible acción frente al riesgo</w:t>
      </w:r>
    </w:p>
    <w:p w14:paraId="6EA2ADC4" w14:textId="77777777" w:rsidR="00DA5DF3" w:rsidRDefault="00DA5DF3">
      <w:pPr>
        <w:pStyle w:val="Textoindependiente"/>
        <w:ind w:left="820"/>
      </w:pPr>
    </w:p>
    <w:p w14:paraId="4D9AC4B3" w14:textId="4578F2D9" w:rsidR="00DA5DF3" w:rsidRDefault="00DA5DF3">
      <w:pPr>
        <w:pStyle w:val="Textoindependiente"/>
        <w:ind w:left="820"/>
      </w:pPr>
      <w:r>
        <w:rPr>
          <w:b/>
        </w:rPr>
        <w:t>RESULTADO DE EVALUACIÓN DEL RIESGO</w:t>
      </w:r>
    </w:p>
    <w:p w14:paraId="7E735C3B" w14:textId="77777777" w:rsidR="001F2DEA" w:rsidRDefault="001F2DEA">
      <w:pPr>
        <w:pStyle w:val="Textoindependiente"/>
        <w:spacing w:before="2"/>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693"/>
        <w:gridCol w:w="3723"/>
        <w:gridCol w:w="4610"/>
      </w:tblGrid>
      <w:tr w:rsidR="00DA5DF3" w14:paraId="27197425" w14:textId="2C2293AF" w:rsidTr="00DA5DF3">
        <w:trPr>
          <w:trHeight w:val="370"/>
        </w:trPr>
        <w:tc>
          <w:tcPr>
            <w:tcW w:w="750" w:type="dxa"/>
            <w:tcBorders>
              <w:right w:val="single" w:sz="4" w:space="0" w:color="auto"/>
            </w:tcBorders>
            <w:shd w:val="clear" w:color="auto" w:fill="A6A6A6"/>
          </w:tcPr>
          <w:p w14:paraId="342C6B34" w14:textId="4132CB75" w:rsidR="00DA5DF3" w:rsidRDefault="00DA5DF3" w:rsidP="00DA5DF3">
            <w:pPr>
              <w:pStyle w:val="TableParagraph"/>
              <w:spacing w:before="117" w:line="233" w:lineRule="exact"/>
              <w:ind w:right="2522"/>
              <w:jc w:val="both"/>
              <w:rPr>
                <w:b/>
              </w:rPr>
            </w:pPr>
          </w:p>
        </w:tc>
        <w:tc>
          <w:tcPr>
            <w:tcW w:w="693" w:type="dxa"/>
            <w:tcBorders>
              <w:right w:val="single" w:sz="4" w:space="0" w:color="auto"/>
            </w:tcBorders>
            <w:shd w:val="clear" w:color="auto" w:fill="A6A6A6"/>
          </w:tcPr>
          <w:p w14:paraId="111D501A" w14:textId="77777777" w:rsidR="00DA5DF3" w:rsidRDefault="00DA5DF3" w:rsidP="00DA5DF3">
            <w:pPr>
              <w:pStyle w:val="TableParagraph"/>
              <w:spacing w:before="117" w:line="233" w:lineRule="exact"/>
              <w:ind w:left="2160" w:right="2522"/>
              <w:jc w:val="both"/>
              <w:rPr>
                <w:b/>
              </w:rPr>
            </w:pPr>
            <w:r>
              <w:rPr>
                <w:b/>
              </w:rPr>
              <w:t>C</w:t>
            </w:r>
          </w:p>
        </w:tc>
        <w:tc>
          <w:tcPr>
            <w:tcW w:w="3723" w:type="dxa"/>
            <w:tcBorders>
              <w:right w:val="single" w:sz="4" w:space="0" w:color="auto"/>
            </w:tcBorders>
            <w:shd w:val="clear" w:color="auto" w:fill="A6A6A6"/>
          </w:tcPr>
          <w:p w14:paraId="7AF9F6C9" w14:textId="6C338FB7" w:rsidR="00DA5DF3" w:rsidRDefault="00DA5DF3" w:rsidP="008F51F2">
            <w:pPr>
              <w:pStyle w:val="TableParagraph"/>
              <w:spacing w:before="117" w:line="233" w:lineRule="exact"/>
              <w:ind w:right="2522"/>
              <w:jc w:val="both"/>
              <w:rPr>
                <w:b/>
              </w:rPr>
            </w:pPr>
            <w:r>
              <w:rPr>
                <w:b/>
              </w:rPr>
              <w:t>Cualitativo</w:t>
            </w:r>
          </w:p>
        </w:tc>
        <w:tc>
          <w:tcPr>
            <w:tcW w:w="4610" w:type="dxa"/>
            <w:tcBorders>
              <w:right w:val="single" w:sz="4" w:space="0" w:color="auto"/>
            </w:tcBorders>
            <w:shd w:val="clear" w:color="auto" w:fill="A6A6A6"/>
          </w:tcPr>
          <w:p w14:paraId="4588777E" w14:textId="004D587B" w:rsidR="00DA5DF3" w:rsidRDefault="00DA5DF3" w:rsidP="00E114B4">
            <w:pPr>
              <w:pStyle w:val="TableParagraph"/>
              <w:spacing w:before="117" w:line="233" w:lineRule="exact"/>
              <w:ind w:right="2522"/>
              <w:rPr>
                <w:b/>
              </w:rPr>
            </w:pPr>
            <w:r>
              <w:rPr>
                <w:b/>
              </w:rPr>
              <w:t>Acciones</w:t>
            </w:r>
          </w:p>
        </w:tc>
      </w:tr>
      <w:tr w:rsidR="001F2DEA" w14:paraId="6B596DC3" w14:textId="77777777" w:rsidTr="00DA5DF3">
        <w:trPr>
          <w:trHeight w:val="284"/>
        </w:trPr>
        <w:tc>
          <w:tcPr>
            <w:tcW w:w="750" w:type="dxa"/>
            <w:tcBorders>
              <w:right w:val="single" w:sz="4" w:space="0" w:color="auto"/>
            </w:tcBorders>
          </w:tcPr>
          <w:p w14:paraId="14F3DD93" w14:textId="77777777" w:rsidR="001F2DEA" w:rsidRDefault="00853F80">
            <w:pPr>
              <w:pStyle w:val="TableParagraph"/>
              <w:spacing w:before="30" w:line="234" w:lineRule="exact"/>
              <w:ind w:right="302"/>
              <w:jc w:val="right"/>
            </w:pPr>
            <w:r>
              <w:rPr>
                <w:w w:val="99"/>
              </w:rPr>
              <w:t>1</w:t>
            </w:r>
          </w:p>
        </w:tc>
        <w:tc>
          <w:tcPr>
            <w:tcW w:w="693" w:type="dxa"/>
            <w:tcBorders>
              <w:left w:val="single" w:sz="4" w:space="0" w:color="auto"/>
            </w:tcBorders>
          </w:tcPr>
          <w:p w14:paraId="6A881E07" w14:textId="77777777" w:rsidR="001F2DEA" w:rsidRDefault="00853F80">
            <w:pPr>
              <w:pStyle w:val="TableParagraph"/>
              <w:spacing w:before="30" w:line="234" w:lineRule="exact"/>
              <w:ind w:right="274"/>
              <w:jc w:val="right"/>
            </w:pPr>
            <w:r>
              <w:rPr>
                <w:w w:val="99"/>
              </w:rPr>
              <w:t>5</w:t>
            </w:r>
          </w:p>
        </w:tc>
        <w:tc>
          <w:tcPr>
            <w:tcW w:w="3723" w:type="dxa"/>
            <w:shd w:val="clear" w:color="auto" w:fill="92D050"/>
          </w:tcPr>
          <w:p w14:paraId="02F4D348" w14:textId="77777777" w:rsidR="001F2DEA" w:rsidRDefault="00853F80">
            <w:pPr>
              <w:pStyle w:val="TableParagraph"/>
              <w:spacing w:before="30" w:line="234" w:lineRule="exact"/>
              <w:ind w:left="70"/>
            </w:pPr>
            <w:r>
              <w:t>Bajo</w:t>
            </w:r>
          </w:p>
        </w:tc>
        <w:tc>
          <w:tcPr>
            <w:tcW w:w="4610" w:type="dxa"/>
          </w:tcPr>
          <w:p w14:paraId="055A1161" w14:textId="77777777" w:rsidR="001F2DEA" w:rsidRDefault="00853F80">
            <w:pPr>
              <w:pStyle w:val="TableParagraph"/>
              <w:spacing w:before="30" w:line="234" w:lineRule="exact"/>
              <w:ind w:left="71"/>
            </w:pPr>
            <w:r>
              <w:t>Asumir</w:t>
            </w:r>
          </w:p>
        </w:tc>
      </w:tr>
      <w:tr w:rsidR="001F2DEA" w14:paraId="23D731DC" w14:textId="77777777" w:rsidTr="00A11D86">
        <w:trPr>
          <w:trHeight w:val="252"/>
        </w:trPr>
        <w:tc>
          <w:tcPr>
            <w:tcW w:w="750" w:type="dxa"/>
          </w:tcPr>
          <w:p w14:paraId="60D4B329" w14:textId="77777777" w:rsidR="001F2DEA" w:rsidRDefault="00853F80">
            <w:pPr>
              <w:pStyle w:val="TableParagraph"/>
              <w:spacing w:line="233" w:lineRule="exact"/>
              <w:ind w:right="302"/>
              <w:jc w:val="right"/>
            </w:pPr>
            <w:r>
              <w:rPr>
                <w:w w:val="99"/>
              </w:rPr>
              <w:t>6</w:t>
            </w:r>
          </w:p>
        </w:tc>
        <w:tc>
          <w:tcPr>
            <w:tcW w:w="693" w:type="dxa"/>
          </w:tcPr>
          <w:p w14:paraId="5AEA1B03" w14:textId="77777777" w:rsidR="001F2DEA" w:rsidRDefault="00853F80">
            <w:pPr>
              <w:pStyle w:val="TableParagraph"/>
              <w:spacing w:line="233" w:lineRule="exact"/>
              <w:ind w:right="212"/>
              <w:jc w:val="right"/>
            </w:pPr>
            <w:r>
              <w:rPr>
                <w:w w:val="95"/>
              </w:rPr>
              <w:t>11</w:t>
            </w:r>
          </w:p>
        </w:tc>
        <w:tc>
          <w:tcPr>
            <w:tcW w:w="3723" w:type="dxa"/>
            <w:shd w:val="clear" w:color="auto" w:fill="FFFF00"/>
          </w:tcPr>
          <w:p w14:paraId="621B2A3D" w14:textId="77777777" w:rsidR="001F2DEA" w:rsidRDefault="00853F80">
            <w:pPr>
              <w:pStyle w:val="TableParagraph"/>
              <w:spacing w:line="233" w:lineRule="exact"/>
              <w:ind w:left="70"/>
            </w:pPr>
            <w:r>
              <w:t>Moderado</w:t>
            </w:r>
          </w:p>
        </w:tc>
        <w:tc>
          <w:tcPr>
            <w:tcW w:w="4610" w:type="dxa"/>
          </w:tcPr>
          <w:p w14:paraId="4730526E" w14:textId="77777777" w:rsidR="001F2DEA" w:rsidRDefault="00853F80">
            <w:pPr>
              <w:pStyle w:val="TableParagraph"/>
              <w:spacing w:line="233" w:lineRule="exact"/>
              <w:ind w:left="71"/>
            </w:pPr>
            <w:r>
              <w:t>Asumir y revisar</w:t>
            </w:r>
          </w:p>
        </w:tc>
      </w:tr>
      <w:tr w:rsidR="001F2DEA" w14:paraId="5979EE3E" w14:textId="77777777" w:rsidTr="00A11D86">
        <w:trPr>
          <w:trHeight w:val="266"/>
        </w:trPr>
        <w:tc>
          <w:tcPr>
            <w:tcW w:w="750" w:type="dxa"/>
          </w:tcPr>
          <w:p w14:paraId="11A08DFB" w14:textId="77777777" w:rsidR="001F2DEA" w:rsidRDefault="00853F80">
            <w:pPr>
              <w:pStyle w:val="TableParagraph"/>
              <w:spacing w:before="12" w:line="234" w:lineRule="exact"/>
              <w:ind w:right="241"/>
              <w:jc w:val="right"/>
            </w:pPr>
            <w:r>
              <w:rPr>
                <w:w w:val="95"/>
              </w:rPr>
              <w:t>12</w:t>
            </w:r>
          </w:p>
        </w:tc>
        <w:tc>
          <w:tcPr>
            <w:tcW w:w="693" w:type="dxa"/>
          </w:tcPr>
          <w:p w14:paraId="57738D7B" w14:textId="77777777" w:rsidR="001F2DEA" w:rsidRDefault="00853F80">
            <w:pPr>
              <w:pStyle w:val="TableParagraph"/>
              <w:spacing w:before="12" w:line="234" w:lineRule="exact"/>
              <w:ind w:right="212"/>
              <w:jc w:val="right"/>
            </w:pPr>
            <w:r>
              <w:rPr>
                <w:w w:val="95"/>
              </w:rPr>
              <w:t>16</w:t>
            </w:r>
          </w:p>
        </w:tc>
        <w:tc>
          <w:tcPr>
            <w:tcW w:w="3723" w:type="dxa"/>
            <w:shd w:val="clear" w:color="auto" w:fill="FFC000"/>
          </w:tcPr>
          <w:p w14:paraId="07078379" w14:textId="77777777" w:rsidR="001F2DEA" w:rsidRDefault="00853F80">
            <w:pPr>
              <w:pStyle w:val="TableParagraph"/>
              <w:spacing w:before="12" w:line="234" w:lineRule="exact"/>
              <w:ind w:left="70"/>
            </w:pPr>
            <w:r>
              <w:t>Alto</w:t>
            </w:r>
          </w:p>
        </w:tc>
        <w:tc>
          <w:tcPr>
            <w:tcW w:w="4610" w:type="dxa"/>
          </w:tcPr>
          <w:p w14:paraId="464B7FFD" w14:textId="77777777" w:rsidR="001F2DEA" w:rsidRDefault="00853F80">
            <w:pPr>
              <w:pStyle w:val="TableParagraph"/>
              <w:spacing w:before="12" w:line="234" w:lineRule="exact"/>
              <w:ind w:left="71"/>
            </w:pPr>
            <w:r>
              <w:t>Reducir, evitar, compartir o transferir</w:t>
            </w:r>
          </w:p>
        </w:tc>
      </w:tr>
      <w:tr w:rsidR="001F2DEA" w14:paraId="171DB767" w14:textId="77777777" w:rsidTr="00A11D86">
        <w:trPr>
          <w:trHeight w:val="281"/>
        </w:trPr>
        <w:tc>
          <w:tcPr>
            <w:tcW w:w="750" w:type="dxa"/>
          </w:tcPr>
          <w:p w14:paraId="35B5987D" w14:textId="77777777" w:rsidR="001F2DEA" w:rsidRDefault="00853F80">
            <w:pPr>
              <w:pStyle w:val="TableParagraph"/>
              <w:spacing w:before="27" w:line="234" w:lineRule="exact"/>
              <w:ind w:right="241"/>
              <w:jc w:val="right"/>
            </w:pPr>
            <w:r>
              <w:rPr>
                <w:w w:val="95"/>
              </w:rPr>
              <w:t>17</w:t>
            </w:r>
          </w:p>
        </w:tc>
        <w:tc>
          <w:tcPr>
            <w:tcW w:w="693" w:type="dxa"/>
          </w:tcPr>
          <w:p w14:paraId="12A7D6B1" w14:textId="77777777" w:rsidR="001F2DEA" w:rsidRDefault="00853F80">
            <w:pPr>
              <w:pStyle w:val="TableParagraph"/>
              <w:spacing w:before="27" w:line="234" w:lineRule="exact"/>
              <w:ind w:right="212"/>
              <w:jc w:val="right"/>
            </w:pPr>
            <w:r>
              <w:rPr>
                <w:w w:val="95"/>
              </w:rPr>
              <w:t>25</w:t>
            </w:r>
          </w:p>
        </w:tc>
        <w:tc>
          <w:tcPr>
            <w:tcW w:w="3723" w:type="dxa"/>
            <w:shd w:val="clear" w:color="auto" w:fill="FF0000"/>
          </w:tcPr>
          <w:p w14:paraId="4BE411A0" w14:textId="77777777" w:rsidR="001F2DEA" w:rsidRDefault="00853F80">
            <w:pPr>
              <w:pStyle w:val="TableParagraph"/>
              <w:spacing w:before="27" w:line="234" w:lineRule="exact"/>
              <w:ind w:left="70"/>
            </w:pPr>
            <w:r>
              <w:t>Extremadamente alto</w:t>
            </w:r>
          </w:p>
        </w:tc>
        <w:tc>
          <w:tcPr>
            <w:tcW w:w="4610" w:type="dxa"/>
          </w:tcPr>
          <w:p w14:paraId="0785125A" w14:textId="77777777" w:rsidR="001F2DEA" w:rsidRDefault="00853F80">
            <w:pPr>
              <w:pStyle w:val="TableParagraph"/>
              <w:spacing w:before="27" w:line="234" w:lineRule="exact"/>
              <w:ind w:left="71"/>
            </w:pPr>
            <w:r>
              <w:t>Reducir, evitar, compartir o transferir</w:t>
            </w:r>
          </w:p>
        </w:tc>
      </w:tr>
    </w:tbl>
    <w:p w14:paraId="6A11A070" w14:textId="77777777" w:rsidR="001F2DEA" w:rsidRDefault="001F2DEA">
      <w:pPr>
        <w:spacing w:line="234" w:lineRule="exact"/>
        <w:sectPr w:rsidR="001F2DEA">
          <w:pgSz w:w="12240" w:h="15840"/>
          <w:pgMar w:top="2380" w:right="780" w:bottom="1120" w:left="740" w:header="714" w:footer="938" w:gutter="0"/>
          <w:cols w:space="720"/>
        </w:sectPr>
      </w:pPr>
    </w:p>
    <w:p w14:paraId="4144E777" w14:textId="77777777" w:rsidR="001F2DEA" w:rsidRDefault="001F2DEA">
      <w:pPr>
        <w:pStyle w:val="Textoindependiente"/>
        <w:rPr>
          <w:sz w:val="20"/>
        </w:rPr>
      </w:pPr>
    </w:p>
    <w:p w14:paraId="17EDF575" w14:textId="77777777" w:rsidR="00011806" w:rsidRDefault="00011806">
      <w:pPr>
        <w:pStyle w:val="Textoindependiente"/>
        <w:spacing w:before="9"/>
        <w:rPr>
          <w:b/>
          <w:bCs/>
          <w:sz w:val="28"/>
          <w:szCs w:val="28"/>
        </w:rPr>
      </w:pPr>
    </w:p>
    <w:p w14:paraId="356F71CE" w14:textId="77777777" w:rsidR="00011806" w:rsidRDefault="00011806">
      <w:pPr>
        <w:pStyle w:val="Textoindependiente"/>
        <w:spacing w:before="9"/>
        <w:rPr>
          <w:b/>
          <w:bCs/>
          <w:sz w:val="28"/>
          <w:szCs w:val="28"/>
        </w:rPr>
      </w:pPr>
    </w:p>
    <w:p w14:paraId="7E3772B1" w14:textId="77777777" w:rsidR="00011806" w:rsidRDefault="00011806">
      <w:pPr>
        <w:pStyle w:val="Textoindependiente"/>
        <w:spacing w:before="9"/>
        <w:rPr>
          <w:b/>
          <w:bCs/>
          <w:sz w:val="28"/>
          <w:szCs w:val="28"/>
        </w:rPr>
      </w:pPr>
    </w:p>
    <w:p w14:paraId="6E4308E6" w14:textId="77777777" w:rsidR="00011806" w:rsidRDefault="00011806">
      <w:pPr>
        <w:pStyle w:val="Textoindependiente"/>
        <w:spacing w:before="9"/>
        <w:rPr>
          <w:b/>
          <w:bCs/>
          <w:sz w:val="28"/>
          <w:szCs w:val="28"/>
        </w:rPr>
      </w:pPr>
    </w:p>
    <w:p w14:paraId="0D5C5582" w14:textId="77777777" w:rsidR="00011806" w:rsidRDefault="00011806">
      <w:pPr>
        <w:pStyle w:val="Textoindependiente"/>
        <w:spacing w:before="9"/>
        <w:rPr>
          <w:b/>
          <w:bCs/>
          <w:sz w:val="28"/>
          <w:szCs w:val="28"/>
        </w:rPr>
      </w:pPr>
    </w:p>
    <w:p w14:paraId="4F6AE3E2" w14:textId="77777777" w:rsidR="00011806" w:rsidRDefault="00011806">
      <w:pPr>
        <w:pStyle w:val="Textoindependiente"/>
        <w:spacing w:before="9"/>
        <w:rPr>
          <w:b/>
          <w:bCs/>
          <w:sz w:val="28"/>
          <w:szCs w:val="28"/>
        </w:rPr>
      </w:pPr>
    </w:p>
    <w:p w14:paraId="0AD110FF" w14:textId="77777777" w:rsidR="00011806" w:rsidRDefault="00011806">
      <w:pPr>
        <w:pStyle w:val="Textoindependiente"/>
        <w:spacing w:before="9"/>
        <w:rPr>
          <w:b/>
          <w:bCs/>
          <w:sz w:val="28"/>
          <w:szCs w:val="28"/>
        </w:rPr>
      </w:pPr>
    </w:p>
    <w:p w14:paraId="50E5EBDB" w14:textId="77777777" w:rsidR="00011806" w:rsidRDefault="00011806">
      <w:pPr>
        <w:pStyle w:val="Textoindependiente"/>
        <w:spacing w:before="9"/>
        <w:rPr>
          <w:b/>
          <w:bCs/>
          <w:sz w:val="28"/>
          <w:szCs w:val="28"/>
        </w:rPr>
      </w:pPr>
    </w:p>
    <w:p w14:paraId="5A059DA1" w14:textId="77777777" w:rsidR="00011806" w:rsidRDefault="00011806">
      <w:pPr>
        <w:pStyle w:val="Textoindependiente"/>
        <w:spacing w:before="9"/>
        <w:rPr>
          <w:b/>
          <w:bCs/>
          <w:sz w:val="28"/>
          <w:szCs w:val="28"/>
        </w:rPr>
      </w:pPr>
    </w:p>
    <w:p w14:paraId="7B37B108" w14:textId="5CE3BEF2" w:rsidR="006864E7" w:rsidRDefault="006864E7" w:rsidP="00011806">
      <w:pPr>
        <w:pStyle w:val="Textoindependiente"/>
        <w:spacing w:before="9"/>
        <w:jc w:val="center"/>
        <w:rPr>
          <w:b/>
          <w:bCs/>
          <w:sz w:val="28"/>
          <w:szCs w:val="28"/>
        </w:rPr>
      </w:pPr>
      <w:r w:rsidRPr="006864E7">
        <w:rPr>
          <w:b/>
          <w:bCs/>
          <w:sz w:val="28"/>
          <w:szCs w:val="28"/>
        </w:rPr>
        <w:t>PLAN DE TRATAMIENTO DE RIESGOS PARA LA UAECOB</w:t>
      </w:r>
      <w:r w:rsidR="00F01361">
        <w:rPr>
          <w:b/>
          <w:bCs/>
          <w:sz w:val="28"/>
          <w:szCs w:val="28"/>
        </w:rPr>
        <w:t xml:space="preserve"> PARA EL 202</w:t>
      </w:r>
      <w:r w:rsidR="0078648C">
        <w:rPr>
          <w:b/>
          <w:bCs/>
          <w:sz w:val="28"/>
          <w:szCs w:val="28"/>
        </w:rPr>
        <w:t>6</w:t>
      </w:r>
    </w:p>
    <w:p w14:paraId="6B33FADA" w14:textId="77777777" w:rsidR="008C170B" w:rsidRDefault="008C170B">
      <w:pPr>
        <w:pStyle w:val="Textoindependiente"/>
        <w:spacing w:before="9"/>
        <w:rPr>
          <w:b/>
          <w:bCs/>
          <w:sz w:val="28"/>
          <w:szCs w:val="28"/>
        </w:rPr>
      </w:pPr>
    </w:p>
    <w:p w14:paraId="222C6395" w14:textId="234B82A9" w:rsidR="00B946FA" w:rsidRDefault="00B946FA">
      <w:pPr>
        <w:rPr>
          <w:sz w:val="20"/>
        </w:rPr>
      </w:pPr>
      <w:r>
        <w:rPr>
          <w:sz w:val="20"/>
        </w:rPr>
        <w:br w:type="page"/>
      </w:r>
    </w:p>
    <w:p w14:paraId="22E04811" w14:textId="77777777" w:rsidR="006864E7" w:rsidRDefault="006864E7">
      <w:pPr>
        <w:pStyle w:val="Textoindependiente"/>
        <w:spacing w:before="9"/>
        <w:rPr>
          <w:sz w:val="20"/>
        </w:rPr>
      </w:pPr>
    </w:p>
    <w:p w14:paraId="6394D477" w14:textId="77777777" w:rsidR="00B946FA" w:rsidRDefault="00B946FA">
      <w:pPr>
        <w:pStyle w:val="Textoindependiente"/>
        <w:spacing w:before="9"/>
        <w:rPr>
          <w:sz w:val="20"/>
        </w:rPr>
      </w:pPr>
    </w:p>
    <w:tbl>
      <w:tblPr>
        <w:tblW w:w="0" w:type="auto"/>
        <w:tblLayout w:type="fixed"/>
        <w:tblCellMar>
          <w:left w:w="70" w:type="dxa"/>
          <w:right w:w="70" w:type="dxa"/>
        </w:tblCellMar>
        <w:tblLook w:val="04A0" w:firstRow="1" w:lastRow="0" w:firstColumn="1" w:lastColumn="0" w:noHBand="0" w:noVBand="1"/>
      </w:tblPr>
      <w:tblGrid>
        <w:gridCol w:w="1497"/>
        <w:gridCol w:w="1497"/>
        <w:gridCol w:w="540"/>
        <w:gridCol w:w="1496"/>
        <w:gridCol w:w="1354"/>
        <w:gridCol w:w="1296"/>
        <w:gridCol w:w="989"/>
        <w:gridCol w:w="1125"/>
        <w:gridCol w:w="1297"/>
      </w:tblGrid>
      <w:tr w:rsidR="00B946FA" w:rsidRPr="00B946FA" w14:paraId="6ABFDB6D" w14:textId="77777777" w:rsidTr="00B946FA">
        <w:trPr>
          <w:trHeight w:val="1078"/>
          <w:tblHeader/>
        </w:trPr>
        <w:tc>
          <w:tcPr>
            <w:tcW w:w="1497" w:type="dxa"/>
            <w:tcBorders>
              <w:top w:val="single" w:sz="8" w:space="0" w:color="auto"/>
              <w:left w:val="single" w:sz="8" w:space="0" w:color="auto"/>
              <w:bottom w:val="nil"/>
              <w:right w:val="single" w:sz="4" w:space="0" w:color="auto"/>
            </w:tcBorders>
            <w:shd w:val="clear" w:color="000000" w:fill="002060"/>
            <w:vAlign w:val="center"/>
            <w:hideMark/>
          </w:tcPr>
          <w:p w14:paraId="55B174F9"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 xml:space="preserve">PROCESO </w:t>
            </w:r>
          </w:p>
        </w:tc>
        <w:tc>
          <w:tcPr>
            <w:tcW w:w="1497" w:type="dxa"/>
            <w:tcBorders>
              <w:top w:val="single" w:sz="8" w:space="0" w:color="auto"/>
              <w:left w:val="nil"/>
              <w:bottom w:val="nil"/>
              <w:right w:val="single" w:sz="4" w:space="0" w:color="auto"/>
            </w:tcBorders>
            <w:shd w:val="clear" w:color="000000" w:fill="002060"/>
            <w:vAlign w:val="center"/>
            <w:hideMark/>
          </w:tcPr>
          <w:p w14:paraId="13E1472E"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GRUPO DE TRABAJO</w:t>
            </w:r>
          </w:p>
        </w:tc>
        <w:tc>
          <w:tcPr>
            <w:tcW w:w="540" w:type="dxa"/>
            <w:tcBorders>
              <w:top w:val="single" w:sz="8" w:space="0" w:color="auto"/>
              <w:left w:val="nil"/>
              <w:bottom w:val="nil"/>
              <w:right w:val="single" w:sz="4" w:space="0" w:color="auto"/>
            </w:tcBorders>
            <w:shd w:val="clear" w:color="000000" w:fill="002060"/>
            <w:vAlign w:val="center"/>
            <w:hideMark/>
          </w:tcPr>
          <w:p w14:paraId="44747791" w14:textId="77777777" w:rsidR="00B946FA" w:rsidRPr="00B946FA" w:rsidRDefault="00B946FA" w:rsidP="00B946FA">
            <w:pPr>
              <w:widowControl/>
              <w:autoSpaceDE/>
              <w:autoSpaceDN/>
              <w:jc w:val="center"/>
              <w:rPr>
                <w:rFonts w:ascii="Verdana" w:eastAsia="Times New Roman" w:hAnsi="Verdana"/>
                <w:b/>
                <w:bCs/>
                <w:color w:val="FFFFFF"/>
                <w:sz w:val="12"/>
                <w:szCs w:val="12"/>
                <w:lang w:val="es-CO" w:eastAsia="es-CO"/>
              </w:rPr>
            </w:pPr>
            <w:r w:rsidRPr="00B946FA">
              <w:rPr>
                <w:rFonts w:ascii="Verdana" w:eastAsia="Times New Roman" w:hAnsi="Verdana"/>
                <w:b/>
                <w:bCs/>
                <w:color w:val="FFFFFF"/>
                <w:sz w:val="12"/>
                <w:szCs w:val="12"/>
                <w:lang w:val="es-CO" w:eastAsia="es-CO"/>
              </w:rPr>
              <w:t>ID</w:t>
            </w:r>
          </w:p>
        </w:tc>
        <w:tc>
          <w:tcPr>
            <w:tcW w:w="1496" w:type="dxa"/>
            <w:tcBorders>
              <w:top w:val="single" w:sz="8" w:space="0" w:color="auto"/>
              <w:left w:val="nil"/>
              <w:bottom w:val="nil"/>
              <w:right w:val="single" w:sz="4" w:space="0" w:color="auto"/>
            </w:tcBorders>
            <w:shd w:val="clear" w:color="000000" w:fill="002060"/>
            <w:vAlign w:val="center"/>
            <w:hideMark/>
          </w:tcPr>
          <w:p w14:paraId="431BD6EF"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RIESGO</w:t>
            </w:r>
          </w:p>
        </w:tc>
        <w:tc>
          <w:tcPr>
            <w:tcW w:w="1354" w:type="dxa"/>
            <w:tcBorders>
              <w:top w:val="single" w:sz="8" w:space="0" w:color="auto"/>
              <w:left w:val="nil"/>
              <w:bottom w:val="nil"/>
              <w:right w:val="single" w:sz="4" w:space="0" w:color="auto"/>
            </w:tcBorders>
            <w:shd w:val="clear" w:color="000000" w:fill="002060"/>
            <w:vAlign w:val="center"/>
            <w:hideMark/>
          </w:tcPr>
          <w:p w14:paraId="1E115FD3"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CAUSA</w:t>
            </w:r>
          </w:p>
        </w:tc>
        <w:tc>
          <w:tcPr>
            <w:tcW w:w="1296" w:type="dxa"/>
            <w:tcBorders>
              <w:top w:val="single" w:sz="8" w:space="0" w:color="auto"/>
              <w:left w:val="nil"/>
              <w:bottom w:val="nil"/>
              <w:right w:val="single" w:sz="4" w:space="0" w:color="auto"/>
            </w:tcBorders>
            <w:shd w:val="clear" w:color="000000" w:fill="002060"/>
            <w:vAlign w:val="center"/>
            <w:hideMark/>
          </w:tcPr>
          <w:p w14:paraId="1B95E2B1"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 xml:space="preserve">ACCIONES </w:t>
            </w:r>
            <w:r w:rsidRPr="00B946FA">
              <w:rPr>
                <w:rFonts w:ascii="Verdana" w:eastAsia="Times New Roman" w:hAnsi="Verdana"/>
                <w:b/>
                <w:bCs/>
                <w:color w:val="FFFFFF"/>
                <w:sz w:val="16"/>
                <w:szCs w:val="16"/>
                <w:lang w:val="es-CO" w:eastAsia="es-CO"/>
              </w:rPr>
              <w:br/>
              <w:t xml:space="preserve">ASOCIADAS </w:t>
            </w:r>
            <w:r w:rsidRPr="00B946FA">
              <w:rPr>
                <w:rFonts w:ascii="Verdana" w:eastAsia="Times New Roman" w:hAnsi="Verdana"/>
                <w:b/>
                <w:bCs/>
                <w:color w:val="FFFFFF"/>
                <w:sz w:val="16"/>
                <w:szCs w:val="16"/>
                <w:lang w:val="es-CO" w:eastAsia="es-CO"/>
              </w:rPr>
              <w:br/>
              <w:t xml:space="preserve">AL CONTROL </w:t>
            </w:r>
          </w:p>
        </w:tc>
        <w:tc>
          <w:tcPr>
            <w:tcW w:w="989" w:type="dxa"/>
            <w:tcBorders>
              <w:top w:val="single" w:sz="8" w:space="0" w:color="auto"/>
              <w:left w:val="nil"/>
              <w:bottom w:val="nil"/>
              <w:right w:val="single" w:sz="4" w:space="0" w:color="auto"/>
            </w:tcBorders>
            <w:shd w:val="clear" w:color="000000" w:fill="002060"/>
            <w:vAlign w:val="center"/>
            <w:hideMark/>
          </w:tcPr>
          <w:p w14:paraId="60266D40"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Fecha Inicio</w:t>
            </w:r>
          </w:p>
        </w:tc>
        <w:tc>
          <w:tcPr>
            <w:tcW w:w="1125" w:type="dxa"/>
            <w:tcBorders>
              <w:top w:val="single" w:sz="8" w:space="0" w:color="auto"/>
              <w:left w:val="nil"/>
              <w:bottom w:val="nil"/>
              <w:right w:val="single" w:sz="4" w:space="0" w:color="auto"/>
            </w:tcBorders>
            <w:shd w:val="clear" w:color="000000" w:fill="002060"/>
            <w:vAlign w:val="center"/>
            <w:hideMark/>
          </w:tcPr>
          <w:p w14:paraId="3D3A1EFF"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Fecha Terminación</w:t>
            </w:r>
          </w:p>
        </w:tc>
        <w:tc>
          <w:tcPr>
            <w:tcW w:w="1297" w:type="dxa"/>
            <w:tcBorders>
              <w:top w:val="single" w:sz="8" w:space="0" w:color="auto"/>
              <w:left w:val="nil"/>
              <w:bottom w:val="nil"/>
              <w:right w:val="single" w:sz="4" w:space="0" w:color="auto"/>
            </w:tcBorders>
            <w:shd w:val="clear" w:color="000000" w:fill="002060"/>
            <w:vAlign w:val="center"/>
            <w:hideMark/>
          </w:tcPr>
          <w:p w14:paraId="79C3E1F1" w14:textId="77777777" w:rsidR="00B946FA" w:rsidRPr="00B946FA" w:rsidRDefault="00B946FA" w:rsidP="00B946FA">
            <w:pPr>
              <w:widowControl/>
              <w:autoSpaceDE/>
              <w:autoSpaceDN/>
              <w:jc w:val="center"/>
              <w:rPr>
                <w:rFonts w:ascii="Verdana" w:eastAsia="Times New Roman" w:hAnsi="Verdana"/>
                <w:b/>
                <w:bCs/>
                <w:color w:val="FFFFFF"/>
                <w:sz w:val="16"/>
                <w:szCs w:val="16"/>
                <w:lang w:val="es-CO" w:eastAsia="es-CO"/>
              </w:rPr>
            </w:pPr>
            <w:r w:rsidRPr="00B946FA">
              <w:rPr>
                <w:rFonts w:ascii="Verdana" w:eastAsia="Times New Roman" w:hAnsi="Verdana"/>
                <w:b/>
                <w:bCs/>
                <w:color w:val="FFFFFF"/>
                <w:sz w:val="16"/>
                <w:szCs w:val="16"/>
                <w:lang w:val="es-CO" w:eastAsia="es-CO"/>
              </w:rPr>
              <w:t xml:space="preserve">RESPONSABLE </w:t>
            </w:r>
          </w:p>
        </w:tc>
      </w:tr>
      <w:tr w:rsidR="00B946FA" w:rsidRPr="00B946FA" w14:paraId="7C5F580C" w14:textId="77777777" w:rsidTr="00B946FA">
        <w:trPr>
          <w:trHeight w:val="1999"/>
        </w:trPr>
        <w:tc>
          <w:tcPr>
            <w:tcW w:w="1497" w:type="dxa"/>
            <w:tcBorders>
              <w:top w:val="single" w:sz="4" w:space="0" w:color="auto"/>
              <w:left w:val="single" w:sz="4" w:space="0" w:color="auto"/>
              <w:bottom w:val="single" w:sz="4" w:space="0" w:color="auto"/>
              <w:right w:val="single" w:sz="4" w:space="0" w:color="auto"/>
            </w:tcBorders>
            <w:vAlign w:val="center"/>
            <w:hideMark/>
          </w:tcPr>
          <w:p w14:paraId="5D51CE9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single" w:sz="4" w:space="0" w:color="auto"/>
              <w:left w:val="nil"/>
              <w:bottom w:val="single" w:sz="4" w:space="0" w:color="auto"/>
              <w:right w:val="single" w:sz="4" w:space="0" w:color="auto"/>
            </w:tcBorders>
            <w:vAlign w:val="center"/>
            <w:hideMark/>
          </w:tcPr>
          <w:p w14:paraId="2670846D"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single" w:sz="4" w:space="0" w:color="auto"/>
              <w:left w:val="nil"/>
              <w:bottom w:val="single" w:sz="4" w:space="0" w:color="auto"/>
              <w:right w:val="single" w:sz="4" w:space="0" w:color="auto"/>
            </w:tcBorders>
            <w:vAlign w:val="center"/>
            <w:hideMark/>
          </w:tcPr>
          <w:p w14:paraId="45951B32"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R2</w:t>
            </w:r>
          </w:p>
        </w:tc>
        <w:tc>
          <w:tcPr>
            <w:tcW w:w="1496" w:type="dxa"/>
            <w:tcBorders>
              <w:top w:val="single" w:sz="4" w:space="0" w:color="auto"/>
              <w:left w:val="nil"/>
              <w:bottom w:val="single" w:sz="4" w:space="0" w:color="auto"/>
              <w:right w:val="single" w:sz="4" w:space="0" w:color="auto"/>
            </w:tcBorders>
            <w:vAlign w:val="center"/>
            <w:hideMark/>
          </w:tcPr>
          <w:p w14:paraId="04411F9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w:t>
            </w:r>
          </w:p>
        </w:tc>
        <w:tc>
          <w:tcPr>
            <w:tcW w:w="1354" w:type="dxa"/>
            <w:tcBorders>
              <w:top w:val="single" w:sz="4" w:space="0" w:color="auto"/>
              <w:left w:val="nil"/>
              <w:bottom w:val="single" w:sz="4" w:space="0" w:color="auto"/>
              <w:right w:val="single" w:sz="4" w:space="0" w:color="auto"/>
            </w:tcBorders>
            <w:vAlign w:val="center"/>
            <w:hideMark/>
          </w:tcPr>
          <w:p w14:paraId="51658FD6" w14:textId="25EEABB2"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SF29- Perdida de Confidencialidad de la información. Por fuga de información por deficiente gestión en la </w:t>
            </w:r>
            <w:proofErr w:type="spellStart"/>
            <w:r w:rsidRPr="00B946FA">
              <w:rPr>
                <w:rFonts w:ascii="Verdana" w:eastAsia="Times New Roman" w:hAnsi="Verdana"/>
                <w:color w:val="000000"/>
                <w:sz w:val="16"/>
                <w:szCs w:val="16"/>
                <w:lang w:val="es-CO" w:eastAsia="es-CO"/>
              </w:rPr>
              <w:t>hardenizacion</w:t>
            </w:r>
            <w:proofErr w:type="spellEnd"/>
            <w:r w:rsidRPr="00B946FA">
              <w:rPr>
                <w:rFonts w:ascii="Verdana" w:eastAsia="Times New Roman" w:hAnsi="Verdana"/>
                <w:color w:val="000000"/>
                <w:sz w:val="16"/>
                <w:szCs w:val="16"/>
                <w:lang w:val="es-CO" w:eastAsia="es-CO"/>
              </w:rPr>
              <w:t xml:space="preserve"> de componentes tecnológicos y definición de plantillas de seguridad (las provee el fabricante) para mantener configuraciones seguras en la línea base.</w:t>
            </w:r>
          </w:p>
        </w:tc>
        <w:tc>
          <w:tcPr>
            <w:tcW w:w="1296" w:type="dxa"/>
            <w:tcBorders>
              <w:top w:val="single" w:sz="4" w:space="0" w:color="auto"/>
              <w:left w:val="nil"/>
              <w:bottom w:val="single" w:sz="4" w:space="0" w:color="auto"/>
              <w:right w:val="single" w:sz="4" w:space="0" w:color="auto"/>
            </w:tcBorders>
            <w:vAlign w:val="center"/>
            <w:hideMark/>
          </w:tcPr>
          <w:p w14:paraId="404BF67C" w14:textId="66DDE4B9"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Establecer plantillas o listas de chequeo de aseguramiento de servidores en sus respectivos sistemas operativos. Compra de herramienta de remediación. /  /  /  / </w:t>
            </w:r>
          </w:p>
        </w:tc>
        <w:tc>
          <w:tcPr>
            <w:tcW w:w="989" w:type="dxa"/>
            <w:tcBorders>
              <w:top w:val="single" w:sz="4" w:space="0" w:color="auto"/>
              <w:left w:val="nil"/>
              <w:bottom w:val="single" w:sz="4" w:space="0" w:color="auto"/>
              <w:right w:val="single" w:sz="4" w:space="0" w:color="auto"/>
            </w:tcBorders>
            <w:vAlign w:val="center"/>
            <w:hideMark/>
          </w:tcPr>
          <w:p w14:paraId="3D3BC28C"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2/11/2024</w:t>
            </w:r>
          </w:p>
        </w:tc>
        <w:tc>
          <w:tcPr>
            <w:tcW w:w="1125" w:type="dxa"/>
            <w:tcBorders>
              <w:top w:val="single" w:sz="4" w:space="0" w:color="auto"/>
              <w:left w:val="nil"/>
              <w:bottom w:val="single" w:sz="4" w:space="0" w:color="auto"/>
              <w:right w:val="single" w:sz="4" w:space="0" w:color="auto"/>
            </w:tcBorders>
            <w:vAlign w:val="center"/>
            <w:hideMark/>
          </w:tcPr>
          <w:p w14:paraId="38A343FC"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3/03/2025</w:t>
            </w:r>
          </w:p>
        </w:tc>
        <w:tc>
          <w:tcPr>
            <w:tcW w:w="1297" w:type="dxa"/>
            <w:tcBorders>
              <w:top w:val="single" w:sz="4" w:space="0" w:color="auto"/>
              <w:left w:val="nil"/>
              <w:bottom w:val="single" w:sz="4" w:space="0" w:color="auto"/>
              <w:right w:val="single" w:sz="4" w:space="0" w:color="auto"/>
            </w:tcBorders>
            <w:vAlign w:val="center"/>
            <w:hideMark/>
          </w:tcPr>
          <w:p w14:paraId="6A73ED31" w14:textId="5CB272BC"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Tecnología. /  /  /  / </w:t>
            </w:r>
          </w:p>
        </w:tc>
      </w:tr>
      <w:tr w:rsidR="00B946FA" w:rsidRPr="00B946FA" w14:paraId="33DF0354"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70C1D019"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 - TODOS LOS PROCESOS</w:t>
            </w:r>
          </w:p>
        </w:tc>
        <w:tc>
          <w:tcPr>
            <w:tcW w:w="1497" w:type="dxa"/>
            <w:tcBorders>
              <w:top w:val="nil"/>
              <w:left w:val="nil"/>
              <w:bottom w:val="single" w:sz="4" w:space="0" w:color="auto"/>
              <w:right w:val="single" w:sz="4" w:space="0" w:color="auto"/>
            </w:tcBorders>
            <w:vAlign w:val="center"/>
            <w:hideMark/>
          </w:tcPr>
          <w:p w14:paraId="56594624"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TODOS LOS PROCESOS</w:t>
            </w:r>
          </w:p>
        </w:tc>
        <w:tc>
          <w:tcPr>
            <w:tcW w:w="540" w:type="dxa"/>
            <w:tcBorders>
              <w:top w:val="nil"/>
              <w:left w:val="nil"/>
              <w:bottom w:val="single" w:sz="4" w:space="0" w:color="auto"/>
              <w:right w:val="single" w:sz="4" w:space="0" w:color="auto"/>
            </w:tcBorders>
            <w:vAlign w:val="center"/>
            <w:hideMark/>
          </w:tcPr>
          <w:p w14:paraId="39E4C50B"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R11</w:t>
            </w:r>
          </w:p>
        </w:tc>
        <w:tc>
          <w:tcPr>
            <w:tcW w:w="1496" w:type="dxa"/>
            <w:tcBorders>
              <w:top w:val="nil"/>
              <w:left w:val="nil"/>
              <w:bottom w:val="single" w:sz="4" w:space="0" w:color="auto"/>
              <w:right w:val="single" w:sz="4" w:space="0" w:color="auto"/>
            </w:tcBorders>
            <w:vAlign w:val="center"/>
            <w:hideMark/>
          </w:tcPr>
          <w:p w14:paraId="18681B6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w:t>
            </w:r>
          </w:p>
        </w:tc>
        <w:tc>
          <w:tcPr>
            <w:tcW w:w="1354" w:type="dxa"/>
            <w:tcBorders>
              <w:top w:val="nil"/>
              <w:left w:val="nil"/>
              <w:bottom w:val="single" w:sz="4" w:space="0" w:color="auto"/>
              <w:right w:val="single" w:sz="4" w:space="0" w:color="auto"/>
            </w:tcBorders>
            <w:vAlign w:val="center"/>
            <w:hideMark/>
          </w:tcPr>
          <w:p w14:paraId="6CF0012D"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PE10- Perdida de Confidencialidad, Integridad o Disponibilidad de la información. Incumplimiento de políticas de seguridad de la información por parte de funcionarios y terceros (proveedores, contratistas, outsourcing, otros).</w:t>
            </w:r>
          </w:p>
        </w:tc>
        <w:tc>
          <w:tcPr>
            <w:tcW w:w="1296" w:type="dxa"/>
            <w:tcBorders>
              <w:top w:val="nil"/>
              <w:left w:val="nil"/>
              <w:bottom w:val="single" w:sz="4" w:space="0" w:color="auto"/>
              <w:right w:val="single" w:sz="4" w:space="0" w:color="auto"/>
            </w:tcBorders>
            <w:vAlign w:val="center"/>
            <w:hideMark/>
          </w:tcPr>
          <w:p w14:paraId="4E6A157B" w14:textId="51E840F9"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Socialización de políticas de seguridad de la información. /  /  /  / </w:t>
            </w:r>
          </w:p>
        </w:tc>
        <w:tc>
          <w:tcPr>
            <w:tcW w:w="989" w:type="dxa"/>
            <w:tcBorders>
              <w:top w:val="nil"/>
              <w:left w:val="nil"/>
              <w:bottom w:val="single" w:sz="4" w:space="0" w:color="auto"/>
              <w:right w:val="single" w:sz="4" w:space="0" w:color="auto"/>
            </w:tcBorders>
            <w:vAlign w:val="center"/>
            <w:hideMark/>
          </w:tcPr>
          <w:p w14:paraId="56C6EC85"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14/11/2024</w:t>
            </w:r>
          </w:p>
        </w:tc>
        <w:tc>
          <w:tcPr>
            <w:tcW w:w="1125" w:type="dxa"/>
            <w:tcBorders>
              <w:top w:val="nil"/>
              <w:left w:val="nil"/>
              <w:bottom w:val="single" w:sz="4" w:space="0" w:color="auto"/>
              <w:right w:val="single" w:sz="4" w:space="0" w:color="auto"/>
            </w:tcBorders>
            <w:vAlign w:val="center"/>
            <w:hideMark/>
          </w:tcPr>
          <w:p w14:paraId="286C862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14/12/2025</w:t>
            </w:r>
          </w:p>
        </w:tc>
        <w:tc>
          <w:tcPr>
            <w:tcW w:w="1297" w:type="dxa"/>
            <w:tcBorders>
              <w:top w:val="nil"/>
              <w:left w:val="nil"/>
              <w:bottom w:val="single" w:sz="4" w:space="0" w:color="auto"/>
              <w:right w:val="single" w:sz="4" w:space="0" w:color="auto"/>
            </w:tcBorders>
            <w:vAlign w:val="center"/>
            <w:hideMark/>
          </w:tcPr>
          <w:p w14:paraId="666460B6"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Todos los procesos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508E7A9A" w14:textId="77777777" w:rsidTr="00B946FA">
        <w:trPr>
          <w:trHeight w:val="885"/>
        </w:trPr>
        <w:tc>
          <w:tcPr>
            <w:tcW w:w="1497" w:type="dxa"/>
            <w:tcBorders>
              <w:top w:val="nil"/>
              <w:left w:val="single" w:sz="4" w:space="0" w:color="auto"/>
              <w:bottom w:val="single" w:sz="4" w:space="0" w:color="auto"/>
              <w:right w:val="single" w:sz="4" w:space="0" w:color="auto"/>
            </w:tcBorders>
            <w:vAlign w:val="center"/>
            <w:hideMark/>
          </w:tcPr>
          <w:p w14:paraId="0D8F85DC"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TODOS LOS PROCESOS</w:t>
            </w:r>
          </w:p>
        </w:tc>
        <w:tc>
          <w:tcPr>
            <w:tcW w:w="1497" w:type="dxa"/>
            <w:tcBorders>
              <w:top w:val="nil"/>
              <w:left w:val="nil"/>
              <w:bottom w:val="single" w:sz="4" w:space="0" w:color="auto"/>
              <w:right w:val="single" w:sz="4" w:space="0" w:color="auto"/>
            </w:tcBorders>
            <w:vAlign w:val="center"/>
            <w:hideMark/>
          </w:tcPr>
          <w:p w14:paraId="560F0251"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TODOS LOS PROCESOS</w:t>
            </w:r>
          </w:p>
        </w:tc>
        <w:tc>
          <w:tcPr>
            <w:tcW w:w="540" w:type="dxa"/>
            <w:tcBorders>
              <w:top w:val="nil"/>
              <w:left w:val="nil"/>
              <w:bottom w:val="single" w:sz="4" w:space="0" w:color="auto"/>
              <w:right w:val="single" w:sz="4" w:space="0" w:color="auto"/>
            </w:tcBorders>
            <w:vAlign w:val="center"/>
            <w:hideMark/>
          </w:tcPr>
          <w:p w14:paraId="18D8BC83"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R14</w:t>
            </w:r>
          </w:p>
        </w:tc>
        <w:tc>
          <w:tcPr>
            <w:tcW w:w="1496" w:type="dxa"/>
            <w:tcBorders>
              <w:top w:val="nil"/>
              <w:left w:val="nil"/>
              <w:bottom w:val="single" w:sz="4" w:space="0" w:color="auto"/>
              <w:right w:val="single" w:sz="4" w:space="0" w:color="auto"/>
            </w:tcBorders>
            <w:vAlign w:val="center"/>
            <w:hideMark/>
          </w:tcPr>
          <w:p w14:paraId="4DC4B452"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DISPONIBILIDAD</w:t>
            </w:r>
          </w:p>
        </w:tc>
        <w:tc>
          <w:tcPr>
            <w:tcW w:w="1354" w:type="dxa"/>
            <w:tcBorders>
              <w:top w:val="nil"/>
              <w:left w:val="nil"/>
              <w:bottom w:val="single" w:sz="4" w:space="0" w:color="auto"/>
              <w:right w:val="single" w:sz="4" w:space="0" w:color="auto"/>
            </w:tcBorders>
            <w:vAlign w:val="center"/>
            <w:hideMark/>
          </w:tcPr>
          <w:p w14:paraId="0E46999D"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SF26- Indisponibilidad de la información.  Por actos mal intencionados </w:t>
            </w:r>
            <w:proofErr w:type="gramStart"/>
            <w:r w:rsidRPr="00B946FA">
              <w:rPr>
                <w:rFonts w:ascii="Verdana" w:eastAsia="Times New Roman" w:hAnsi="Verdana"/>
                <w:color w:val="000000"/>
                <w:sz w:val="16"/>
                <w:szCs w:val="16"/>
                <w:lang w:val="es-CO" w:eastAsia="es-CO"/>
              </w:rPr>
              <w:t>por  Vulnerabilidad</w:t>
            </w:r>
            <w:proofErr w:type="gramEnd"/>
            <w:r w:rsidRPr="00B946FA">
              <w:rPr>
                <w:rFonts w:ascii="Verdana" w:eastAsia="Times New Roman" w:hAnsi="Verdana"/>
                <w:color w:val="000000"/>
                <w:sz w:val="16"/>
                <w:szCs w:val="16"/>
                <w:lang w:val="es-CO" w:eastAsia="es-CO"/>
              </w:rPr>
              <w:t xml:space="preserve"> día cero a través de una </w:t>
            </w:r>
            <w:r w:rsidRPr="00B946FA">
              <w:rPr>
                <w:rFonts w:ascii="Verdana" w:eastAsia="Times New Roman" w:hAnsi="Verdana"/>
                <w:color w:val="000000"/>
                <w:sz w:val="16"/>
                <w:szCs w:val="16"/>
                <w:lang w:val="es-CO" w:eastAsia="es-CO"/>
              </w:rPr>
              <w:lastRenderedPageBreak/>
              <w:t xml:space="preserve">variante de </w:t>
            </w:r>
            <w:proofErr w:type="spellStart"/>
            <w:r w:rsidRPr="00B946FA">
              <w:rPr>
                <w:rFonts w:ascii="Verdana" w:eastAsia="Times New Roman" w:hAnsi="Verdana"/>
                <w:color w:val="000000"/>
                <w:sz w:val="16"/>
                <w:szCs w:val="16"/>
                <w:lang w:val="es-CO" w:eastAsia="es-CO"/>
              </w:rPr>
              <w:t>ransomware</w:t>
            </w:r>
            <w:proofErr w:type="spellEnd"/>
            <w:r w:rsidRPr="00B946FA">
              <w:rPr>
                <w:rFonts w:ascii="Verdana" w:eastAsia="Times New Roman" w:hAnsi="Verdana"/>
                <w:color w:val="000000"/>
                <w:sz w:val="16"/>
                <w:szCs w:val="16"/>
                <w:lang w:val="es-CO" w:eastAsia="es-CO"/>
              </w:rPr>
              <w:t>.</w:t>
            </w:r>
          </w:p>
        </w:tc>
        <w:tc>
          <w:tcPr>
            <w:tcW w:w="1296" w:type="dxa"/>
            <w:tcBorders>
              <w:top w:val="nil"/>
              <w:left w:val="nil"/>
              <w:bottom w:val="single" w:sz="4" w:space="0" w:color="auto"/>
              <w:right w:val="single" w:sz="4" w:space="0" w:color="auto"/>
            </w:tcBorders>
            <w:shd w:val="clear" w:color="000000" w:fill="FFFFFF"/>
            <w:vAlign w:val="center"/>
            <w:hideMark/>
          </w:tcPr>
          <w:p w14:paraId="457FDE1F"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lastRenderedPageBreak/>
              <w:t xml:space="preserve"> Realizar gestión continua sobre buzones comprometidos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c>
          <w:tcPr>
            <w:tcW w:w="989" w:type="dxa"/>
            <w:tcBorders>
              <w:top w:val="nil"/>
              <w:left w:val="nil"/>
              <w:bottom w:val="single" w:sz="4" w:space="0" w:color="auto"/>
              <w:right w:val="single" w:sz="4" w:space="0" w:color="auto"/>
            </w:tcBorders>
            <w:vAlign w:val="center"/>
            <w:hideMark/>
          </w:tcPr>
          <w:p w14:paraId="55792D0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24C1DA69"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30/01/2026</w:t>
            </w:r>
          </w:p>
        </w:tc>
        <w:tc>
          <w:tcPr>
            <w:tcW w:w="1297" w:type="dxa"/>
            <w:tcBorders>
              <w:top w:val="nil"/>
              <w:left w:val="nil"/>
              <w:bottom w:val="single" w:sz="4" w:space="0" w:color="auto"/>
              <w:right w:val="single" w:sz="4" w:space="0" w:color="auto"/>
            </w:tcBorders>
            <w:vAlign w:val="center"/>
            <w:hideMark/>
          </w:tcPr>
          <w:p w14:paraId="3BE4B8B3"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Mesa de Ayuda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4A8BE20D"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05023C0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41C61A2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67E65828"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R15</w:t>
            </w:r>
          </w:p>
        </w:tc>
        <w:tc>
          <w:tcPr>
            <w:tcW w:w="1496" w:type="dxa"/>
            <w:tcBorders>
              <w:top w:val="nil"/>
              <w:left w:val="nil"/>
              <w:bottom w:val="single" w:sz="4" w:space="0" w:color="auto"/>
              <w:right w:val="single" w:sz="4" w:space="0" w:color="auto"/>
            </w:tcBorders>
            <w:vAlign w:val="center"/>
            <w:hideMark/>
          </w:tcPr>
          <w:p w14:paraId="0AD0D864"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w:t>
            </w:r>
          </w:p>
        </w:tc>
        <w:tc>
          <w:tcPr>
            <w:tcW w:w="1354" w:type="dxa"/>
            <w:tcBorders>
              <w:top w:val="nil"/>
              <w:left w:val="nil"/>
              <w:bottom w:val="single" w:sz="4" w:space="0" w:color="auto"/>
              <w:right w:val="single" w:sz="4" w:space="0" w:color="auto"/>
            </w:tcBorders>
            <w:vAlign w:val="center"/>
            <w:hideMark/>
          </w:tcPr>
          <w:p w14:paraId="090A3059"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SF26- Indisponibilidad de la información.  Por actos mal intencionados </w:t>
            </w:r>
            <w:proofErr w:type="gramStart"/>
            <w:r w:rsidRPr="00B946FA">
              <w:rPr>
                <w:rFonts w:ascii="Verdana" w:eastAsia="Times New Roman" w:hAnsi="Verdana"/>
                <w:color w:val="000000"/>
                <w:sz w:val="16"/>
                <w:szCs w:val="16"/>
                <w:lang w:val="es-CO" w:eastAsia="es-CO"/>
              </w:rPr>
              <w:t>por  Vulnerabilidad</w:t>
            </w:r>
            <w:proofErr w:type="gramEnd"/>
            <w:r w:rsidRPr="00B946FA">
              <w:rPr>
                <w:rFonts w:ascii="Verdana" w:eastAsia="Times New Roman" w:hAnsi="Verdana"/>
                <w:color w:val="000000"/>
                <w:sz w:val="16"/>
                <w:szCs w:val="16"/>
                <w:lang w:val="es-CO" w:eastAsia="es-CO"/>
              </w:rPr>
              <w:t xml:space="preserve"> día cero a través de una variante de </w:t>
            </w:r>
            <w:proofErr w:type="spellStart"/>
            <w:r w:rsidRPr="00B946FA">
              <w:rPr>
                <w:rFonts w:ascii="Verdana" w:eastAsia="Times New Roman" w:hAnsi="Verdana"/>
                <w:color w:val="000000"/>
                <w:sz w:val="16"/>
                <w:szCs w:val="16"/>
                <w:lang w:val="es-CO" w:eastAsia="es-CO"/>
              </w:rPr>
              <w:t>ransomware</w:t>
            </w:r>
            <w:proofErr w:type="spellEnd"/>
            <w:r w:rsidRPr="00B946FA">
              <w:rPr>
                <w:rFonts w:ascii="Verdana" w:eastAsia="Times New Roman" w:hAnsi="Verdana"/>
                <w:color w:val="000000"/>
                <w:sz w:val="16"/>
                <w:szCs w:val="16"/>
                <w:lang w:val="es-CO" w:eastAsia="es-CO"/>
              </w:rPr>
              <w:t>.</w:t>
            </w:r>
          </w:p>
        </w:tc>
        <w:tc>
          <w:tcPr>
            <w:tcW w:w="1296" w:type="dxa"/>
            <w:tcBorders>
              <w:top w:val="nil"/>
              <w:left w:val="nil"/>
              <w:bottom w:val="single" w:sz="4" w:space="0" w:color="auto"/>
              <w:right w:val="single" w:sz="4" w:space="0" w:color="auto"/>
            </w:tcBorders>
            <w:vAlign w:val="center"/>
            <w:hideMark/>
          </w:tcPr>
          <w:p w14:paraId="66ED8CC3"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Contramedidas requeridas para evitar la acción de aplicaciones </w:t>
            </w:r>
            <w:proofErr w:type="spellStart"/>
            <w:r w:rsidRPr="00B946FA">
              <w:rPr>
                <w:rFonts w:ascii="Verdana" w:eastAsia="Times New Roman" w:hAnsi="Verdana"/>
                <w:color w:val="000000"/>
                <w:sz w:val="16"/>
                <w:szCs w:val="16"/>
                <w:lang w:val="es-CO" w:eastAsia="es-CO"/>
              </w:rPr>
              <w:t>Outh</w:t>
            </w:r>
            <w:proofErr w:type="spellEnd"/>
            <w:r w:rsidRPr="00B946FA">
              <w:rPr>
                <w:rFonts w:ascii="Verdana" w:eastAsia="Times New Roman" w:hAnsi="Verdana"/>
                <w:color w:val="000000"/>
                <w:sz w:val="16"/>
                <w:szCs w:val="16"/>
                <w:lang w:val="es-CO" w:eastAsia="es-CO"/>
              </w:rPr>
              <w:t xml:space="preserve"> y usuarios comprometidos. /  /  /  / </w:t>
            </w:r>
          </w:p>
        </w:tc>
        <w:tc>
          <w:tcPr>
            <w:tcW w:w="989" w:type="dxa"/>
            <w:tcBorders>
              <w:top w:val="nil"/>
              <w:left w:val="nil"/>
              <w:bottom w:val="single" w:sz="4" w:space="0" w:color="auto"/>
              <w:right w:val="single" w:sz="4" w:space="0" w:color="auto"/>
            </w:tcBorders>
            <w:vAlign w:val="center"/>
            <w:hideMark/>
          </w:tcPr>
          <w:p w14:paraId="423E0B2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613EA9BD"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10/02/2026</w:t>
            </w:r>
          </w:p>
        </w:tc>
        <w:tc>
          <w:tcPr>
            <w:tcW w:w="1297" w:type="dxa"/>
            <w:tcBorders>
              <w:top w:val="nil"/>
              <w:left w:val="nil"/>
              <w:bottom w:val="single" w:sz="4" w:space="0" w:color="auto"/>
              <w:right w:val="single" w:sz="4" w:space="0" w:color="auto"/>
            </w:tcBorders>
            <w:vAlign w:val="center"/>
            <w:hideMark/>
          </w:tcPr>
          <w:p w14:paraId="3C0297F2"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271C860F"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736BDCF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0C09048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50FFF215"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R16</w:t>
            </w:r>
          </w:p>
        </w:tc>
        <w:tc>
          <w:tcPr>
            <w:tcW w:w="1496" w:type="dxa"/>
            <w:tcBorders>
              <w:top w:val="nil"/>
              <w:left w:val="nil"/>
              <w:bottom w:val="single" w:sz="4" w:space="0" w:color="auto"/>
              <w:right w:val="single" w:sz="4" w:space="0" w:color="auto"/>
            </w:tcBorders>
            <w:vAlign w:val="center"/>
            <w:hideMark/>
          </w:tcPr>
          <w:p w14:paraId="05F6E234"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6B509EC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vAlign w:val="center"/>
            <w:hideMark/>
          </w:tcPr>
          <w:p w14:paraId="0EE954B4" w14:textId="07347918"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2863274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7EE696D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6F36DF2C"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787F0201"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0C4FB6A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691F1043"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67BFD43F"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R17</w:t>
            </w:r>
          </w:p>
        </w:tc>
        <w:tc>
          <w:tcPr>
            <w:tcW w:w="1496" w:type="dxa"/>
            <w:tcBorders>
              <w:top w:val="nil"/>
              <w:left w:val="nil"/>
              <w:bottom w:val="single" w:sz="4" w:space="0" w:color="auto"/>
              <w:right w:val="single" w:sz="4" w:space="0" w:color="auto"/>
            </w:tcBorders>
            <w:vAlign w:val="center"/>
            <w:hideMark/>
          </w:tcPr>
          <w:p w14:paraId="453E630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056A0433"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w:t>
            </w:r>
            <w:r w:rsidRPr="00B946FA">
              <w:rPr>
                <w:rFonts w:ascii="Verdana" w:eastAsia="Times New Roman" w:hAnsi="Verdana"/>
                <w:color w:val="000000"/>
                <w:sz w:val="16"/>
                <w:szCs w:val="16"/>
                <w:lang w:val="es-CO" w:eastAsia="es-CO"/>
              </w:rPr>
              <w:lastRenderedPageBreak/>
              <w:t>en sistemas operativos, bases de datos y/o aplicaciones.</w:t>
            </w:r>
          </w:p>
        </w:tc>
        <w:tc>
          <w:tcPr>
            <w:tcW w:w="1296" w:type="dxa"/>
            <w:tcBorders>
              <w:top w:val="nil"/>
              <w:left w:val="nil"/>
              <w:bottom w:val="single" w:sz="4" w:space="0" w:color="auto"/>
              <w:right w:val="single" w:sz="4" w:space="0" w:color="auto"/>
            </w:tcBorders>
            <w:vAlign w:val="center"/>
            <w:hideMark/>
          </w:tcPr>
          <w:p w14:paraId="4F2FC748" w14:textId="0A0ED2F9"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lastRenderedPageBreak/>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76FCFC2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6263678C"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1A8842FF"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18D300FB"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3B7CEA9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42411B1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56B938F1"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R18</w:t>
            </w:r>
          </w:p>
        </w:tc>
        <w:tc>
          <w:tcPr>
            <w:tcW w:w="1496" w:type="dxa"/>
            <w:tcBorders>
              <w:top w:val="nil"/>
              <w:left w:val="nil"/>
              <w:bottom w:val="single" w:sz="4" w:space="0" w:color="auto"/>
              <w:right w:val="single" w:sz="4" w:space="0" w:color="auto"/>
            </w:tcBorders>
            <w:vAlign w:val="center"/>
            <w:hideMark/>
          </w:tcPr>
          <w:p w14:paraId="1ACA4B7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5DBF07B9"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vAlign w:val="center"/>
            <w:hideMark/>
          </w:tcPr>
          <w:p w14:paraId="04983414" w14:textId="7060511F"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5E129E02"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0B449C2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62274D72"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6E72A972"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71D96C9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3D2864D4"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51B0EFDB"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R19</w:t>
            </w:r>
          </w:p>
        </w:tc>
        <w:tc>
          <w:tcPr>
            <w:tcW w:w="1496" w:type="dxa"/>
            <w:tcBorders>
              <w:top w:val="nil"/>
              <w:left w:val="nil"/>
              <w:bottom w:val="single" w:sz="4" w:space="0" w:color="auto"/>
              <w:right w:val="single" w:sz="4" w:space="0" w:color="auto"/>
            </w:tcBorders>
            <w:vAlign w:val="center"/>
            <w:hideMark/>
          </w:tcPr>
          <w:p w14:paraId="0BEE926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5A735E32"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shd w:val="clear" w:color="000000" w:fill="FFFFFF"/>
            <w:vAlign w:val="center"/>
            <w:hideMark/>
          </w:tcPr>
          <w:p w14:paraId="16F189C5" w14:textId="536148C6"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4B3F09B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4C65297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5FF5A974"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2F8BDC8E" w14:textId="77777777" w:rsidTr="00B946FA">
        <w:trPr>
          <w:trHeight w:val="2700"/>
        </w:trPr>
        <w:tc>
          <w:tcPr>
            <w:tcW w:w="1497" w:type="dxa"/>
            <w:tcBorders>
              <w:top w:val="nil"/>
              <w:left w:val="single" w:sz="4" w:space="0" w:color="auto"/>
              <w:bottom w:val="single" w:sz="4" w:space="0" w:color="auto"/>
              <w:right w:val="single" w:sz="4" w:space="0" w:color="auto"/>
            </w:tcBorders>
            <w:vAlign w:val="center"/>
            <w:hideMark/>
          </w:tcPr>
          <w:p w14:paraId="3FDB603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lastRenderedPageBreak/>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5E07FEAB"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73C1BF48"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R20</w:t>
            </w:r>
          </w:p>
        </w:tc>
        <w:tc>
          <w:tcPr>
            <w:tcW w:w="1496" w:type="dxa"/>
            <w:tcBorders>
              <w:top w:val="nil"/>
              <w:left w:val="nil"/>
              <w:bottom w:val="single" w:sz="4" w:space="0" w:color="auto"/>
              <w:right w:val="single" w:sz="4" w:space="0" w:color="auto"/>
            </w:tcBorders>
            <w:vAlign w:val="center"/>
            <w:hideMark/>
          </w:tcPr>
          <w:p w14:paraId="6AD43333"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69BD2A14"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shd w:val="clear" w:color="000000" w:fill="FFFFFF"/>
            <w:vAlign w:val="center"/>
            <w:hideMark/>
          </w:tcPr>
          <w:p w14:paraId="19043987"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w:t>
            </w:r>
            <w:proofErr w:type="spellStart"/>
            <w:r w:rsidRPr="00B946FA">
              <w:rPr>
                <w:rFonts w:ascii="Verdana" w:eastAsia="Times New Roman" w:hAnsi="Verdana"/>
                <w:color w:val="000000"/>
                <w:sz w:val="16"/>
                <w:szCs w:val="16"/>
                <w:lang w:val="es-CO" w:eastAsia="es-CO"/>
              </w:rPr>
              <w:t>tecnicas</w:t>
            </w:r>
            <w:proofErr w:type="spellEnd"/>
            <w:r w:rsidRPr="00B946FA">
              <w:rPr>
                <w:rFonts w:ascii="Verdana" w:eastAsia="Times New Roman" w:hAnsi="Verdana"/>
                <w:color w:val="000000"/>
                <w:sz w:val="16"/>
                <w:szCs w:val="16"/>
                <w:lang w:val="es-CO" w:eastAsia="es-CO"/>
              </w:rPr>
              <w:t xml:space="preserve"> sobre servidor. /  /  /  / </w:t>
            </w:r>
          </w:p>
        </w:tc>
        <w:tc>
          <w:tcPr>
            <w:tcW w:w="989" w:type="dxa"/>
            <w:tcBorders>
              <w:top w:val="nil"/>
              <w:left w:val="nil"/>
              <w:bottom w:val="single" w:sz="4" w:space="0" w:color="auto"/>
              <w:right w:val="single" w:sz="4" w:space="0" w:color="auto"/>
            </w:tcBorders>
            <w:vAlign w:val="center"/>
            <w:hideMark/>
          </w:tcPr>
          <w:p w14:paraId="521FB7F9"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25E1B3A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5EB70D73"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2D39AEC9" w14:textId="77777777" w:rsidTr="00B946FA">
        <w:trPr>
          <w:trHeight w:val="2895"/>
        </w:trPr>
        <w:tc>
          <w:tcPr>
            <w:tcW w:w="1497" w:type="dxa"/>
            <w:tcBorders>
              <w:top w:val="nil"/>
              <w:left w:val="single" w:sz="4" w:space="0" w:color="auto"/>
              <w:bottom w:val="single" w:sz="4" w:space="0" w:color="auto"/>
              <w:right w:val="single" w:sz="4" w:space="0" w:color="auto"/>
            </w:tcBorders>
            <w:vAlign w:val="center"/>
            <w:hideMark/>
          </w:tcPr>
          <w:p w14:paraId="2398FD05"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3F2F5C98"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16FFFA67"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R21</w:t>
            </w:r>
          </w:p>
        </w:tc>
        <w:tc>
          <w:tcPr>
            <w:tcW w:w="1496" w:type="dxa"/>
            <w:tcBorders>
              <w:top w:val="nil"/>
              <w:left w:val="nil"/>
              <w:bottom w:val="single" w:sz="4" w:space="0" w:color="auto"/>
              <w:right w:val="single" w:sz="4" w:space="0" w:color="auto"/>
            </w:tcBorders>
            <w:vAlign w:val="center"/>
            <w:hideMark/>
          </w:tcPr>
          <w:p w14:paraId="75360A52"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3536E1E1"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shd w:val="clear" w:color="000000" w:fill="FFFFFF"/>
            <w:vAlign w:val="center"/>
            <w:hideMark/>
          </w:tcPr>
          <w:p w14:paraId="15843268" w14:textId="5D7031C1"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0B8E8611"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75B9FC2F"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7B0C983F"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30D31D1B" w14:textId="77777777" w:rsidTr="00B946FA">
        <w:trPr>
          <w:trHeight w:val="3810"/>
        </w:trPr>
        <w:tc>
          <w:tcPr>
            <w:tcW w:w="1497" w:type="dxa"/>
            <w:tcBorders>
              <w:top w:val="nil"/>
              <w:left w:val="single" w:sz="4" w:space="0" w:color="auto"/>
              <w:bottom w:val="single" w:sz="4" w:space="0" w:color="auto"/>
              <w:right w:val="single" w:sz="4" w:space="0" w:color="auto"/>
            </w:tcBorders>
            <w:vAlign w:val="center"/>
            <w:hideMark/>
          </w:tcPr>
          <w:p w14:paraId="18F31F47"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lastRenderedPageBreak/>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42039A7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1F4ABA5A"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R22</w:t>
            </w:r>
          </w:p>
        </w:tc>
        <w:tc>
          <w:tcPr>
            <w:tcW w:w="1496" w:type="dxa"/>
            <w:tcBorders>
              <w:top w:val="nil"/>
              <w:left w:val="nil"/>
              <w:bottom w:val="single" w:sz="4" w:space="0" w:color="auto"/>
              <w:right w:val="single" w:sz="4" w:space="0" w:color="auto"/>
            </w:tcBorders>
            <w:vAlign w:val="center"/>
            <w:hideMark/>
          </w:tcPr>
          <w:p w14:paraId="10DBDBBA"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5D89178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SF38- Perdida de Confidencialidad, Integridad y Disponibilidad de la Información por </w:t>
            </w:r>
            <w:proofErr w:type="gramStart"/>
            <w:r w:rsidRPr="00B946FA">
              <w:rPr>
                <w:rFonts w:ascii="Verdana" w:eastAsia="Times New Roman" w:hAnsi="Verdana"/>
                <w:color w:val="000000"/>
                <w:sz w:val="16"/>
                <w:szCs w:val="16"/>
                <w:lang w:val="es-CO" w:eastAsia="es-CO"/>
              </w:rPr>
              <w:t>malware</w:t>
            </w:r>
            <w:proofErr w:type="gramEnd"/>
            <w:r w:rsidRPr="00B946FA">
              <w:rPr>
                <w:rFonts w:ascii="Verdana" w:eastAsia="Times New Roman" w:hAnsi="Verdana"/>
                <w:color w:val="000000"/>
                <w:sz w:val="16"/>
                <w:szCs w:val="16"/>
                <w:lang w:val="es-CO" w:eastAsia="es-CO"/>
              </w:rPr>
              <w:t xml:space="preserve"> en plataforma de servidores por falta de gestión de vulnerabilidades y buenas prácticas de aseguramiento en sistemas operativos, bases de datos y/o aplicaciones.</w:t>
            </w:r>
          </w:p>
        </w:tc>
        <w:tc>
          <w:tcPr>
            <w:tcW w:w="1296" w:type="dxa"/>
            <w:tcBorders>
              <w:top w:val="nil"/>
              <w:left w:val="nil"/>
              <w:bottom w:val="single" w:sz="4" w:space="0" w:color="auto"/>
              <w:right w:val="single" w:sz="4" w:space="0" w:color="auto"/>
            </w:tcBorders>
            <w:shd w:val="clear" w:color="000000" w:fill="FFFFFF"/>
            <w:vAlign w:val="center"/>
            <w:hideMark/>
          </w:tcPr>
          <w:p w14:paraId="6F598A22" w14:textId="4A855481"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Realizar gestión de vulnerabilidades técnicas sobre servidor. /  /  /  / </w:t>
            </w:r>
          </w:p>
        </w:tc>
        <w:tc>
          <w:tcPr>
            <w:tcW w:w="989" w:type="dxa"/>
            <w:tcBorders>
              <w:top w:val="nil"/>
              <w:left w:val="nil"/>
              <w:bottom w:val="single" w:sz="4" w:space="0" w:color="auto"/>
              <w:right w:val="single" w:sz="4" w:space="0" w:color="auto"/>
            </w:tcBorders>
            <w:vAlign w:val="center"/>
            <w:hideMark/>
          </w:tcPr>
          <w:p w14:paraId="59153B9A"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13/01/2026</w:t>
            </w:r>
          </w:p>
        </w:tc>
        <w:tc>
          <w:tcPr>
            <w:tcW w:w="1125" w:type="dxa"/>
            <w:tcBorders>
              <w:top w:val="nil"/>
              <w:left w:val="nil"/>
              <w:bottom w:val="single" w:sz="4" w:space="0" w:color="auto"/>
              <w:right w:val="single" w:sz="4" w:space="0" w:color="auto"/>
            </w:tcBorders>
            <w:vAlign w:val="center"/>
            <w:hideMark/>
          </w:tcPr>
          <w:p w14:paraId="1E9C6986"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17/02/2026</w:t>
            </w:r>
          </w:p>
        </w:tc>
        <w:tc>
          <w:tcPr>
            <w:tcW w:w="1297" w:type="dxa"/>
            <w:tcBorders>
              <w:top w:val="nil"/>
              <w:left w:val="nil"/>
              <w:bottom w:val="single" w:sz="4" w:space="0" w:color="auto"/>
              <w:right w:val="single" w:sz="4" w:space="0" w:color="auto"/>
            </w:tcBorders>
            <w:vAlign w:val="center"/>
            <w:hideMark/>
          </w:tcPr>
          <w:p w14:paraId="718906B4"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r w:rsidR="00B946FA" w:rsidRPr="00B946FA" w14:paraId="2FDAEFDF" w14:textId="77777777" w:rsidTr="00B946FA">
        <w:trPr>
          <w:trHeight w:val="1999"/>
        </w:trPr>
        <w:tc>
          <w:tcPr>
            <w:tcW w:w="1497" w:type="dxa"/>
            <w:tcBorders>
              <w:top w:val="nil"/>
              <w:left w:val="single" w:sz="4" w:space="0" w:color="auto"/>
              <w:bottom w:val="single" w:sz="4" w:space="0" w:color="auto"/>
              <w:right w:val="single" w:sz="4" w:space="0" w:color="auto"/>
            </w:tcBorders>
            <w:vAlign w:val="center"/>
            <w:hideMark/>
          </w:tcPr>
          <w:p w14:paraId="2E105613"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1497" w:type="dxa"/>
            <w:tcBorders>
              <w:top w:val="nil"/>
              <w:left w:val="nil"/>
              <w:bottom w:val="single" w:sz="4" w:space="0" w:color="auto"/>
              <w:right w:val="single" w:sz="4" w:space="0" w:color="auto"/>
            </w:tcBorders>
            <w:vAlign w:val="center"/>
            <w:hideMark/>
          </w:tcPr>
          <w:p w14:paraId="43C2D265"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GESTION TECNOLOGIAS DE LA INFORMACION Y COMUNICACIONES</w:t>
            </w:r>
          </w:p>
        </w:tc>
        <w:tc>
          <w:tcPr>
            <w:tcW w:w="540" w:type="dxa"/>
            <w:tcBorders>
              <w:top w:val="nil"/>
              <w:left w:val="nil"/>
              <w:bottom w:val="single" w:sz="4" w:space="0" w:color="auto"/>
              <w:right w:val="single" w:sz="4" w:space="0" w:color="auto"/>
            </w:tcBorders>
            <w:vAlign w:val="center"/>
            <w:hideMark/>
          </w:tcPr>
          <w:p w14:paraId="240E4F13" w14:textId="77777777" w:rsidR="00B946FA" w:rsidRPr="00B946FA" w:rsidRDefault="00B946FA" w:rsidP="00B946FA">
            <w:pPr>
              <w:widowControl/>
              <w:autoSpaceDE/>
              <w:autoSpaceDN/>
              <w:jc w:val="center"/>
              <w:rPr>
                <w:rFonts w:ascii="Verdana" w:eastAsia="Times New Roman" w:hAnsi="Verdana"/>
                <w:b/>
                <w:bCs/>
                <w:color w:val="000000"/>
                <w:sz w:val="12"/>
                <w:szCs w:val="12"/>
                <w:lang w:val="es-CO" w:eastAsia="es-CO"/>
              </w:rPr>
            </w:pPr>
            <w:r w:rsidRPr="00B946FA">
              <w:rPr>
                <w:rFonts w:ascii="Verdana" w:eastAsia="Times New Roman" w:hAnsi="Verdana"/>
                <w:b/>
                <w:bCs/>
                <w:color w:val="000000"/>
                <w:sz w:val="12"/>
                <w:szCs w:val="12"/>
                <w:lang w:val="es-CO" w:eastAsia="es-CO"/>
              </w:rPr>
              <w:t>R23</w:t>
            </w:r>
          </w:p>
        </w:tc>
        <w:tc>
          <w:tcPr>
            <w:tcW w:w="1496" w:type="dxa"/>
            <w:tcBorders>
              <w:top w:val="nil"/>
              <w:left w:val="nil"/>
              <w:bottom w:val="single" w:sz="4" w:space="0" w:color="auto"/>
              <w:right w:val="single" w:sz="4" w:space="0" w:color="auto"/>
            </w:tcBorders>
            <w:vAlign w:val="center"/>
            <w:hideMark/>
          </w:tcPr>
          <w:p w14:paraId="53FC5256"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PERDIDA DE CONFIDENCIALIDAD, INTEGRIDAD Y DISPONIBILIDAD</w:t>
            </w:r>
          </w:p>
        </w:tc>
        <w:tc>
          <w:tcPr>
            <w:tcW w:w="1354" w:type="dxa"/>
            <w:tcBorders>
              <w:top w:val="nil"/>
              <w:left w:val="nil"/>
              <w:bottom w:val="single" w:sz="4" w:space="0" w:color="auto"/>
              <w:right w:val="single" w:sz="4" w:space="0" w:color="auto"/>
            </w:tcBorders>
            <w:vAlign w:val="center"/>
            <w:hideMark/>
          </w:tcPr>
          <w:p w14:paraId="11EF7D32"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PE03- Error en el uso.  Vulnerabilidad:  Capacitación insuficiente en materia de seguridad </w:t>
            </w:r>
          </w:p>
        </w:tc>
        <w:tc>
          <w:tcPr>
            <w:tcW w:w="1296" w:type="dxa"/>
            <w:tcBorders>
              <w:top w:val="nil"/>
              <w:left w:val="nil"/>
              <w:bottom w:val="single" w:sz="4" w:space="0" w:color="auto"/>
              <w:right w:val="single" w:sz="4" w:space="0" w:color="auto"/>
            </w:tcBorders>
            <w:shd w:val="clear" w:color="000000" w:fill="FFFFFF"/>
            <w:vAlign w:val="center"/>
            <w:hideMark/>
          </w:tcPr>
          <w:p w14:paraId="2BA29360"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Simular </w:t>
            </w:r>
            <w:proofErr w:type="spellStart"/>
            <w:r w:rsidRPr="00B946FA">
              <w:rPr>
                <w:rFonts w:ascii="Verdana" w:eastAsia="Times New Roman" w:hAnsi="Verdana"/>
                <w:color w:val="000000"/>
                <w:sz w:val="16"/>
                <w:szCs w:val="16"/>
                <w:lang w:val="es-CO" w:eastAsia="es-CO"/>
              </w:rPr>
              <w:t>playbooks</w:t>
            </w:r>
            <w:proofErr w:type="spellEnd"/>
            <w:r w:rsidRPr="00B946FA">
              <w:rPr>
                <w:rFonts w:ascii="Verdana" w:eastAsia="Times New Roman" w:hAnsi="Verdana"/>
                <w:color w:val="000000"/>
                <w:sz w:val="16"/>
                <w:szCs w:val="16"/>
                <w:lang w:val="es-CO" w:eastAsia="es-CO"/>
              </w:rPr>
              <w:t xml:space="preserve"> con diferentes escenarios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c>
          <w:tcPr>
            <w:tcW w:w="989" w:type="dxa"/>
            <w:tcBorders>
              <w:top w:val="nil"/>
              <w:left w:val="nil"/>
              <w:bottom w:val="single" w:sz="4" w:space="0" w:color="auto"/>
              <w:right w:val="single" w:sz="4" w:space="0" w:color="auto"/>
            </w:tcBorders>
            <w:vAlign w:val="center"/>
            <w:hideMark/>
          </w:tcPr>
          <w:p w14:paraId="16FC83CC"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20/01/2026</w:t>
            </w:r>
          </w:p>
        </w:tc>
        <w:tc>
          <w:tcPr>
            <w:tcW w:w="1125" w:type="dxa"/>
            <w:tcBorders>
              <w:top w:val="nil"/>
              <w:left w:val="nil"/>
              <w:bottom w:val="single" w:sz="4" w:space="0" w:color="auto"/>
              <w:right w:val="single" w:sz="4" w:space="0" w:color="auto"/>
            </w:tcBorders>
            <w:vAlign w:val="center"/>
            <w:hideMark/>
          </w:tcPr>
          <w:p w14:paraId="7058EC3E" w14:textId="77777777" w:rsidR="00B946FA" w:rsidRPr="00B946FA" w:rsidRDefault="00B946FA" w:rsidP="00B946FA">
            <w:pPr>
              <w:widowControl/>
              <w:autoSpaceDE/>
              <w:autoSpaceDN/>
              <w:jc w:val="center"/>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30/01/2026</w:t>
            </w:r>
          </w:p>
        </w:tc>
        <w:tc>
          <w:tcPr>
            <w:tcW w:w="1297" w:type="dxa"/>
            <w:tcBorders>
              <w:top w:val="nil"/>
              <w:left w:val="nil"/>
              <w:bottom w:val="single" w:sz="4" w:space="0" w:color="auto"/>
              <w:right w:val="single" w:sz="4" w:space="0" w:color="auto"/>
            </w:tcBorders>
            <w:vAlign w:val="center"/>
            <w:hideMark/>
          </w:tcPr>
          <w:p w14:paraId="1E6BFD23" w14:textId="77777777" w:rsidR="00B946FA" w:rsidRPr="00B946FA" w:rsidRDefault="00B946FA" w:rsidP="00B946FA">
            <w:pPr>
              <w:widowControl/>
              <w:autoSpaceDE/>
              <w:autoSpaceDN/>
              <w:rPr>
                <w:rFonts w:ascii="Verdana" w:eastAsia="Times New Roman" w:hAnsi="Verdana"/>
                <w:color w:val="000000"/>
                <w:sz w:val="16"/>
                <w:szCs w:val="16"/>
                <w:lang w:val="es-CO" w:eastAsia="es-CO"/>
              </w:rPr>
            </w:pPr>
            <w:r w:rsidRPr="00B946FA">
              <w:rPr>
                <w:rFonts w:ascii="Verdana" w:eastAsia="Times New Roman" w:hAnsi="Verdana"/>
                <w:color w:val="000000"/>
                <w:sz w:val="16"/>
                <w:szCs w:val="16"/>
                <w:lang w:val="es-CO" w:eastAsia="es-CO"/>
              </w:rPr>
              <w:t xml:space="preserve">Grupo TIC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roofErr w:type="gramStart"/>
            <w:r w:rsidRPr="00B946FA">
              <w:rPr>
                <w:rFonts w:ascii="Verdana" w:eastAsia="Times New Roman" w:hAnsi="Verdana"/>
                <w:color w:val="000000"/>
                <w:sz w:val="16"/>
                <w:szCs w:val="16"/>
                <w:lang w:val="es-CO" w:eastAsia="es-CO"/>
              </w:rPr>
              <w:t>/  /</w:t>
            </w:r>
            <w:proofErr w:type="gramEnd"/>
            <w:r w:rsidRPr="00B946FA">
              <w:rPr>
                <w:rFonts w:ascii="Verdana" w:eastAsia="Times New Roman" w:hAnsi="Verdana"/>
                <w:color w:val="000000"/>
                <w:sz w:val="16"/>
                <w:szCs w:val="16"/>
                <w:lang w:val="es-CO" w:eastAsia="es-CO"/>
              </w:rPr>
              <w:t xml:space="preserve"> </w:t>
            </w:r>
          </w:p>
        </w:tc>
      </w:tr>
    </w:tbl>
    <w:p w14:paraId="7EC5E702" w14:textId="77777777" w:rsidR="00B946FA" w:rsidRDefault="00B946FA">
      <w:pPr>
        <w:pStyle w:val="Textoindependiente"/>
        <w:spacing w:before="9"/>
        <w:rPr>
          <w:sz w:val="20"/>
        </w:rPr>
      </w:pPr>
    </w:p>
    <w:p w14:paraId="20B5D389" w14:textId="77777777" w:rsidR="006864E7" w:rsidRDefault="006864E7">
      <w:pPr>
        <w:pStyle w:val="Textoindependiente"/>
        <w:spacing w:before="9"/>
        <w:rPr>
          <w:sz w:val="20"/>
        </w:rPr>
      </w:pPr>
    </w:p>
    <w:p w14:paraId="181EB8FD" w14:textId="77777777" w:rsidR="00D26139" w:rsidRDefault="00D26139">
      <w:pPr>
        <w:pStyle w:val="Textoindependiente"/>
        <w:spacing w:before="9"/>
        <w:rPr>
          <w:sz w:val="20"/>
        </w:rPr>
      </w:pPr>
    </w:p>
    <w:p w14:paraId="3C783CDC" w14:textId="77777777" w:rsidR="00AF100D" w:rsidRDefault="00AF100D" w:rsidP="006102DD">
      <w:pPr>
        <w:pStyle w:val="Ttulo1"/>
        <w:spacing w:before="0"/>
        <w:jc w:val="both"/>
      </w:pPr>
      <w:bookmarkStart w:id="24" w:name="_Toc125461661"/>
    </w:p>
    <w:p w14:paraId="7BC1DFF7" w14:textId="1CF9F6A8" w:rsidR="001F2DEA" w:rsidRDefault="00853F80" w:rsidP="007820EB">
      <w:pPr>
        <w:pStyle w:val="Ttulo1"/>
        <w:numPr>
          <w:ilvl w:val="0"/>
          <w:numId w:val="1"/>
        </w:numPr>
        <w:tabs>
          <w:tab w:val="num" w:pos="360"/>
          <w:tab w:val="left" w:pos="683"/>
        </w:tabs>
        <w:spacing w:before="93"/>
      </w:pPr>
      <w:bookmarkStart w:id="25" w:name="_Toc218941566"/>
      <w:r>
        <w:t>CONTROL DE CAMBIOS</w:t>
      </w:r>
      <w:bookmarkEnd w:id="24"/>
      <w:bookmarkEnd w:id="25"/>
    </w:p>
    <w:p w14:paraId="57B9F433" w14:textId="77777777" w:rsidR="001F2DEA" w:rsidRDefault="001F2DEA">
      <w:pPr>
        <w:pStyle w:val="Textoindependiente"/>
        <w:rPr>
          <w:b/>
          <w:sz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2004"/>
        <w:gridCol w:w="5880"/>
      </w:tblGrid>
      <w:tr w:rsidR="001F2DEA" w14:paraId="69E16506" w14:textId="77777777" w:rsidTr="003377B8">
        <w:trPr>
          <w:trHeight w:val="354"/>
        </w:trPr>
        <w:tc>
          <w:tcPr>
            <w:tcW w:w="2181" w:type="dxa"/>
            <w:shd w:val="clear" w:color="auto" w:fill="FFD85D"/>
          </w:tcPr>
          <w:p w14:paraId="3492E8BB" w14:textId="7EFCA132" w:rsidR="001F2DEA" w:rsidRDefault="003377B8" w:rsidP="00892C2B">
            <w:pPr>
              <w:pStyle w:val="TableParagraph"/>
              <w:spacing w:before="1"/>
              <w:ind w:left="390"/>
              <w:rPr>
                <w:b/>
              </w:rPr>
            </w:pPr>
            <w:r>
              <w:rPr>
                <w:b/>
              </w:rPr>
              <w:t>Versión</w:t>
            </w:r>
          </w:p>
        </w:tc>
        <w:tc>
          <w:tcPr>
            <w:tcW w:w="2004" w:type="dxa"/>
            <w:shd w:val="clear" w:color="auto" w:fill="FFD85D"/>
          </w:tcPr>
          <w:p w14:paraId="02F72D79" w14:textId="5127C61A" w:rsidR="001F2DEA" w:rsidRDefault="003377B8">
            <w:pPr>
              <w:pStyle w:val="TableParagraph"/>
              <w:spacing w:before="1"/>
              <w:ind w:left="584"/>
              <w:rPr>
                <w:b/>
              </w:rPr>
            </w:pPr>
            <w:r>
              <w:rPr>
                <w:b/>
              </w:rPr>
              <w:t>Fecha</w:t>
            </w:r>
          </w:p>
        </w:tc>
        <w:tc>
          <w:tcPr>
            <w:tcW w:w="5880" w:type="dxa"/>
            <w:shd w:val="clear" w:color="auto" w:fill="FFD85D"/>
          </w:tcPr>
          <w:p w14:paraId="5F981EC5" w14:textId="5B599768" w:rsidR="001F2DEA" w:rsidRDefault="003377B8">
            <w:pPr>
              <w:pStyle w:val="TableParagraph"/>
              <w:spacing w:before="1"/>
              <w:ind w:left="1182"/>
              <w:rPr>
                <w:b/>
              </w:rPr>
            </w:pPr>
            <w:r>
              <w:rPr>
                <w:b/>
              </w:rPr>
              <w:t xml:space="preserve">Descripción </w:t>
            </w:r>
            <w:r w:rsidR="00B12AAF">
              <w:rPr>
                <w:b/>
              </w:rPr>
              <w:t>d</w:t>
            </w:r>
            <w:r>
              <w:rPr>
                <w:b/>
              </w:rPr>
              <w:t xml:space="preserve">e </w:t>
            </w:r>
            <w:r w:rsidR="00B12AAF">
              <w:rPr>
                <w:b/>
              </w:rPr>
              <w:t>l</w:t>
            </w:r>
            <w:r>
              <w:rPr>
                <w:b/>
              </w:rPr>
              <w:t>a Modificación</w:t>
            </w:r>
          </w:p>
        </w:tc>
      </w:tr>
      <w:tr w:rsidR="000300E0" w14:paraId="7576113F" w14:textId="77777777" w:rsidTr="00892C2B">
        <w:trPr>
          <w:trHeight w:val="354"/>
        </w:trPr>
        <w:tc>
          <w:tcPr>
            <w:tcW w:w="2181" w:type="dxa"/>
            <w:shd w:val="clear" w:color="auto" w:fill="FFFFFF" w:themeFill="background1"/>
          </w:tcPr>
          <w:p w14:paraId="63F12CA1" w14:textId="667A44C3" w:rsidR="000300E0" w:rsidRDefault="007B12C3" w:rsidP="00BF3E29">
            <w:pPr>
              <w:pStyle w:val="TableParagraph"/>
              <w:spacing w:before="1"/>
              <w:jc w:val="center"/>
              <w:rPr>
                <w:b/>
              </w:rPr>
            </w:pPr>
            <w:r>
              <w:t xml:space="preserve">    </w:t>
            </w:r>
            <w:r w:rsidR="000300E0">
              <w:t>01</w:t>
            </w:r>
          </w:p>
        </w:tc>
        <w:tc>
          <w:tcPr>
            <w:tcW w:w="2004" w:type="dxa"/>
            <w:shd w:val="clear" w:color="auto" w:fill="FFFFFF" w:themeFill="background1"/>
          </w:tcPr>
          <w:p w14:paraId="3649FA26" w14:textId="69CCC0F0" w:rsidR="000300E0" w:rsidRDefault="000300E0" w:rsidP="00641514">
            <w:pPr>
              <w:pStyle w:val="TableParagraph"/>
              <w:spacing w:before="1"/>
              <w:jc w:val="center"/>
              <w:rPr>
                <w:b/>
              </w:rPr>
            </w:pPr>
            <w:r>
              <w:t>29/01/2021</w:t>
            </w:r>
          </w:p>
        </w:tc>
        <w:tc>
          <w:tcPr>
            <w:tcW w:w="5880" w:type="dxa"/>
            <w:shd w:val="clear" w:color="auto" w:fill="FFFFFF" w:themeFill="background1"/>
          </w:tcPr>
          <w:p w14:paraId="4F0E5F97" w14:textId="704AFE21" w:rsidR="000300E0" w:rsidRDefault="000300E0" w:rsidP="000300E0">
            <w:pPr>
              <w:pStyle w:val="TableParagraph"/>
              <w:spacing w:before="1"/>
              <w:ind w:left="1182"/>
              <w:rPr>
                <w:b/>
              </w:rPr>
            </w:pPr>
            <w:r>
              <w:t>Creación de documento</w:t>
            </w:r>
          </w:p>
        </w:tc>
      </w:tr>
      <w:tr w:rsidR="00BF3E29" w14:paraId="60483124" w14:textId="77777777" w:rsidTr="00892C2B">
        <w:trPr>
          <w:trHeight w:val="354"/>
        </w:trPr>
        <w:tc>
          <w:tcPr>
            <w:tcW w:w="2181" w:type="dxa"/>
            <w:shd w:val="clear" w:color="auto" w:fill="FFFFFF" w:themeFill="background1"/>
          </w:tcPr>
          <w:p w14:paraId="514DA8DC" w14:textId="1B081ABA" w:rsidR="00BF3E29" w:rsidRDefault="00BF3E29" w:rsidP="007B12C3">
            <w:pPr>
              <w:pStyle w:val="TableParagraph"/>
              <w:spacing w:before="1"/>
              <w:ind w:left="219"/>
              <w:jc w:val="center"/>
            </w:pPr>
            <w:r>
              <w:t>02</w:t>
            </w:r>
          </w:p>
        </w:tc>
        <w:tc>
          <w:tcPr>
            <w:tcW w:w="2004" w:type="dxa"/>
            <w:shd w:val="clear" w:color="auto" w:fill="FFFFFF" w:themeFill="background1"/>
          </w:tcPr>
          <w:p w14:paraId="2B53E54D" w14:textId="0645D8E0" w:rsidR="00BF3E29" w:rsidRDefault="00166B0D" w:rsidP="00641514">
            <w:pPr>
              <w:pStyle w:val="TableParagraph"/>
              <w:spacing w:before="1"/>
              <w:jc w:val="center"/>
            </w:pPr>
            <w:r>
              <w:t>29</w:t>
            </w:r>
            <w:r w:rsidR="00BF3E29">
              <w:t>/01/2026</w:t>
            </w:r>
          </w:p>
        </w:tc>
        <w:tc>
          <w:tcPr>
            <w:tcW w:w="5880" w:type="dxa"/>
            <w:shd w:val="clear" w:color="auto" w:fill="FFFFFF" w:themeFill="background1"/>
          </w:tcPr>
          <w:p w14:paraId="4C908B98" w14:textId="5243FCA2" w:rsidR="00BF3E29" w:rsidRDefault="00BF3E29" w:rsidP="000300E0">
            <w:pPr>
              <w:pStyle w:val="TableParagraph"/>
              <w:spacing w:before="1"/>
              <w:ind w:left="1182"/>
            </w:pPr>
            <w:r>
              <w:t>Actualización de Documento</w:t>
            </w:r>
          </w:p>
        </w:tc>
      </w:tr>
    </w:tbl>
    <w:p w14:paraId="632F8340" w14:textId="77777777" w:rsidR="00892C2B" w:rsidRDefault="00892C2B" w:rsidP="00B416CD">
      <w:pPr>
        <w:spacing w:before="92"/>
        <w:rPr>
          <w:b/>
        </w:rPr>
      </w:pPr>
    </w:p>
    <w:p w14:paraId="77E28D72" w14:textId="77777777" w:rsidR="00892C2B" w:rsidRDefault="00892C2B">
      <w:pPr>
        <w:spacing w:before="92"/>
        <w:ind w:left="820"/>
        <w:rPr>
          <w:b/>
        </w:rPr>
      </w:pPr>
    </w:p>
    <w:p w14:paraId="1C4E7268" w14:textId="77777777" w:rsidR="0021156B" w:rsidRDefault="0021156B">
      <w:pPr>
        <w:spacing w:before="92"/>
        <w:ind w:left="820"/>
        <w:rPr>
          <w:b/>
        </w:rPr>
      </w:pPr>
    </w:p>
    <w:p w14:paraId="58878190" w14:textId="77777777" w:rsidR="0021156B" w:rsidRDefault="0021156B">
      <w:pPr>
        <w:spacing w:before="92"/>
        <w:ind w:left="820"/>
        <w:rPr>
          <w:b/>
        </w:rPr>
      </w:pPr>
    </w:p>
    <w:p w14:paraId="6F85B1E9" w14:textId="77777777" w:rsidR="0021156B" w:rsidRDefault="0021156B">
      <w:pPr>
        <w:spacing w:before="92"/>
        <w:ind w:left="820"/>
        <w:rPr>
          <w:b/>
        </w:rPr>
      </w:pPr>
    </w:p>
    <w:p w14:paraId="31164CDC" w14:textId="30CB0744" w:rsidR="001F2DEA" w:rsidRPr="000665F1" w:rsidRDefault="00853F80" w:rsidP="007820EB">
      <w:pPr>
        <w:pStyle w:val="Ttulo1"/>
        <w:numPr>
          <w:ilvl w:val="0"/>
          <w:numId w:val="1"/>
        </w:numPr>
        <w:tabs>
          <w:tab w:val="num" w:pos="360"/>
          <w:tab w:val="left" w:pos="683"/>
        </w:tabs>
        <w:spacing w:before="93"/>
        <w:rPr>
          <w:b w:val="0"/>
        </w:rPr>
      </w:pPr>
      <w:bookmarkStart w:id="26" w:name="_Toc218941567"/>
      <w:r>
        <w:lastRenderedPageBreak/>
        <w:t>CONTROL DE FIRMAS</w:t>
      </w:r>
      <w:bookmarkEnd w:id="26"/>
    </w:p>
    <w:p w14:paraId="1B3D3661" w14:textId="77777777" w:rsidR="000665F1" w:rsidRDefault="000665F1" w:rsidP="000665F1">
      <w:pPr>
        <w:pStyle w:val="Ttulo1"/>
        <w:tabs>
          <w:tab w:val="num" w:pos="360"/>
          <w:tab w:val="left" w:pos="683"/>
        </w:tabs>
        <w:spacing w:before="93"/>
      </w:pPr>
    </w:p>
    <w:p w14:paraId="5EF6383A" w14:textId="77777777" w:rsidR="000665F1" w:rsidRPr="00641514" w:rsidRDefault="000665F1" w:rsidP="000665F1">
      <w:pPr>
        <w:pStyle w:val="Ttulo1"/>
        <w:tabs>
          <w:tab w:val="num" w:pos="360"/>
          <w:tab w:val="left" w:pos="683"/>
        </w:tabs>
        <w:spacing w:before="93"/>
        <w:rPr>
          <w:b w:val="0"/>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397"/>
        <w:gridCol w:w="3261"/>
        <w:gridCol w:w="2693"/>
      </w:tblGrid>
      <w:tr w:rsidR="00641514" w:rsidRPr="00FF05D0" w14:paraId="311FB6AC" w14:textId="77777777" w:rsidTr="00166B0D">
        <w:trPr>
          <w:trHeight w:val="212"/>
          <w:jc w:val="center"/>
        </w:trPr>
        <w:tc>
          <w:tcPr>
            <w:tcW w:w="3397" w:type="dxa"/>
            <w:tcBorders>
              <w:top w:val="single" w:sz="4" w:space="0" w:color="0D3E69"/>
              <w:left w:val="single" w:sz="4" w:space="0" w:color="0D3E69"/>
              <w:bottom w:val="single" w:sz="4" w:space="0" w:color="0D3E69"/>
              <w:right w:val="single" w:sz="2" w:space="0" w:color="000000"/>
            </w:tcBorders>
            <w:shd w:val="clear" w:color="auto" w:fill="FFD757"/>
          </w:tcPr>
          <w:p w14:paraId="118275E7" w14:textId="77777777" w:rsidR="00641514" w:rsidRPr="00FF05D0" w:rsidRDefault="00641514" w:rsidP="00AA6A01">
            <w:pPr>
              <w:pStyle w:val="Prrafodelista"/>
              <w:ind w:left="0"/>
              <w:jc w:val="center"/>
              <w:rPr>
                <w:b/>
              </w:rPr>
            </w:pPr>
            <w:r w:rsidRPr="00FF05D0">
              <w:rPr>
                <w:b/>
              </w:rPr>
              <w:t>Elaboró</w:t>
            </w:r>
          </w:p>
        </w:tc>
        <w:tc>
          <w:tcPr>
            <w:tcW w:w="3261" w:type="dxa"/>
            <w:tcBorders>
              <w:top w:val="single" w:sz="4" w:space="0" w:color="0D3E69"/>
              <w:left w:val="single" w:sz="2" w:space="0" w:color="000000"/>
              <w:bottom w:val="single" w:sz="4" w:space="0" w:color="0D3E69"/>
              <w:right w:val="single" w:sz="2" w:space="0" w:color="000000"/>
            </w:tcBorders>
            <w:shd w:val="clear" w:color="auto" w:fill="FFD757"/>
            <w:vAlign w:val="center"/>
          </w:tcPr>
          <w:p w14:paraId="54F1E74C" w14:textId="77777777" w:rsidR="00641514" w:rsidRPr="00FF05D0" w:rsidRDefault="00641514" w:rsidP="00AA6A01">
            <w:pPr>
              <w:pStyle w:val="Prrafodelista"/>
              <w:ind w:left="0"/>
              <w:jc w:val="center"/>
              <w:rPr>
                <w:b/>
              </w:rPr>
            </w:pPr>
            <w:r w:rsidRPr="00FF05D0">
              <w:rPr>
                <w:b/>
              </w:rPr>
              <w:t>Revisó</w:t>
            </w:r>
          </w:p>
        </w:tc>
        <w:tc>
          <w:tcPr>
            <w:tcW w:w="2693" w:type="dxa"/>
            <w:tcBorders>
              <w:top w:val="single" w:sz="4" w:space="0" w:color="0D3E69"/>
              <w:left w:val="single" w:sz="2" w:space="0" w:color="000000"/>
              <w:bottom w:val="single" w:sz="4" w:space="0" w:color="0D3E69"/>
              <w:right w:val="single" w:sz="4" w:space="0" w:color="0D3E69"/>
            </w:tcBorders>
            <w:shd w:val="clear" w:color="auto" w:fill="FFD757"/>
            <w:vAlign w:val="center"/>
          </w:tcPr>
          <w:p w14:paraId="5F433A48" w14:textId="77777777" w:rsidR="00641514" w:rsidRPr="00FF05D0" w:rsidRDefault="00641514" w:rsidP="00AA6A01">
            <w:pPr>
              <w:pStyle w:val="Prrafodelista"/>
              <w:ind w:left="0"/>
              <w:jc w:val="center"/>
              <w:rPr>
                <w:b/>
              </w:rPr>
            </w:pPr>
            <w:r w:rsidRPr="00FF05D0">
              <w:rPr>
                <w:b/>
              </w:rPr>
              <w:t>Aprobó</w:t>
            </w:r>
          </w:p>
        </w:tc>
      </w:tr>
      <w:tr w:rsidR="00641514" w:rsidRPr="00FF05D0" w14:paraId="21FF0D60" w14:textId="77777777" w:rsidTr="00166B0D">
        <w:trPr>
          <w:trHeight w:val="259"/>
          <w:jc w:val="center"/>
        </w:trPr>
        <w:tc>
          <w:tcPr>
            <w:tcW w:w="3397" w:type="dxa"/>
            <w:tcBorders>
              <w:top w:val="single" w:sz="4" w:space="0" w:color="0D3E69"/>
              <w:left w:val="single" w:sz="2" w:space="0" w:color="000000"/>
              <w:bottom w:val="single" w:sz="4" w:space="0" w:color="0D3E69"/>
              <w:right w:val="single" w:sz="2" w:space="0" w:color="000000"/>
            </w:tcBorders>
            <w:vAlign w:val="center"/>
          </w:tcPr>
          <w:p w14:paraId="28AFA825" w14:textId="77777777" w:rsidR="00641514" w:rsidRDefault="00641514" w:rsidP="000665F1">
            <w:pPr>
              <w:pStyle w:val="Prrafodelista"/>
              <w:ind w:left="0"/>
              <w:jc w:val="center"/>
              <w:rPr>
                <w:color w:val="BFBFBF" w:themeColor="background1" w:themeShade="BF"/>
                <w:sz w:val="20"/>
                <w:szCs w:val="24"/>
              </w:rPr>
            </w:pPr>
          </w:p>
          <w:p w14:paraId="75D26E1A" w14:textId="29BF7D21" w:rsidR="00641514" w:rsidRDefault="00641514" w:rsidP="000665F1">
            <w:pPr>
              <w:pStyle w:val="Prrafodelista"/>
              <w:ind w:left="0"/>
              <w:jc w:val="center"/>
              <w:rPr>
                <w:color w:val="BFBFBF" w:themeColor="background1" w:themeShade="BF"/>
                <w:sz w:val="20"/>
                <w:szCs w:val="24"/>
              </w:rPr>
            </w:pPr>
            <w:r>
              <w:rPr>
                <w:color w:val="BFBFBF" w:themeColor="background1" w:themeShade="BF"/>
                <w:sz w:val="20"/>
                <w:szCs w:val="24"/>
              </w:rPr>
              <w:t>F</w:t>
            </w:r>
            <w:r w:rsidR="00166B0D">
              <w:rPr>
                <w:color w:val="BFBFBF" w:themeColor="background1" w:themeShade="BF"/>
                <w:sz w:val="20"/>
                <w:szCs w:val="24"/>
              </w:rPr>
              <w:t>irmado Original</w:t>
            </w:r>
          </w:p>
          <w:p w14:paraId="6391F0C4" w14:textId="77777777" w:rsidR="000665F1" w:rsidRPr="00330E54" w:rsidRDefault="000665F1" w:rsidP="000665F1">
            <w:pPr>
              <w:pStyle w:val="Prrafodelista"/>
              <w:ind w:left="0"/>
              <w:jc w:val="center"/>
              <w:rPr>
                <w:rFonts w:ascii="Aptos" w:eastAsia="Times New Roman" w:hAnsi="Aptos" w:cs="Times New Roman"/>
                <w:color w:val="000000"/>
                <w:sz w:val="24"/>
                <w:szCs w:val="24"/>
                <w:lang w:val="es-CO" w:eastAsia="es-CO"/>
              </w:rPr>
            </w:pPr>
            <w:r w:rsidRPr="00330E54">
              <w:rPr>
                <w:rFonts w:ascii="Aptos" w:eastAsia="Times New Roman" w:hAnsi="Aptos" w:cs="Times New Roman"/>
                <w:color w:val="000000"/>
                <w:sz w:val="24"/>
                <w:szCs w:val="24"/>
                <w:lang w:val="es-CO" w:eastAsia="es-CO"/>
              </w:rPr>
              <w:t>José Hernán Morales Muñoz</w:t>
            </w:r>
          </w:p>
          <w:p w14:paraId="24D6D368" w14:textId="2B45A9E4" w:rsidR="00641514" w:rsidRPr="001B1BC0" w:rsidRDefault="000665F1" w:rsidP="000665F1">
            <w:pPr>
              <w:pStyle w:val="Prrafodelista"/>
              <w:ind w:left="0"/>
              <w:jc w:val="center"/>
              <w:rPr>
                <w:color w:val="BFBFBF" w:themeColor="background1" w:themeShade="BF"/>
                <w:sz w:val="20"/>
              </w:rPr>
            </w:pPr>
            <w:r w:rsidRPr="00330E54">
              <w:rPr>
                <w:rFonts w:ascii="Aptos" w:eastAsia="Times New Roman" w:hAnsi="Aptos" w:cs="Times New Roman"/>
                <w:color w:val="000000"/>
                <w:sz w:val="24"/>
                <w:szCs w:val="24"/>
                <w:lang w:val="es-CO" w:eastAsia="es-CO"/>
              </w:rPr>
              <w:t>Co</w:t>
            </w:r>
            <w:r>
              <w:rPr>
                <w:rFonts w:ascii="Aptos" w:eastAsia="Times New Roman" w:hAnsi="Aptos" w:cs="Times New Roman"/>
                <w:color w:val="000000"/>
                <w:sz w:val="24"/>
                <w:szCs w:val="24"/>
                <w:lang w:val="es-CO" w:eastAsia="es-CO"/>
              </w:rPr>
              <w:t>ntr</w:t>
            </w:r>
            <w:r w:rsidRPr="00330E54">
              <w:rPr>
                <w:rFonts w:ascii="Aptos" w:eastAsia="Times New Roman" w:hAnsi="Aptos" w:cs="Times New Roman"/>
                <w:color w:val="000000"/>
                <w:sz w:val="24"/>
                <w:szCs w:val="24"/>
                <w:lang w:val="es-CO" w:eastAsia="es-CO"/>
              </w:rPr>
              <w:t xml:space="preserve">atista – Dirección </w:t>
            </w:r>
            <w:r w:rsidRPr="00330E54">
              <w:rPr>
                <w:rFonts w:ascii="Aptos" w:eastAsia="Times New Roman" w:hAnsi="Aptos" w:cs="Times New Roman"/>
                <w:color w:val="000000"/>
                <w:sz w:val="24"/>
                <w:szCs w:val="24"/>
                <w:u w:val="single"/>
                <w:lang w:val="es-CO" w:eastAsia="es-CO"/>
              </w:rPr>
              <w:t>-</w:t>
            </w:r>
            <w:r w:rsidRPr="00330E54">
              <w:rPr>
                <w:rFonts w:ascii="Aptos" w:eastAsia="Times New Roman" w:hAnsi="Aptos" w:cs="Times New Roman"/>
                <w:color w:val="000000"/>
                <w:sz w:val="24"/>
                <w:szCs w:val="24"/>
                <w:lang w:val="es-CO" w:eastAsia="es-CO"/>
              </w:rPr>
              <w:t>TIC</w:t>
            </w:r>
          </w:p>
        </w:tc>
        <w:tc>
          <w:tcPr>
            <w:tcW w:w="3261" w:type="dxa"/>
            <w:tcBorders>
              <w:top w:val="single" w:sz="4" w:space="0" w:color="0D3E69"/>
              <w:left w:val="single" w:sz="2" w:space="0" w:color="000000"/>
              <w:bottom w:val="single" w:sz="4" w:space="0" w:color="0D3E69"/>
              <w:right w:val="single" w:sz="2" w:space="0" w:color="000000"/>
            </w:tcBorders>
            <w:vAlign w:val="center"/>
          </w:tcPr>
          <w:p w14:paraId="64B8C4D9" w14:textId="77777777" w:rsidR="00001C40" w:rsidRDefault="00001C40" w:rsidP="000665F1">
            <w:pPr>
              <w:pStyle w:val="Prrafodelista"/>
              <w:ind w:left="0"/>
              <w:jc w:val="center"/>
              <w:rPr>
                <w:color w:val="BFBFBF" w:themeColor="background1" w:themeShade="BF"/>
                <w:sz w:val="20"/>
                <w:szCs w:val="24"/>
              </w:rPr>
            </w:pPr>
          </w:p>
          <w:p w14:paraId="78976C9B" w14:textId="77777777" w:rsidR="00166B0D" w:rsidRDefault="00166B0D" w:rsidP="00166B0D">
            <w:pPr>
              <w:pStyle w:val="Prrafodelista"/>
              <w:ind w:left="0"/>
              <w:jc w:val="center"/>
              <w:rPr>
                <w:color w:val="BFBFBF" w:themeColor="background1" w:themeShade="BF"/>
                <w:sz w:val="20"/>
                <w:szCs w:val="24"/>
              </w:rPr>
            </w:pPr>
            <w:r>
              <w:rPr>
                <w:color w:val="BFBFBF" w:themeColor="background1" w:themeShade="BF"/>
                <w:sz w:val="20"/>
                <w:szCs w:val="24"/>
              </w:rPr>
              <w:t>Firmado Original</w:t>
            </w:r>
          </w:p>
          <w:p w14:paraId="7ACFF38F" w14:textId="1A2C3CEF" w:rsidR="000665F1" w:rsidRPr="00330E54" w:rsidRDefault="000665F1" w:rsidP="000665F1">
            <w:pPr>
              <w:widowControl/>
              <w:autoSpaceDE/>
              <w:autoSpaceDN/>
              <w:jc w:val="center"/>
              <w:rPr>
                <w:rFonts w:ascii="Aptos" w:eastAsia="Times New Roman" w:hAnsi="Aptos" w:cs="Times New Roman"/>
                <w:color w:val="000000"/>
                <w:sz w:val="24"/>
                <w:szCs w:val="24"/>
                <w:lang w:val="es-CO" w:eastAsia="es-CO"/>
              </w:rPr>
            </w:pPr>
            <w:r w:rsidRPr="00330E54">
              <w:rPr>
                <w:rFonts w:ascii="Aptos" w:eastAsia="Times New Roman" w:hAnsi="Aptos" w:cs="Times New Roman"/>
                <w:color w:val="000000"/>
                <w:sz w:val="24"/>
                <w:szCs w:val="24"/>
                <w:lang w:val="es-CO" w:eastAsia="es-CO"/>
              </w:rPr>
              <w:t>Cristian Leonardo Cala Torres</w:t>
            </w:r>
          </w:p>
          <w:p w14:paraId="16BFA4E5" w14:textId="2E2A63DC" w:rsidR="000665F1" w:rsidRPr="00D400B5" w:rsidRDefault="000665F1" w:rsidP="000665F1">
            <w:pPr>
              <w:widowControl/>
              <w:autoSpaceDE/>
              <w:autoSpaceDN/>
              <w:jc w:val="center"/>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Líder Dirección -TIC</w:t>
            </w:r>
          </w:p>
          <w:p w14:paraId="5125A70D" w14:textId="77777777" w:rsidR="000665F1" w:rsidRDefault="000665F1" w:rsidP="000665F1">
            <w:pPr>
              <w:pStyle w:val="Prrafodelista"/>
              <w:ind w:left="0"/>
              <w:jc w:val="center"/>
              <w:rPr>
                <w:color w:val="BFBFBF" w:themeColor="background1" w:themeShade="BF"/>
                <w:sz w:val="20"/>
                <w:lang w:val="es-CO"/>
              </w:rPr>
            </w:pPr>
          </w:p>
          <w:p w14:paraId="1F4BF01C" w14:textId="53D3AE3B" w:rsidR="00641514" w:rsidRPr="000665F1" w:rsidRDefault="00641514" w:rsidP="000665F1">
            <w:pPr>
              <w:pStyle w:val="Prrafodelista"/>
              <w:ind w:left="0"/>
              <w:jc w:val="center"/>
              <w:rPr>
                <w:color w:val="BFBFBF" w:themeColor="background1" w:themeShade="BF"/>
                <w:sz w:val="20"/>
                <w:lang w:val="es-CO"/>
              </w:rPr>
            </w:pPr>
          </w:p>
        </w:tc>
        <w:tc>
          <w:tcPr>
            <w:tcW w:w="2693" w:type="dxa"/>
            <w:tcBorders>
              <w:top w:val="single" w:sz="4" w:space="0" w:color="0D3E69"/>
              <w:left w:val="single" w:sz="2" w:space="0" w:color="000000"/>
              <w:bottom w:val="single" w:sz="4" w:space="0" w:color="0D3E69"/>
              <w:right w:val="single" w:sz="2" w:space="0" w:color="000000"/>
            </w:tcBorders>
            <w:vAlign w:val="center"/>
          </w:tcPr>
          <w:p w14:paraId="3F47296E" w14:textId="77777777" w:rsidR="00641514" w:rsidRDefault="00641514" w:rsidP="000665F1">
            <w:pPr>
              <w:jc w:val="center"/>
              <w:rPr>
                <w:color w:val="BFBFBF" w:themeColor="background1" w:themeShade="BF"/>
                <w:sz w:val="20"/>
                <w:szCs w:val="24"/>
              </w:rPr>
            </w:pPr>
          </w:p>
          <w:p w14:paraId="642E5D8F" w14:textId="77777777" w:rsidR="00166B0D" w:rsidRDefault="00166B0D" w:rsidP="00166B0D">
            <w:pPr>
              <w:pStyle w:val="Prrafodelista"/>
              <w:ind w:left="0"/>
              <w:jc w:val="center"/>
              <w:rPr>
                <w:color w:val="BFBFBF" w:themeColor="background1" w:themeShade="BF"/>
                <w:sz w:val="20"/>
                <w:szCs w:val="24"/>
              </w:rPr>
            </w:pPr>
            <w:r>
              <w:rPr>
                <w:color w:val="BFBFBF" w:themeColor="background1" w:themeShade="BF"/>
                <w:sz w:val="20"/>
                <w:szCs w:val="24"/>
              </w:rPr>
              <w:t>Firmado Original</w:t>
            </w:r>
          </w:p>
          <w:p w14:paraId="15340D5A" w14:textId="2069E96A" w:rsidR="000665F1" w:rsidRPr="00B416CD" w:rsidRDefault="000665F1" w:rsidP="000665F1">
            <w:pPr>
              <w:widowControl/>
              <w:autoSpaceDE/>
              <w:autoSpaceDN/>
              <w:jc w:val="center"/>
              <w:rPr>
                <w:rFonts w:ascii="Aptos" w:eastAsia="Times New Roman" w:hAnsi="Aptos" w:cs="Times New Roman"/>
                <w:color w:val="000000"/>
                <w:sz w:val="24"/>
                <w:szCs w:val="24"/>
                <w:lang w:val="es-CO" w:eastAsia="es-CO"/>
              </w:rPr>
            </w:pPr>
            <w:r w:rsidRPr="00B416CD">
              <w:rPr>
                <w:rFonts w:ascii="Aptos" w:eastAsia="Times New Roman" w:hAnsi="Aptos" w:cs="Times New Roman"/>
                <w:color w:val="000000"/>
                <w:sz w:val="24"/>
                <w:szCs w:val="24"/>
                <w:lang w:val="es-CO" w:eastAsia="es-CO"/>
              </w:rPr>
              <w:t>Paula Ximena Henao Escobar</w:t>
            </w:r>
          </w:p>
          <w:p w14:paraId="1D174D59" w14:textId="08F0FEC1" w:rsidR="00641514" w:rsidRPr="001B1BC0" w:rsidRDefault="000665F1" w:rsidP="000665F1">
            <w:pPr>
              <w:jc w:val="center"/>
              <w:rPr>
                <w:color w:val="BFBFBF" w:themeColor="background1" w:themeShade="BF"/>
                <w:sz w:val="20"/>
              </w:rPr>
            </w:pPr>
            <w:r w:rsidRPr="00B416CD">
              <w:rPr>
                <w:rFonts w:ascii="Aptos" w:eastAsia="Times New Roman" w:hAnsi="Aptos" w:cs="Times New Roman"/>
                <w:color w:val="000000"/>
                <w:sz w:val="24"/>
                <w:szCs w:val="24"/>
                <w:lang w:val="es-CO" w:eastAsia="es-CO"/>
              </w:rPr>
              <w:t>Directora</w:t>
            </w:r>
          </w:p>
        </w:tc>
      </w:tr>
      <w:tr w:rsidR="00001C40" w:rsidRPr="00FF05D0" w14:paraId="33F8DF7C" w14:textId="77777777" w:rsidTr="00166B0D">
        <w:trPr>
          <w:trHeight w:val="259"/>
          <w:jc w:val="center"/>
        </w:trPr>
        <w:tc>
          <w:tcPr>
            <w:tcW w:w="3397" w:type="dxa"/>
            <w:tcBorders>
              <w:top w:val="single" w:sz="4" w:space="0" w:color="0D3E69"/>
              <w:left w:val="single" w:sz="2" w:space="0" w:color="000000"/>
              <w:bottom w:val="single" w:sz="2" w:space="0" w:color="000000"/>
              <w:right w:val="single" w:sz="2" w:space="0" w:color="000000"/>
            </w:tcBorders>
            <w:vAlign w:val="center"/>
          </w:tcPr>
          <w:p w14:paraId="3E5CDD23" w14:textId="77777777" w:rsidR="00001C40" w:rsidRDefault="00001C40" w:rsidP="000665F1">
            <w:pPr>
              <w:pStyle w:val="Prrafodelista"/>
              <w:ind w:left="0"/>
              <w:jc w:val="center"/>
              <w:rPr>
                <w:color w:val="BFBFBF" w:themeColor="background1" w:themeShade="BF"/>
                <w:sz w:val="20"/>
                <w:szCs w:val="24"/>
              </w:rPr>
            </w:pPr>
          </w:p>
        </w:tc>
        <w:tc>
          <w:tcPr>
            <w:tcW w:w="3261" w:type="dxa"/>
            <w:tcBorders>
              <w:top w:val="single" w:sz="4" w:space="0" w:color="0D3E69"/>
              <w:left w:val="single" w:sz="2" w:space="0" w:color="000000"/>
              <w:bottom w:val="single" w:sz="2" w:space="0" w:color="000000"/>
              <w:right w:val="single" w:sz="2" w:space="0" w:color="000000"/>
            </w:tcBorders>
            <w:vAlign w:val="center"/>
          </w:tcPr>
          <w:p w14:paraId="61C81C7A" w14:textId="77777777" w:rsidR="00166B0D" w:rsidRDefault="00166B0D" w:rsidP="00166B0D">
            <w:pPr>
              <w:pStyle w:val="Prrafodelista"/>
              <w:ind w:left="0"/>
              <w:jc w:val="center"/>
              <w:rPr>
                <w:color w:val="BFBFBF" w:themeColor="background1" w:themeShade="BF"/>
                <w:sz w:val="20"/>
                <w:szCs w:val="24"/>
              </w:rPr>
            </w:pPr>
            <w:r>
              <w:rPr>
                <w:color w:val="BFBFBF" w:themeColor="background1" w:themeShade="BF"/>
                <w:sz w:val="20"/>
                <w:szCs w:val="24"/>
              </w:rPr>
              <w:t>Firmado Original</w:t>
            </w:r>
          </w:p>
          <w:p w14:paraId="7BED646A" w14:textId="77777777" w:rsidR="00166B0D" w:rsidRDefault="00166B0D" w:rsidP="00166B0D">
            <w:pPr>
              <w:pStyle w:val="Prrafodelista"/>
              <w:ind w:left="0"/>
              <w:jc w:val="center"/>
              <w:rPr>
                <w:color w:val="BFBFBF" w:themeColor="background1" w:themeShade="BF"/>
                <w:sz w:val="20"/>
                <w:szCs w:val="24"/>
              </w:rPr>
            </w:pPr>
          </w:p>
          <w:p w14:paraId="6BAE872C" w14:textId="77777777" w:rsidR="00166B0D" w:rsidRDefault="00166B0D" w:rsidP="00166B0D">
            <w:pPr>
              <w:pStyle w:val="Prrafodelista"/>
              <w:ind w:left="0"/>
              <w:jc w:val="center"/>
              <w:rPr>
                <w:color w:val="BFBFBF" w:themeColor="background1" w:themeShade="BF"/>
                <w:sz w:val="20"/>
                <w:szCs w:val="24"/>
              </w:rPr>
            </w:pPr>
          </w:p>
          <w:p w14:paraId="7797E437" w14:textId="77777777" w:rsidR="00166B0D" w:rsidRDefault="00166B0D" w:rsidP="00166B0D">
            <w:pPr>
              <w:pStyle w:val="Prrafodelista"/>
              <w:ind w:left="0"/>
              <w:jc w:val="center"/>
              <w:rPr>
                <w:color w:val="BFBFBF" w:themeColor="background1" w:themeShade="BF"/>
                <w:sz w:val="20"/>
                <w:szCs w:val="24"/>
              </w:rPr>
            </w:pPr>
          </w:p>
          <w:p w14:paraId="3C6A9FDB" w14:textId="77777777" w:rsidR="00166B0D" w:rsidRDefault="00166B0D" w:rsidP="00166B0D">
            <w:pPr>
              <w:pStyle w:val="Prrafodelista"/>
              <w:ind w:left="0"/>
              <w:jc w:val="center"/>
              <w:rPr>
                <w:color w:val="BFBFBF" w:themeColor="background1" w:themeShade="BF"/>
                <w:sz w:val="20"/>
                <w:szCs w:val="24"/>
              </w:rPr>
            </w:pPr>
          </w:p>
          <w:p w14:paraId="62928F46" w14:textId="77777777" w:rsidR="00001C40" w:rsidRDefault="00001C40" w:rsidP="000665F1">
            <w:pPr>
              <w:pStyle w:val="Prrafodelista"/>
              <w:ind w:left="0"/>
              <w:jc w:val="center"/>
              <w:rPr>
                <w:color w:val="BFBFBF" w:themeColor="background1" w:themeShade="BF"/>
                <w:sz w:val="20"/>
                <w:szCs w:val="24"/>
              </w:rPr>
            </w:pPr>
            <w:r w:rsidRPr="0076486E">
              <w:rPr>
                <w:sz w:val="20"/>
                <w:szCs w:val="24"/>
              </w:rPr>
              <w:t xml:space="preserve">Dario Alexander </w:t>
            </w:r>
            <w:r w:rsidR="0076486E" w:rsidRPr="0076486E">
              <w:rPr>
                <w:sz w:val="20"/>
                <w:szCs w:val="24"/>
              </w:rPr>
              <w:t>Méndez</w:t>
            </w:r>
            <w:r w:rsidRPr="0076486E">
              <w:rPr>
                <w:sz w:val="20"/>
                <w:szCs w:val="24"/>
              </w:rPr>
              <w:t xml:space="preserve"> Beltrán</w:t>
            </w:r>
          </w:p>
          <w:p w14:paraId="0B9C53C5" w14:textId="2B8F635F" w:rsidR="0076486E" w:rsidRDefault="0076486E" w:rsidP="000665F1">
            <w:pPr>
              <w:pStyle w:val="Prrafodelista"/>
              <w:ind w:left="0"/>
              <w:jc w:val="center"/>
              <w:rPr>
                <w:color w:val="BFBFBF" w:themeColor="background1" w:themeShade="BF"/>
                <w:sz w:val="20"/>
                <w:szCs w:val="24"/>
              </w:rPr>
            </w:pPr>
            <w:r w:rsidRPr="00330E54">
              <w:rPr>
                <w:rFonts w:ascii="Aptos" w:eastAsia="Times New Roman" w:hAnsi="Aptos" w:cs="Times New Roman"/>
                <w:color w:val="000000"/>
                <w:sz w:val="24"/>
                <w:szCs w:val="24"/>
                <w:lang w:val="es-CO" w:eastAsia="es-CO"/>
              </w:rPr>
              <w:t>Co</w:t>
            </w:r>
            <w:r>
              <w:rPr>
                <w:rFonts w:ascii="Aptos" w:eastAsia="Times New Roman" w:hAnsi="Aptos" w:cs="Times New Roman"/>
                <w:color w:val="000000"/>
                <w:sz w:val="24"/>
                <w:szCs w:val="24"/>
                <w:lang w:val="es-CO" w:eastAsia="es-CO"/>
              </w:rPr>
              <w:t>ntr</w:t>
            </w:r>
            <w:r w:rsidRPr="00330E54">
              <w:rPr>
                <w:rFonts w:ascii="Aptos" w:eastAsia="Times New Roman" w:hAnsi="Aptos" w:cs="Times New Roman"/>
                <w:color w:val="000000"/>
                <w:sz w:val="24"/>
                <w:szCs w:val="24"/>
                <w:lang w:val="es-CO" w:eastAsia="es-CO"/>
              </w:rPr>
              <w:t xml:space="preserve">atista – Dirección </w:t>
            </w:r>
            <w:r w:rsidRPr="00330E54">
              <w:rPr>
                <w:rFonts w:ascii="Aptos" w:eastAsia="Times New Roman" w:hAnsi="Aptos" w:cs="Times New Roman"/>
                <w:color w:val="000000"/>
                <w:sz w:val="24"/>
                <w:szCs w:val="24"/>
                <w:u w:val="single"/>
                <w:lang w:val="es-CO" w:eastAsia="es-CO"/>
              </w:rPr>
              <w:t>-</w:t>
            </w:r>
            <w:r w:rsidRPr="00330E54">
              <w:rPr>
                <w:rFonts w:ascii="Aptos" w:eastAsia="Times New Roman" w:hAnsi="Aptos" w:cs="Times New Roman"/>
                <w:color w:val="000000"/>
                <w:sz w:val="24"/>
                <w:szCs w:val="24"/>
                <w:lang w:val="es-CO" w:eastAsia="es-CO"/>
              </w:rPr>
              <w:t>TIC</w:t>
            </w:r>
          </w:p>
        </w:tc>
        <w:tc>
          <w:tcPr>
            <w:tcW w:w="2693" w:type="dxa"/>
            <w:tcBorders>
              <w:top w:val="single" w:sz="4" w:space="0" w:color="0D3E69"/>
              <w:left w:val="single" w:sz="2" w:space="0" w:color="000000"/>
              <w:bottom w:val="single" w:sz="2" w:space="0" w:color="000000"/>
              <w:right w:val="single" w:sz="2" w:space="0" w:color="000000"/>
            </w:tcBorders>
            <w:vAlign w:val="center"/>
          </w:tcPr>
          <w:p w14:paraId="07466E0F" w14:textId="77777777" w:rsidR="00001C40" w:rsidRDefault="00001C40" w:rsidP="000665F1">
            <w:pPr>
              <w:jc w:val="center"/>
              <w:rPr>
                <w:color w:val="BFBFBF" w:themeColor="background1" w:themeShade="BF"/>
                <w:sz w:val="20"/>
                <w:szCs w:val="24"/>
              </w:rPr>
            </w:pPr>
          </w:p>
        </w:tc>
      </w:tr>
    </w:tbl>
    <w:p w14:paraId="3807778F" w14:textId="77777777" w:rsidR="00641514" w:rsidRDefault="00641514" w:rsidP="000665F1">
      <w:pPr>
        <w:pStyle w:val="Ttulo1"/>
        <w:tabs>
          <w:tab w:val="num" w:pos="360"/>
          <w:tab w:val="left" w:pos="683"/>
        </w:tabs>
        <w:spacing w:before="93"/>
        <w:jc w:val="center"/>
        <w:rPr>
          <w:b w:val="0"/>
        </w:rPr>
      </w:pPr>
    </w:p>
    <w:p w14:paraId="33D6E528" w14:textId="77777777" w:rsidR="00E32C5F" w:rsidRDefault="00E32C5F">
      <w:pPr>
        <w:spacing w:before="92"/>
        <w:ind w:left="820"/>
        <w:rPr>
          <w:b/>
        </w:rPr>
      </w:pPr>
    </w:p>
    <w:p w14:paraId="729A9582" w14:textId="77777777" w:rsidR="00E32C5F" w:rsidRDefault="00E32C5F">
      <w:pPr>
        <w:spacing w:before="92"/>
        <w:ind w:left="820"/>
        <w:rPr>
          <w:b/>
        </w:rPr>
      </w:pPr>
    </w:p>
    <w:p w14:paraId="14A22558" w14:textId="2B7F6C46" w:rsidR="002B7C35" w:rsidRDefault="002B7C35">
      <w:pPr>
        <w:spacing w:before="92"/>
        <w:ind w:left="820"/>
        <w:rPr>
          <w:b/>
        </w:rPr>
      </w:pPr>
    </w:p>
    <w:p w14:paraId="526981F6" w14:textId="77777777" w:rsidR="002B7C35" w:rsidRDefault="002B7C35">
      <w:pPr>
        <w:spacing w:before="92"/>
        <w:ind w:left="820"/>
        <w:rPr>
          <w:b/>
        </w:rPr>
      </w:pPr>
    </w:p>
    <w:p w14:paraId="3F8F73E8" w14:textId="77777777" w:rsidR="001F2DEA" w:rsidRDefault="001F2DEA">
      <w:pPr>
        <w:pStyle w:val="Textoindependiente"/>
        <w:rPr>
          <w:b/>
          <w:sz w:val="20"/>
        </w:rPr>
      </w:pPr>
    </w:p>
    <w:p w14:paraId="7D5E58E7" w14:textId="77777777" w:rsidR="001F2DEA" w:rsidRDefault="001F2DEA">
      <w:pPr>
        <w:pStyle w:val="Textoindependiente"/>
        <w:spacing w:before="7"/>
        <w:rPr>
          <w:b/>
          <w:sz w:val="17"/>
        </w:rPr>
      </w:pPr>
    </w:p>
    <w:p w14:paraId="00FC3572" w14:textId="77777777" w:rsidR="00B60AB8" w:rsidRDefault="00B60AB8"/>
    <w:sectPr w:rsidR="00B60AB8" w:rsidSect="00D87816">
      <w:pgSz w:w="12240" w:h="15840"/>
      <w:pgMar w:top="2381" w:right="567" w:bottom="1202" w:left="567" w:header="714"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B037" w14:textId="77777777" w:rsidR="0078003E" w:rsidRDefault="0078003E">
      <w:r>
        <w:separator/>
      </w:r>
    </w:p>
  </w:endnote>
  <w:endnote w:type="continuationSeparator" w:id="0">
    <w:p w14:paraId="7BBBD1AF" w14:textId="77777777" w:rsidR="0078003E" w:rsidRDefault="0078003E">
      <w:r>
        <w:continuationSeparator/>
      </w:r>
    </w:p>
  </w:endnote>
  <w:endnote w:type="continuationNotice" w:id="1">
    <w:p w14:paraId="09B5B144" w14:textId="77777777" w:rsidR="0078003E" w:rsidRDefault="00780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441B" w14:textId="5476DE5C" w:rsidR="00347825" w:rsidRDefault="00347825">
    <w:pPr>
      <w:pStyle w:val="Piedepgina"/>
    </w:pPr>
    <w:r>
      <w:rPr>
        <w:noProof/>
      </w:rPr>
      <mc:AlternateContent>
        <mc:Choice Requires="wps">
          <w:drawing>
            <wp:anchor distT="0" distB="0" distL="0" distR="0" simplePos="0" relativeHeight="251668492" behindDoc="0" locked="0" layoutInCell="1" allowOverlap="1" wp14:anchorId="6F3D510D" wp14:editId="2BAEE48E">
              <wp:simplePos x="635" y="635"/>
              <wp:positionH relativeFrom="page">
                <wp:align>center</wp:align>
              </wp:positionH>
              <wp:positionV relativeFrom="page">
                <wp:align>bottom</wp:align>
              </wp:positionV>
              <wp:extent cx="936625" cy="330200"/>
              <wp:effectExtent l="0" t="0" r="15875" b="0"/>
              <wp:wrapNone/>
              <wp:docPr id="1797250856" name="Cuadro de texto 5"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40DB56BD" w14:textId="399B658E"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D510D" id="_x0000_t202" coordsize="21600,21600" o:spt="202" path="m,l,21600r21600,l21600,xe">
              <v:stroke joinstyle="miter"/>
              <v:path gradientshapeok="t" o:connecttype="rect"/>
            </v:shapetype>
            <v:shape id="Cuadro de texto 5" o:spid="_x0000_s1028" type="#_x0000_t202" alt="Etiquetado publico" style="position:absolute;margin-left:0;margin-top:0;width:73.75pt;height:26pt;z-index:2516684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" filled="f" stroked="f">
              <v:textbox style="mso-fit-shape-to-text:t" inset="0,0,0,15pt">
                <w:txbxContent>
                  <w:p w14:paraId="40DB56BD" w14:textId="399B658E"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04B4" w14:textId="09318045" w:rsidR="00347825" w:rsidRDefault="00347825">
    <w:pPr>
      <w:pStyle w:val="Piedepgina"/>
    </w:pPr>
    <w:r>
      <w:rPr>
        <w:noProof/>
      </w:rPr>
      <mc:AlternateContent>
        <mc:Choice Requires="wps">
          <w:drawing>
            <wp:anchor distT="0" distB="0" distL="0" distR="0" simplePos="0" relativeHeight="251669516" behindDoc="0" locked="0" layoutInCell="1" allowOverlap="1" wp14:anchorId="4B129DE0" wp14:editId="6207C26E">
              <wp:simplePos x="635" y="635"/>
              <wp:positionH relativeFrom="page">
                <wp:align>center</wp:align>
              </wp:positionH>
              <wp:positionV relativeFrom="page">
                <wp:align>bottom</wp:align>
              </wp:positionV>
              <wp:extent cx="936625" cy="330200"/>
              <wp:effectExtent l="0" t="0" r="15875" b="0"/>
              <wp:wrapNone/>
              <wp:docPr id="208931386" name="Cuadro de texto 6"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51405CA1" w14:textId="2D2E6461"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29DE0" id="_x0000_t202" coordsize="21600,21600" o:spt="202" path="m,l,21600r21600,l21600,xe">
              <v:stroke joinstyle="miter"/>
              <v:path gradientshapeok="t" o:connecttype="rect"/>
            </v:shapetype>
            <v:shape id="Cuadro de texto 6" o:spid="_x0000_s1029" type="#_x0000_t202" alt="Etiquetado publico" style="position:absolute;margin-left:0;margin-top:0;width:73.75pt;height:26pt;z-index:2516695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" filled="f" stroked="f">
              <v:textbox style="mso-fit-shape-to-text:t" inset="0,0,0,15pt">
                <w:txbxContent>
                  <w:p w14:paraId="51405CA1" w14:textId="2D2E6461"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4DE" w14:textId="6154F193" w:rsidR="00347825" w:rsidRDefault="00347825">
    <w:pPr>
      <w:pStyle w:val="Piedepgina"/>
    </w:pPr>
    <w:r>
      <w:rPr>
        <w:noProof/>
      </w:rPr>
      <mc:AlternateContent>
        <mc:Choice Requires="wps">
          <w:drawing>
            <wp:anchor distT="0" distB="0" distL="0" distR="0" simplePos="0" relativeHeight="251667468" behindDoc="0" locked="0" layoutInCell="1" allowOverlap="1" wp14:anchorId="12C47A02" wp14:editId="5526F23B">
              <wp:simplePos x="635" y="635"/>
              <wp:positionH relativeFrom="page">
                <wp:align>center</wp:align>
              </wp:positionH>
              <wp:positionV relativeFrom="page">
                <wp:align>bottom</wp:align>
              </wp:positionV>
              <wp:extent cx="936625" cy="330200"/>
              <wp:effectExtent l="0" t="0" r="15875" b="0"/>
              <wp:wrapNone/>
              <wp:docPr id="1139448672" name="Cuadro de texto 4"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750B02A4" w14:textId="4271563F"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47A02" id="_x0000_t202" coordsize="21600,21600" o:spt="202" path="m,l,21600r21600,l21600,xe">
              <v:stroke joinstyle="miter"/>
              <v:path gradientshapeok="t" o:connecttype="rect"/>
            </v:shapetype>
            <v:shape id="Cuadro de texto 4" o:spid="_x0000_s1030" type="#_x0000_t202" alt="Etiquetado publico" style="position:absolute;margin-left:0;margin-top:0;width:73.75pt;height:26pt;z-index:2516674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" filled="f" stroked="f">
              <v:textbox style="mso-fit-shape-to-text:t" inset="0,0,0,15pt">
                <w:txbxContent>
                  <w:p w14:paraId="750B02A4" w14:textId="4271563F"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4CCC" w14:textId="4454A882" w:rsidR="00347825" w:rsidRDefault="00347825">
    <w:pPr>
      <w:pStyle w:val="Textoindependiente"/>
      <w:spacing w:line="14" w:lineRule="auto"/>
      <w:rPr>
        <w:sz w:val="20"/>
      </w:rPr>
    </w:pPr>
    <w:r>
      <w:rPr>
        <w:noProof/>
      </w:rPr>
      <mc:AlternateContent>
        <mc:Choice Requires="wps">
          <w:drawing>
            <wp:anchor distT="0" distB="0" distL="0" distR="0" simplePos="0" relativeHeight="251670540" behindDoc="0" locked="0" layoutInCell="1" allowOverlap="1" wp14:anchorId="7ED16754" wp14:editId="7455F53A">
              <wp:simplePos x="635" y="635"/>
              <wp:positionH relativeFrom="page">
                <wp:align>center</wp:align>
              </wp:positionH>
              <wp:positionV relativeFrom="page">
                <wp:align>bottom</wp:align>
              </wp:positionV>
              <wp:extent cx="936625" cy="330200"/>
              <wp:effectExtent l="0" t="0" r="15875" b="0"/>
              <wp:wrapNone/>
              <wp:docPr id="114698532" name="Cuadro de texto 7"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25D62095" w14:textId="22ACCC06"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16754" id="_x0000_t202" coordsize="21600,21600" o:spt="202" path="m,l,21600r21600,l21600,xe">
              <v:stroke joinstyle="miter"/>
              <v:path gradientshapeok="t" o:connecttype="rect"/>
            </v:shapetype>
            <v:shape id="Cuadro de texto 7" o:spid="_x0000_s1031" type="#_x0000_t202" alt="Etiquetado publico" style="position:absolute;margin-left:0;margin-top:0;width:73.75pt;height:26pt;z-index:2516705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" filled="f" stroked="f">
              <v:textbox style="mso-fit-shape-to-text:t" inset="0,0,0,15pt">
                <w:txbxContent>
                  <w:p w14:paraId="25D62095" w14:textId="22ACCC06"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7F2B13F4" wp14:editId="2D4505E4">
              <wp:simplePos x="0" y="0"/>
              <wp:positionH relativeFrom="page">
                <wp:posOffset>929640</wp:posOffset>
              </wp:positionH>
              <wp:positionV relativeFrom="page">
                <wp:posOffset>9272270</wp:posOffset>
              </wp:positionV>
              <wp:extent cx="5925820" cy="249555"/>
              <wp:effectExtent l="0" t="0" r="0" b="0"/>
              <wp:wrapNone/>
              <wp:docPr id="1321019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019" w14:textId="77777777" w:rsidR="00347825" w:rsidRDefault="00347825">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347825" w:rsidRDefault="00347825">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B13F4" id="Text Box 10" o:spid="_x0000_s1032" type="#_x0000_t202" style="position:absolute;margin-left:73.2pt;margin-top:730.1pt;width:466.6pt;height:19.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KFM4ibaAQAAmAMAAA4AAAAAAAAAAAAAAAAALgIAAGRycy9lMm9Eb2MueG1sUEsBAi0AFAAGAAgA&#10;AAAhALMbpIjgAAAADgEAAA8AAAAAAAAAAAAAAAAANAQAAGRycy9kb3ducmV2LnhtbFBLBQYAAAAA&#10;BAAEAPMAAABBBQAAAAA=&#10;" filled="f" stroked="f">
              <v:textbox inset="0,0,0,0">
                <w:txbxContent>
                  <w:p w14:paraId="38A18019" w14:textId="77777777" w:rsidR="00347825" w:rsidRDefault="00347825">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347825" w:rsidRDefault="00347825">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EB7E" w14:textId="7FA3BF82" w:rsidR="00347825" w:rsidRDefault="00347825" w:rsidP="00D93430">
    <w:pPr>
      <w:pStyle w:val="Textoindependiente"/>
      <w:spacing w:line="14" w:lineRule="auto"/>
      <w:ind w:left="709"/>
      <w:jc w:val="center"/>
      <w:rPr>
        <w:sz w:val="20"/>
      </w:rPr>
    </w:pPr>
    <w:r>
      <w:rPr>
        <w:noProof/>
      </w:rPr>
      <mc:AlternateContent>
        <mc:Choice Requires="wps">
          <w:drawing>
            <wp:anchor distT="0" distB="0" distL="0" distR="0" simplePos="0" relativeHeight="251672588" behindDoc="0" locked="0" layoutInCell="1" allowOverlap="1" wp14:anchorId="47F6E77F" wp14:editId="709C01B2">
              <wp:simplePos x="635" y="635"/>
              <wp:positionH relativeFrom="page">
                <wp:align>center</wp:align>
              </wp:positionH>
              <wp:positionV relativeFrom="page">
                <wp:align>bottom</wp:align>
              </wp:positionV>
              <wp:extent cx="936625" cy="330200"/>
              <wp:effectExtent l="0" t="0" r="15875" b="0"/>
              <wp:wrapNone/>
              <wp:docPr id="1897620759" name="Cuadro de texto 9"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27816C49" w14:textId="2B23F427"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6E77F" id="_x0000_t202" coordsize="21600,21600" o:spt="202" path="m,l,21600r21600,l21600,xe">
              <v:stroke joinstyle="miter"/>
              <v:path gradientshapeok="t" o:connecttype="rect"/>
            </v:shapetype>
            <v:shape id="Cuadro de texto 9" o:spid="_x0000_s1033" type="#_x0000_t202" alt="Etiquetado publico" style="position:absolute;left:0;text-align:left;margin-left:0;margin-top:0;width:73.75pt;height:26pt;z-index:2516725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" filled="f" stroked="f">
              <v:textbox style="mso-fit-shape-to-text:t" inset="0,0,0,15pt">
                <w:txbxContent>
                  <w:p w14:paraId="27816C49" w14:textId="2B23F427"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55C0DF5E" wp14:editId="73266EDA">
              <wp:simplePos x="0" y="0"/>
              <wp:positionH relativeFrom="page">
                <wp:posOffset>1019810</wp:posOffset>
              </wp:positionH>
              <wp:positionV relativeFrom="page">
                <wp:posOffset>9272270</wp:posOffset>
              </wp:positionV>
              <wp:extent cx="5925820" cy="249555"/>
              <wp:effectExtent l="0" t="0" r="0" b="0"/>
              <wp:wrapNone/>
              <wp:docPr id="47288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ED7D" w14:textId="77777777" w:rsidR="00347825" w:rsidRDefault="00347825">
                          <w:pPr>
                            <w:spacing w:line="179" w:lineRule="exact"/>
                            <w:ind w:left="584" w:right="18"/>
                            <w:jc w:val="center"/>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DF5E" id="Text Box 3" o:spid="_x0000_s1034" type="#_x0000_t202" style="position:absolute;left:0;text-align:left;margin-left:80.3pt;margin-top:730.1pt;width:466.6pt;height:19.6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Mept43aAQAAmAMAAA4AAAAAAAAAAAAAAAAALgIAAGRycy9lMm9Eb2MueG1sUEsBAi0AFAAGAAgA&#10;AAAhAFMDSILgAAAADgEAAA8AAAAAAAAAAAAAAAAANAQAAGRycy9kb3ducmV2LnhtbFBLBQYAAAAA&#10;BAAEAPMAAABBBQAAAAA=&#10;" filled="f" stroked="f">
              <v:textbox inset="0,0,0,0">
                <w:txbxContent>
                  <w:p w14:paraId="3A9CED7D" w14:textId="77777777" w:rsidR="00347825" w:rsidRDefault="00347825">
                    <w:pPr>
                      <w:spacing w:line="179" w:lineRule="exact"/>
                      <w:ind w:left="584" w:right="18"/>
                      <w:jc w:val="center"/>
                      <w:rPr>
                        <w:i/>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1AF4" w14:textId="2EDE437D" w:rsidR="00347825" w:rsidRDefault="00347825">
    <w:pPr>
      <w:pStyle w:val="Textoindependiente"/>
      <w:spacing w:line="14" w:lineRule="auto"/>
      <w:rPr>
        <w:sz w:val="20"/>
      </w:rPr>
    </w:pPr>
    <w:r>
      <w:rPr>
        <w:noProof/>
      </w:rPr>
      <mc:AlternateContent>
        <mc:Choice Requires="wps">
          <w:drawing>
            <wp:anchor distT="0" distB="0" distL="0" distR="0" simplePos="0" relativeHeight="251673612" behindDoc="0" locked="0" layoutInCell="1" allowOverlap="1" wp14:anchorId="1FCFD7F2" wp14:editId="4CD0B87F">
              <wp:simplePos x="635" y="635"/>
              <wp:positionH relativeFrom="page">
                <wp:align>center</wp:align>
              </wp:positionH>
              <wp:positionV relativeFrom="page">
                <wp:align>bottom</wp:align>
              </wp:positionV>
              <wp:extent cx="936625" cy="330200"/>
              <wp:effectExtent l="0" t="0" r="15875" b="0"/>
              <wp:wrapNone/>
              <wp:docPr id="1266927212" name="Cuadro de texto 10" descr="Etiquetado pu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6625" cy="330200"/>
                      </a:xfrm>
                      <a:prstGeom prst="rect">
                        <a:avLst/>
                      </a:prstGeom>
                      <a:noFill/>
                      <a:ln>
                        <a:noFill/>
                      </a:ln>
                    </wps:spPr>
                    <wps:txbx>
                      <w:txbxContent>
                        <w:p w14:paraId="20C5F1E7" w14:textId="64DDF1F3"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FD7F2" id="_x0000_t202" coordsize="21600,21600" o:spt="202" path="m,l,21600r21600,l21600,xe">
              <v:stroke joinstyle="miter"/>
              <v:path gradientshapeok="t" o:connecttype="rect"/>
            </v:shapetype>
            <v:shape id="Cuadro de texto 10" o:spid="_x0000_s1035" type="#_x0000_t202" alt="Etiquetado publico" style="position:absolute;margin-left:0;margin-top:0;width:73.75pt;height:26pt;z-index:2516736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" filled="f" stroked="f">
              <v:textbox style="mso-fit-shape-to-text:t" inset="0,0,0,15pt">
                <w:txbxContent>
                  <w:p w14:paraId="20C5F1E7" w14:textId="64DDF1F3" w:rsidR="00347825" w:rsidRPr="001D3861" w:rsidRDefault="00347825" w:rsidP="001D3861">
                    <w:pPr>
                      <w:rPr>
                        <w:rFonts w:ascii="Aptos" w:eastAsia="Aptos" w:hAnsi="Aptos" w:cs="Aptos"/>
                        <w:noProof/>
                        <w:color w:val="000000"/>
                        <w:sz w:val="18"/>
                        <w:szCs w:val="18"/>
                      </w:rPr>
                    </w:pPr>
                    <w:r w:rsidRPr="001D3861">
                      <w:rPr>
                        <w:rFonts w:ascii="Aptos" w:eastAsia="Aptos" w:hAnsi="Aptos" w:cs="Aptos"/>
                        <w:noProof/>
                        <w:color w:val="000000"/>
                        <w:sz w:val="18"/>
                        <w:szCs w:val="18"/>
                      </w:rPr>
                      <w:t>Etiquetado publico</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1" allowOverlap="1" wp14:anchorId="0577B12F" wp14:editId="7B6F1E03">
              <wp:simplePos x="0" y="0"/>
              <wp:positionH relativeFrom="page">
                <wp:posOffset>1019810</wp:posOffset>
              </wp:positionH>
              <wp:positionV relativeFrom="page">
                <wp:posOffset>9272270</wp:posOffset>
              </wp:positionV>
              <wp:extent cx="5925820" cy="249555"/>
              <wp:effectExtent l="0" t="0" r="0" b="0"/>
              <wp:wrapNone/>
              <wp:docPr id="265370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D4D5" w14:textId="77777777" w:rsidR="00347825" w:rsidRDefault="00347825">
                          <w:pPr>
                            <w:spacing w:line="179" w:lineRule="exact"/>
                            <w:ind w:left="584" w:right="18"/>
                            <w:jc w:val="center"/>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B12F" id="Text Box 1" o:spid="_x0000_s1036" type="#_x0000_t202" style="position:absolute;margin-left:80.3pt;margin-top:730.1pt;width:466.6pt;height:19.6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" filled="f" stroked="f">
              <v:textbox inset="0,0,0,0">
                <w:txbxContent>
                  <w:p w14:paraId="59BCD4D5" w14:textId="77777777" w:rsidR="00347825" w:rsidRDefault="00347825">
                    <w:pPr>
                      <w:spacing w:line="179" w:lineRule="exact"/>
                      <w:ind w:left="584" w:right="18"/>
                      <w:jc w:val="center"/>
                      <w:rPr>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F6A3" w14:textId="77777777" w:rsidR="0078003E" w:rsidRDefault="0078003E">
      <w:r>
        <w:separator/>
      </w:r>
    </w:p>
  </w:footnote>
  <w:footnote w:type="continuationSeparator" w:id="0">
    <w:p w14:paraId="0CBEFBE8" w14:textId="77777777" w:rsidR="0078003E" w:rsidRDefault="0078003E">
      <w:r>
        <w:continuationSeparator/>
      </w:r>
    </w:p>
  </w:footnote>
  <w:footnote w:type="continuationNotice" w:id="1">
    <w:p w14:paraId="4C995A8E" w14:textId="77777777" w:rsidR="0078003E" w:rsidRDefault="00780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F11" w14:textId="77777777" w:rsidR="00347825" w:rsidRDefault="00347825">
    <w:pPr>
      <w:pStyle w:val="Textoindependiente"/>
      <w:spacing w:line="14" w:lineRule="auto"/>
      <w:rPr>
        <w:sz w:val="20"/>
      </w:rPr>
    </w:pPr>
  </w:p>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347825" w:rsidRPr="00DB5377" w14:paraId="0CB9217A" w14:textId="77777777" w:rsidTr="00705770">
      <w:trPr>
        <w:trHeight w:val="471"/>
      </w:trPr>
      <w:tc>
        <w:tcPr>
          <w:tcW w:w="1980" w:type="dxa"/>
          <w:tcBorders>
            <w:top w:val="single" w:sz="4" w:space="0" w:color="EE0000"/>
            <w:left w:val="single" w:sz="4" w:space="0" w:color="EE0000"/>
            <w:bottom w:val="nil"/>
            <w:right w:val="single" w:sz="4" w:space="0" w:color="EE0000"/>
          </w:tcBorders>
          <w:hideMark/>
        </w:tcPr>
        <w:p w14:paraId="6E867766" w14:textId="77777777" w:rsidR="00347825" w:rsidRPr="00DB5377" w:rsidRDefault="00347825"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top w:val="single" w:sz="4" w:space="0" w:color="EE0000"/>
            <w:left w:val="single" w:sz="4" w:space="0" w:color="EE0000"/>
            <w:right w:val="single" w:sz="4" w:space="0" w:color="EE0000"/>
          </w:tcBorders>
          <w:hideMark/>
        </w:tcPr>
        <w:p w14:paraId="379F8502" w14:textId="77777777" w:rsidR="00347825" w:rsidRPr="00DB5377" w:rsidRDefault="00347825" w:rsidP="00E5618E">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tcBorders>
            <w:top w:val="single" w:sz="4" w:space="0" w:color="EE0000"/>
            <w:left w:val="single" w:sz="4" w:space="0" w:color="EE0000"/>
            <w:right w:val="single" w:sz="4" w:space="0" w:color="EE0000"/>
          </w:tcBorders>
          <w:hideMark/>
        </w:tcPr>
        <w:p w14:paraId="7DBE686D" w14:textId="5CCA0F6B" w:rsidR="00347825" w:rsidRPr="00DB5377" w:rsidRDefault="00347825" w:rsidP="00E5618E">
          <w:pPr>
            <w:rPr>
              <w:rFonts w:eastAsia="Times New Roman"/>
              <w:color w:val="000000"/>
              <w:sz w:val="20"/>
              <w:szCs w:val="20"/>
              <w:lang w:eastAsia="es-CO"/>
            </w:rPr>
          </w:pPr>
          <w:r w:rsidRPr="00DB5377">
            <w:rPr>
              <w:rFonts w:eastAsia="Times New Roman"/>
              <w:color w:val="000000"/>
              <w:sz w:val="20"/>
              <w:szCs w:val="20"/>
              <w:lang w:eastAsia="es-CO"/>
            </w:rPr>
            <w:t>Código: GT-PL</w:t>
          </w:r>
          <w:r>
            <w:rPr>
              <w:rFonts w:eastAsia="Times New Roman"/>
              <w:color w:val="000000"/>
              <w:sz w:val="20"/>
              <w:szCs w:val="20"/>
              <w:lang w:eastAsia="es-CO"/>
            </w:rPr>
            <w:t>0</w:t>
          </w:r>
          <w:r w:rsidR="00140367">
            <w:rPr>
              <w:rFonts w:eastAsia="Times New Roman"/>
              <w:color w:val="000000"/>
              <w:sz w:val="20"/>
              <w:szCs w:val="20"/>
              <w:lang w:eastAsia="es-CO"/>
            </w:rPr>
            <w:t>2</w:t>
          </w:r>
        </w:p>
      </w:tc>
    </w:tr>
    <w:tr w:rsidR="00347825" w:rsidRPr="00DB5377" w14:paraId="1B5C5725" w14:textId="77777777" w:rsidTr="00705770">
      <w:tblPrEx>
        <w:tblCellMar>
          <w:left w:w="70" w:type="dxa"/>
          <w:right w:w="70" w:type="dxa"/>
        </w:tblCellMar>
      </w:tblPrEx>
      <w:trPr>
        <w:trHeight w:val="471"/>
      </w:trPr>
      <w:tc>
        <w:tcPr>
          <w:tcW w:w="1980" w:type="dxa"/>
          <w:tcBorders>
            <w:top w:val="nil"/>
            <w:left w:val="single" w:sz="4" w:space="0" w:color="EE0000"/>
            <w:bottom w:val="nil"/>
            <w:right w:val="single" w:sz="4" w:space="0" w:color="EE0000"/>
          </w:tcBorders>
          <w:hideMark/>
        </w:tcPr>
        <w:p w14:paraId="3545ECCF" w14:textId="77777777" w:rsidR="00347825" w:rsidRPr="00DB5377" w:rsidRDefault="00347825"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569A9079" w14:textId="0B35D1BF" w:rsidR="00347825" w:rsidRPr="00DB5377" w:rsidRDefault="00347825" w:rsidP="00E5618E">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tcBorders>
            <w:left w:val="single" w:sz="4" w:space="0" w:color="EE0000"/>
            <w:right w:val="single" w:sz="4" w:space="0" w:color="EE0000"/>
          </w:tcBorders>
          <w:hideMark/>
        </w:tcPr>
        <w:p w14:paraId="02A5528B" w14:textId="378C23FE" w:rsidR="00347825" w:rsidRPr="00DB5377" w:rsidRDefault="00347825" w:rsidP="00E5618E">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sidR="0029103D">
            <w:rPr>
              <w:rFonts w:eastAsia="Times New Roman"/>
              <w:color w:val="000000" w:themeColor="text1"/>
              <w:sz w:val="20"/>
              <w:szCs w:val="20"/>
              <w:lang w:eastAsia="es-CO"/>
            </w:rPr>
            <w:t>2</w:t>
          </w:r>
        </w:p>
      </w:tc>
    </w:tr>
    <w:tr w:rsidR="00347825" w:rsidRPr="00DB5377" w14:paraId="371972E1" w14:textId="77777777" w:rsidTr="00705770">
      <w:trPr>
        <w:trHeight w:val="471"/>
      </w:trPr>
      <w:tc>
        <w:tcPr>
          <w:tcW w:w="1980" w:type="dxa"/>
          <w:tcBorders>
            <w:top w:val="nil"/>
            <w:left w:val="single" w:sz="4" w:space="0" w:color="EE0000"/>
            <w:bottom w:val="nil"/>
            <w:right w:val="single" w:sz="4" w:space="0" w:color="EE0000"/>
          </w:tcBorders>
          <w:hideMark/>
        </w:tcPr>
        <w:p w14:paraId="4087E635" w14:textId="77777777" w:rsidR="00347825" w:rsidRPr="00DB5377" w:rsidRDefault="00347825" w:rsidP="00E5618E">
          <w:pPr>
            <w:rPr>
              <w:rFonts w:ascii="Tahoma" w:eastAsia="Times New Roman" w:hAnsi="Tahoma" w:cs="Tahoma"/>
              <w:color w:val="000000"/>
              <w:sz w:val="16"/>
              <w:szCs w:val="16"/>
              <w:lang w:eastAsia="es-CO"/>
            </w:rPr>
          </w:pPr>
          <w:r>
            <w:rPr>
              <w:noProof/>
              <w:lang w:eastAsia="es-CO"/>
            </w:rPr>
            <w:drawing>
              <wp:anchor distT="0" distB="0" distL="114300" distR="114300" simplePos="0" relativeHeight="251660300" behindDoc="0" locked="0" layoutInCell="1" allowOverlap="1" wp14:anchorId="7A5BAF74" wp14:editId="2A66E1CA">
                <wp:simplePos x="0" y="0"/>
                <wp:positionH relativeFrom="column">
                  <wp:posOffset>-31750</wp:posOffset>
                </wp:positionH>
                <wp:positionV relativeFrom="paragraph">
                  <wp:posOffset>-464820</wp:posOffset>
                </wp:positionV>
                <wp:extent cx="1169035" cy="899160"/>
                <wp:effectExtent l="0" t="0" r="0" b="0"/>
                <wp:wrapNone/>
                <wp:docPr id="5"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38975FD6" w14:textId="10519195" w:rsidR="00347825" w:rsidRPr="00DB5377" w:rsidRDefault="00347825" w:rsidP="00E5618E">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w:t>
          </w:r>
          <w:r w:rsidR="00705770">
            <w:rPr>
              <w:rFonts w:eastAsia="Times New Roman"/>
              <w:color w:val="595959" w:themeColor="text1" w:themeTint="A6"/>
              <w:sz w:val="16"/>
              <w:szCs w:val="16"/>
              <w:lang w:eastAsia="es-CO"/>
            </w:rPr>
            <w:t>Documento</w:t>
          </w:r>
          <w:r w:rsidRPr="00DB5377">
            <w:rPr>
              <w:rFonts w:eastAsia="Times New Roman"/>
              <w:color w:val="595959" w:themeColor="text1" w:themeTint="A6"/>
              <w:sz w:val="16"/>
              <w:szCs w:val="16"/>
              <w:lang w:eastAsia="es-CO"/>
            </w:rPr>
            <w:t xml:space="preserve"> </w:t>
          </w:r>
        </w:p>
      </w:tc>
      <w:tc>
        <w:tcPr>
          <w:tcW w:w="2149" w:type="dxa"/>
          <w:tcBorders>
            <w:left w:val="single" w:sz="4" w:space="0" w:color="EE0000"/>
            <w:right w:val="single" w:sz="4" w:space="0" w:color="EE0000"/>
          </w:tcBorders>
          <w:hideMark/>
        </w:tcPr>
        <w:p w14:paraId="224473C1" w14:textId="3C592B6F" w:rsidR="00347825" w:rsidRPr="00DB5377" w:rsidRDefault="00705770" w:rsidP="00E5618E">
          <w:pPr>
            <w:rPr>
              <w:rFonts w:eastAsia="Times New Roman"/>
              <w:color w:val="000000"/>
              <w:sz w:val="20"/>
              <w:szCs w:val="20"/>
              <w:lang w:eastAsia="es-CO"/>
            </w:rPr>
          </w:pPr>
          <w:r>
            <w:rPr>
              <w:rFonts w:eastAsia="Times New Roman"/>
              <w:color w:val="000000" w:themeColor="text1"/>
              <w:sz w:val="20"/>
              <w:szCs w:val="20"/>
              <w:lang w:eastAsia="es-CO"/>
            </w:rPr>
            <w:t>Fecha</w:t>
          </w:r>
          <w:r w:rsidR="00347825" w:rsidRPr="2D68FA5A">
            <w:rPr>
              <w:rFonts w:eastAsia="Times New Roman"/>
              <w:color w:val="000000" w:themeColor="text1"/>
              <w:sz w:val="20"/>
              <w:szCs w:val="20"/>
              <w:lang w:eastAsia="es-CO"/>
            </w:rPr>
            <w:t xml:space="preserve">: </w:t>
          </w:r>
          <w:r w:rsidR="00347825">
            <w:rPr>
              <w:rFonts w:eastAsia="Times New Roman"/>
              <w:color w:val="000000" w:themeColor="text1"/>
              <w:sz w:val="20"/>
              <w:szCs w:val="20"/>
              <w:lang w:eastAsia="es-CO"/>
            </w:rPr>
            <w:t>202</w:t>
          </w:r>
          <w:r>
            <w:rPr>
              <w:rFonts w:eastAsia="Times New Roman"/>
              <w:color w:val="000000" w:themeColor="text1"/>
              <w:sz w:val="20"/>
              <w:szCs w:val="20"/>
              <w:lang w:eastAsia="es-CO"/>
            </w:rPr>
            <w:t>6</w:t>
          </w:r>
          <w:r w:rsidR="00347825">
            <w:rPr>
              <w:rFonts w:eastAsia="Times New Roman"/>
              <w:color w:val="000000" w:themeColor="text1"/>
              <w:sz w:val="20"/>
              <w:szCs w:val="20"/>
              <w:lang w:eastAsia="es-CO"/>
            </w:rPr>
            <w:t>-01-29</w:t>
          </w:r>
        </w:p>
      </w:tc>
    </w:tr>
    <w:tr w:rsidR="00347825" w:rsidRPr="00DB5377" w14:paraId="59C1C97D" w14:textId="77777777" w:rsidTr="00705770">
      <w:trPr>
        <w:trHeight w:val="471"/>
      </w:trPr>
      <w:tc>
        <w:tcPr>
          <w:tcW w:w="1980" w:type="dxa"/>
          <w:tcBorders>
            <w:top w:val="nil"/>
            <w:left w:val="single" w:sz="4" w:space="0" w:color="EE0000"/>
            <w:bottom w:val="single" w:sz="4" w:space="0" w:color="EE0000"/>
            <w:right w:val="single" w:sz="4" w:space="0" w:color="EE0000"/>
          </w:tcBorders>
          <w:hideMark/>
        </w:tcPr>
        <w:p w14:paraId="6658EB51" w14:textId="77777777" w:rsidR="00347825" w:rsidRPr="00DB5377" w:rsidRDefault="00347825"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bottom w:val="single" w:sz="4" w:space="0" w:color="EE0000"/>
            <w:right w:val="single" w:sz="4" w:space="0" w:color="EE0000"/>
          </w:tcBorders>
          <w:hideMark/>
        </w:tcPr>
        <w:p w14:paraId="7C486A7F" w14:textId="0D7C4B5F" w:rsidR="00347825" w:rsidRPr="00DB5377" w:rsidRDefault="00347825" w:rsidP="00E5618E">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tcBorders>
            <w:left w:val="single" w:sz="4" w:space="0" w:color="EE0000"/>
            <w:bottom w:val="single" w:sz="4" w:space="0" w:color="EE0000"/>
            <w:right w:val="single" w:sz="4" w:space="0" w:color="EE0000"/>
          </w:tcBorders>
          <w:hideMark/>
        </w:tcPr>
        <w:p w14:paraId="012A95CF" w14:textId="2089440E" w:rsidR="00347825" w:rsidRPr="00DB5377" w:rsidRDefault="00347825" w:rsidP="00E5618E">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sidR="00252356">
            <w:rPr>
              <w:rFonts w:eastAsia="Times New Roman"/>
              <w:color w:val="000000"/>
              <w:sz w:val="20"/>
              <w:szCs w:val="20"/>
              <w:lang w:eastAsia="es-CO"/>
            </w:rPr>
            <w:t>69</w:t>
          </w:r>
        </w:p>
      </w:tc>
    </w:tr>
  </w:tbl>
  <w:p w14:paraId="7EED9BDF" w14:textId="214B1A45" w:rsidR="00347825" w:rsidRDefault="00347825" w:rsidP="00BA28C2">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9650C2" w:rsidRPr="00DB5377" w14:paraId="6D9CED5D" w14:textId="77777777" w:rsidTr="00AA6A01">
      <w:trPr>
        <w:trHeight w:val="471"/>
      </w:trPr>
      <w:tc>
        <w:tcPr>
          <w:tcW w:w="1980" w:type="dxa"/>
          <w:tcBorders>
            <w:top w:val="single" w:sz="4" w:space="0" w:color="EE0000"/>
            <w:left w:val="single" w:sz="4" w:space="0" w:color="EE0000"/>
            <w:bottom w:val="nil"/>
            <w:right w:val="single" w:sz="4" w:space="0" w:color="EE0000"/>
          </w:tcBorders>
          <w:hideMark/>
        </w:tcPr>
        <w:p w14:paraId="0C544265" w14:textId="77777777" w:rsidR="009650C2" w:rsidRPr="00DB5377" w:rsidRDefault="009650C2" w:rsidP="009650C2">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top w:val="single" w:sz="4" w:space="0" w:color="EE0000"/>
            <w:left w:val="single" w:sz="4" w:space="0" w:color="EE0000"/>
            <w:right w:val="single" w:sz="4" w:space="0" w:color="EE0000"/>
          </w:tcBorders>
          <w:hideMark/>
        </w:tcPr>
        <w:p w14:paraId="1783C980" w14:textId="77777777" w:rsidR="009650C2" w:rsidRPr="00DB5377" w:rsidRDefault="009650C2" w:rsidP="009650C2">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tcBorders>
            <w:top w:val="single" w:sz="4" w:space="0" w:color="EE0000"/>
            <w:left w:val="single" w:sz="4" w:space="0" w:color="EE0000"/>
            <w:right w:val="single" w:sz="4" w:space="0" w:color="EE0000"/>
          </w:tcBorders>
          <w:hideMark/>
        </w:tcPr>
        <w:p w14:paraId="35D5FECE" w14:textId="77777777" w:rsidR="009650C2" w:rsidRPr="00DB5377" w:rsidRDefault="009650C2" w:rsidP="009650C2">
          <w:pPr>
            <w:rPr>
              <w:rFonts w:eastAsia="Times New Roman"/>
              <w:color w:val="000000"/>
              <w:sz w:val="20"/>
              <w:szCs w:val="20"/>
              <w:lang w:eastAsia="es-CO"/>
            </w:rPr>
          </w:pPr>
          <w:r w:rsidRPr="00DB5377">
            <w:rPr>
              <w:rFonts w:eastAsia="Times New Roman"/>
              <w:color w:val="000000"/>
              <w:sz w:val="20"/>
              <w:szCs w:val="20"/>
              <w:lang w:eastAsia="es-CO"/>
            </w:rPr>
            <w:t>Código: GT-PL</w:t>
          </w:r>
          <w:r>
            <w:rPr>
              <w:rFonts w:eastAsia="Times New Roman"/>
              <w:color w:val="000000"/>
              <w:sz w:val="20"/>
              <w:szCs w:val="20"/>
              <w:lang w:eastAsia="es-CO"/>
            </w:rPr>
            <w:t>03</w:t>
          </w:r>
        </w:p>
      </w:tc>
    </w:tr>
    <w:tr w:rsidR="009650C2" w:rsidRPr="00DB5377" w14:paraId="1F3BE897" w14:textId="77777777" w:rsidTr="00AA6A01">
      <w:tblPrEx>
        <w:tblCellMar>
          <w:left w:w="70" w:type="dxa"/>
          <w:right w:w="70" w:type="dxa"/>
        </w:tblCellMar>
      </w:tblPrEx>
      <w:trPr>
        <w:trHeight w:val="471"/>
      </w:trPr>
      <w:tc>
        <w:tcPr>
          <w:tcW w:w="1980" w:type="dxa"/>
          <w:tcBorders>
            <w:top w:val="nil"/>
            <w:left w:val="single" w:sz="4" w:space="0" w:color="EE0000"/>
            <w:bottom w:val="nil"/>
            <w:right w:val="single" w:sz="4" w:space="0" w:color="EE0000"/>
          </w:tcBorders>
          <w:hideMark/>
        </w:tcPr>
        <w:p w14:paraId="384B0265" w14:textId="77777777" w:rsidR="009650C2" w:rsidRPr="00DB5377" w:rsidRDefault="009650C2" w:rsidP="009650C2">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30A7AF0A" w14:textId="77777777" w:rsidR="009650C2" w:rsidRPr="00DB5377" w:rsidRDefault="009650C2" w:rsidP="009650C2">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tcBorders>
            <w:left w:val="single" w:sz="4" w:space="0" w:color="EE0000"/>
            <w:right w:val="single" w:sz="4" w:space="0" w:color="EE0000"/>
          </w:tcBorders>
          <w:hideMark/>
        </w:tcPr>
        <w:p w14:paraId="2BF2DE03" w14:textId="4E3A2A35" w:rsidR="009650C2" w:rsidRPr="00DB5377" w:rsidRDefault="009650C2" w:rsidP="009650C2">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sidR="005259C4">
            <w:rPr>
              <w:rFonts w:eastAsia="Times New Roman"/>
              <w:color w:val="000000" w:themeColor="text1"/>
              <w:sz w:val="20"/>
              <w:szCs w:val="20"/>
              <w:lang w:eastAsia="es-CO"/>
            </w:rPr>
            <w:t>2</w:t>
          </w:r>
        </w:p>
      </w:tc>
    </w:tr>
    <w:tr w:rsidR="009650C2" w:rsidRPr="00DB5377" w14:paraId="510F4C15" w14:textId="77777777" w:rsidTr="00AA6A01">
      <w:trPr>
        <w:trHeight w:val="471"/>
      </w:trPr>
      <w:tc>
        <w:tcPr>
          <w:tcW w:w="1980" w:type="dxa"/>
          <w:tcBorders>
            <w:top w:val="nil"/>
            <w:left w:val="single" w:sz="4" w:space="0" w:color="EE0000"/>
            <w:bottom w:val="nil"/>
            <w:right w:val="single" w:sz="4" w:space="0" w:color="EE0000"/>
          </w:tcBorders>
          <w:hideMark/>
        </w:tcPr>
        <w:p w14:paraId="5856B7FB" w14:textId="77777777" w:rsidR="009650C2" w:rsidRPr="00DB5377" w:rsidRDefault="009650C2" w:rsidP="009650C2">
          <w:pPr>
            <w:rPr>
              <w:rFonts w:ascii="Tahoma" w:eastAsia="Times New Roman" w:hAnsi="Tahoma" w:cs="Tahoma"/>
              <w:color w:val="000000"/>
              <w:sz w:val="16"/>
              <w:szCs w:val="16"/>
              <w:lang w:eastAsia="es-CO"/>
            </w:rPr>
          </w:pPr>
          <w:r>
            <w:rPr>
              <w:noProof/>
              <w:lang w:eastAsia="es-CO"/>
            </w:rPr>
            <w:drawing>
              <wp:anchor distT="0" distB="0" distL="114300" distR="114300" simplePos="0" relativeHeight="251677708" behindDoc="0" locked="0" layoutInCell="1" allowOverlap="1" wp14:anchorId="52E4C905" wp14:editId="2E00B164">
                <wp:simplePos x="0" y="0"/>
                <wp:positionH relativeFrom="column">
                  <wp:posOffset>-31750</wp:posOffset>
                </wp:positionH>
                <wp:positionV relativeFrom="paragraph">
                  <wp:posOffset>-464820</wp:posOffset>
                </wp:positionV>
                <wp:extent cx="1169035" cy="899160"/>
                <wp:effectExtent l="0" t="0" r="0" b="0"/>
                <wp:wrapNone/>
                <wp:docPr id="1770052625"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11DCEAD5" w14:textId="77777777" w:rsidR="009650C2" w:rsidRPr="00DB5377" w:rsidRDefault="009650C2" w:rsidP="009650C2">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w:t>
          </w:r>
          <w:r>
            <w:rPr>
              <w:rFonts w:eastAsia="Times New Roman"/>
              <w:color w:val="595959" w:themeColor="text1" w:themeTint="A6"/>
              <w:sz w:val="16"/>
              <w:szCs w:val="16"/>
              <w:lang w:eastAsia="es-CO"/>
            </w:rPr>
            <w:t>Documento</w:t>
          </w:r>
          <w:r w:rsidRPr="00DB5377">
            <w:rPr>
              <w:rFonts w:eastAsia="Times New Roman"/>
              <w:color w:val="595959" w:themeColor="text1" w:themeTint="A6"/>
              <w:sz w:val="16"/>
              <w:szCs w:val="16"/>
              <w:lang w:eastAsia="es-CO"/>
            </w:rPr>
            <w:t xml:space="preserve"> </w:t>
          </w:r>
        </w:p>
      </w:tc>
      <w:tc>
        <w:tcPr>
          <w:tcW w:w="2149" w:type="dxa"/>
          <w:tcBorders>
            <w:left w:val="single" w:sz="4" w:space="0" w:color="EE0000"/>
            <w:right w:val="single" w:sz="4" w:space="0" w:color="EE0000"/>
          </w:tcBorders>
          <w:hideMark/>
        </w:tcPr>
        <w:p w14:paraId="6329AE44" w14:textId="77777777" w:rsidR="009650C2" w:rsidRPr="00DB5377" w:rsidRDefault="009650C2" w:rsidP="009650C2">
          <w:pPr>
            <w:rPr>
              <w:rFonts w:eastAsia="Times New Roman"/>
              <w:color w:val="000000"/>
              <w:sz w:val="20"/>
              <w:szCs w:val="20"/>
              <w:lang w:eastAsia="es-CO"/>
            </w:rPr>
          </w:pPr>
          <w:r>
            <w:rPr>
              <w:rFonts w:eastAsia="Times New Roman"/>
              <w:color w:val="000000" w:themeColor="text1"/>
              <w:sz w:val="20"/>
              <w:szCs w:val="20"/>
              <w:lang w:eastAsia="es-CO"/>
            </w:rPr>
            <w:t>Fecha</w:t>
          </w:r>
          <w:r w:rsidRPr="2D68FA5A">
            <w:rPr>
              <w:rFonts w:eastAsia="Times New Roman"/>
              <w:color w:val="000000" w:themeColor="text1"/>
              <w:sz w:val="20"/>
              <w:szCs w:val="20"/>
              <w:lang w:eastAsia="es-CO"/>
            </w:rPr>
            <w:t xml:space="preserve">: </w:t>
          </w:r>
          <w:r>
            <w:rPr>
              <w:rFonts w:eastAsia="Times New Roman"/>
              <w:color w:val="000000" w:themeColor="text1"/>
              <w:sz w:val="20"/>
              <w:szCs w:val="20"/>
              <w:lang w:eastAsia="es-CO"/>
            </w:rPr>
            <w:t>2026-01-29</w:t>
          </w:r>
        </w:p>
      </w:tc>
    </w:tr>
    <w:tr w:rsidR="009650C2" w:rsidRPr="00DB5377" w14:paraId="4C617C27" w14:textId="77777777" w:rsidTr="00AA6A01">
      <w:trPr>
        <w:trHeight w:val="471"/>
      </w:trPr>
      <w:tc>
        <w:tcPr>
          <w:tcW w:w="1980" w:type="dxa"/>
          <w:tcBorders>
            <w:top w:val="nil"/>
            <w:left w:val="single" w:sz="4" w:space="0" w:color="EE0000"/>
            <w:bottom w:val="single" w:sz="4" w:space="0" w:color="EE0000"/>
            <w:right w:val="single" w:sz="4" w:space="0" w:color="EE0000"/>
          </w:tcBorders>
          <w:hideMark/>
        </w:tcPr>
        <w:p w14:paraId="52E69240" w14:textId="77777777" w:rsidR="009650C2" w:rsidRPr="00DB5377" w:rsidRDefault="009650C2" w:rsidP="009650C2">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bottom w:val="single" w:sz="4" w:space="0" w:color="EE0000"/>
            <w:right w:val="single" w:sz="4" w:space="0" w:color="EE0000"/>
          </w:tcBorders>
          <w:hideMark/>
        </w:tcPr>
        <w:p w14:paraId="72858C2B" w14:textId="77777777" w:rsidR="009650C2" w:rsidRPr="00DB5377" w:rsidRDefault="009650C2" w:rsidP="009650C2">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tcBorders>
            <w:left w:val="single" w:sz="4" w:space="0" w:color="EE0000"/>
            <w:bottom w:val="single" w:sz="4" w:space="0" w:color="EE0000"/>
            <w:right w:val="single" w:sz="4" w:space="0" w:color="EE0000"/>
          </w:tcBorders>
          <w:hideMark/>
        </w:tcPr>
        <w:p w14:paraId="085F558B" w14:textId="335FC93C" w:rsidR="009650C2" w:rsidRPr="00DB5377" w:rsidRDefault="009650C2" w:rsidP="009650C2">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sidR="00252356">
            <w:rPr>
              <w:rFonts w:eastAsia="Times New Roman"/>
              <w:color w:val="000000"/>
              <w:sz w:val="20"/>
              <w:szCs w:val="20"/>
              <w:lang w:eastAsia="es-CO"/>
            </w:rPr>
            <w:t>69</w:t>
          </w:r>
        </w:p>
      </w:tc>
    </w:tr>
  </w:tbl>
  <w:p w14:paraId="482C8459" w14:textId="77777777" w:rsidR="00347825" w:rsidRDefault="00347825">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B35F76" w:rsidRPr="00DB5377" w14:paraId="7FD953DA" w14:textId="77777777" w:rsidTr="002F7C3B">
      <w:trPr>
        <w:trHeight w:val="471"/>
      </w:trPr>
      <w:tc>
        <w:tcPr>
          <w:tcW w:w="1980" w:type="dxa"/>
          <w:tcBorders>
            <w:top w:val="single" w:sz="4" w:space="0" w:color="EE0000"/>
            <w:left w:val="single" w:sz="4" w:space="0" w:color="EE0000"/>
            <w:bottom w:val="nil"/>
            <w:right w:val="single" w:sz="4" w:space="0" w:color="EE0000"/>
          </w:tcBorders>
          <w:hideMark/>
        </w:tcPr>
        <w:p w14:paraId="61E87667" w14:textId="77777777" w:rsidR="00B35F76" w:rsidRPr="00DB5377" w:rsidRDefault="00B35F76" w:rsidP="00B35F7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top w:val="single" w:sz="4" w:space="0" w:color="EE0000"/>
            <w:left w:val="single" w:sz="4" w:space="0" w:color="EE0000"/>
            <w:right w:val="single" w:sz="4" w:space="0" w:color="EE0000"/>
          </w:tcBorders>
          <w:hideMark/>
        </w:tcPr>
        <w:p w14:paraId="2E132E01" w14:textId="77777777" w:rsidR="00B35F76" w:rsidRPr="00DB5377" w:rsidRDefault="00B35F76" w:rsidP="00B35F76">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tcBorders>
            <w:top w:val="single" w:sz="4" w:space="0" w:color="EE0000"/>
            <w:left w:val="single" w:sz="4" w:space="0" w:color="EE0000"/>
            <w:right w:val="single" w:sz="4" w:space="0" w:color="EE0000"/>
          </w:tcBorders>
          <w:hideMark/>
        </w:tcPr>
        <w:p w14:paraId="30D89503" w14:textId="77777777" w:rsidR="00B35F76" w:rsidRPr="00DB5377" w:rsidRDefault="00B35F76" w:rsidP="00B35F76">
          <w:pPr>
            <w:rPr>
              <w:rFonts w:eastAsia="Times New Roman"/>
              <w:color w:val="000000"/>
              <w:sz w:val="20"/>
              <w:szCs w:val="20"/>
              <w:lang w:eastAsia="es-CO"/>
            </w:rPr>
          </w:pPr>
          <w:r w:rsidRPr="00DB5377">
            <w:rPr>
              <w:rFonts w:eastAsia="Times New Roman"/>
              <w:color w:val="000000"/>
              <w:sz w:val="20"/>
              <w:szCs w:val="20"/>
              <w:lang w:eastAsia="es-CO"/>
            </w:rPr>
            <w:t>Código: GT-PL</w:t>
          </w:r>
          <w:r>
            <w:rPr>
              <w:rFonts w:eastAsia="Times New Roman"/>
              <w:color w:val="000000"/>
              <w:sz w:val="20"/>
              <w:szCs w:val="20"/>
              <w:lang w:eastAsia="es-CO"/>
            </w:rPr>
            <w:t>03</w:t>
          </w:r>
        </w:p>
      </w:tc>
    </w:tr>
    <w:tr w:rsidR="00B35F76" w:rsidRPr="00DB5377" w14:paraId="5AB9DF60" w14:textId="77777777" w:rsidTr="002F7C3B">
      <w:tblPrEx>
        <w:tblCellMar>
          <w:left w:w="70" w:type="dxa"/>
          <w:right w:w="70" w:type="dxa"/>
        </w:tblCellMar>
      </w:tblPrEx>
      <w:trPr>
        <w:trHeight w:val="471"/>
      </w:trPr>
      <w:tc>
        <w:tcPr>
          <w:tcW w:w="1980" w:type="dxa"/>
          <w:tcBorders>
            <w:top w:val="nil"/>
            <w:left w:val="single" w:sz="4" w:space="0" w:color="EE0000"/>
            <w:bottom w:val="nil"/>
            <w:right w:val="single" w:sz="4" w:space="0" w:color="EE0000"/>
          </w:tcBorders>
          <w:hideMark/>
        </w:tcPr>
        <w:p w14:paraId="4F72C223" w14:textId="77777777" w:rsidR="00B35F76" w:rsidRPr="00DB5377" w:rsidRDefault="00B35F76" w:rsidP="00B35F7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008EA0F2" w14:textId="77777777" w:rsidR="00B35F76" w:rsidRPr="00DB5377" w:rsidRDefault="00B35F76" w:rsidP="00B35F76">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tcBorders>
            <w:left w:val="single" w:sz="4" w:space="0" w:color="EE0000"/>
            <w:right w:val="single" w:sz="4" w:space="0" w:color="EE0000"/>
          </w:tcBorders>
          <w:hideMark/>
        </w:tcPr>
        <w:p w14:paraId="7AC10A6D" w14:textId="77777777" w:rsidR="00B35F76" w:rsidRPr="00DB5377" w:rsidRDefault="00B35F76" w:rsidP="00B35F76">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Pr>
              <w:rFonts w:eastAsia="Times New Roman"/>
              <w:color w:val="000000" w:themeColor="text1"/>
              <w:sz w:val="20"/>
              <w:szCs w:val="20"/>
              <w:lang w:eastAsia="es-CO"/>
            </w:rPr>
            <w:t>2</w:t>
          </w:r>
        </w:p>
      </w:tc>
    </w:tr>
    <w:tr w:rsidR="00B35F76" w:rsidRPr="00DB5377" w14:paraId="2B5D6533" w14:textId="77777777" w:rsidTr="002F7C3B">
      <w:trPr>
        <w:trHeight w:val="471"/>
      </w:trPr>
      <w:tc>
        <w:tcPr>
          <w:tcW w:w="1980" w:type="dxa"/>
          <w:tcBorders>
            <w:top w:val="nil"/>
            <w:left w:val="single" w:sz="4" w:space="0" w:color="EE0000"/>
            <w:bottom w:val="nil"/>
            <w:right w:val="single" w:sz="4" w:space="0" w:color="EE0000"/>
          </w:tcBorders>
          <w:hideMark/>
        </w:tcPr>
        <w:p w14:paraId="27BB3AEC" w14:textId="77777777" w:rsidR="00B35F76" w:rsidRPr="00DB5377" w:rsidRDefault="00B35F76" w:rsidP="00B35F76">
          <w:pPr>
            <w:rPr>
              <w:rFonts w:ascii="Tahoma" w:eastAsia="Times New Roman" w:hAnsi="Tahoma" w:cs="Tahoma"/>
              <w:color w:val="000000"/>
              <w:sz w:val="16"/>
              <w:szCs w:val="16"/>
              <w:lang w:eastAsia="es-CO"/>
            </w:rPr>
          </w:pPr>
          <w:r>
            <w:rPr>
              <w:noProof/>
              <w:lang w:eastAsia="es-CO"/>
            </w:rPr>
            <w:drawing>
              <wp:anchor distT="0" distB="0" distL="114300" distR="114300" simplePos="0" relativeHeight="251679756" behindDoc="0" locked="0" layoutInCell="1" allowOverlap="1" wp14:anchorId="20F5CB75" wp14:editId="108AFA9C">
                <wp:simplePos x="0" y="0"/>
                <wp:positionH relativeFrom="column">
                  <wp:posOffset>-31750</wp:posOffset>
                </wp:positionH>
                <wp:positionV relativeFrom="paragraph">
                  <wp:posOffset>-464820</wp:posOffset>
                </wp:positionV>
                <wp:extent cx="1169035" cy="899160"/>
                <wp:effectExtent l="0" t="0" r="0" b="0"/>
                <wp:wrapNone/>
                <wp:docPr id="180720144"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EE0000"/>
            <w:right w:val="single" w:sz="4" w:space="0" w:color="EE0000"/>
          </w:tcBorders>
          <w:hideMark/>
        </w:tcPr>
        <w:p w14:paraId="54D0296E" w14:textId="77777777" w:rsidR="00B35F76" w:rsidRPr="00DB5377" w:rsidRDefault="00B35F76" w:rsidP="00B35F76">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w:t>
          </w:r>
          <w:r>
            <w:rPr>
              <w:rFonts w:eastAsia="Times New Roman"/>
              <w:color w:val="595959" w:themeColor="text1" w:themeTint="A6"/>
              <w:sz w:val="16"/>
              <w:szCs w:val="16"/>
              <w:lang w:eastAsia="es-CO"/>
            </w:rPr>
            <w:t>Documento</w:t>
          </w:r>
          <w:r w:rsidRPr="00DB5377">
            <w:rPr>
              <w:rFonts w:eastAsia="Times New Roman"/>
              <w:color w:val="595959" w:themeColor="text1" w:themeTint="A6"/>
              <w:sz w:val="16"/>
              <w:szCs w:val="16"/>
              <w:lang w:eastAsia="es-CO"/>
            </w:rPr>
            <w:t xml:space="preserve"> </w:t>
          </w:r>
        </w:p>
      </w:tc>
      <w:tc>
        <w:tcPr>
          <w:tcW w:w="2149" w:type="dxa"/>
          <w:tcBorders>
            <w:left w:val="single" w:sz="4" w:space="0" w:color="EE0000"/>
            <w:right w:val="single" w:sz="4" w:space="0" w:color="EE0000"/>
          </w:tcBorders>
          <w:hideMark/>
        </w:tcPr>
        <w:p w14:paraId="50D2358E" w14:textId="77777777" w:rsidR="00B35F76" w:rsidRPr="00DB5377" w:rsidRDefault="00B35F76" w:rsidP="00B35F76">
          <w:pPr>
            <w:rPr>
              <w:rFonts w:eastAsia="Times New Roman"/>
              <w:color w:val="000000"/>
              <w:sz w:val="20"/>
              <w:szCs w:val="20"/>
              <w:lang w:eastAsia="es-CO"/>
            </w:rPr>
          </w:pPr>
          <w:r>
            <w:rPr>
              <w:rFonts w:eastAsia="Times New Roman"/>
              <w:color w:val="000000" w:themeColor="text1"/>
              <w:sz w:val="20"/>
              <w:szCs w:val="20"/>
              <w:lang w:eastAsia="es-CO"/>
            </w:rPr>
            <w:t>Fecha</w:t>
          </w:r>
          <w:r w:rsidRPr="2D68FA5A">
            <w:rPr>
              <w:rFonts w:eastAsia="Times New Roman"/>
              <w:color w:val="000000" w:themeColor="text1"/>
              <w:sz w:val="20"/>
              <w:szCs w:val="20"/>
              <w:lang w:eastAsia="es-CO"/>
            </w:rPr>
            <w:t xml:space="preserve">: </w:t>
          </w:r>
          <w:r>
            <w:rPr>
              <w:rFonts w:eastAsia="Times New Roman"/>
              <w:color w:val="000000" w:themeColor="text1"/>
              <w:sz w:val="20"/>
              <w:szCs w:val="20"/>
              <w:lang w:eastAsia="es-CO"/>
            </w:rPr>
            <w:t>2026-01-29</w:t>
          </w:r>
        </w:p>
      </w:tc>
    </w:tr>
    <w:tr w:rsidR="00B35F76" w:rsidRPr="00DB5377" w14:paraId="4B8AA557" w14:textId="77777777" w:rsidTr="002F7C3B">
      <w:trPr>
        <w:trHeight w:val="471"/>
      </w:trPr>
      <w:tc>
        <w:tcPr>
          <w:tcW w:w="1980" w:type="dxa"/>
          <w:tcBorders>
            <w:top w:val="nil"/>
            <w:left w:val="single" w:sz="4" w:space="0" w:color="EE0000"/>
            <w:bottom w:val="single" w:sz="4" w:space="0" w:color="EE0000"/>
            <w:right w:val="single" w:sz="4" w:space="0" w:color="EE0000"/>
          </w:tcBorders>
          <w:hideMark/>
        </w:tcPr>
        <w:p w14:paraId="39001C7C" w14:textId="77777777" w:rsidR="00B35F76" w:rsidRPr="00DB5377" w:rsidRDefault="00B35F76" w:rsidP="00B35F7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EE0000"/>
            <w:bottom w:val="single" w:sz="4" w:space="0" w:color="EE0000"/>
            <w:right w:val="single" w:sz="4" w:space="0" w:color="EE0000"/>
          </w:tcBorders>
          <w:hideMark/>
        </w:tcPr>
        <w:p w14:paraId="54519B69" w14:textId="77777777" w:rsidR="00B35F76" w:rsidRPr="00DB5377" w:rsidRDefault="00B35F76" w:rsidP="00B35F76">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tcBorders>
            <w:left w:val="single" w:sz="4" w:space="0" w:color="EE0000"/>
            <w:bottom w:val="single" w:sz="4" w:space="0" w:color="EE0000"/>
            <w:right w:val="single" w:sz="4" w:space="0" w:color="EE0000"/>
          </w:tcBorders>
          <w:hideMark/>
        </w:tcPr>
        <w:p w14:paraId="59C3E73B" w14:textId="5AF39CE3" w:rsidR="00B35F76" w:rsidRPr="00DB5377" w:rsidRDefault="00B35F76" w:rsidP="00B35F76">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00203938">
            <w:rPr>
              <w:rFonts w:eastAsia="Times New Roman"/>
              <w:b/>
              <w:bCs/>
              <w:color w:val="000000"/>
              <w:sz w:val="20"/>
              <w:szCs w:val="20"/>
              <w:lang w:eastAsia="es-CO"/>
            </w:rPr>
            <w:fldChar w:fldCharType="begin"/>
          </w:r>
          <w:r w:rsidR="00203938">
            <w:rPr>
              <w:rFonts w:eastAsia="Times New Roman"/>
              <w:b/>
              <w:bCs/>
              <w:color w:val="000000"/>
              <w:sz w:val="20"/>
              <w:szCs w:val="20"/>
              <w:lang w:eastAsia="es-CO"/>
            </w:rPr>
            <w:instrText xml:space="preserve"> PAGE  \* Arabic  \* MERGEFORMAT </w:instrText>
          </w:r>
          <w:r w:rsidR="00203938">
            <w:rPr>
              <w:rFonts w:eastAsia="Times New Roman"/>
              <w:b/>
              <w:bCs/>
              <w:color w:val="000000"/>
              <w:sz w:val="20"/>
              <w:szCs w:val="20"/>
              <w:lang w:eastAsia="es-CO"/>
            </w:rPr>
            <w:fldChar w:fldCharType="separate"/>
          </w:r>
          <w:r w:rsidR="00203938">
            <w:rPr>
              <w:rFonts w:eastAsia="Times New Roman"/>
              <w:b/>
              <w:bCs/>
              <w:noProof/>
              <w:color w:val="000000"/>
              <w:sz w:val="20"/>
              <w:szCs w:val="20"/>
              <w:lang w:eastAsia="es-CO"/>
            </w:rPr>
            <w:t>44</w:t>
          </w:r>
          <w:r w:rsidR="00203938">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Pr>
              <w:rFonts w:eastAsia="Times New Roman"/>
              <w:color w:val="000000"/>
              <w:sz w:val="20"/>
              <w:szCs w:val="20"/>
              <w:lang w:eastAsia="es-CO"/>
            </w:rPr>
            <w:t>69</w:t>
          </w:r>
        </w:p>
      </w:tc>
    </w:tr>
  </w:tbl>
  <w:p w14:paraId="0C27AAA3" w14:textId="6851B97F" w:rsidR="00347825" w:rsidRPr="00B35F76" w:rsidRDefault="00347825" w:rsidP="00B35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939A5"/>
    <w:multiLevelType w:val="hybridMultilevel"/>
    <w:tmpl w:val="3CAE6E28"/>
    <w:lvl w:ilvl="0" w:tplc="66706C96">
      <w:start w:val="1"/>
      <w:numFmt w:val="decimal"/>
      <w:lvlText w:val="%1."/>
      <w:lvlJc w:val="left"/>
      <w:pPr>
        <w:ind w:left="682" w:hanging="285"/>
      </w:pPr>
      <w:rPr>
        <w:rFonts w:ascii="Arial" w:eastAsia="Arial" w:hAnsi="Arial" w:cs="Arial" w:hint="default"/>
        <w:b/>
        <w:bCs/>
        <w:w w:val="99"/>
        <w:sz w:val="22"/>
        <w:szCs w:val="22"/>
        <w:lang w:val="es-ES" w:eastAsia="en-US" w:bidi="ar-SA"/>
      </w:rPr>
    </w:lvl>
    <w:lvl w:ilvl="1" w:tplc="19C26C54">
      <w:numFmt w:val="bullet"/>
      <w:lvlText w:val=""/>
      <w:lvlJc w:val="left"/>
      <w:pPr>
        <w:ind w:left="900" w:hanging="360"/>
      </w:pPr>
      <w:rPr>
        <w:rFonts w:ascii="Symbol" w:eastAsia="Symbol" w:hAnsi="Symbol" w:cs="Symbol" w:hint="default"/>
        <w:w w:val="99"/>
        <w:sz w:val="22"/>
        <w:szCs w:val="22"/>
        <w:lang w:val="es-ES" w:eastAsia="en-US" w:bidi="ar-SA"/>
      </w:rPr>
    </w:lvl>
    <w:lvl w:ilvl="2" w:tplc="3C90AAC0">
      <w:numFmt w:val="bullet"/>
      <w:lvlText w:val="•"/>
      <w:lvlJc w:val="left"/>
      <w:pPr>
        <w:ind w:left="1106" w:hanging="283"/>
      </w:pPr>
      <w:rPr>
        <w:rFonts w:ascii="Arial" w:eastAsia="Arial" w:hAnsi="Arial" w:cs="Arial" w:hint="default"/>
        <w:w w:val="99"/>
        <w:sz w:val="22"/>
        <w:szCs w:val="22"/>
        <w:lang w:val="es-ES" w:eastAsia="en-US" w:bidi="ar-SA"/>
      </w:rPr>
    </w:lvl>
    <w:lvl w:ilvl="3" w:tplc="151E6046">
      <w:numFmt w:val="bullet"/>
      <w:lvlText w:val="•"/>
      <w:lvlJc w:val="left"/>
      <w:pPr>
        <w:ind w:left="2365" w:hanging="283"/>
      </w:pPr>
      <w:rPr>
        <w:rFonts w:hint="default"/>
        <w:lang w:val="es-ES" w:eastAsia="en-US" w:bidi="ar-SA"/>
      </w:rPr>
    </w:lvl>
    <w:lvl w:ilvl="4" w:tplc="D7BA9BAE">
      <w:numFmt w:val="bullet"/>
      <w:lvlText w:val="•"/>
      <w:lvlJc w:val="left"/>
      <w:pPr>
        <w:ind w:left="3630" w:hanging="283"/>
      </w:pPr>
      <w:rPr>
        <w:rFonts w:hint="default"/>
        <w:lang w:val="es-ES" w:eastAsia="en-US" w:bidi="ar-SA"/>
      </w:rPr>
    </w:lvl>
    <w:lvl w:ilvl="5" w:tplc="C7AEFB14">
      <w:numFmt w:val="bullet"/>
      <w:lvlText w:val="•"/>
      <w:lvlJc w:val="left"/>
      <w:pPr>
        <w:ind w:left="4895" w:hanging="283"/>
      </w:pPr>
      <w:rPr>
        <w:rFonts w:hint="default"/>
        <w:lang w:val="es-ES" w:eastAsia="en-US" w:bidi="ar-SA"/>
      </w:rPr>
    </w:lvl>
    <w:lvl w:ilvl="6" w:tplc="F1A0357E">
      <w:numFmt w:val="bullet"/>
      <w:lvlText w:val="•"/>
      <w:lvlJc w:val="left"/>
      <w:pPr>
        <w:ind w:left="6160" w:hanging="283"/>
      </w:pPr>
      <w:rPr>
        <w:rFonts w:hint="default"/>
        <w:lang w:val="es-ES" w:eastAsia="en-US" w:bidi="ar-SA"/>
      </w:rPr>
    </w:lvl>
    <w:lvl w:ilvl="7" w:tplc="B3E26F20">
      <w:numFmt w:val="bullet"/>
      <w:lvlText w:val="•"/>
      <w:lvlJc w:val="left"/>
      <w:pPr>
        <w:ind w:left="7425" w:hanging="283"/>
      </w:pPr>
      <w:rPr>
        <w:rFonts w:hint="default"/>
        <w:lang w:val="es-ES" w:eastAsia="en-US" w:bidi="ar-SA"/>
      </w:rPr>
    </w:lvl>
    <w:lvl w:ilvl="8" w:tplc="832EDC16">
      <w:numFmt w:val="bullet"/>
      <w:lvlText w:val="•"/>
      <w:lvlJc w:val="left"/>
      <w:pPr>
        <w:ind w:left="8690" w:hanging="283"/>
      </w:pPr>
      <w:rPr>
        <w:rFonts w:hint="default"/>
        <w:lang w:val="es-ES" w:eastAsia="en-US" w:bidi="ar-SA"/>
      </w:rPr>
    </w:lvl>
  </w:abstractNum>
  <w:abstractNum w:abstractNumId="1" w15:restartNumberingAfterBreak="0">
    <w:nsid w:val="5133462F"/>
    <w:multiLevelType w:val="hybridMultilevel"/>
    <w:tmpl w:val="58FC2A96"/>
    <w:lvl w:ilvl="0" w:tplc="31BEC9DC">
      <w:start w:val="1"/>
      <w:numFmt w:val="decimal"/>
      <w:lvlText w:val="%1."/>
      <w:lvlJc w:val="left"/>
      <w:pPr>
        <w:ind w:left="838" w:hanging="441"/>
      </w:pPr>
      <w:rPr>
        <w:rFonts w:ascii="Arial" w:eastAsia="Arial" w:hAnsi="Arial" w:cs="Arial" w:hint="default"/>
        <w:w w:val="100"/>
        <w:sz w:val="20"/>
        <w:szCs w:val="20"/>
        <w:lang w:val="es-ES" w:eastAsia="en-US" w:bidi="ar-SA"/>
      </w:rPr>
    </w:lvl>
    <w:lvl w:ilvl="1" w:tplc="B1242184">
      <w:numFmt w:val="bullet"/>
      <w:lvlText w:val="•"/>
      <w:lvlJc w:val="left"/>
      <w:pPr>
        <w:ind w:left="1878" w:hanging="441"/>
      </w:pPr>
      <w:rPr>
        <w:rFonts w:hint="default"/>
        <w:lang w:val="es-ES" w:eastAsia="en-US" w:bidi="ar-SA"/>
      </w:rPr>
    </w:lvl>
    <w:lvl w:ilvl="2" w:tplc="146CC33A">
      <w:numFmt w:val="bullet"/>
      <w:lvlText w:val="•"/>
      <w:lvlJc w:val="left"/>
      <w:pPr>
        <w:ind w:left="2916" w:hanging="441"/>
      </w:pPr>
      <w:rPr>
        <w:rFonts w:hint="default"/>
        <w:lang w:val="es-ES" w:eastAsia="en-US" w:bidi="ar-SA"/>
      </w:rPr>
    </w:lvl>
    <w:lvl w:ilvl="3" w:tplc="1C0A15BA">
      <w:numFmt w:val="bullet"/>
      <w:lvlText w:val="•"/>
      <w:lvlJc w:val="left"/>
      <w:pPr>
        <w:ind w:left="3954" w:hanging="441"/>
      </w:pPr>
      <w:rPr>
        <w:rFonts w:hint="default"/>
        <w:lang w:val="es-ES" w:eastAsia="en-US" w:bidi="ar-SA"/>
      </w:rPr>
    </w:lvl>
    <w:lvl w:ilvl="4" w:tplc="F89AD590">
      <w:numFmt w:val="bullet"/>
      <w:lvlText w:val="•"/>
      <w:lvlJc w:val="left"/>
      <w:pPr>
        <w:ind w:left="4992" w:hanging="441"/>
      </w:pPr>
      <w:rPr>
        <w:rFonts w:hint="default"/>
        <w:lang w:val="es-ES" w:eastAsia="en-US" w:bidi="ar-SA"/>
      </w:rPr>
    </w:lvl>
    <w:lvl w:ilvl="5" w:tplc="9230D9D8">
      <w:numFmt w:val="bullet"/>
      <w:lvlText w:val="•"/>
      <w:lvlJc w:val="left"/>
      <w:pPr>
        <w:ind w:left="6030" w:hanging="441"/>
      </w:pPr>
      <w:rPr>
        <w:rFonts w:hint="default"/>
        <w:lang w:val="es-ES" w:eastAsia="en-US" w:bidi="ar-SA"/>
      </w:rPr>
    </w:lvl>
    <w:lvl w:ilvl="6" w:tplc="CD2A75CA">
      <w:numFmt w:val="bullet"/>
      <w:lvlText w:val="•"/>
      <w:lvlJc w:val="left"/>
      <w:pPr>
        <w:ind w:left="7068" w:hanging="441"/>
      </w:pPr>
      <w:rPr>
        <w:rFonts w:hint="default"/>
        <w:lang w:val="es-ES" w:eastAsia="en-US" w:bidi="ar-SA"/>
      </w:rPr>
    </w:lvl>
    <w:lvl w:ilvl="7" w:tplc="20D01858">
      <w:numFmt w:val="bullet"/>
      <w:lvlText w:val="•"/>
      <w:lvlJc w:val="left"/>
      <w:pPr>
        <w:ind w:left="8106" w:hanging="441"/>
      </w:pPr>
      <w:rPr>
        <w:rFonts w:hint="default"/>
        <w:lang w:val="es-ES" w:eastAsia="en-US" w:bidi="ar-SA"/>
      </w:rPr>
    </w:lvl>
    <w:lvl w:ilvl="8" w:tplc="38E054D4">
      <w:numFmt w:val="bullet"/>
      <w:lvlText w:val="•"/>
      <w:lvlJc w:val="left"/>
      <w:pPr>
        <w:ind w:left="9144" w:hanging="441"/>
      </w:pPr>
      <w:rPr>
        <w:rFonts w:hint="default"/>
        <w:lang w:val="es-ES" w:eastAsia="en-US" w:bidi="ar-SA"/>
      </w:rPr>
    </w:lvl>
  </w:abstractNum>
  <w:abstractNum w:abstractNumId="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49693226">
    <w:abstractNumId w:val="0"/>
  </w:num>
  <w:num w:numId="2" w16cid:durableId="1112624943">
    <w:abstractNumId w:val="1"/>
  </w:num>
  <w:num w:numId="3" w16cid:durableId="118397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A"/>
    <w:rsid w:val="00001C40"/>
    <w:rsid w:val="00006EA0"/>
    <w:rsid w:val="000105DB"/>
    <w:rsid w:val="000113E2"/>
    <w:rsid w:val="00011806"/>
    <w:rsid w:val="00014B44"/>
    <w:rsid w:val="000300E0"/>
    <w:rsid w:val="00034FBF"/>
    <w:rsid w:val="00042E15"/>
    <w:rsid w:val="00042EED"/>
    <w:rsid w:val="000446B8"/>
    <w:rsid w:val="000665F1"/>
    <w:rsid w:val="00090500"/>
    <w:rsid w:val="000A1890"/>
    <w:rsid w:val="000A2E82"/>
    <w:rsid w:val="000C44EB"/>
    <w:rsid w:val="00105DDF"/>
    <w:rsid w:val="0013096D"/>
    <w:rsid w:val="00140367"/>
    <w:rsid w:val="00140B37"/>
    <w:rsid w:val="00142F19"/>
    <w:rsid w:val="00150C77"/>
    <w:rsid w:val="00166B0D"/>
    <w:rsid w:val="0017338C"/>
    <w:rsid w:val="001A2E0B"/>
    <w:rsid w:val="001A3D24"/>
    <w:rsid w:val="001B6812"/>
    <w:rsid w:val="001D3861"/>
    <w:rsid w:val="001D46F0"/>
    <w:rsid w:val="001D6451"/>
    <w:rsid w:val="001E5960"/>
    <w:rsid w:val="001F10FD"/>
    <w:rsid w:val="001F2DEA"/>
    <w:rsid w:val="001F2E57"/>
    <w:rsid w:val="001F4F0A"/>
    <w:rsid w:val="001F724C"/>
    <w:rsid w:val="00203938"/>
    <w:rsid w:val="00205B8F"/>
    <w:rsid w:val="0021156B"/>
    <w:rsid w:val="00214240"/>
    <w:rsid w:val="00221FE7"/>
    <w:rsid w:val="00252356"/>
    <w:rsid w:val="00253891"/>
    <w:rsid w:val="002629AA"/>
    <w:rsid w:val="0026783D"/>
    <w:rsid w:val="002822A3"/>
    <w:rsid w:val="00284B0E"/>
    <w:rsid w:val="0029103D"/>
    <w:rsid w:val="00293AA1"/>
    <w:rsid w:val="002A013F"/>
    <w:rsid w:val="002A7789"/>
    <w:rsid w:val="002B7C35"/>
    <w:rsid w:val="002C3383"/>
    <w:rsid w:val="002F3ED5"/>
    <w:rsid w:val="002F6B4F"/>
    <w:rsid w:val="00322275"/>
    <w:rsid w:val="003270D6"/>
    <w:rsid w:val="00330E54"/>
    <w:rsid w:val="00331D64"/>
    <w:rsid w:val="003377B8"/>
    <w:rsid w:val="00346786"/>
    <w:rsid w:val="00347825"/>
    <w:rsid w:val="003518B4"/>
    <w:rsid w:val="00382687"/>
    <w:rsid w:val="003A04C9"/>
    <w:rsid w:val="003C7BA0"/>
    <w:rsid w:val="003D6E13"/>
    <w:rsid w:val="003F1EEF"/>
    <w:rsid w:val="003F39DE"/>
    <w:rsid w:val="00404964"/>
    <w:rsid w:val="0040639C"/>
    <w:rsid w:val="004153ED"/>
    <w:rsid w:val="00421B16"/>
    <w:rsid w:val="00427544"/>
    <w:rsid w:val="00431FBD"/>
    <w:rsid w:val="00432115"/>
    <w:rsid w:val="004773DD"/>
    <w:rsid w:val="00486E03"/>
    <w:rsid w:val="00490ED2"/>
    <w:rsid w:val="00493A4F"/>
    <w:rsid w:val="00496639"/>
    <w:rsid w:val="004A1E67"/>
    <w:rsid w:val="004B4242"/>
    <w:rsid w:val="004C346F"/>
    <w:rsid w:val="004E1AE7"/>
    <w:rsid w:val="004F379A"/>
    <w:rsid w:val="0052113F"/>
    <w:rsid w:val="005259C4"/>
    <w:rsid w:val="00530A1B"/>
    <w:rsid w:val="005317DF"/>
    <w:rsid w:val="00531F14"/>
    <w:rsid w:val="005451A3"/>
    <w:rsid w:val="00553083"/>
    <w:rsid w:val="005531C5"/>
    <w:rsid w:val="005761FC"/>
    <w:rsid w:val="00585E91"/>
    <w:rsid w:val="00594AC3"/>
    <w:rsid w:val="005A3E8B"/>
    <w:rsid w:val="005A48E6"/>
    <w:rsid w:val="005B4ED0"/>
    <w:rsid w:val="005B5747"/>
    <w:rsid w:val="005B7725"/>
    <w:rsid w:val="005C4448"/>
    <w:rsid w:val="006102DD"/>
    <w:rsid w:val="006140BE"/>
    <w:rsid w:val="00616447"/>
    <w:rsid w:val="00633309"/>
    <w:rsid w:val="006356F5"/>
    <w:rsid w:val="00641514"/>
    <w:rsid w:val="00647BD2"/>
    <w:rsid w:val="00663A32"/>
    <w:rsid w:val="00666196"/>
    <w:rsid w:val="00667C17"/>
    <w:rsid w:val="00672658"/>
    <w:rsid w:val="006831C3"/>
    <w:rsid w:val="00683A22"/>
    <w:rsid w:val="006864E7"/>
    <w:rsid w:val="006C6C29"/>
    <w:rsid w:val="006E36B5"/>
    <w:rsid w:val="006E5C29"/>
    <w:rsid w:val="006F0031"/>
    <w:rsid w:val="00702340"/>
    <w:rsid w:val="00705770"/>
    <w:rsid w:val="00705BDB"/>
    <w:rsid w:val="00725B83"/>
    <w:rsid w:val="00730BD0"/>
    <w:rsid w:val="007367BE"/>
    <w:rsid w:val="00737BD4"/>
    <w:rsid w:val="00746850"/>
    <w:rsid w:val="007572BA"/>
    <w:rsid w:val="0076486E"/>
    <w:rsid w:val="00771CCB"/>
    <w:rsid w:val="0078003E"/>
    <w:rsid w:val="00780D1C"/>
    <w:rsid w:val="00781A60"/>
    <w:rsid w:val="007820EB"/>
    <w:rsid w:val="0078648C"/>
    <w:rsid w:val="007956BB"/>
    <w:rsid w:val="00796FEC"/>
    <w:rsid w:val="007B06AC"/>
    <w:rsid w:val="007B12C3"/>
    <w:rsid w:val="007B63A0"/>
    <w:rsid w:val="007C0D24"/>
    <w:rsid w:val="007C5A7E"/>
    <w:rsid w:val="007D7F0A"/>
    <w:rsid w:val="007E21A9"/>
    <w:rsid w:val="008125B7"/>
    <w:rsid w:val="00812EA8"/>
    <w:rsid w:val="008133AA"/>
    <w:rsid w:val="00821BBE"/>
    <w:rsid w:val="0082370B"/>
    <w:rsid w:val="00823C09"/>
    <w:rsid w:val="00832A87"/>
    <w:rsid w:val="00832B62"/>
    <w:rsid w:val="00846A64"/>
    <w:rsid w:val="00853F80"/>
    <w:rsid w:val="0086220A"/>
    <w:rsid w:val="008649C9"/>
    <w:rsid w:val="0086740C"/>
    <w:rsid w:val="008724AE"/>
    <w:rsid w:val="00873E08"/>
    <w:rsid w:val="008763BE"/>
    <w:rsid w:val="008871E8"/>
    <w:rsid w:val="00892C2B"/>
    <w:rsid w:val="008933B5"/>
    <w:rsid w:val="008C170B"/>
    <w:rsid w:val="008E5860"/>
    <w:rsid w:val="008F3CC4"/>
    <w:rsid w:val="008F51F2"/>
    <w:rsid w:val="008F757C"/>
    <w:rsid w:val="009065DD"/>
    <w:rsid w:val="00921940"/>
    <w:rsid w:val="00924C14"/>
    <w:rsid w:val="00932FA4"/>
    <w:rsid w:val="0093552A"/>
    <w:rsid w:val="00936F7E"/>
    <w:rsid w:val="009431A8"/>
    <w:rsid w:val="00963AE2"/>
    <w:rsid w:val="009650C2"/>
    <w:rsid w:val="00966D74"/>
    <w:rsid w:val="00976926"/>
    <w:rsid w:val="009A5D85"/>
    <w:rsid w:val="009A744F"/>
    <w:rsid w:val="009B35D6"/>
    <w:rsid w:val="009D0E27"/>
    <w:rsid w:val="009D5985"/>
    <w:rsid w:val="009F03EB"/>
    <w:rsid w:val="009F3E7F"/>
    <w:rsid w:val="00A11D86"/>
    <w:rsid w:val="00A14596"/>
    <w:rsid w:val="00A15CDC"/>
    <w:rsid w:val="00A61137"/>
    <w:rsid w:val="00A70F93"/>
    <w:rsid w:val="00A73448"/>
    <w:rsid w:val="00A8107D"/>
    <w:rsid w:val="00A83D0C"/>
    <w:rsid w:val="00A969C3"/>
    <w:rsid w:val="00AA6388"/>
    <w:rsid w:val="00AB0317"/>
    <w:rsid w:val="00AC6E36"/>
    <w:rsid w:val="00AD07D4"/>
    <w:rsid w:val="00AD13B5"/>
    <w:rsid w:val="00AD3084"/>
    <w:rsid w:val="00AD7160"/>
    <w:rsid w:val="00AE2A4E"/>
    <w:rsid w:val="00AE2ED5"/>
    <w:rsid w:val="00AE75DF"/>
    <w:rsid w:val="00AF100D"/>
    <w:rsid w:val="00B019A2"/>
    <w:rsid w:val="00B12AAF"/>
    <w:rsid w:val="00B1633F"/>
    <w:rsid w:val="00B26FE8"/>
    <w:rsid w:val="00B3385C"/>
    <w:rsid w:val="00B35F76"/>
    <w:rsid w:val="00B3740F"/>
    <w:rsid w:val="00B416CD"/>
    <w:rsid w:val="00B422C2"/>
    <w:rsid w:val="00B53936"/>
    <w:rsid w:val="00B60AB8"/>
    <w:rsid w:val="00B81E2D"/>
    <w:rsid w:val="00B84823"/>
    <w:rsid w:val="00B9010C"/>
    <w:rsid w:val="00B946FA"/>
    <w:rsid w:val="00B9485A"/>
    <w:rsid w:val="00BA28C2"/>
    <w:rsid w:val="00BB5E51"/>
    <w:rsid w:val="00BD083F"/>
    <w:rsid w:val="00BD4927"/>
    <w:rsid w:val="00BF3E29"/>
    <w:rsid w:val="00BF688A"/>
    <w:rsid w:val="00C0692B"/>
    <w:rsid w:val="00C35784"/>
    <w:rsid w:val="00CA2B5C"/>
    <w:rsid w:val="00CB75A9"/>
    <w:rsid w:val="00CC7DCA"/>
    <w:rsid w:val="00CD7674"/>
    <w:rsid w:val="00CF0529"/>
    <w:rsid w:val="00CF0EB4"/>
    <w:rsid w:val="00D04DB1"/>
    <w:rsid w:val="00D06EF3"/>
    <w:rsid w:val="00D077E7"/>
    <w:rsid w:val="00D14FC7"/>
    <w:rsid w:val="00D236B9"/>
    <w:rsid w:val="00D244CE"/>
    <w:rsid w:val="00D26139"/>
    <w:rsid w:val="00D33AD6"/>
    <w:rsid w:val="00D400B5"/>
    <w:rsid w:val="00D52D80"/>
    <w:rsid w:val="00D8128B"/>
    <w:rsid w:val="00D8165A"/>
    <w:rsid w:val="00D84701"/>
    <w:rsid w:val="00D87816"/>
    <w:rsid w:val="00D93430"/>
    <w:rsid w:val="00DA5DF3"/>
    <w:rsid w:val="00DC30BA"/>
    <w:rsid w:val="00DD35D4"/>
    <w:rsid w:val="00DD7115"/>
    <w:rsid w:val="00DF622A"/>
    <w:rsid w:val="00E0362D"/>
    <w:rsid w:val="00E114B4"/>
    <w:rsid w:val="00E20081"/>
    <w:rsid w:val="00E249EE"/>
    <w:rsid w:val="00E24DF0"/>
    <w:rsid w:val="00E2642B"/>
    <w:rsid w:val="00E26CF5"/>
    <w:rsid w:val="00E32C5F"/>
    <w:rsid w:val="00E33584"/>
    <w:rsid w:val="00E429F4"/>
    <w:rsid w:val="00E52C89"/>
    <w:rsid w:val="00E5618E"/>
    <w:rsid w:val="00E56D55"/>
    <w:rsid w:val="00E644AD"/>
    <w:rsid w:val="00E67F57"/>
    <w:rsid w:val="00E8751A"/>
    <w:rsid w:val="00E97534"/>
    <w:rsid w:val="00EB1E55"/>
    <w:rsid w:val="00EC06E7"/>
    <w:rsid w:val="00EC66A5"/>
    <w:rsid w:val="00ED6CC1"/>
    <w:rsid w:val="00EE3215"/>
    <w:rsid w:val="00EE7873"/>
    <w:rsid w:val="00EF72FA"/>
    <w:rsid w:val="00F01361"/>
    <w:rsid w:val="00F12B25"/>
    <w:rsid w:val="00F260CB"/>
    <w:rsid w:val="00F3644A"/>
    <w:rsid w:val="00F504BE"/>
    <w:rsid w:val="00F71FBA"/>
    <w:rsid w:val="00F75D20"/>
    <w:rsid w:val="00FA2352"/>
    <w:rsid w:val="00FA3789"/>
    <w:rsid w:val="00FC32B1"/>
    <w:rsid w:val="00FD1B12"/>
    <w:rsid w:val="00FD2612"/>
    <w:rsid w:val="00FD678D"/>
    <w:rsid w:val="00FD67F0"/>
    <w:rsid w:val="00FF237D"/>
    <w:rsid w:val="0E3DC450"/>
    <w:rsid w:val="10435201"/>
    <w:rsid w:val="15C31B1C"/>
    <w:rsid w:val="173321B6"/>
    <w:rsid w:val="1B64B8BC"/>
    <w:rsid w:val="214A83BD"/>
    <w:rsid w:val="258E2408"/>
    <w:rsid w:val="28C9366E"/>
    <w:rsid w:val="29F0D09E"/>
    <w:rsid w:val="2B2B0B3F"/>
    <w:rsid w:val="2BF431A8"/>
    <w:rsid w:val="30CD2D2A"/>
    <w:rsid w:val="323DE60A"/>
    <w:rsid w:val="39247322"/>
    <w:rsid w:val="3F9117EA"/>
    <w:rsid w:val="4AF3B20F"/>
    <w:rsid w:val="4FA79AAD"/>
    <w:rsid w:val="5153E074"/>
    <w:rsid w:val="56F6C1CD"/>
    <w:rsid w:val="59C22F76"/>
    <w:rsid w:val="5C9A7C40"/>
    <w:rsid w:val="5DED3BA2"/>
    <w:rsid w:val="5EAC0206"/>
    <w:rsid w:val="5FAE9CA4"/>
    <w:rsid w:val="60412F59"/>
    <w:rsid w:val="657762AA"/>
    <w:rsid w:val="67881B94"/>
    <w:rsid w:val="682DF91D"/>
    <w:rsid w:val="7A6528C6"/>
    <w:rsid w:val="7B718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87CC"/>
  <w15:docId w15:val="{E9BC49CF-234B-42DB-AE61-71FB1E11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6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398"/>
    </w:pPr>
    <w:rPr>
      <w:b/>
      <w:bCs/>
      <w:sz w:val="20"/>
      <w:szCs w:val="20"/>
    </w:rPr>
  </w:style>
  <w:style w:type="paragraph" w:styleId="TDC2">
    <w:name w:val="toc 2"/>
    <w:basedOn w:val="Normal"/>
    <w:uiPriority w:val="39"/>
    <w:qFormat/>
    <w:pPr>
      <w:spacing w:before="118"/>
      <w:ind w:left="838" w:hanging="441"/>
    </w:pPr>
    <w:rPr>
      <w:sz w:val="20"/>
      <w:szCs w:val="20"/>
    </w:rPr>
  </w:style>
  <w:style w:type="paragraph" w:styleId="Textoindependiente">
    <w:name w:val="Body Text"/>
    <w:basedOn w:val="Normal"/>
    <w:uiPriority w:val="1"/>
    <w:qFormat/>
  </w:style>
  <w:style w:type="paragraph" w:styleId="Prrafodelista">
    <w:name w:val="List Paragraph"/>
    <w:aliases w:val="Ha,Resume Title"/>
    <w:basedOn w:val="Normal"/>
    <w:link w:val="PrrafodelistaCar"/>
    <w:uiPriority w:val="34"/>
    <w:qFormat/>
    <w:pPr>
      <w:ind w:left="900" w:hanging="360"/>
    </w:pPr>
  </w:style>
  <w:style w:type="paragraph" w:customStyle="1" w:styleId="TableParagraph">
    <w:name w:val="Table Paragraph"/>
    <w:basedOn w:val="Normal"/>
    <w:uiPriority w:val="1"/>
    <w:qFormat/>
  </w:style>
  <w:style w:type="paragraph" w:styleId="TtuloTDC">
    <w:name w:val="TOC Heading"/>
    <w:basedOn w:val="Ttulo1"/>
    <w:next w:val="Normal"/>
    <w:uiPriority w:val="39"/>
    <w:unhideWhenUsed/>
    <w:qFormat/>
    <w:rsid w:val="002B7C3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B7C35"/>
    <w:rPr>
      <w:color w:val="0000FF" w:themeColor="hyperlink"/>
      <w:u w:val="single"/>
    </w:rPr>
  </w:style>
  <w:style w:type="paragraph" w:styleId="TDC3">
    <w:name w:val="toc 3"/>
    <w:basedOn w:val="Normal"/>
    <w:next w:val="Normal"/>
    <w:autoRedefine/>
    <w:uiPriority w:val="39"/>
    <w:unhideWhenUsed/>
    <w:rsid w:val="00B26FE8"/>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Encabezado">
    <w:name w:val="header"/>
    <w:basedOn w:val="Normal"/>
    <w:link w:val="EncabezadoCar"/>
    <w:uiPriority w:val="99"/>
    <w:unhideWhenUsed/>
    <w:rsid w:val="00812EA8"/>
    <w:pPr>
      <w:tabs>
        <w:tab w:val="center" w:pos="4419"/>
        <w:tab w:val="right" w:pos="8838"/>
      </w:tabs>
    </w:pPr>
  </w:style>
  <w:style w:type="character" w:customStyle="1" w:styleId="EncabezadoCar">
    <w:name w:val="Encabezado Car"/>
    <w:basedOn w:val="Fuentedeprrafopredeter"/>
    <w:link w:val="Encabezado"/>
    <w:uiPriority w:val="99"/>
    <w:rsid w:val="00812EA8"/>
    <w:rPr>
      <w:rFonts w:ascii="Arial" w:eastAsia="Arial" w:hAnsi="Arial" w:cs="Arial"/>
      <w:lang w:val="es-ES"/>
    </w:rPr>
  </w:style>
  <w:style w:type="paragraph" w:styleId="Piedepgina">
    <w:name w:val="footer"/>
    <w:basedOn w:val="Normal"/>
    <w:link w:val="PiedepginaCar"/>
    <w:uiPriority w:val="99"/>
    <w:unhideWhenUsed/>
    <w:rsid w:val="00812EA8"/>
    <w:pPr>
      <w:tabs>
        <w:tab w:val="center" w:pos="4419"/>
        <w:tab w:val="right" w:pos="8838"/>
      </w:tabs>
    </w:pPr>
  </w:style>
  <w:style w:type="character" w:customStyle="1" w:styleId="PiedepginaCar">
    <w:name w:val="Pie de página Car"/>
    <w:basedOn w:val="Fuentedeprrafopredeter"/>
    <w:link w:val="Piedepgina"/>
    <w:uiPriority w:val="99"/>
    <w:rsid w:val="00812EA8"/>
    <w:rPr>
      <w:rFonts w:ascii="Arial" w:eastAsia="Arial" w:hAnsi="Arial" w:cs="Arial"/>
      <w:lang w:val="es-ES"/>
    </w:rPr>
  </w:style>
  <w:style w:type="paragraph" w:customStyle="1" w:styleId="Default">
    <w:name w:val="Default"/>
    <w:rsid w:val="00E2642B"/>
    <w:pPr>
      <w:widowControl/>
      <w:adjustRightInd w:val="0"/>
    </w:pPr>
    <w:rPr>
      <w:rFonts w:ascii="Arial" w:hAnsi="Arial" w:cs="Arial"/>
      <w:color w:val="000000"/>
      <w:sz w:val="24"/>
      <w:szCs w:val="24"/>
      <w:lang w:val="es-CO"/>
    </w:rPr>
  </w:style>
  <w:style w:type="table" w:styleId="Tablaconcuadrcula">
    <w:name w:val="Table Grid"/>
    <w:basedOn w:val="Tablanormal"/>
    <w:uiPriority w:val="39"/>
    <w:rsid w:val="00C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73E08"/>
    <w:rPr>
      <w:color w:val="605E5C"/>
      <w:shd w:val="clear" w:color="auto" w:fill="E1DFDD"/>
    </w:rPr>
  </w:style>
  <w:style w:type="paragraph" w:styleId="Descripcin">
    <w:name w:val="caption"/>
    <w:basedOn w:val="Normal"/>
    <w:next w:val="Normal"/>
    <w:uiPriority w:val="35"/>
    <w:unhideWhenUsed/>
    <w:qFormat/>
    <w:rsid w:val="000C44EB"/>
    <w:pPr>
      <w:spacing w:after="200"/>
    </w:pPr>
    <w:rPr>
      <w:i/>
      <w:iCs/>
      <w:color w:val="1F497D" w:themeColor="text2"/>
      <w:sz w:val="18"/>
      <w:szCs w:val="18"/>
    </w:rPr>
  </w:style>
  <w:style w:type="character" w:styleId="Hipervnculovisitado">
    <w:name w:val="FollowedHyperlink"/>
    <w:basedOn w:val="Fuentedeprrafopredeter"/>
    <w:uiPriority w:val="99"/>
    <w:semiHidden/>
    <w:unhideWhenUsed/>
    <w:rsid w:val="0093552A"/>
    <w:rPr>
      <w:color w:val="96607D"/>
      <w:u w:val="single"/>
    </w:rPr>
  </w:style>
  <w:style w:type="paragraph" w:customStyle="1" w:styleId="msonormal0">
    <w:name w:val="msonormal"/>
    <w:basedOn w:val="Normal"/>
    <w:rsid w:val="0093552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0000"/>
      <w:sz w:val="24"/>
      <w:szCs w:val="24"/>
      <w:lang w:val="es-CO" w:eastAsia="es-CO"/>
    </w:rPr>
  </w:style>
  <w:style w:type="paragraph" w:customStyle="1" w:styleId="xl66">
    <w:name w:val="xl66"/>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olor w:val="000000"/>
      <w:sz w:val="24"/>
      <w:szCs w:val="24"/>
      <w:lang w:val="es-CO" w:eastAsia="es-CO"/>
    </w:rPr>
  </w:style>
  <w:style w:type="paragraph" w:customStyle="1" w:styleId="xl67">
    <w:name w:val="xl67"/>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68">
    <w:name w:val="xl68"/>
    <w:basedOn w:val="Normal"/>
    <w:rsid w:val="0093552A"/>
    <w:pPr>
      <w:widowControl/>
      <w:pBdr>
        <w:top w:val="single" w:sz="4" w:space="0" w:color="auto"/>
        <w:left w:val="single" w:sz="4" w:space="7" w:color="auto"/>
        <w:bottom w:val="single" w:sz="4" w:space="0" w:color="auto"/>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4"/>
      <w:szCs w:val="24"/>
      <w:lang w:val="es-CO" w:eastAsia="es-CO"/>
    </w:rPr>
  </w:style>
  <w:style w:type="paragraph" w:customStyle="1" w:styleId="xl69">
    <w:name w:val="xl69"/>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color w:val="000000"/>
      <w:sz w:val="24"/>
      <w:szCs w:val="24"/>
      <w:lang w:val="es-CO" w:eastAsia="es-CO"/>
    </w:rPr>
  </w:style>
  <w:style w:type="paragraph" w:customStyle="1" w:styleId="xl70">
    <w:name w:val="xl70"/>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71">
    <w:name w:val="xl71"/>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sz w:val="24"/>
      <w:szCs w:val="24"/>
      <w:lang w:val="es-CO" w:eastAsia="es-CO"/>
    </w:rPr>
  </w:style>
  <w:style w:type="paragraph" w:customStyle="1" w:styleId="xl72">
    <w:name w:val="xl72"/>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0000"/>
      <w:sz w:val="24"/>
      <w:szCs w:val="24"/>
      <w:lang w:val="es-CO" w:eastAsia="es-CO"/>
    </w:rPr>
  </w:style>
  <w:style w:type="paragraph" w:customStyle="1" w:styleId="xl73">
    <w:name w:val="xl73"/>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color w:val="000000"/>
      <w:sz w:val="24"/>
      <w:szCs w:val="24"/>
      <w:lang w:val="es-CO" w:eastAsia="es-CO"/>
    </w:rPr>
  </w:style>
  <w:style w:type="paragraph" w:customStyle="1" w:styleId="xl74">
    <w:name w:val="xl74"/>
    <w:basedOn w:val="Normal"/>
    <w:rsid w:val="0093552A"/>
    <w:pPr>
      <w:widowControl/>
      <w:pBdr>
        <w:top w:val="single" w:sz="4" w:space="0" w:color="auto"/>
        <w:left w:val="single" w:sz="4" w:space="7" w:color="auto"/>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4"/>
      <w:szCs w:val="24"/>
      <w:lang w:val="es-CO" w:eastAsia="es-CO"/>
    </w:rPr>
  </w:style>
  <w:style w:type="paragraph" w:customStyle="1" w:styleId="xl75">
    <w:name w:val="xl75"/>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lang w:val="es-CO" w:eastAsia="es-CO"/>
    </w:rPr>
  </w:style>
  <w:style w:type="paragraph" w:customStyle="1" w:styleId="xl76">
    <w:name w:val="xl76"/>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sz w:val="24"/>
      <w:szCs w:val="24"/>
      <w:lang w:val="es-CO" w:eastAsia="es-CO"/>
    </w:rPr>
  </w:style>
  <w:style w:type="paragraph" w:customStyle="1" w:styleId="xl77">
    <w:name w:val="xl77"/>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78">
    <w:name w:val="xl78"/>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79">
    <w:name w:val="xl79"/>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0">
    <w:name w:val="xl80"/>
    <w:basedOn w:val="Normal"/>
    <w:rsid w:val="0093552A"/>
    <w:pPr>
      <w:widowControl/>
      <w:pBdr>
        <w:left w:val="single" w:sz="8" w:space="0" w:color="000000"/>
        <w:right w:val="single" w:sz="8" w:space="0" w:color="000000"/>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81">
    <w:name w:val="xl81"/>
    <w:basedOn w:val="Normal"/>
    <w:rsid w:val="0093552A"/>
    <w:pPr>
      <w:widowControl/>
      <w:pBdr>
        <w:left w:val="single" w:sz="8" w:space="0" w:color="000000"/>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82">
    <w:name w:val="xl82"/>
    <w:basedOn w:val="Normal"/>
    <w:rsid w:val="0093552A"/>
    <w:pPr>
      <w:widowControl/>
      <w:pBdr>
        <w:top w:val="single" w:sz="4" w:space="0" w:color="auto"/>
        <w:left w:val="single" w:sz="4" w:space="0" w:color="auto"/>
        <w:bottom w:val="single" w:sz="4" w:space="0" w:color="auto"/>
        <w:right w:val="single" w:sz="4" w:space="0" w:color="auto"/>
      </w:pBdr>
      <w:shd w:val="clear" w:color="000000" w:fill="E8E8E8"/>
      <w:autoSpaceDE/>
      <w:autoSpaceDN/>
      <w:spacing w:before="100" w:beforeAutospacing="1" w:after="100" w:afterAutospacing="1"/>
      <w:jc w:val="center"/>
      <w:textAlignment w:val="center"/>
    </w:pPr>
    <w:rPr>
      <w:rFonts w:eastAsia="Times New Roman"/>
      <w:b/>
      <w:bCs/>
      <w:sz w:val="24"/>
      <w:szCs w:val="24"/>
      <w:lang w:val="es-CO" w:eastAsia="es-CO"/>
    </w:rPr>
  </w:style>
  <w:style w:type="table" w:customStyle="1" w:styleId="TableNormal1">
    <w:name w:val="Table Normal1"/>
    <w:uiPriority w:val="2"/>
    <w:semiHidden/>
    <w:unhideWhenUsed/>
    <w:qFormat/>
    <w:rsid w:val="00BA28C2"/>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771C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1CCB"/>
    <w:rPr>
      <w:rFonts w:ascii="Segoe UI" w:eastAsia="Arial" w:hAnsi="Segoe UI" w:cs="Segoe UI"/>
      <w:sz w:val="18"/>
      <w:szCs w:val="18"/>
      <w:lang w:val="es-ES"/>
    </w:rPr>
  </w:style>
  <w:style w:type="character" w:customStyle="1" w:styleId="PrrafodelistaCar">
    <w:name w:val="Párrafo de lista Car"/>
    <w:aliases w:val="Ha Car,Resume Title Car"/>
    <w:link w:val="Prrafodelista"/>
    <w:uiPriority w:val="34"/>
    <w:locked/>
    <w:rsid w:val="00E32C5F"/>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95">
      <w:bodyDiv w:val="1"/>
      <w:marLeft w:val="0"/>
      <w:marRight w:val="0"/>
      <w:marTop w:val="0"/>
      <w:marBottom w:val="0"/>
      <w:divBdr>
        <w:top w:val="none" w:sz="0" w:space="0" w:color="auto"/>
        <w:left w:val="none" w:sz="0" w:space="0" w:color="auto"/>
        <w:bottom w:val="none" w:sz="0" w:space="0" w:color="auto"/>
        <w:right w:val="none" w:sz="0" w:space="0" w:color="auto"/>
      </w:divBdr>
      <w:divsChild>
        <w:div w:id="1780903710">
          <w:marLeft w:val="0"/>
          <w:marRight w:val="0"/>
          <w:marTop w:val="0"/>
          <w:marBottom w:val="0"/>
          <w:divBdr>
            <w:top w:val="none" w:sz="0" w:space="0" w:color="auto"/>
            <w:left w:val="none" w:sz="0" w:space="0" w:color="auto"/>
            <w:bottom w:val="none" w:sz="0" w:space="0" w:color="auto"/>
            <w:right w:val="none" w:sz="0" w:space="0" w:color="auto"/>
          </w:divBdr>
        </w:div>
        <w:div w:id="179663126">
          <w:marLeft w:val="0"/>
          <w:marRight w:val="0"/>
          <w:marTop w:val="0"/>
          <w:marBottom w:val="0"/>
          <w:divBdr>
            <w:top w:val="none" w:sz="0" w:space="0" w:color="auto"/>
            <w:left w:val="none" w:sz="0" w:space="0" w:color="auto"/>
            <w:bottom w:val="none" w:sz="0" w:space="0" w:color="auto"/>
            <w:right w:val="none" w:sz="0" w:space="0" w:color="auto"/>
          </w:divBdr>
        </w:div>
        <w:div w:id="1910189350">
          <w:marLeft w:val="0"/>
          <w:marRight w:val="0"/>
          <w:marTop w:val="0"/>
          <w:marBottom w:val="0"/>
          <w:divBdr>
            <w:top w:val="none" w:sz="0" w:space="0" w:color="auto"/>
            <w:left w:val="none" w:sz="0" w:space="0" w:color="auto"/>
            <w:bottom w:val="none" w:sz="0" w:space="0" w:color="auto"/>
            <w:right w:val="none" w:sz="0" w:space="0" w:color="auto"/>
          </w:divBdr>
        </w:div>
        <w:div w:id="298607389">
          <w:marLeft w:val="0"/>
          <w:marRight w:val="0"/>
          <w:marTop w:val="0"/>
          <w:marBottom w:val="0"/>
          <w:divBdr>
            <w:top w:val="none" w:sz="0" w:space="0" w:color="auto"/>
            <w:left w:val="none" w:sz="0" w:space="0" w:color="auto"/>
            <w:bottom w:val="none" w:sz="0" w:space="0" w:color="auto"/>
            <w:right w:val="none" w:sz="0" w:space="0" w:color="auto"/>
          </w:divBdr>
        </w:div>
        <w:div w:id="1914310074">
          <w:marLeft w:val="0"/>
          <w:marRight w:val="0"/>
          <w:marTop w:val="0"/>
          <w:marBottom w:val="0"/>
          <w:divBdr>
            <w:top w:val="none" w:sz="0" w:space="0" w:color="auto"/>
            <w:left w:val="none" w:sz="0" w:space="0" w:color="auto"/>
            <w:bottom w:val="none" w:sz="0" w:space="0" w:color="auto"/>
            <w:right w:val="none" w:sz="0" w:space="0" w:color="auto"/>
          </w:divBdr>
        </w:div>
        <w:div w:id="842092219">
          <w:marLeft w:val="0"/>
          <w:marRight w:val="0"/>
          <w:marTop w:val="0"/>
          <w:marBottom w:val="0"/>
          <w:divBdr>
            <w:top w:val="none" w:sz="0" w:space="0" w:color="auto"/>
            <w:left w:val="none" w:sz="0" w:space="0" w:color="auto"/>
            <w:bottom w:val="none" w:sz="0" w:space="0" w:color="auto"/>
            <w:right w:val="none" w:sz="0" w:space="0" w:color="auto"/>
          </w:divBdr>
        </w:div>
        <w:div w:id="223952248">
          <w:marLeft w:val="0"/>
          <w:marRight w:val="0"/>
          <w:marTop w:val="0"/>
          <w:marBottom w:val="0"/>
          <w:divBdr>
            <w:top w:val="none" w:sz="0" w:space="0" w:color="auto"/>
            <w:left w:val="none" w:sz="0" w:space="0" w:color="auto"/>
            <w:bottom w:val="none" w:sz="0" w:space="0" w:color="auto"/>
            <w:right w:val="none" w:sz="0" w:space="0" w:color="auto"/>
          </w:divBdr>
        </w:div>
        <w:div w:id="862476158">
          <w:marLeft w:val="0"/>
          <w:marRight w:val="0"/>
          <w:marTop w:val="0"/>
          <w:marBottom w:val="0"/>
          <w:divBdr>
            <w:top w:val="none" w:sz="0" w:space="0" w:color="auto"/>
            <w:left w:val="none" w:sz="0" w:space="0" w:color="auto"/>
            <w:bottom w:val="none" w:sz="0" w:space="0" w:color="auto"/>
            <w:right w:val="none" w:sz="0" w:space="0" w:color="auto"/>
          </w:divBdr>
        </w:div>
        <w:div w:id="227110741">
          <w:marLeft w:val="0"/>
          <w:marRight w:val="0"/>
          <w:marTop w:val="0"/>
          <w:marBottom w:val="0"/>
          <w:divBdr>
            <w:top w:val="none" w:sz="0" w:space="0" w:color="auto"/>
            <w:left w:val="none" w:sz="0" w:space="0" w:color="auto"/>
            <w:bottom w:val="none" w:sz="0" w:space="0" w:color="auto"/>
            <w:right w:val="none" w:sz="0" w:space="0" w:color="auto"/>
          </w:divBdr>
        </w:div>
        <w:div w:id="1207108496">
          <w:marLeft w:val="0"/>
          <w:marRight w:val="0"/>
          <w:marTop w:val="0"/>
          <w:marBottom w:val="0"/>
          <w:divBdr>
            <w:top w:val="none" w:sz="0" w:space="0" w:color="auto"/>
            <w:left w:val="none" w:sz="0" w:space="0" w:color="auto"/>
            <w:bottom w:val="none" w:sz="0" w:space="0" w:color="auto"/>
            <w:right w:val="none" w:sz="0" w:space="0" w:color="auto"/>
          </w:divBdr>
        </w:div>
        <w:div w:id="787235446">
          <w:marLeft w:val="0"/>
          <w:marRight w:val="0"/>
          <w:marTop w:val="0"/>
          <w:marBottom w:val="0"/>
          <w:divBdr>
            <w:top w:val="none" w:sz="0" w:space="0" w:color="auto"/>
            <w:left w:val="none" w:sz="0" w:space="0" w:color="auto"/>
            <w:bottom w:val="none" w:sz="0" w:space="0" w:color="auto"/>
            <w:right w:val="none" w:sz="0" w:space="0" w:color="auto"/>
          </w:divBdr>
        </w:div>
        <w:div w:id="1171918435">
          <w:marLeft w:val="0"/>
          <w:marRight w:val="0"/>
          <w:marTop w:val="0"/>
          <w:marBottom w:val="0"/>
          <w:divBdr>
            <w:top w:val="none" w:sz="0" w:space="0" w:color="auto"/>
            <w:left w:val="none" w:sz="0" w:space="0" w:color="auto"/>
            <w:bottom w:val="none" w:sz="0" w:space="0" w:color="auto"/>
            <w:right w:val="none" w:sz="0" w:space="0" w:color="auto"/>
          </w:divBdr>
        </w:div>
        <w:div w:id="1711300763">
          <w:marLeft w:val="0"/>
          <w:marRight w:val="0"/>
          <w:marTop w:val="0"/>
          <w:marBottom w:val="0"/>
          <w:divBdr>
            <w:top w:val="none" w:sz="0" w:space="0" w:color="auto"/>
            <w:left w:val="none" w:sz="0" w:space="0" w:color="auto"/>
            <w:bottom w:val="none" w:sz="0" w:space="0" w:color="auto"/>
            <w:right w:val="none" w:sz="0" w:space="0" w:color="auto"/>
          </w:divBdr>
        </w:div>
        <w:div w:id="1120955599">
          <w:marLeft w:val="0"/>
          <w:marRight w:val="0"/>
          <w:marTop w:val="0"/>
          <w:marBottom w:val="0"/>
          <w:divBdr>
            <w:top w:val="none" w:sz="0" w:space="0" w:color="auto"/>
            <w:left w:val="none" w:sz="0" w:space="0" w:color="auto"/>
            <w:bottom w:val="none" w:sz="0" w:space="0" w:color="auto"/>
            <w:right w:val="none" w:sz="0" w:space="0" w:color="auto"/>
          </w:divBdr>
        </w:div>
        <w:div w:id="1658073086">
          <w:marLeft w:val="0"/>
          <w:marRight w:val="0"/>
          <w:marTop w:val="0"/>
          <w:marBottom w:val="0"/>
          <w:divBdr>
            <w:top w:val="none" w:sz="0" w:space="0" w:color="auto"/>
            <w:left w:val="none" w:sz="0" w:space="0" w:color="auto"/>
            <w:bottom w:val="none" w:sz="0" w:space="0" w:color="auto"/>
            <w:right w:val="none" w:sz="0" w:space="0" w:color="auto"/>
          </w:divBdr>
        </w:div>
        <w:div w:id="1197548210">
          <w:marLeft w:val="0"/>
          <w:marRight w:val="0"/>
          <w:marTop w:val="0"/>
          <w:marBottom w:val="0"/>
          <w:divBdr>
            <w:top w:val="none" w:sz="0" w:space="0" w:color="auto"/>
            <w:left w:val="none" w:sz="0" w:space="0" w:color="auto"/>
            <w:bottom w:val="none" w:sz="0" w:space="0" w:color="auto"/>
            <w:right w:val="none" w:sz="0" w:space="0" w:color="auto"/>
          </w:divBdr>
        </w:div>
        <w:div w:id="287588531">
          <w:marLeft w:val="0"/>
          <w:marRight w:val="0"/>
          <w:marTop w:val="0"/>
          <w:marBottom w:val="0"/>
          <w:divBdr>
            <w:top w:val="none" w:sz="0" w:space="0" w:color="auto"/>
            <w:left w:val="none" w:sz="0" w:space="0" w:color="auto"/>
            <w:bottom w:val="none" w:sz="0" w:space="0" w:color="auto"/>
            <w:right w:val="none" w:sz="0" w:space="0" w:color="auto"/>
          </w:divBdr>
        </w:div>
        <w:div w:id="776631809">
          <w:marLeft w:val="0"/>
          <w:marRight w:val="0"/>
          <w:marTop w:val="0"/>
          <w:marBottom w:val="0"/>
          <w:divBdr>
            <w:top w:val="none" w:sz="0" w:space="0" w:color="auto"/>
            <w:left w:val="none" w:sz="0" w:space="0" w:color="auto"/>
            <w:bottom w:val="none" w:sz="0" w:space="0" w:color="auto"/>
            <w:right w:val="none" w:sz="0" w:space="0" w:color="auto"/>
          </w:divBdr>
        </w:div>
        <w:div w:id="785152906">
          <w:marLeft w:val="0"/>
          <w:marRight w:val="0"/>
          <w:marTop w:val="0"/>
          <w:marBottom w:val="0"/>
          <w:divBdr>
            <w:top w:val="none" w:sz="0" w:space="0" w:color="auto"/>
            <w:left w:val="none" w:sz="0" w:space="0" w:color="auto"/>
            <w:bottom w:val="none" w:sz="0" w:space="0" w:color="auto"/>
            <w:right w:val="none" w:sz="0" w:space="0" w:color="auto"/>
          </w:divBdr>
        </w:div>
        <w:div w:id="461847442">
          <w:marLeft w:val="0"/>
          <w:marRight w:val="0"/>
          <w:marTop w:val="0"/>
          <w:marBottom w:val="0"/>
          <w:divBdr>
            <w:top w:val="none" w:sz="0" w:space="0" w:color="auto"/>
            <w:left w:val="none" w:sz="0" w:space="0" w:color="auto"/>
            <w:bottom w:val="none" w:sz="0" w:space="0" w:color="auto"/>
            <w:right w:val="none" w:sz="0" w:space="0" w:color="auto"/>
          </w:divBdr>
        </w:div>
        <w:div w:id="1746147051">
          <w:marLeft w:val="0"/>
          <w:marRight w:val="0"/>
          <w:marTop w:val="0"/>
          <w:marBottom w:val="0"/>
          <w:divBdr>
            <w:top w:val="none" w:sz="0" w:space="0" w:color="auto"/>
            <w:left w:val="none" w:sz="0" w:space="0" w:color="auto"/>
            <w:bottom w:val="none" w:sz="0" w:space="0" w:color="auto"/>
            <w:right w:val="none" w:sz="0" w:space="0" w:color="auto"/>
          </w:divBdr>
        </w:div>
        <w:div w:id="1100638666">
          <w:marLeft w:val="0"/>
          <w:marRight w:val="0"/>
          <w:marTop w:val="0"/>
          <w:marBottom w:val="0"/>
          <w:divBdr>
            <w:top w:val="none" w:sz="0" w:space="0" w:color="auto"/>
            <w:left w:val="none" w:sz="0" w:space="0" w:color="auto"/>
            <w:bottom w:val="none" w:sz="0" w:space="0" w:color="auto"/>
            <w:right w:val="none" w:sz="0" w:space="0" w:color="auto"/>
          </w:divBdr>
        </w:div>
        <w:div w:id="138544759">
          <w:marLeft w:val="0"/>
          <w:marRight w:val="0"/>
          <w:marTop w:val="0"/>
          <w:marBottom w:val="0"/>
          <w:divBdr>
            <w:top w:val="none" w:sz="0" w:space="0" w:color="auto"/>
            <w:left w:val="none" w:sz="0" w:space="0" w:color="auto"/>
            <w:bottom w:val="none" w:sz="0" w:space="0" w:color="auto"/>
            <w:right w:val="none" w:sz="0" w:space="0" w:color="auto"/>
          </w:divBdr>
        </w:div>
        <w:div w:id="140470115">
          <w:marLeft w:val="0"/>
          <w:marRight w:val="0"/>
          <w:marTop w:val="0"/>
          <w:marBottom w:val="0"/>
          <w:divBdr>
            <w:top w:val="none" w:sz="0" w:space="0" w:color="auto"/>
            <w:left w:val="none" w:sz="0" w:space="0" w:color="auto"/>
            <w:bottom w:val="none" w:sz="0" w:space="0" w:color="auto"/>
            <w:right w:val="none" w:sz="0" w:space="0" w:color="auto"/>
          </w:divBdr>
        </w:div>
        <w:div w:id="2060979422">
          <w:marLeft w:val="0"/>
          <w:marRight w:val="0"/>
          <w:marTop w:val="0"/>
          <w:marBottom w:val="0"/>
          <w:divBdr>
            <w:top w:val="none" w:sz="0" w:space="0" w:color="auto"/>
            <w:left w:val="none" w:sz="0" w:space="0" w:color="auto"/>
            <w:bottom w:val="none" w:sz="0" w:space="0" w:color="auto"/>
            <w:right w:val="none" w:sz="0" w:space="0" w:color="auto"/>
          </w:divBdr>
        </w:div>
        <w:div w:id="836070310">
          <w:marLeft w:val="0"/>
          <w:marRight w:val="0"/>
          <w:marTop w:val="0"/>
          <w:marBottom w:val="0"/>
          <w:divBdr>
            <w:top w:val="none" w:sz="0" w:space="0" w:color="auto"/>
            <w:left w:val="none" w:sz="0" w:space="0" w:color="auto"/>
            <w:bottom w:val="none" w:sz="0" w:space="0" w:color="auto"/>
            <w:right w:val="none" w:sz="0" w:space="0" w:color="auto"/>
          </w:divBdr>
        </w:div>
        <w:div w:id="1926065205">
          <w:marLeft w:val="0"/>
          <w:marRight w:val="0"/>
          <w:marTop w:val="0"/>
          <w:marBottom w:val="0"/>
          <w:divBdr>
            <w:top w:val="none" w:sz="0" w:space="0" w:color="auto"/>
            <w:left w:val="none" w:sz="0" w:space="0" w:color="auto"/>
            <w:bottom w:val="none" w:sz="0" w:space="0" w:color="auto"/>
            <w:right w:val="none" w:sz="0" w:space="0" w:color="auto"/>
          </w:divBdr>
        </w:div>
        <w:div w:id="1363674516">
          <w:marLeft w:val="0"/>
          <w:marRight w:val="0"/>
          <w:marTop w:val="0"/>
          <w:marBottom w:val="0"/>
          <w:divBdr>
            <w:top w:val="none" w:sz="0" w:space="0" w:color="auto"/>
            <w:left w:val="none" w:sz="0" w:space="0" w:color="auto"/>
            <w:bottom w:val="none" w:sz="0" w:space="0" w:color="auto"/>
            <w:right w:val="none" w:sz="0" w:space="0" w:color="auto"/>
          </w:divBdr>
        </w:div>
        <w:div w:id="410392908">
          <w:marLeft w:val="0"/>
          <w:marRight w:val="0"/>
          <w:marTop w:val="0"/>
          <w:marBottom w:val="0"/>
          <w:divBdr>
            <w:top w:val="none" w:sz="0" w:space="0" w:color="auto"/>
            <w:left w:val="none" w:sz="0" w:space="0" w:color="auto"/>
            <w:bottom w:val="none" w:sz="0" w:space="0" w:color="auto"/>
            <w:right w:val="none" w:sz="0" w:space="0" w:color="auto"/>
          </w:divBdr>
        </w:div>
        <w:div w:id="76559620">
          <w:marLeft w:val="0"/>
          <w:marRight w:val="0"/>
          <w:marTop w:val="0"/>
          <w:marBottom w:val="0"/>
          <w:divBdr>
            <w:top w:val="none" w:sz="0" w:space="0" w:color="auto"/>
            <w:left w:val="none" w:sz="0" w:space="0" w:color="auto"/>
            <w:bottom w:val="none" w:sz="0" w:space="0" w:color="auto"/>
            <w:right w:val="none" w:sz="0" w:space="0" w:color="auto"/>
          </w:divBdr>
        </w:div>
        <w:div w:id="1756127206">
          <w:marLeft w:val="0"/>
          <w:marRight w:val="0"/>
          <w:marTop w:val="0"/>
          <w:marBottom w:val="0"/>
          <w:divBdr>
            <w:top w:val="none" w:sz="0" w:space="0" w:color="auto"/>
            <w:left w:val="none" w:sz="0" w:space="0" w:color="auto"/>
            <w:bottom w:val="none" w:sz="0" w:space="0" w:color="auto"/>
            <w:right w:val="none" w:sz="0" w:space="0" w:color="auto"/>
          </w:divBdr>
        </w:div>
        <w:div w:id="804347603">
          <w:marLeft w:val="0"/>
          <w:marRight w:val="0"/>
          <w:marTop w:val="0"/>
          <w:marBottom w:val="0"/>
          <w:divBdr>
            <w:top w:val="none" w:sz="0" w:space="0" w:color="auto"/>
            <w:left w:val="none" w:sz="0" w:space="0" w:color="auto"/>
            <w:bottom w:val="none" w:sz="0" w:space="0" w:color="auto"/>
            <w:right w:val="none" w:sz="0" w:space="0" w:color="auto"/>
          </w:divBdr>
        </w:div>
        <w:div w:id="1903253503">
          <w:marLeft w:val="0"/>
          <w:marRight w:val="0"/>
          <w:marTop w:val="0"/>
          <w:marBottom w:val="0"/>
          <w:divBdr>
            <w:top w:val="none" w:sz="0" w:space="0" w:color="auto"/>
            <w:left w:val="none" w:sz="0" w:space="0" w:color="auto"/>
            <w:bottom w:val="none" w:sz="0" w:space="0" w:color="auto"/>
            <w:right w:val="none" w:sz="0" w:space="0" w:color="auto"/>
          </w:divBdr>
        </w:div>
        <w:div w:id="1870684336">
          <w:marLeft w:val="0"/>
          <w:marRight w:val="0"/>
          <w:marTop w:val="0"/>
          <w:marBottom w:val="0"/>
          <w:divBdr>
            <w:top w:val="none" w:sz="0" w:space="0" w:color="auto"/>
            <w:left w:val="none" w:sz="0" w:space="0" w:color="auto"/>
            <w:bottom w:val="none" w:sz="0" w:space="0" w:color="auto"/>
            <w:right w:val="none" w:sz="0" w:space="0" w:color="auto"/>
          </w:divBdr>
        </w:div>
        <w:div w:id="1900168098">
          <w:marLeft w:val="0"/>
          <w:marRight w:val="0"/>
          <w:marTop w:val="0"/>
          <w:marBottom w:val="0"/>
          <w:divBdr>
            <w:top w:val="none" w:sz="0" w:space="0" w:color="auto"/>
            <w:left w:val="none" w:sz="0" w:space="0" w:color="auto"/>
            <w:bottom w:val="none" w:sz="0" w:space="0" w:color="auto"/>
            <w:right w:val="none" w:sz="0" w:space="0" w:color="auto"/>
          </w:divBdr>
        </w:div>
        <w:div w:id="769201010">
          <w:marLeft w:val="0"/>
          <w:marRight w:val="0"/>
          <w:marTop w:val="0"/>
          <w:marBottom w:val="0"/>
          <w:divBdr>
            <w:top w:val="none" w:sz="0" w:space="0" w:color="auto"/>
            <w:left w:val="none" w:sz="0" w:space="0" w:color="auto"/>
            <w:bottom w:val="none" w:sz="0" w:space="0" w:color="auto"/>
            <w:right w:val="none" w:sz="0" w:space="0" w:color="auto"/>
          </w:divBdr>
        </w:div>
        <w:div w:id="383719195">
          <w:marLeft w:val="0"/>
          <w:marRight w:val="0"/>
          <w:marTop w:val="0"/>
          <w:marBottom w:val="0"/>
          <w:divBdr>
            <w:top w:val="none" w:sz="0" w:space="0" w:color="auto"/>
            <w:left w:val="none" w:sz="0" w:space="0" w:color="auto"/>
            <w:bottom w:val="none" w:sz="0" w:space="0" w:color="auto"/>
            <w:right w:val="none" w:sz="0" w:space="0" w:color="auto"/>
          </w:divBdr>
        </w:div>
        <w:div w:id="2086871972">
          <w:marLeft w:val="0"/>
          <w:marRight w:val="0"/>
          <w:marTop w:val="0"/>
          <w:marBottom w:val="0"/>
          <w:divBdr>
            <w:top w:val="none" w:sz="0" w:space="0" w:color="auto"/>
            <w:left w:val="none" w:sz="0" w:space="0" w:color="auto"/>
            <w:bottom w:val="none" w:sz="0" w:space="0" w:color="auto"/>
            <w:right w:val="none" w:sz="0" w:space="0" w:color="auto"/>
          </w:divBdr>
        </w:div>
        <w:div w:id="1379741283">
          <w:marLeft w:val="0"/>
          <w:marRight w:val="0"/>
          <w:marTop w:val="0"/>
          <w:marBottom w:val="0"/>
          <w:divBdr>
            <w:top w:val="none" w:sz="0" w:space="0" w:color="auto"/>
            <w:left w:val="none" w:sz="0" w:space="0" w:color="auto"/>
            <w:bottom w:val="none" w:sz="0" w:space="0" w:color="auto"/>
            <w:right w:val="none" w:sz="0" w:space="0" w:color="auto"/>
          </w:divBdr>
        </w:div>
        <w:div w:id="513686185">
          <w:marLeft w:val="0"/>
          <w:marRight w:val="0"/>
          <w:marTop w:val="0"/>
          <w:marBottom w:val="0"/>
          <w:divBdr>
            <w:top w:val="none" w:sz="0" w:space="0" w:color="auto"/>
            <w:left w:val="none" w:sz="0" w:space="0" w:color="auto"/>
            <w:bottom w:val="none" w:sz="0" w:space="0" w:color="auto"/>
            <w:right w:val="none" w:sz="0" w:space="0" w:color="auto"/>
          </w:divBdr>
        </w:div>
        <w:div w:id="1964068879">
          <w:marLeft w:val="0"/>
          <w:marRight w:val="0"/>
          <w:marTop w:val="0"/>
          <w:marBottom w:val="0"/>
          <w:divBdr>
            <w:top w:val="none" w:sz="0" w:space="0" w:color="auto"/>
            <w:left w:val="none" w:sz="0" w:space="0" w:color="auto"/>
            <w:bottom w:val="none" w:sz="0" w:space="0" w:color="auto"/>
            <w:right w:val="none" w:sz="0" w:space="0" w:color="auto"/>
          </w:divBdr>
        </w:div>
        <w:div w:id="1880124143">
          <w:marLeft w:val="0"/>
          <w:marRight w:val="0"/>
          <w:marTop w:val="0"/>
          <w:marBottom w:val="0"/>
          <w:divBdr>
            <w:top w:val="none" w:sz="0" w:space="0" w:color="auto"/>
            <w:left w:val="none" w:sz="0" w:space="0" w:color="auto"/>
            <w:bottom w:val="none" w:sz="0" w:space="0" w:color="auto"/>
            <w:right w:val="none" w:sz="0" w:space="0" w:color="auto"/>
          </w:divBdr>
        </w:div>
        <w:div w:id="1961063547">
          <w:marLeft w:val="0"/>
          <w:marRight w:val="0"/>
          <w:marTop w:val="0"/>
          <w:marBottom w:val="0"/>
          <w:divBdr>
            <w:top w:val="none" w:sz="0" w:space="0" w:color="auto"/>
            <w:left w:val="none" w:sz="0" w:space="0" w:color="auto"/>
            <w:bottom w:val="none" w:sz="0" w:space="0" w:color="auto"/>
            <w:right w:val="none" w:sz="0" w:space="0" w:color="auto"/>
          </w:divBdr>
        </w:div>
        <w:div w:id="1248999341">
          <w:marLeft w:val="0"/>
          <w:marRight w:val="0"/>
          <w:marTop w:val="0"/>
          <w:marBottom w:val="0"/>
          <w:divBdr>
            <w:top w:val="none" w:sz="0" w:space="0" w:color="auto"/>
            <w:left w:val="none" w:sz="0" w:space="0" w:color="auto"/>
            <w:bottom w:val="none" w:sz="0" w:space="0" w:color="auto"/>
            <w:right w:val="none" w:sz="0" w:space="0" w:color="auto"/>
          </w:divBdr>
        </w:div>
        <w:div w:id="288970756">
          <w:marLeft w:val="0"/>
          <w:marRight w:val="0"/>
          <w:marTop w:val="0"/>
          <w:marBottom w:val="0"/>
          <w:divBdr>
            <w:top w:val="none" w:sz="0" w:space="0" w:color="auto"/>
            <w:left w:val="none" w:sz="0" w:space="0" w:color="auto"/>
            <w:bottom w:val="none" w:sz="0" w:space="0" w:color="auto"/>
            <w:right w:val="none" w:sz="0" w:space="0" w:color="auto"/>
          </w:divBdr>
        </w:div>
        <w:div w:id="602804724">
          <w:marLeft w:val="0"/>
          <w:marRight w:val="0"/>
          <w:marTop w:val="0"/>
          <w:marBottom w:val="0"/>
          <w:divBdr>
            <w:top w:val="none" w:sz="0" w:space="0" w:color="auto"/>
            <w:left w:val="none" w:sz="0" w:space="0" w:color="auto"/>
            <w:bottom w:val="none" w:sz="0" w:space="0" w:color="auto"/>
            <w:right w:val="none" w:sz="0" w:space="0" w:color="auto"/>
          </w:divBdr>
        </w:div>
        <w:div w:id="1219586494">
          <w:marLeft w:val="0"/>
          <w:marRight w:val="0"/>
          <w:marTop w:val="0"/>
          <w:marBottom w:val="0"/>
          <w:divBdr>
            <w:top w:val="none" w:sz="0" w:space="0" w:color="auto"/>
            <w:left w:val="none" w:sz="0" w:space="0" w:color="auto"/>
            <w:bottom w:val="none" w:sz="0" w:space="0" w:color="auto"/>
            <w:right w:val="none" w:sz="0" w:space="0" w:color="auto"/>
          </w:divBdr>
        </w:div>
        <w:div w:id="930088053">
          <w:marLeft w:val="0"/>
          <w:marRight w:val="0"/>
          <w:marTop w:val="0"/>
          <w:marBottom w:val="0"/>
          <w:divBdr>
            <w:top w:val="none" w:sz="0" w:space="0" w:color="auto"/>
            <w:left w:val="none" w:sz="0" w:space="0" w:color="auto"/>
            <w:bottom w:val="none" w:sz="0" w:space="0" w:color="auto"/>
            <w:right w:val="none" w:sz="0" w:space="0" w:color="auto"/>
          </w:divBdr>
        </w:div>
        <w:div w:id="384180522">
          <w:marLeft w:val="0"/>
          <w:marRight w:val="0"/>
          <w:marTop w:val="0"/>
          <w:marBottom w:val="0"/>
          <w:divBdr>
            <w:top w:val="none" w:sz="0" w:space="0" w:color="auto"/>
            <w:left w:val="none" w:sz="0" w:space="0" w:color="auto"/>
            <w:bottom w:val="none" w:sz="0" w:space="0" w:color="auto"/>
            <w:right w:val="none" w:sz="0" w:space="0" w:color="auto"/>
          </w:divBdr>
        </w:div>
        <w:div w:id="1318681942">
          <w:marLeft w:val="0"/>
          <w:marRight w:val="0"/>
          <w:marTop w:val="0"/>
          <w:marBottom w:val="0"/>
          <w:divBdr>
            <w:top w:val="none" w:sz="0" w:space="0" w:color="auto"/>
            <w:left w:val="none" w:sz="0" w:space="0" w:color="auto"/>
            <w:bottom w:val="none" w:sz="0" w:space="0" w:color="auto"/>
            <w:right w:val="none" w:sz="0" w:space="0" w:color="auto"/>
          </w:divBdr>
        </w:div>
        <w:div w:id="121965206">
          <w:marLeft w:val="0"/>
          <w:marRight w:val="0"/>
          <w:marTop w:val="0"/>
          <w:marBottom w:val="0"/>
          <w:divBdr>
            <w:top w:val="none" w:sz="0" w:space="0" w:color="auto"/>
            <w:left w:val="none" w:sz="0" w:space="0" w:color="auto"/>
            <w:bottom w:val="none" w:sz="0" w:space="0" w:color="auto"/>
            <w:right w:val="none" w:sz="0" w:space="0" w:color="auto"/>
          </w:divBdr>
        </w:div>
        <w:div w:id="375086500">
          <w:marLeft w:val="0"/>
          <w:marRight w:val="0"/>
          <w:marTop w:val="0"/>
          <w:marBottom w:val="0"/>
          <w:divBdr>
            <w:top w:val="none" w:sz="0" w:space="0" w:color="auto"/>
            <w:left w:val="none" w:sz="0" w:space="0" w:color="auto"/>
            <w:bottom w:val="none" w:sz="0" w:space="0" w:color="auto"/>
            <w:right w:val="none" w:sz="0" w:space="0" w:color="auto"/>
          </w:divBdr>
        </w:div>
        <w:div w:id="1868911970">
          <w:marLeft w:val="0"/>
          <w:marRight w:val="0"/>
          <w:marTop w:val="0"/>
          <w:marBottom w:val="0"/>
          <w:divBdr>
            <w:top w:val="none" w:sz="0" w:space="0" w:color="auto"/>
            <w:left w:val="none" w:sz="0" w:space="0" w:color="auto"/>
            <w:bottom w:val="none" w:sz="0" w:space="0" w:color="auto"/>
            <w:right w:val="none" w:sz="0" w:space="0" w:color="auto"/>
          </w:divBdr>
        </w:div>
        <w:div w:id="923958954">
          <w:marLeft w:val="0"/>
          <w:marRight w:val="0"/>
          <w:marTop w:val="0"/>
          <w:marBottom w:val="0"/>
          <w:divBdr>
            <w:top w:val="none" w:sz="0" w:space="0" w:color="auto"/>
            <w:left w:val="none" w:sz="0" w:space="0" w:color="auto"/>
            <w:bottom w:val="none" w:sz="0" w:space="0" w:color="auto"/>
            <w:right w:val="none" w:sz="0" w:space="0" w:color="auto"/>
          </w:divBdr>
        </w:div>
        <w:div w:id="1585067090">
          <w:marLeft w:val="0"/>
          <w:marRight w:val="0"/>
          <w:marTop w:val="0"/>
          <w:marBottom w:val="0"/>
          <w:divBdr>
            <w:top w:val="none" w:sz="0" w:space="0" w:color="auto"/>
            <w:left w:val="none" w:sz="0" w:space="0" w:color="auto"/>
            <w:bottom w:val="none" w:sz="0" w:space="0" w:color="auto"/>
            <w:right w:val="none" w:sz="0" w:space="0" w:color="auto"/>
          </w:divBdr>
        </w:div>
        <w:div w:id="1042633684">
          <w:marLeft w:val="0"/>
          <w:marRight w:val="0"/>
          <w:marTop w:val="0"/>
          <w:marBottom w:val="0"/>
          <w:divBdr>
            <w:top w:val="none" w:sz="0" w:space="0" w:color="auto"/>
            <w:left w:val="none" w:sz="0" w:space="0" w:color="auto"/>
            <w:bottom w:val="none" w:sz="0" w:space="0" w:color="auto"/>
            <w:right w:val="none" w:sz="0" w:space="0" w:color="auto"/>
          </w:divBdr>
        </w:div>
        <w:div w:id="435952008">
          <w:marLeft w:val="0"/>
          <w:marRight w:val="0"/>
          <w:marTop w:val="0"/>
          <w:marBottom w:val="0"/>
          <w:divBdr>
            <w:top w:val="none" w:sz="0" w:space="0" w:color="auto"/>
            <w:left w:val="none" w:sz="0" w:space="0" w:color="auto"/>
            <w:bottom w:val="none" w:sz="0" w:space="0" w:color="auto"/>
            <w:right w:val="none" w:sz="0" w:space="0" w:color="auto"/>
          </w:divBdr>
        </w:div>
        <w:div w:id="2141678585">
          <w:marLeft w:val="0"/>
          <w:marRight w:val="0"/>
          <w:marTop w:val="0"/>
          <w:marBottom w:val="0"/>
          <w:divBdr>
            <w:top w:val="none" w:sz="0" w:space="0" w:color="auto"/>
            <w:left w:val="none" w:sz="0" w:space="0" w:color="auto"/>
            <w:bottom w:val="none" w:sz="0" w:space="0" w:color="auto"/>
            <w:right w:val="none" w:sz="0" w:space="0" w:color="auto"/>
          </w:divBdr>
        </w:div>
        <w:div w:id="1448502457">
          <w:marLeft w:val="0"/>
          <w:marRight w:val="0"/>
          <w:marTop w:val="0"/>
          <w:marBottom w:val="0"/>
          <w:divBdr>
            <w:top w:val="none" w:sz="0" w:space="0" w:color="auto"/>
            <w:left w:val="none" w:sz="0" w:space="0" w:color="auto"/>
            <w:bottom w:val="none" w:sz="0" w:space="0" w:color="auto"/>
            <w:right w:val="none" w:sz="0" w:space="0" w:color="auto"/>
          </w:divBdr>
        </w:div>
        <w:div w:id="984510345">
          <w:marLeft w:val="0"/>
          <w:marRight w:val="0"/>
          <w:marTop w:val="0"/>
          <w:marBottom w:val="0"/>
          <w:divBdr>
            <w:top w:val="none" w:sz="0" w:space="0" w:color="auto"/>
            <w:left w:val="none" w:sz="0" w:space="0" w:color="auto"/>
            <w:bottom w:val="none" w:sz="0" w:space="0" w:color="auto"/>
            <w:right w:val="none" w:sz="0" w:space="0" w:color="auto"/>
          </w:divBdr>
        </w:div>
        <w:div w:id="355037823">
          <w:marLeft w:val="0"/>
          <w:marRight w:val="0"/>
          <w:marTop w:val="0"/>
          <w:marBottom w:val="0"/>
          <w:divBdr>
            <w:top w:val="none" w:sz="0" w:space="0" w:color="auto"/>
            <w:left w:val="none" w:sz="0" w:space="0" w:color="auto"/>
            <w:bottom w:val="none" w:sz="0" w:space="0" w:color="auto"/>
            <w:right w:val="none" w:sz="0" w:space="0" w:color="auto"/>
          </w:divBdr>
        </w:div>
        <w:div w:id="245577530">
          <w:marLeft w:val="0"/>
          <w:marRight w:val="0"/>
          <w:marTop w:val="0"/>
          <w:marBottom w:val="0"/>
          <w:divBdr>
            <w:top w:val="none" w:sz="0" w:space="0" w:color="auto"/>
            <w:left w:val="none" w:sz="0" w:space="0" w:color="auto"/>
            <w:bottom w:val="none" w:sz="0" w:space="0" w:color="auto"/>
            <w:right w:val="none" w:sz="0" w:space="0" w:color="auto"/>
          </w:divBdr>
        </w:div>
        <w:div w:id="1045913670">
          <w:marLeft w:val="0"/>
          <w:marRight w:val="0"/>
          <w:marTop w:val="0"/>
          <w:marBottom w:val="0"/>
          <w:divBdr>
            <w:top w:val="none" w:sz="0" w:space="0" w:color="auto"/>
            <w:left w:val="none" w:sz="0" w:space="0" w:color="auto"/>
            <w:bottom w:val="none" w:sz="0" w:space="0" w:color="auto"/>
            <w:right w:val="none" w:sz="0" w:space="0" w:color="auto"/>
          </w:divBdr>
        </w:div>
        <w:div w:id="107505523">
          <w:marLeft w:val="0"/>
          <w:marRight w:val="0"/>
          <w:marTop w:val="0"/>
          <w:marBottom w:val="0"/>
          <w:divBdr>
            <w:top w:val="none" w:sz="0" w:space="0" w:color="auto"/>
            <w:left w:val="none" w:sz="0" w:space="0" w:color="auto"/>
            <w:bottom w:val="none" w:sz="0" w:space="0" w:color="auto"/>
            <w:right w:val="none" w:sz="0" w:space="0" w:color="auto"/>
          </w:divBdr>
        </w:div>
        <w:div w:id="1057319846">
          <w:marLeft w:val="0"/>
          <w:marRight w:val="0"/>
          <w:marTop w:val="0"/>
          <w:marBottom w:val="0"/>
          <w:divBdr>
            <w:top w:val="none" w:sz="0" w:space="0" w:color="auto"/>
            <w:left w:val="none" w:sz="0" w:space="0" w:color="auto"/>
            <w:bottom w:val="none" w:sz="0" w:space="0" w:color="auto"/>
            <w:right w:val="none" w:sz="0" w:space="0" w:color="auto"/>
          </w:divBdr>
        </w:div>
        <w:div w:id="1624461225">
          <w:marLeft w:val="0"/>
          <w:marRight w:val="0"/>
          <w:marTop w:val="0"/>
          <w:marBottom w:val="0"/>
          <w:divBdr>
            <w:top w:val="none" w:sz="0" w:space="0" w:color="auto"/>
            <w:left w:val="none" w:sz="0" w:space="0" w:color="auto"/>
            <w:bottom w:val="none" w:sz="0" w:space="0" w:color="auto"/>
            <w:right w:val="none" w:sz="0" w:space="0" w:color="auto"/>
          </w:divBdr>
        </w:div>
        <w:div w:id="761947633">
          <w:marLeft w:val="0"/>
          <w:marRight w:val="0"/>
          <w:marTop w:val="0"/>
          <w:marBottom w:val="0"/>
          <w:divBdr>
            <w:top w:val="none" w:sz="0" w:space="0" w:color="auto"/>
            <w:left w:val="none" w:sz="0" w:space="0" w:color="auto"/>
            <w:bottom w:val="none" w:sz="0" w:space="0" w:color="auto"/>
            <w:right w:val="none" w:sz="0" w:space="0" w:color="auto"/>
          </w:divBdr>
        </w:div>
        <w:div w:id="7803251">
          <w:marLeft w:val="0"/>
          <w:marRight w:val="0"/>
          <w:marTop w:val="0"/>
          <w:marBottom w:val="0"/>
          <w:divBdr>
            <w:top w:val="none" w:sz="0" w:space="0" w:color="auto"/>
            <w:left w:val="none" w:sz="0" w:space="0" w:color="auto"/>
            <w:bottom w:val="none" w:sz="0" w:space="0" w:color="auto"/>
            <w:right w:val="none" w:sz="0" w:space="0" w:color="auto"/>
          </w:divBdr>
        </w:div>
        <w:div w:id="2047562099">
          <w:marLeft w:val="0"/>
          <w:marRight w:val="0"/>
          <w:marTop w:val="0"/>
          <w:marBottom w:val="0"/>
          <w:divBdr>
            <w:top w:val="none" w:sz="0" w:space="0" w:color="auto"/>
            <w:left w:val="none" w:sz="0" w:space="0" w:color="auto"/>
            <w:bottom w:val="none" w:sz="0" w:space="0" w:color="auto"/>
            <w:right w:val="none" w:sz="0" w:space="0" w:color="auto"/>
          </w:divBdr>
        </w:div>
        <w:div w:id="1198154986">
          <w:marLeft w:val="0"/>
          <w:marRight w:val="0"/>
          <w:marTop w:val="0"/>
          <w:marBottom w:val="0"/>
          <w:divBdr>
            <w:top w:val="none" w:sz="0" w:space="0" w:color="auto"/>
            <w:left w:val="none" w:sz="0" w:space="0" w:color="auto"/>
            <w:bottom w:val="none" w:sz="0" w:space="0" w:color="auto"/>
            <w:right w:val="none" w:sz="0" w:space="0" w:color="auto"/>
          </w:divBdr>
        </w:div>
        <w:div w:id="402146082">
          <w:marLeft w:val="0"/>
          <w:marRight w:val="0"/>
          <w:marTop w:val="0"/>
          <w:marBottom w:val="0"/>
          <w:divBdr>
            <w:top w:val="none" w:sz="0" w:space="0" w:color="auto"/>
            <w:left w:val="none" w:sz="0" w:space="0" w:color="auto"/>
            <w:bottom w:val="none" w:sz="0" w:space="0" w:color="auto"/>
            <w:right w:val="none" w:sz="0" w:space="0" w:color="auto"/>
          </w:divBdr>
        </w:div>
        <w:div w:id="2142649572">
          <w:marLeft w:val="0"/>
          <w:marRight w:val="0"/>
          <w:marTop w:val="0"/>
          <w:marBottom w:val="0"/>
          <w:divBdr>
            <w:top w:val="none" w:sz="0" w:space="0" w:color="auto"/>
            <w:left w:val="none" w:sz="0" w:space="0" w:color="auto"/>
            <w:bottom w:val="none" w:sz="0" w:space="0" w:color="auto"/>
            <w:right w:val="none" w:sz="0" w:space="0" w:color="auto"/>
          </w:divBdr>
        </w:div>
        <w:div w:id="531650663">
          <w:marLeft w:val="0"/>
          <w:marRight w:val="0"/>
          <w:marTop w:val="0"/>
          <w:marBottom w:val="0"/>
          <w:divBdr>
            <w:top w:val="none" w:sz="0" w:space="0" w:color="auto"/>
            <w:left w:val="none" w:sz="0" w:space="0" w:color="auto"/>
            <w:bottom w:val="none" w:sz="0" w:space="0" w:color="auto"/>
            <w:right w:val="none" w:sz="0" w:space="0" w:color="auto"/>
          </w:divBdr>
        </w:div>
        <w:div w:id="61343129">
          <w:marLeft w:val="0"/>
          <w:marRight w:val="0"/>
          <w:marTop w:val="0"/>
          <w:marBottom w:val="0"/>
          <w:divBdr>
            <w:top w:val="none" w:sz="0" w:space="0" w:color="auto"/>
            <w:left w:val="none" w:sz="0" w:space="0" w:color="auto"/>
            <w:bottom w:val="none" w:sz="0" w:space="0" w:color="auto"/>
            <w:right w:val="none" w:sz="0" w:space="0" w:color="auto"/>
          </w:divBdr>
        </w:div>
        <w:div w:id="1457093771">
          <w:marLeft w:val="0"/>
          <w:marRight w:val="0"/>
          <w:marTop w:val="0"/>
          <w:marBottom w:val="0"/>
          <w:divBdr>
            <w:top w:val="none" w:sz="0" w:space="0" w:color="auto"/>
            <w:left w:val="none" w:sz="0" w:space="0" w:color="auto"/>
            <w:bottom w:val="none" w:sz="0" w:space="0" w:color="auto"/>
            <w:right w:val="none" w:sz="0" w:space="0" w:color="auto"/>
          </w:divBdr>
        </w:div>
        <w:div w:id="162166571">
          <w:marLeft w:val="0"/>
          <w:marRight w:val="0"/>
          <w:marTop w:val="0"/>
          <w:marBottom w:val="0"/>
          <w:divBdr>
            <w:top w:val="none" w:sz="0" w:space="0" w:color="auto"/>
            <w:left w:val="none" w:sz="0" w:space="0" w:color="auto"/>
            <w:bottom w:val="none" w:sz="0" w:space="0" w:color="auto"/>
            <w:right w:val="none" w:sz="0" w:space="0" w:color="auto"/>
          </w:divBdr>
        </w:div>
        <w:div w:id="1714114754">
          <w:marLeft w:val="0"/>
          <w:marRight w:val="0"/>
          <w:marTop w:val="0"/>
          <w:marBottom w:val="0"/>
          <w:divBdr>
            <w:top w:val="none" w:sz="0" w:space="0" w:color="auto"/>
            <w:left w:val="none" w:sz="0" w:space="0" w:color="auto"/>
            <w:bottom w:val="none" w:sz="0" w:space="0" w:color="auto"/>
            <w:right w:val="none" w:sz="0" w:space="0" w:color="auto"/>
          </w:divBdr>
        </w:div>
        <w:div w:id="845049282">
          <w:marLeft w:val="0"/>
          <w:marRight w:val="0"/>
          <w:marTop w:val="0"/>
          <w:marBottom w:val="0"/>
          <w:divBdr>
            <w:top w:val="none" w:sz="0" w:space="0" w:color="auto"/>
            <w:left w:val="none" w:sz="0" w:space="0" w:color="auto"/>
            <w:bottom w:val="none" w:sz="0" w:space="0" w:color="auto"/>
            <w:right w:val="none" w:sz="0" w:space="0" w:color="auto"/>
          </w:divBdr>
        </w:div>
        <w:div w:id="1229196203">
          <w:marLeft w:val="0"/>
          <w:marRight w:val="0"/>
          <w:marTop w:val="0"/>
          <w:marBottom w:val="0"/>
          <w:divBdr>
            <w:top w:val="none" w:sz="0" w:space="0" w:color="auto"/>
            <w:left w:val="none" w:sz="0" w:space="0" w:color="auto"/>
            <w:bottom w:val="none" w:sz="0" w:space="0" w:color="auto"/>
            <w:right w:val="none" w:sz="0" w:space="0" w:color="auto"/>
          </w:divBdr>
        </w:div>
        <w:div w:id="920917430">
          <w:marLeft w:val="0"/>
          <w:marRight w:val="0"/>
          <w:marTop w:val="0"/>
          <w:marBottom w:val="0"/>
          <w:divBdr>
            <w:top w:val="none" w:sz="0" w:space="0" w:color="auto"/>
            <w:left w:val="none" w:sz="0" w:space="0" w:color="auto"/>
            <w:bottom w:val="none" w:sz="0" w:space="0" w:color="auto"/>
            <w:right w:val="none" w:sz="0" w:space="0" w:color="auto"/>
          </w:divBdr>
        </w:div>
        <w:div w:id="2075658309">
          <w:marLeft w:val="0"/>
          <w:marRight w:val="0"/>
          <w:marTop w:val="0"/>
          <w:marBottom w:val="0"/>
          <w:divBdr>
            <w:top w:val="none" w:sz="0" w:space="0" w:color="auto"/>
            <w:left w:val="none" w:sz="0" w:space="0" w:color="auto"/>
            <w:bottom w:val="none" w:sz="0" w:space="0" w:color="auto"/>
            <w:right w:val="none" w:sz="0" w:space="0" w:color="auto"/>
          </w:divBdr>
        </w:div>
        <w:div w:id="1289628653">
          <w:marLeft w:val="0"/>
          <w:marRight w:val="0"/>
          <w:marTop w:val="0"/>
          <w:marBottom w:val="0"/>
          <w:divBdr>
            <w:top w:val="none" w:sz="0" w:space="0" w:color="auto"/>
            <w:left w:val="none" w:sz="0" w:space="0" w:color="auto"/>
            <w:bottom w:val="none" w:sz="0" w:space="0" w:color="auto"/>
            <w:right w:val="none" w:sz="0" w:space="0" w:color="auto"/>
          </w:divBdr>
        </w:div>
        <w:div w:id="1055008785">
          <w:marLeft w:val="0"/>
          <w:marRight w:val="0"/>
          <w:marTop w:val="0"/>
          <w:marBottom w:val="0"/>
          <w:divBdr>
            <w:top w:val="none" w:sz="0" w:space="0" w:color="auto"/>
            <w:left w:val="none" w:sz="0" w:space="0" w:color="auto"/>
            <w:bottom w:val="none" w:sz="0" w:space="0" w:color="auto"/>
            <w:right w:val="none" w:sz="0" w:space="0" w:color="auto"/>
          </w:divBdr>
        </w:div>
        <w:div w:id="814835310">
          <w:marLeft w:val="0"/>
          <w:marRight w:val="0"/>
          <w:marTop w:val="0"/>
          <w:marBottom w:val="0"/>
          <w:divBdr>
            <w:top w:val="none" w:sz="0" w:space="0" w:color="auto"/>
            <w:left w:val="none" w:sz="0" w:space="0" w:color="auto"/>
            <w:bottom w:val="none" w:sz="0" w:space="0" w:color="auto"/>
            <w:right w:val="none" w:sz="0" w:space="0" w:color="auto"/>
          </w:divBdr>
        </w:div>
        <w:div w:id="1023240444">
          <w:marLeft w:val="0"/>
          <w:marRight w:val="0"/>
          <w:marTop w:val="0"/>
          <w:marBottom w:val="0"/>
          <w:divBdr>
            <w:top w:val="none" w:sz="0" w:space="0" w:color="auto"/>
            <w:left w:val="none" w:sz="0" w:space="0" w:color="auto"/>
            <w:bottom w:val="none" w:sz="0" w:space="0" w:color="auto"/>
            <w:right w:val="none" w:sz="0" w:space="0" w:color="auto"/>
          </w:divBdr>
        </w:div>
        <w:div w:id="1048333027">
          <w:marLeft w:val="0"/>
          <w:marRight w:val="0"/>
          <w:marTop w:val="0"/>
          <w:marBottom w:val="0"/>
          <w:divBdr>
            <w:top w:val="none" w:sz="0" w:space="0" w:color="auto"/>
            <w:left w:val="none" w:sz="0" w:space="0" w:color="auto"/>
            <w:bottom w:val="none" w:sz="0" w:space="0" w:color="auto"/>
            <w:right w:val="none" w:sz="0" w:space="0" w:color="auto"/>
          </w:divBdr>
        </w:div>
        <w:div w:id="164587972">
          <w:marLeft w:val="0"/>
          <w:marRight w:val="0"/>
          <w:marTop w:val="0"/>
          <w:marBottom w:val="0"/>
          <w:divBdr>
            <w:top w:val="none" w:sz="0" w:space="0" w:color="auto"/>
            <w:left w:val="none" w:sz="0" w:space="0" w:color="auto"/>
            <w:bottom w:val="none" w:sz="0" w:space="0" w:color="auto"/>
            <w:right w:val="none" w:sz="0" w:space="0" w:color="auto"/>
          </w:divBdr>
        </w:div>
        <w:div w:id="441731161">
          <w:marLeft w:val="0"/>
          <w:marRight w:val="0"/>
          <w:marTop w:val="0"/>
          <w:marBottom w:val="0"/>
          <w:divBdr>
            <w:top w:val="none" w:sz="0" w:space="0" w:color="auto"/>
            <w:left w:val="none" w:sz="0" w:space="0" w:color="auto"/>
            <w:bottom w:val="none" w:sz="0" w:space="0" w:color="auto"/>
            <w:right w:val="none" w:sz="0" w:space="0" w:color="auto"/>
          </w:divBdr>
        </w:div>
        <w:div w:id="386032705">
          <w:marLeft w:val="0"/>
          <w:marRight w:val="0"/>
          <w:marTop w:val="0"/>
          <w:marBottom w:val="0"/>
          <w:divBdr>
            <w:top w:val="none" w:sz="0" w:space="0" w:color="auto"/>
            <w:left w:val="none" w:sz="0" w:space="0" w:color="auto"/>
            <w:bottom w:val="none" w:sz="0" w:space="0" w:color="auto"/>
            <w:right w:val="none" w:sz="0" w:space="0" w:color="auto"/>
          </w:divBdr>
        </w:div>
        <w:div w:id="1239561114">
          <w:marLeft w:val="0"/>
          <w:marRight w:val="0"/>
          <w:marTop w:val="0"/>
          <w:marBottom w:val="0"/>
          <w:divBdr>
            <w:top w:val="none" w:sz="0" w:space="0" w:color="auto"/>
            <w:left w:val="none" w:sz="0" w:space="0" w:color="auto"/>
            <w:bottom w:val="none" w:sz="0" w:space="0" w:color="auto"/>
            <w:right w:val="none" w:sz="0" w:space="0" w:color="auto"/>
          </w:divBdr>
        </w:div>
        <w:div w:id="753476200">
          <w:marLeft w:val="0"/>
          <w:marRight w:val="0"/>
          <w:marTop w:val="0"/>
          <w:marBottom w:val="0"/>
          <w:divBdr>
            <w:top w:val="none" w:sz="0" w:space="0" w:color="auto"/>
            <w:left w:val="none" w:sz="0" w:space="0" w:color="auto"/>
            <w:bottom w:val="none" w:sz="0" w:space="0" w:color="auto"/>
            <w:right w:val="none" w:sz="0" w:space="0" w:color="auto"/>
          </w:divBdr>
        </w:div>
        <w:div w:id="2043626989">
          <w:marLeft w:val="0"/>
          <w:marRight w:val="0"/>
          <w:marTop w:val="0"/>
          <w:marBottom w:val="0"/>
          <w:divBdr>
            <w:top w:val="none" w:sz="0" w:space="0" w:color="auto"/>
            <w:left w:val="none" w:sz="0" w:space="0" w:color="auto"/>
            <w:bottom w:val="none" w:sz="0" w:space="0" w:color="auto"/>
            <w:right w:val="none" w:sz="0" w:space="0" w:color="auto"/>
          </w:divBdr>
        </w:div>
        <w:div w:id="685861782">
          <w:marLeft w:val="0"/>
          <w:marRight w:val="0"/>
          <w:marTop w:val="0"/>
          <w:marBottom w:val="0"/>
          <w:divBdr>
            <w:top w:val="none" w:sz="0" w:space="0" w:color="auto"/>
            <w:left w:val="none" w:sz="0" w:space="0" w:color="auto"/>
            <w:bottom w:val="none" w:sz="0" w:space="0" w:color="auto"/>
            <w:right w:val="none" w:sz="0" w:space="0" w:color="auto"/>
          </w:divBdr>
        </w:div>
        <w:div w:id="1913005953">
          <w:marLeft w:val="0"/>
          <w:marRight w:val="0"/>
          <w:marTop w:val="0"/>
          <w:marBottom w:val="0"/>
          <w:divBdr>
            <w:top w:val="none" w:sz="0" w:space="0" w:color="auto"/>
            <w:left w:val="none" w:sz="0" w:space="0" w:color="auto"/>
            <w:bottom w:val="none" w:sz="0" w:space="0" w:color="auto"/>
            <w:right w:val="none" w:sz="0" w:space="0" w:color="auto"/>
          </w:divBdr>
        </w:div>
        <w:div w:id="398987543">
          <w:marLeft w:val="0"/>
          <w:marRight w:val="0"/>
          <w:marTop w:val="0"/>
          <w:marBottom w:val="0"/>
          <w:divBdr>
            <w:top w:val="none" w:sz="0" w:space="0" w:color="auto"/>
            <w:left w:val="none" w:sz="0" w:space="0" w:color="auto"/>
            <w:bottom w:val="none" w:sz="0" w:space="0" w:color="auto"/>
            <w:right w:val="none" w:sz="0" w:space="0" w:color="auto"/>
          </w:divBdr>
        </w:div>
        <w:div w:id="1021199683">
          <w:marLeft w:val="0"/>
          <w:marRight w:val="0"/>
          <w:marTop w:val="0"/>
          <w:marBottom w:val="0"/>
          <w:divBdr>
            <w:top w:val="none" w:sz="0" w:space="0" w:color="auto"/>
            <w:left w:val="none" w:sz="0" w:space="0" w:color="auto"/>
            <w:bottom w:val="none" w:sz="0" w:space="0" w:color="auto"/>
            <w:right w:val="none" w:sz="0" w:space="0" w:color="auto"/>
          </w:divBdr>
        </w:div>
        <w:div w:id="645934142">
          <w:marLeft w:val="0"/>
          <w:marRight w:val="0"/>
          <w:marTop w:val="0"/>
          <w:marBottom w:val="0"/>
          <w:divBdr>
            <w:top w:val="none" w:sz="0" w:space="0" w:color="auto"/>
            <w:left w:val="none" w:sz="0" w:space="0" w:color="auto"/>
            <w:bottom w:val="none" w:sz="0" w:space="0" w:color="auto"/>
            <w:right w:val="none" w:sz="0" w:space="0" w:color="auto"/>
          </w:divBdr>
        </w:div>
        <w:div w:id="1817722101">
          <w:marLeft w:val="0"/>
          <w:marRight w:val="0"/>
          <w:marTop w:val="0"/>
          <w:marBottom w:val="0"/>
          <w:divBdr>
            <w:top w:val="none" w:sz="0" w:space="0" w:color="auto"/>
            <w:left w:val="none" w:sz="0" w:space="0" w:color="auto"/>
            <w:bottom w:val="none" w:sz="0" w:space="0" w:color="auto"/>
            <w:right w:val="none" w:sz="0" w:space="0" w:color="auto"/>
          </w:divBdr>
        </w:div>
        <w:div w:id="257831386">
          <w:marLeft w:val="0"/>
          <w:marRight w:val="0"/>
          <w:marTop w:val="0"/>
          <w:marBottom w:val="0"/>
          <w:divBdr>
            <w:top w:val="none" w:sz="0" w:space="0" w:color="auto"/>
            <w:left w:val="none" w:sz="0" w:space="0" w:color="auto"/>
            <w:bottom w:val="none" w:sz="0" w:space="0" w:color="auto"/>
            <w:right w:val="none" w:sz="0" w:space="0" w:color="auto"/>
          </w:divBdr>
        </w:div>
        <w:div w:id="477964188">
          <w:marLeft w:val="0"/>
          <w:marRight w:val="0"/>
          <w:marTop w:val="0"/>
          <w:marBottom w:val="0"/>
          <w:divBdr>
            <w:top w:val="none" w:sz="0" w:space="0" w:color="auto"/>
            <w:left w:val="none" w:sz="0" w:space="0" w:color="auto"/>
            <w:bottom w:val="none" w:sz="0" w:space="0" w:color="auto"/>
            <w:right w:val="none" w:sz="0" w:space="0" w:color="auto"/>
          </w:divBdr>
        </w:div>
        <w:div w:id="319306504">
          <w:marLeft w:val="0"/>
          <w:marRight w:val="0"/>
          <w:marTop w:val="0"/>
          <w:marBottom w:val="0"/>
          <w:divBdr>
            <w:top w:val="none" w:sz="0" w:space="0" w:color="auto"/>
            <w:left w:val="none" w:sz="0" w:space="0" w:color="auto"/>
            <w:bottom w:val="none" w:sz="0" w:space="0" w:color="auto"/>
            <w:right w:val="none" w:sz="0" w:space="0" w:color="auto"/>
          </w:divBdr>
        </w:div>
        <w:div w:id="1075398441">
          <w:marLeft w:val="0"/>
          <w:marRight w:val="0"/>
          <w:marTop w:val="0"/>
          <w:marBottom w:val="0"/>
          <w:divBdr>
            <w:top w:val="none" w:sz="0" w:space="0" w:color="auto"/>
            <w:left w:val="none" w:sz="0" w:space="0" w:color="auto"/>
            <w:bottom w:val="none" w:sz="0" w:space="0" w:color="auto"/>
            <w:right w:val="none" w:sz="0" w:space="0" w:color="auto"/>
          </w:divBdr>
        </w:div>
        <w:div w:id="2097356815">
          <w:marLeft w:val="0"/>
          <w:marRight w:val="0"/>
          <w:marTop w:val="0"/>
          <w:marBottom w:val="0"/>
          <w:divBdr>
            <w:top w:val="none" w:sz="0" w:space="0" w:color="auto"/>
            <w:left w:val="none" w:sz="0" w:space="0" w:color="auto"/>
            <w:bottom w:val="none" w:sz="0" w:space="0" w:color="auto"/>
            <w:right w:val="none" w:sz="0" w:space="0" w:color="auto"/>
          </w:divBdr>
        </w:div>
        <w:div w:id="1989045096">
          <w:marLeft w:val="0"/>
          <w:marRight w:val="0"/>
          <w:marTop w:val="0"/>
          <w:marBottom w:val="0"/>
          <w:divBdr>
            <w:top w:val="none" w:sz="0" w:space="0" w:color="auto"/>
            <w:left w:val="none" w:sz="0" w:space="0" w:color="auto"/>
            <w:bottom w:val="none" w:sz="0" w:space="0" w:color="auto"/>
            <w:right w:val="none" w:sz="0" w:space="0" w:color="auto"/>
          </w:divBdr>
        </w:div>
        <w:div w:id="229537558">
          <w:marLeft w:val="0"/>
          <w:marRight w:val="0"/>
          <w:marTop w:val="0"/>
          <w:marBottom w:val="0"/>
          <w:divBdr>
            <w:top w:val="none" w:sz="0" w:space="0" w:color="auto"/>
            <w:left w:val="none" w:sz="0" w:space="0" w:color="auto"/>
            <w:bottom w:val="none" w:sz="0" w:space="0" w:color="auto"/>
            <w:right w:val="none" w:sz="0" w:space="0" w:color="auto"/>
          </w:divBdr>
        </w:div>
        <w:div w:id="844397839">
          <w:marLeft w:val="0"/>
          <w:marRight w:val="0"/>
          <w:marTop w:val="0"/>
          <w:marBottom w:val="0"/>
          <w:divBdr>
            <w:top w:val="none" w:sz="0" w:space="0" w:color="auto"/>
            <w:left w:val="none" w:sz="0" w:space="0" w:color="auto"/>
            <w:bottom w:val="none" w:sz="0" w:space="0" w:color="auto"/>
            <w:right w:val="none" w:sz="0" w:space="0" w:color="auto"/>
          </w:divBdr>
        </w:div>
        <w:div w:id="1169178375">
          <w:marLeft w:val="0"/>
          <w:marRight w:val="0"/>
          <w:marTop w:val="0"/>
          <w:marBottom w:val="0"/>
          <w:divBdr>
            <w:top w:val="none" w:sz="0" w:space="0" w:color="auto"/>
            <w:left w:val="none" w:sz="0" w:space="0" w:color="auto"/>
            <w:bottom w:val="none" w:sz="0" w:space="0" w:color="auto"/>
            <w:right w:val="none" w:sz="0" w:space="0" w:color="auto"/>
          </w:divBdr>
        </w:div>
        <w:div w:id="103548351">
          <w:marLeft w:val="0"/>
          <w:marRight w:val="0"/>
          <w:marTop w:val="0"/>
          <w:marBottom w:val="0"/>
          <w:divBdr>
            <w:top w:val="none" w:sz="0" w:space="0" w:color="auto"/>
            <w:left w:val="none" w:sz="0" w:space="0" w:color="auto"/>
            <w:bottom w:val="none" w:sz="0" w:space="0" w:color="auto"/>
            <w:right w:val="none" w:sz="0" w:space="0" w:color="auto"/>
          </w:divBdr>
        </w:div>
        <w:div w:id="1961494664">
          <w:marLeft w:val="0"/>
          <w:marRight w:val="0"/>
          <w:marTop w:val="0"/>
          <w:marBottom w:val="0"/>
          <w:divBdr>
            <w:top w:val="none" w:sz="0" w:space="0" w:color="auto"/>
            <w:left w:val="none" w:sz="0" w:space="0" w:color="auto"/>
            <w:bottom w:val="none" w:sz="0" w:space="0" w:color="auto"/>
            <w:right w:val="none" w:sz="0" w:space="0" w:color="auto"/>
          </w:divBdr>
        </w:div>
        <w:div w:id="1386833525">
          <w:marLeft w:val="0"/>
          <w:marRight w:val="0"/>
          <w:marTop w:val="0"/>
          <w:marBottom w:val="0"/>
          <w:divBdr>
            <w:top w:val="none" w:sz="0" w:space="0" w:color="auto"/>
            <w:left w:val="none" w:sz="0" w:space="0" w:color="auto"/>
            <w:bottom w:val="none" w:sz="0" w:space="0" w:color="auto"/>
            <w:right w:val="none" w:sz="0" w:space="0" w:color="auto"/>
          </w:divBdr>
        </w:div>
        <w:div w:id="945507604">
          <w:marLeft w:val="0"/>
          <w:marRight w:val="0"/>
          <w:marTop w:val="0"/>
          <w:marBottom w:val="0"/>
          <w:divBdr>
            <w:top w:val="none" w:sz="0" w:space="0" w:color="auto"/>
            <w:left w:val="none" w:sz="0" w:space="0" w:color="auto"/>
            <w:bottom w:val="none" w:sz="0" w:space="0" w:color="auto"/>
            <w:right w:val="none" w:sz="0" w:space="0" w:color="auto"/>
          </w:divBdr>
        </w:div>
        <w:div w:id="280233713">
          <w:marLeft w:val="0"/>
          <w:marRight w:val="0"/>
          <w:marTop w:val="0"/>
          <w:marBottom w:val="0"/>
          <w:divBdr>
            <w:top w:val="none" w:sz="0" w:space="0" w:color="auto"/>
            <w:left w:val="none" w:sz="0" w:space="0" w:color="auto"/>
            <w:bottom w:val="none" w:sz="0" w:space="0" w:color="auto"/>
            <w:right w:val="none" w:sz="0" w:space="0" w:color="auto"/>
          </w:divBdr>
        </w:div>
        <w:div w:id="1239708347">
          <w:marLeft w:val="0"/>
          <w:marRight w:val="0"/>
          <w:marTop w:val="0"/>
          <w:marBottom w:val="0"/>
          <w:divBdr>
            <w:top w:val="none" w:sz="0" w:space="0" w:color="auto"/>
            <w:left w:val="none" w:sz="0" w:space="0" w:color="auto"/>
            <w:bottom w:val="none" w:sz="0" w:space="0" w:color="auto"/>
            <w:right w:val="none" w:sz="0" w:space="0" w:color="auto"/>
          </w:divBdr>
        </w:div>
        <w:div w:id="271476913">
          <w:marLeft w:val="0"/>
          <w:marRight w:val="0"/>
          <w:marTop w:val="0"/>
          <w:marBottom w:val="0"/>
          <w:divBdr>
            <w:top w:val="none" w:sz="0" w:space="0" w:color="auto"/>
            <w:left w:val="none" w:sz="0" w:space="0" w:color="auto"/>
            <w:bottom w:val="none" w:sz="0" w:space="0" w:color="auto"/>
            <w:right w:val="none" w:sz="0" w:space="0" w:color="auto"/>
          </w:divBdr>
        </w:div>
        <w:div w:id="1714572227">
          <w:marLeft w:val="0"/>
          <w:marRight w:val="0"/>
          <w:marTop w:val="0"/>
          <w:marBottom w:val="0"/>
          <w:divBdr>
            <w:top w:val="none" w:sz="0" w:space="0" w:color="auto"/>
            <w:left w:val="none" w:sz="0" w:space="0" w:color="auto"/>
            <w:bottom w:val="none" w:sz="0" w:space="0" w:color="auto"/>
            <w:right w:val="none" w:sz="0" w:space="0" w:color="auto"/>
          </w:divBdr>
        </w:div>
        <w:div w:id="122433269">
          <w:marLeft w:val="0"/>
          <w:marRight w:val="0"/>
          <w:marTop w:val="0"/>
          <w:marBottom w:val="0"/>
          <w:divBdr>
            <w:top w:val="none" w:sz="0" w:space="0" w:color="auto"/>
            <w:left w:val="none" w:sz="0" w:space="0" w:color="auto"/>
            <w:bottom w:val="none" w:sz="0" w:space="0" w:color="auto"/>
            <w:right w:val="none" w:sz="0" w:space="0" w:color="auto"/>
          </w:divBdr>
        </w:div>
        <w:div w:id="2001928737">
          <w:marLeft w:val="0"/>
          <w:marRight w:val="0"/>
          <w:marTop w:val="0"/>
          <w:marBottom w:val="0"/>
          <w:divBdr>
            <w:top w:val="none" w:sz="0" w:space="0" w:color="auto"/>
            <w:left w:val="none" w:sz="0" w:space="0" w:color="auto"/>
            <w:bottom w:val="none" w:sz="0" w:space="0" w:color="auto"/>
            <w:right w:val="none" w:sz="0" w:space="0" w:color="auto"/>
          </w:divBdr>
        </w:div>
        <w:div w:id="1178734518">
          <w:marLeft w:val="0"/>
          <w:marRight w:val="0"/>
          <w:marTop w:val="0"/>
          <w:marBottom w:val="0"/>
          <w:divBdr>
            <w:top w:val="none" w:sz="0" w:space="0" w:color="auto"/>
            <w:left w:val="none" w:sz="0" w:space="0" w:color="auto"/>
            <w:bottom w:val="none" w:sz="0" w:space="0" w:color="auto"/>
            <w:right w:val="none" w:sz="0" w:space="0" w:color="auto"/>
          </w:divBdr>
        </w:div>
        <w:div w:id="1091244263">
          <w:marLeft w:val="0"/>
          <w:marRight w:val="0"/>
          <w:marTop w:val="0"/>
          <w:marBottom w:val="0"/>
          <w:divBdr>
            <w:top w:val="none" w:sz="0" w:space="0" w:color="auto"/>
            <w:left w:val="none" w:sz="0" w:space="0" w:color="auto"/>
            <w:bottom w:val="none" w:sz="0" w:space="0" w:color="auto"/>
            <w:right w:val="none" w:sz="0" w:space="0" w:color="auto"/>
          </w:divBdr>
        </w:div>
        <w:div w:id="1926498416">
          <w:marLeft w:val="0"/>
          <w:marRight w:val="0"/>
          <w:marTop w:val="0"/>
          <w:marBottom w:val="0"/>
          <w:divBdr>
            <w:top w:val="none" w:sz="0" w:space="0" w:color="auto"/>
            <w:left w:val="none" w:sz="0" w:space="0" w:color="auto"/>
            <w:bottom w:val="none" w:sz="0" w:space="0" w:color="auto"/>
            <w:right w:val="none" w:sz="0" w:space="0" w:color="auto"/>
          </w:divBdr>
        </w:div>
        <w:div w:id="706413093">
          <w:marLeft w:val="0"/>
          <w:marRight w:val="0"/>
          <w:marTop w:val="0"/>
          <w:marBottom w:val="0"/>
          <w:divBdr>
            <w:top w:val="none" w:sz="0" w:space="0" w:color="auto"/>
            <w:left w:val="none" w:sz="0" w:space="0" w:color="auto"/>
            <w:bottom w:val="none" w:sz="0" w:space="0" w:color="auto"/>
            <w:right w:val="none" w:sz="0" w:space="0" w:color="auto"/>
          </w:divBdr>
        </w:div>
        <w:div w:id="1165126441">
          <w:marLeft w:val="0"/>
          <w:marRight w:val="0"/>
          <w:marTop w:val="0"/>
          <w:marBottom w:val="0"/>
          <w:divBdr>
            <w:top w:val="none" w:sz="0" w:space="0" w:color="auto"/>
            <w:left w:val="none" w:sz="0" w:space="0" w:color="auto"/>
            <w:bottom w:val="none" w:sz="0" w:space="0" w:color="auto"/>
            <w:right w:val="none" w:sz="0" w:space="0" w:color="auto"/>
          </w:divBdr>
        </w:div>
        <w:div w:id="698363119">
          <w:marLeft w:val="0"/>
          <w:marRight w:val="0"/>
          <w:marTop w:val="0"/>
          <w:marBottom w:val="0"/>
          <w:divBdr>
            <w:top w:val="none" w:sz="0" w:space="0" w:color="auto"/>
            <w:left w:val="none" w:sz="0" w:space="0" w:color="auto"/>
            <w:bottom w:val="none" w:sz="0" w:space="0" w:color="auto"/>
            <w:right w:val="none" w:sz="0" w:space="0" w:color="auto"/>
          </w:divBdr>
        </w:div>
        <w:div w:id="1474785452">
          <w:marLeft w:val="0"/>
          <w:marRight w:val="0"/>
          <w:marTop w:val="0"/>
          <w:marBottom w:val="0"/>
          <w:divBdr>
            <w:top w:val="none" w:sz="0" w:space="0" w:color="auto"/>
            <w:left w:val="none" w:sz="0" w:space="0" w:color="auto"/>
            <w:bottom w:val="none" w:sz="0" w:space="0" w:color="auto"/>
            <w:right w:val="none" w:sz="0" w:space="0" w:color="auto"/>
          </w:divBdr>
        </w:div>
        <w:div w:id="642542574">
          <w:marLeft w:val="0"/>
          <w:marRight w:val="0"/>
          <w:marTop w:val="0"/>
          <w:marBottom w:val="0"/>
          <w:divBdr>
            <w:top w:val="none" w:sz="0" w:space="0" w:color="auto"/>
            <w:left w:val="none" w:sz="0" w:space="0" w:color="auto"/>
            <w:bottom w:val="none" w:sz="0" w:space="0" w:color="auto"/>
            <w:right w:val="none" w:sz="0" w:space="0" w:color="auto"/>
          </w:divBdr>
        </w:div>
        <w:div w:id="558440985">
          <w:marLeft w:val="0"/>
          <w:marRight w:val="0"/>
          <w:marTop w:val="0"/>
          <w:marBottom w:val="0"/>
          <w:divBdr>
            <w:top w:val="none" w:sz="0" w:space="0" w:color="auto"/>
            <w:left w:val="none" w:sz="0" w:space="0" w:color="auto"/>
            <w:bottom w:val="none" w:sz="0" w:space="0" w:color="auto"/>
            <w:right w:val="none" w:sz="0" w:space="0" w:color="auto"/>
          </w:divBdr>
        </w:div>
        <w:div w:id="1043286552">
          <w:marLeft w:val="0"/>
          <w:marRight w:val="0"/>
          <w:marTop w:val="0"/>
          <w:marBottom w:val="0"/>
          <w:divBdr>
            <w:top w:val="none" w:sz="0" w:space="0" w:color="auto"/>
            <w:left w:val="none" w:sz="0" w:space="0" w:color="auto"/>
            <w:bottom w:val="none" w:sz="0" w:space="0" w:color="auto"/>
            <w:right w:val="none" w:sz="0" w:space="0" w:color="auto"/>
          </w:divBdr>
        </w:div>
        <w:div w:id="303198766">
          <w:marLeft w:val="0"/>
          <w:marRight w:val="0"/>
          <w:marTop w:val="0"/>
          <w:marBottom w:val="0"/>
          <w:divBdr>
            <w:top w:val="none" w:sz="0" w:space="0" w:color="auto"/>
            <w:left w:val="none" w:sz="0" w:space="0" w:color="auto"/>
            <w:bottom w:val="none" w:sz="0" w:space="0" w:color="auto"/>
            <w:right w:val="none" w:sz="0" w:space="0" w:color="auto"/>
          </w:divBdr>
        </w:div>
        <w:div w:id="1973249389">
          <w:marLeft w:val="0"/>
          <w:marRight w:val="0"/>
          <w:marTop w:val="0"/>
          <w:marBottom w:val="0"/>
          <w:divBdr>
            <w:top w:val="none" w:sz="0" w:space="0" w:color="auto"/>
            <w:left w:val="none" w:sz="0" w:space="0" w:color="auto"/>
            <w:bottom w:val="none" w:sz="0" w:space="0" w:color="auto"/>
            <w:right w:val="none" w:sz="0" w:space="0" w:color="auto"/>
          </w:divBdr>
        </w:div>
      </w:divsChild>
    </w:div>
    <w:div w:id="156044381">
      <w:bodyDiv w:val="1"/>
      <w:marLeft w:val="0"/>
      <w:marRight w:val="0"/>
      <w:marTop w:val="0"/>
      <w:marBottom w:val="0"/>
      <w:divBdr>
        <w:top w:val="none" w:sz="0" w:space="0" w:color="auto"/>
        <w:left w:val="none" w:sz="0" w:space="0" w:color="auto"/>
        <w:bottom w:val="none" w:sz="0" w:space="0" w:color="auto"/>
        <w:right w:val="none" w:sz="0" w:space="0" w:color="auto"/>
      </w:divBdr>
      <w:divsChild>
        <w:div w:id="791217241">
          <w:marLeft w:val="0"/>
          <w:marRight w:val="0"/>
          <w:marTop w:val="0"/>
          <w:marBottom w:val="0"/>
          <w:divBdr>
            <w:top w:val="none" w:sz="0" w:space="0" w:color="auto"/>
            <w:left w:val="none" w:sz="0" w:space="0" w:color="auto"/>
            <w:bottom w:val="none" w:sz="0" w:space="0" w:color="auto"/>
            <w:right w:val="none" w:sz="0" w:space="0" w:color="auto"/>
          </w:divBdr>
        </w:div>
        <w:div w:id="1399475006">
          <w:marLeft w:val="0"/>
          <w:marRight w:val="0"/>
          <w:marTop w:val="0"/>
          <w:marBottom w:val="0"/>
          <w:divBdr>
            <w:top w:val="none" w:sz="0" w:space="0" w:color="auto"/>
            <w:left w:val="none" w:sz="0" w:space="0" w:color="auto"/>
            <w:bottom w:val="none" w:sz="0" w:space="0" w:color="auto"/>
            <w:right w:val="none" w:sz="0" w:space="0" w:color="auto"/>
          </w:divBdr>
        </w:div>
        <w:div w:id="823350491">
          <w:marLeft w:val="0"/>
          <w:marRight w:val="0"/>
          <w:marTop w:val="0"/>
          <w:marBottom w:val="0"/>
          <w:divBdr>
            <w:top w:val="none" w:sz="0" w:space="0" w:color="auto"/>
            <w:left w:val="none" w:sz="0" w:space="0" w:color="auto"/>
            <w:bottom w:val="none" w:sz="0" w:space="0" w:color="auto"/>
            <w:right w:val="none" w:sz="0" w:space="0" w:color="auto"/>
          </w:divBdr>
        </w:div>
        <w:div w:id="1990549227">
          <w:marLeft w:val="0"/>
          <w:marRight w:val="0"/>
          <w:marTop w:val="0"/>
          <w:marBottom w:val="0"/>
          <w:divBdr>
            <w:top w:val="none" w:sz="0" w:space="0" w:color="auto"/>
            <w:left w:val="none" w:sz="0" w:space="0" w:color="auto"/>
            <w:bottom w:val="none" w:sz="0" w:space="0" w:color="auto"/>
            <w:right w:val="none" w:sz="0" w:space="0" w:color="auto"/>
          </w:divBdr>
        </w:div>
        <w:div w:id="97337124">
          <w:marLeft w:val="0"/>
          <w:marRight w:val="0"/>
          <w:marTop w:val="0"/>
          <w:marBottom w:val="0"/>
          <w:divBdr>
            <w:top w:val="none" w:sz="0" w:space="0" w:color="auto"/>
            <w:left w:val="none" w:sz="0" w:space="0" w:color="auto"/>
            <w:bottom w:val="none" w:sz="0" w:space="0" w:color="auto"/>
            <w:right w:val="none" w:sz="0" w:space="0" w:color="auto"/>
          </w:divBdr>
        </w:div>
        <w:div w:id="1586692711">
          <w:marLeft w:val="0"/>
          <w:marRight w:val="0"/>
          <w:marTop w:val="0"/>
          <w:marBottom w:val="0"/>
          <w:divBdr>
            <w:top w:val="none" w:sz="0" w:space="0" w:color="auto"/>
            <w:left w:val="none" w:sz="0" w:space="0" w:color="auto"/>
            <w:bottom w:val="none" w:sz="0" w:space="0" w:color="auto"/>
            <w:right w:val="none" w:sz="0" w:space="0" w:color="auto"/>
          </w:divBdr>
        </w:div>
        <w:div w:id="676468624">
          <w:marLeft w:val="0"/>
          <w:marRight w:val="0"/>
          <w:marTop w:val="0"/>
          <w:marBottom w:val="0"/>
          <w:divBdr>
            <w:top w:val="none" w:sz="0" w:space="0" w:color="auto"/>
            <w:left w:val="none" w:sz="0" w:space="0" w:color="auto"/>
            <w:bottom w:val="none" w:sz="0" w:space="0" w:color="auto"/>
            <w:right w:val="none" w:sz="0" w:space="0" w:color="auto"/>
          </w:divBdr>
        </w:div>
        <w:div w:id="2136630634">
          <w:marLeft w:val="0"/>
          <w:marRight w:val="0"/>
          <w:marTop w:val="0"/>
          <w:marBottom w:val="0"/>
          <w:divBdr>
            <w:top w:val="none" w:sz="0" w:space="0" w:color="auto"/>
            <w:left w:val="none" w:sz="0" w:space="0" w:color="auto"/>
            <w:bottom w:val="none" w:sz="0" w:space="0" w:color="auto"/>
            <w:right w:val="none" w:sz="0" w:space="0" w:color="auto"/>
          </w:divBdr>
        </w:div>
        <w:div w:id="876939352">
          <w:marLeft w:val="0"/>
          <w:marRight w:val="0"/>
          <w:marTop w:val="0"/>
          <w:marBottom w:val="0"/>
          <w:divBdr>
            <w:top w:val="none" w:sz="0" w:space="0" w:color="auto"/>
            <w:left w:val="none" w:sz="0" w:space="0" w:color="auto"/>
            <w:bottom w:val="none" w:sz="0" w:space="0" w:color="auto"/>
            <w:right w:val="none" w:sz="0" w:space="0" w:color="auto"/>
          </w:divBdr>
        </w:div>
        <w:div w:id="500703961">
          <w:marLeft w:val="0"/>
          <w:marRight w:val="0"/>
          <w:marTop w:val="0"/>
          <w:marBottom w:val="0"/>
          <w:divBdr>
            <w:top w:val="none" w:sz="0" w:space="0" w:color="auto"/>
            <w:left w:val="none" w:sz="0" w:space="0" w:color="auto"/>
            <w:bottom w:val="none" w:sz="0" w:space="0" w:color="auto"/>
            <w:right w:val="none" w:sz="0" w:space="0" w:color="auto"/>
          </w:divBdr>
        </w:div>
        <w:div w:id="2063476620">
          <w:marLeft w:val="0"/>
          <w:marRight w:val="0"/>
          <w:marTop w:val="0"/>
          <w:marBottom w:val="0"/>
          <w:divBdr>
            <w:top w:val="none" w:sz="0" w:space="0" w:color="auto"/>
            <w:left w:val="none" w:sz="0" w:space="0" w:color="auto"/>
            <w:bottom w:val="none" w:sz="0" w:space="0" w:color="auto"/>
            <w:right w:val="none" w:sz="0" w:space="0" w:color="auto"/>
          </w:divBdr>
        </w:div>
        <w:div w:id="786893907">
          <w:marLeft w:val="0"/>
          <w:marRight w:val="0"/>
          <w:marTop w:val="0"/>
          <w:marBottom w:val="0"/>
          <w:divBdr>
            <w:top w:val="none" w:sz="0" w:space="0" w:color="auto"/>
            <w:left w:val="none" w:sz="0" w:space="0" w:color="auto"/>
            <w:bottom w:val="none" w:sz="0" w:space="0" w:color="auto"/>
            <w:right w:val="none" w:sz="0" w:space="0" w:color="auto"/>
          </w:divBdr>
        </w:div>
        <w:div w:id="1493645038">
          <w:marLeft w:val="0"/>
          <w:marRight w:val="0"/>
          <w:marTop w:val="0"/>
          <w:marBottom w:val="0"/>
          <w:divBdr>
            <w:top w:val="none" w:sz="0" w:space="0" w:color="auto"/>
            <w:left w:val="none" w:sz="0" w:space="0" w:color="auto"/>
            <w:bottom w:val="none" w:sz="0" w:space="0" w:color="auto"/>
            <w:right w:val="none" w:sz="0" w:space="0" w:color="auto"/>
          </w:divBdr>
        </w:div>
        <w:div w:id="1589197582">
          <w:marLeft w:val="0"/>
          <w:marRight w:val="0"/>
          <w:marTop w:val="0"/>
          <w:marBottom w:val="0"/>
          <w:divBdr>
            <w:top w:val="none" w:sz="0" w:space="0" w:color="auto"/>
            <w:left w:val="none" w:sz="0" w:space="0" w:color="auto"/>
            <w:bottom w:val="none" w:sz="0" w:space="0" w:color="auto"/>
            <w:right w:val="none" w:sz="0" w:space="0" w:color="auto"/>
          </w:divBdr>
        </w:div>
        <w:div w:id="440075330">
          <w:marLeft w:val="0"/>
          <w:marRight w:val="0"/>
          <w:marTop w:val="0"/>
          <w:marBottom w:val="0"/>
          <w:divBdr>
            <w:top w:val="none" w:sz="0" w:space="0" w:color="auto"/>
            <w:left w:val="none" w:sz="0" w:space="0" w:color="auto"/>
            <w:bottom w:val="none" w:sz="0" w:space="0" w:color="auto"/>
            <w:right w:val="none" w:sz="0" w:space="0" w:color="auto"/>
          </w:divBdr>
        </w:div>
        <w:div w:id="1416706301">
          <w:marLeft w:val="0"/>
          <w:marRight w:val="0"/>
          <w:marTop w:val="0"/>
          <w:marBottom w:val="0"/>
          <w:divBdr>
            <w:top w:val="none" w:sz="0" w:space="0" w:color="auto"/>
            <w:left w:val="none" w:sz="0" w:space="0" w:color="auto"/>
            <w:bottom w:val="none" w:sz="0" w:space="0" w:color="auto"/>
            <w:right w:val="none" w:sz="0" w:space="0" w:color="auto"/>
          </w:divBdr>
        </w:div>
        <w:div w:id="1383678162">
          <w:marLeft w:val="0"/>
          <w:marRight w:val="0"/>
          <w:marTop w:val="0"/>
          <w:marBottom w:val="0"/>
          <w:divBdr>
            <w:top w:val="none" w:sz="0" w:space="0" w:color="auto"/>
            <w:left w:val="none" w:sz="0" w:space="0" w:color="auto"/>
            <w:bottom w:val="none" w:sz="0" w:space="0" w:color="auto"/>
            <w:right w:val="none" w:sz="0" w:space="0" w:color="auto"/>
          </w:divBdr>
        </w:div>
        <w:div w:id="1114524477">
          <w:marLeft w:val="0"/>
          <w:marRight w:val="0"/>
          <w:marTop w:val="0"/>
          <w:marBottom w:val="0"/>
          <w:divBdr>
            <w:top w:val="none" w:sz="0" w:space="0" w:color="auto"/>
            <w:left w:val="none" w:sz="0" w:space="0" w:color="auto"/>
            <w:bottom w:val="none" w:sz="0" w:space="0" w:color="auto"/>
            <w:right w:val="none" w:sz="0" w:space="0" w:color="auto"/>
          </w:divBdr>
        </w:div>
        <w:div w:id="2006013878">
          <w:marLeft w:val="0"/>
          <w:marRight w:val="0"/>
          <w:marTop w:val="0"/>
          <w:marBottom w:val="0"/>
          <w:divBdr>
            <w:top w:val="none" w:sz="0" w:space="0" w:color="auto"/>
            <w:left w:val="none" w:sz="0" w:space="0" w:color="auto"/>
            <w:bottom w:val="none" w:sz="0" w:space="0" w:color="auto"/>
            <w:right w:val="none" w:sz="0" w:space="0" w:color="auto"/>
          </w:divBdr>
        </w:div>
        <w:div w:id="2139293680">
          <w:marLeft w:val="0"/>
          <w:marRight w:val="0"/>
          <w:marTop w:val="0"/>
          <w:marBottom w:val="0"/>
          <w:divBdr>
            <w:top w:val="none" w:sz="0" w:space="0" w:color="auto"/>
            <w:left w:val="none" w:sz="0" w:space="0" w:color="auto"/>
            <w:bottom w:val="none" w:sz="0" w:space="0" w:color="auto"/>
            <w:right w:val="none" w:sz="0" w:space="0" w:color="auto"/>
          </w:divBdr>
        </w:div>
        <w:div w:id="392658371">
          <w:marLeft w:val="0"/>
          <w:marRight w:val="0"/>
          <w:marTop w:val="0"/>
          <w:marBottom w:val="0"/>
          <w:divBdr>
            <w:top w:val="none" w:sz="0" w:space="0" w:color="auto"/>
            <w:left w:val="none" w:sz="0" w:space="0" w:color="auto"/>
            <w:bottom w:val="none" w:sz="0" w:space="0" w:color="auto"/>
            <w:right w:val="none" w:sz="0" w:space="0" w:color="auto"/>
          </w:divBdr>
        </w:div>
        <w:div w:id="1122533319">
          <w:marLeft w:val="0"/>
          <w:marRight w:val="0"/>
          <w:marTop w:val="0"/>
          <w:marBottom w:val="0"/>
          <w:divBdr>
            <w:top w:val="none" w:sz="0" w:space="0" w:color="auto"/>
            <w:left w:val="none" w:sz="0" w:space="0" w:color="auto"/>
            <w:bottom w:val="none" w:sz="0" w:space="0" w:color="auto"/>
            <w:right w:val="none" w:sz="0" w:space="0" w:color="auto"/>
          </w:divBdr>
        </w:div>
        <w:div w:id="660737003">
          <w:marLeft w:val="0"/>
          <w:marRight w:val="0"/>
          <w:marTop w:val="0"/>
          <w:marBottom w:val="0"/>
          <w:divBdr>
            <w:top w:val="none" w:sz="0" w:space="0" w:color="auto"/>
            <w:left w:val="none" w:sz="0" w:space="0" w:color="auto"/>
            <w:bottom w:val="none" w:sz="0" w:space="0" w:color="auto"/>
            <w:right w:val="none" w:sz="0" w:space="0" w:color="auto"/>
          </w:divBdr>
        </w:div>
        <w:div w:id="1086538113">
          <w:marLeft w:val="0"/>
          <w:marRight w:val="0"/>
          <w:marTop w:val="0"/>
          <w:marBottom w:val="0"/>
          <w:divBdr>
            <w:top w:val="none" w:sz="0" w:space="0" w:color="auto"/>
            <w:left w:val="none" w:sz="0" w:space="0" w:color="auto"/>
            <w:bottom w:val="none" w:sz="0" w:space="0" w:color="auto"/>
            <w:right w:val="none" w:sz="0" w:space="0" w:color="auto"/>
          </w:divBdr>
        </w:div>
        <w:div w:id="2078166844">
          <w:marLeft w:val="0"/>
          <w:marRight w:val="0"/>
          <w:marTop w:val="0"/>
          <w:marBottom w:val="0"/>
          <w:divBdr>
            <w:top w:val="none" w:sz="0" w:space="0" w:color="auto"/>
            <w:left w:val="none" w:sz="0" w:space="0" w:color="auto"/>
            <w:bottom w:val="none" w:sz="0" w:space="0" w:color="auto"/>
            <w:right w:val="none" w:sz="0" w:space="0" w:color="auto"/>
          </w:divBdr>
        </w:div>
        <w:div w:id="1483503404">
          <w:marLeft w:val="0"/>
          <w:marRight w:val="0"/>
          <w:marTop w:val="0"/>
          <w:marBottom w:val="0"/>
          <w:divBdr>
            <w:top w:val="none" w:sz="0" w:space="0" w:color="auto"/>
            <w:left w:val="none" w:sz="0" w:space="0" w:color="auto"/>
            <w:bottom w:val="none" w:sz="0" w:space="0" w:color="auto"/>
            <w:right w:val="none" w:sz="0" w:space="0" w:color="auto"/>
          </w:divBdr>
        </w:div>
        <w:div w:id="2009824559">
          <w:marLeft w:val="0"/>
          <w:marRight w:val="0"/>
          <w:marTop w:val="0"/>
          <w:marBottom w:val="0"/>
          <w:divBdr>
            <w:top w:val="none" w:sz="0" w:space="0" w:color="auto"/>
            <w:left w:val="none" w:sz="0" w:space="0" w:color="auto"/>
            <w:bottom w:val="none" w:sz="0" w:space="0" w:color="auto"/>
            <w:right w:val="none" w:sz="0" w:space="0" w:color="auto"/>
          </w:divBdr>
        </w:div>
        <w:div w:id="353532331">
          <w:marLeft w:val="0"/>
          <w:marRight w:val="0"/>
          <w:marTop w:val="0"/>
          <w:marBottom w:val="0"/>
          <w:divBdr>
            <w:top w:val="none" w:sz="0" w:space="0" w:color="auto"/>
            <w:left w:val="none" w:sz="0" w:space="0" w:color="auto"/>
            <w:bottom w:val="none" w:sz="0" w:space="0" w:color="auto"/>
            <w:right w:val="none" w:sz="0" w:space="0" w:color="auto"/>
          </w:divBdr>
        </w:div>
        <w:div w:id="1387221976">
          <w:marLeft w:val="0"/>
          <w:marRight w:val="0"/>
          <w:marTop w:val="0"/>
          <w:marBottom w:val="0"/>
          <w:divBdr>
            <w:top w:val="none" w:sz="0" w:space="0" w:color="auto"/>
            <w:left w:val="none" w:sz="0" w:space="0" w:color="auto"/>
            <w:bottom w:val="none" w:sz="0" w:space="0" w:color="auto"/>
            <w:right w:val="none" w:sz="0" w:space="0" w:color="auto"/>
          </w:divBdr>
        </w:div>
        <w:div w:id="497233735">
          <w:marLeft w:val="0"/>
          <w:marRight w:val="0"/>
          <w:marTop w:val="0"/>
          <w:marBottom w:val="0"/>
          <w:divBdr>
            <w:top w:val="none" w:sz="0" w:space="0" w:color="auto"/>
            <w:left w:val="none" w:sz="0" w:space="0" w:color="auto"/>
            <w:bottom w:val="none" w:sz="0" w:space="0" w:color="auto"/>
            <w:right w:val="none" w:sz="0" w:space="0" w:color="auto"/>
          </w:divBdr>
        </w:div>
        <w:div w:id="1162086197">
          <w:marLeft w:val="0"/>
          <w:marRight w:val="0"/>
          <w:marTop w:val="0"/>
          <w:marBottom w:val="0"/>
          <w:divBdr>
            <w:top w:val="none" w:sz="0" w:space="0" w:color="auto"/>
            <w:left w:val="none" w:sz="0" w:space="0" w:color="auto"/>
            <w:bottom w:val="none" w:sz="0" w:space="0" w:color="auto"/>
            <w:right w:val="none" w:sz="0" w:space="0" w:color="auto"/>
          </w:divBdr>
        </w:div>
        <w:div w:id="251203514">
          <w:marLeft w:val="0"/>
          <w:marRight w:val="0"/>
          <w:marTop w:val="0"/>
          <w:marBottom w:val="0"/>
          <w:divBdr>
            <w:top w:val="none" w:sz="0" w:space="0" w:color="auto"/>
            <w:left w:val="none" w:sz="0" w:space="0" w:color="auto"/>
            <w:bottom w:val="none" w:sz="0" w:space="0" w:color="auto"/>
            <w:right w:val="none" w:sz="0" w:space="0" w:color="auto"/>
          </w:divBdr>
        </w:div>
        <w:div w:id="1611425802">
          <w:marLeft w:val="0"/>
          <w:marRight w:val="0"/>
          <w:marTop w:val="0"/>
          <w:marBottom w:val="0"/>
          <w:divBdr>
            <w:top w:val="none" w:sz="0" w:space="0" w:color="auto"/>
            <w:left w:val="none" w:sz="0" w:space="0" w:color="auto"/>
            <w:bottom w:val="none" w:sz="0" w:space="0" w:color="auto"/>
            <w:right w:val="none" w:sz="0" w:space="0" w:color="auto"/>
          </w:divBdr>
        </w:div>
      </w:divsChild>
    </w:div>
    <w:div w:id="202056707">
      <w:bodyDiv w:val="1"/>
      <w:marLeft w:val="0"/>
      <w:marRight w:val="0"/>
      <w:marTop w:val="0"/>
      <w:marBottom w:val="0"/>
      <w:divBdr>
        <w:top w:val="none" w:sz="0" w:space="0" w:color="auto"/>
        <w:left w:val="none" w:sz="0" w:space="0" w:color="auto"/>
        <w:bottom w:val="none" w:sz="0" w:space="0" w:color="auto"/>
        <w:right w:val="none" w:sz="0" w:space="0" w:color="auto"/>
      </w:divBdr>
    </w:div>
    <w:div w:id="216627311">
      <w:bodyDiv w:val="1"/>
      <w:marLeft w:val="0"/>
      <w:marRight w:val="0"/>
      <w:marTop w:val="0"/>
      <w:marBottom w:val="0"/>
      <w:divBdr>
        <w:top w:val="none" w:sz="0" w:space="0" w:color="auto"/>
        <w:left w:val="none" w:sz="0" w:space="0" w:color="auto"/>
        <w:bottom w:val="none" w:sz="0" w:space="0" w:color="auto"/>
        <w:right w:val="none" w:sz="0" w:space="0" w:color="auto"/>
      </w:divBdr>
    </w:div>
    <w:div w:id="401560938">
      <w:bodyDiv w:val="1"/>
      <w:marLeft w:val="0"/>
      <w:marRight w:val="0"/>
      <w:marTop w:val="0"/>
      <w:marBottom w:val="0"/>
      <w:divBdr>
        <w:top w:val="none" w:sz="0" w:space="0" w:color="auto"/>
        <w:left w:val="none" w:sz="0" w:space="0" w:color="auto"/>
        <w:bottom w:val="none" w:sz="0" w:space="0" w:color="auto"/>
        <w:right w:val="none" w:sz="0" w:space="0" w:color="auto"/>
      </w:divBdr>
    </w:div>
    <w:div w:id="416053136">
      <w:bodyDiv w:val="1"/>
      <w:marLeft w:val="0"/>
      <w:marRight w:val="0"/>
      <w:marTop w:val="0"/>
      <w:marBottom w:val="0"/>
      <w:divBdr>
        <w:top w:val="none" w:sz="0" w:space="0" w:color="auto"/>
        <w:left w:val="none" w:sz="0" w:space="0" w:color="auto"/>
        <w:bottom w:val="none" w:sz="0" w:space="0" w:color="auto"/>
        <w:right w:val="none" w:sz="0" w:space="0" w:color="auto"/>
      </w:divBdr>
    </w:div>
    <w:div w:id="464586132">
      <w:bodyDiv w:val="1"/>
      <w:marLeft w:val="0"/>
      <w:marRight w:val="0"/>
      <w:marTop w:val="0"/>
      <w:marBottom w:val="0"/>
      <w:divBdr>
        <w:top w:val="none" w:sz="0" w:space="0" w:color="auto"/>
        <w:left w:val="none" w:sz="0" w:space="0" w:color="auto"/>
        <w:bottom w:val="none" w:sz="0" w:space="0" w:color="auto"/>
        <w:right w:val="none" w:sz="0" w:space="0" w:color="auto"/>
      </w:divBdr>
    </w:div>
    <w:div w:id="478615460">
      <w:bodyDiv w:val="1"/>
      <w:marLeft w:val="0"/>
      <w:marRight w:val="0"/>
      <w:marTop w:val="0"/>
      <w:marBottom w:val="0"/>
      <w:divBdr>
        <w:top w:val="none" w:sz="0" w:space="0" w:color="auto"/>
        <w:left w:val="none" w:sz="0" w:space="0" w:color="auto"/>
        <w:bottom w:val="none" w:sz="0" w:space="0" w:color="auto"/>
        <w:right w:val="none" w:sz="0" w:space="0" w:color="auto"/>
      </w:divBdr>
    </w:div>
    <w:div w:id="519466584">
      <w:bodyDiv w:val="1"/>
      <w:marLeft w:val="0"/>
      <w:marRight w:val="0"/>
      <w:marTop w:val="0"/>
      <w:marBottom w:val="0"/>
      <w:divBdr>
        <w:top w:val="none" w:sz="0" w:space="0" w:color="auto"/>
        <w:left w:val="none" w:sz="0" w:space="0" w:color="auto"/>
        <w:bottom w:val="none" w:sz="0" w:space="0" w:color="auto"/>
        <w:right w:val="none" w:sz="0" w:space="0" w:color="auto"/>
      </w:divBdr>
    </w:div>
    <w:div w:id="544290584">
      <w:bodyDiv w:val="1"/>
      <w:marLeft w:val="0"/>
      <w:marRight w:val="0"/>
      <w:marTop w:val="0"/>
      <w:marBottom w:val="0"/>
      <w:divBdr>
        <w:top w:val="none" w:sz="0" w:space="0" w:color="auto"/>
        <w:left w:val="none" w:sz="0" w:space="0" w:color="auto"/>
        <w:bottom w:val="none" w:sz="0" w:space="0" w:color="auto"/>
        <w:right w:val="none" w:sz="0" w:space="0" w:color="auto"/>
      </w:divBdr>
    </w:div>
    <w:div w:id="635992802">
      <w:bodyDiv w:val="1"/>
      <w:marLeft w:val="0"/>
      <w:marRight w:val="0"/>
      <w:marTop w:val="0"/>
      <w:marBottom w:val="0"/>
      <w:divBdr>
        <w:top w:val="none" w:sz="0" w:space="0" w:color="auto"/>
        <w:left w:val="none" w:sz="0" w:space="0" w:color="auto"/>
        <w:bottom w:val="none" w:sz="0" w:space="0" w:color="auto"/>
        <w:right w:val="none" w:sz="0" w:space="0" w:color="auto"/>
      </w:divBdr>
    </w:div>
    <w:div w:id="772867079">
      <w:bodyDiv w:val="1"/>
      <w:marLeft w:val="0"/>
      <w:marRight w:val="0"/>
      <w:marTop w:val="0"/>
      <w:marBottom w:val="0"/>
      <w:divBdr>
        <w:top w:val="none" w:sz="0" w:space="0" w:color="auto"/>
        <w:left w:val="none" w:sz="0" w:space="0" w:color="auto"/>
        <w:bottom w:val="none" w:sz="0" w:space="0" w:color="auto"/>
        <w:right w:val="none" w:sz="0" w:space="0" w:color="auto"/>
      </w:divBdr>
    </w:div>
    <w:div w:id="878787361">
      <w:bodyDiv w:val="1"/>
      <w:marLeft w:val="0"/>
      <w:marRight w:val="0"/>
      <w:marTop w:val="0"/>
      <w:marBottom w:val="0"/>
      <w:divBdr>
        <w:top w:val="none" w:sz="0" w:space="0" w:color="auto"/>
        <w:left w:val="none" w:sz="0" w:space="0" w:color="auto"/>
        <w:bottom w:val="none" w:sz="0" w:space="0" w:color="auto"/>
        <w:right w:val="none" w:sz="0" w:space="0" w:color="auto"/>
      </w:divBdr>
    </w:div>
    <w:div w:id="903950405">
      <w:bodyDiv w:val="1"/>
      <w:marLeft w:val="0"/>
      <w:marRight w:val="0"/>
      <w:marTop w:val="0"/>
      <w:marBottom w:val="0"/>
      <w:divBdr>
        <w:top w:val="none" w:sz="0" w:space="0" w:color="auto"/>
        <w:left w:val="none" w:sz="0" w:space="0" w:color="auto"/>
        <w:bottom w:val="none" w:sz="0" w:space="0" w:color="auto"/>
        <w:right w:val="none" w:sz="0" w:space="0" w:color="auto"/>
      </w:divBdr>
    </w:div>
    <w:div w:id="906693795">
      <w:bodyDiv w:val="1"/>
      <w:marLeft w:val="0"/>
      <w:marRight w:val="0"/>
      <w:marTop w:val="0"/>
      <w:marBottom w:val="0"/>
      <w:divBdr>
        <w:top w:val="none" w:sz="0" w:space="0" w:color="auto"/>
        <w:left w:val="none" w:sz="0" w:space="0" w:color="auto"/>
        <w:bottom w:val="none" w:sz="0" w:space="0" w:color="auto"/>
        <w:right w:val="none" w:sz="0" w:space="0" w:color="auto"/>
      </w:divBdr>
    </w:div>
    <w:div w:id="951134290">
      <w:bodyDiv w:val="1"/>
      <w:marLeft w:val="0"/>
      <w:marRight w:val="0"/>
      <w:marTop w:val="0"/>
      <w:marBottom w:val="0"/>
      <w:divBdr>
        <w:top w:val="none" w:sz="0" w:space="0" w:color="auto"/>
        <w:left w:val="none" w:sz="0" w:space="0" w:color="auto"/>
        <w:bottom w:val="none" w:sz="0" w:space="0" w:color="auto"/>
        <w:right w:val="none" w:sz="0" w:space="0" w:color="auto"/>
      </w:divBdr>
    </w:div>
    <w:div w:id="106340540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5">
          <w:marLeft w:val="0"/>
          <w:marRight w:val="0"/>
          <w:marTop w:val="0"/>
          <w:marBottom w:val="0"/>
          <w:divBdr>
            <w:top w:val="none" w:sz="0" w:space="0" w:color="auto"/>
            <w:left w:val="none" w:sz="0" w:space="0" w:color="auto"/>
            <w:bottom w:val="none" w:sz="0" w:space="0" w:color="auto"/>
            <w:right w:val="none" w:sz="0" w:space="0" w:color="auto"/>
          </w:divBdr>
        </w:div>
        <w:div w:id="787045488">
          <w:marLeft w:val="0"/>
          <w:marRight w:val="0"/>
          <w:marTop w:val="0"/>
          <w:marBottom w:val="0"/>
          <w:divBdr>
            <w:top w:val="none" w:sz="0" w:space="0" w:color="auto"/>
            <w:left w:val="none" w:sz="0" w:space="0" w:color="auto"/>
            <w:bottom w:val="none" w:sz="0" w:space="0" w:color="auto"/>
            <w:right w:val="none" w:sz="0" w:space="0" w:color="auto"/>
          </w:divBdr>
        </w:div>
        <w:div w:id="1187327787">
          <w:marLeft w:val="0"/>
          <w:marRight w:val="0"/>
          <w:marTop w:val="0"/>
          <w:marBottom w:val="0"/>
          <w:divBdr>
            <w:top w:val="none" w:sz="0" w:space="0" w:color="auto"/>
            <w:left w:val="none" w:sz="0" w:space="0" w:color="auto"/>
            <w:bottom w:val="none" w:sz="0" w:space="0" w:color="auto"/>
            <w:right w:val="none" w:sz="0" w:space="0" w:color="auto"/>
          </w:divBdr>
        </w:div>
        <w:div w:id="713820415">
          <w:marLeft w:val="0"/>
          <w:marRight w:val="0"/>
          <w:marTop w:val="0"/>
          <w:marBottom w:val="0"/>
          <w:divBdr>
            <w:top w:val="none" w:sz="0" w:space="0" w:color="auto"/>
            <w:left w:val="none" w:sz="0" w:space="0" w:color="auto"/>
            <w:bottom w:val="none" w:sz="0" w:space="0" w:color="auto"/>
            <w:right w:val="none" w:sz="0" w:space="0" w:color="auto"/>
          </w:divBdr>
        </w:div>
        <w:div w:id="474567311">
          <w:marLeft w:val="0"/>
          <w:marRight w:val="0"/>
          <w:marTop w:val="0"/>
          <w:marBottom w:val="0"/>
          <w:divBdr>
            <w:top w:val="none" w:sz="0" w:space="0" w:color="auto"/>
            <w:left w:val="none" w:sz="0" w:space="0" w:color="auto"/>
            <w:bottom w:val="none" w:sz="0" w:space="0" w:color="auto"/>
            <w:right w:val="none" w:sz="0" w:space="0" w:color="auto"/>
          </w:divBdr>
        </w:div>
        <w:div w:id="1209368276">
          <w:marLeft w:val="0"/>
          <w:marRight w:val="0"/>
          <w:marTop w:val="0"/>
          <w:marBottom w:val="0"/>
          <w:divBdr>
            <w:top w:val="none" w:sz="0" w:space="0" w:color="auto"/>
            <w:left w:val="none" w:sz="0" w:space="0" w:color="auto"/>
            <w:bottom w:val="none" w:sz="0" w:space="0" w:color="auto"/>
            <w:right w:val="none" w:sz="0" w:space="0" w:color="auto"/>
          </w:divBdr>
        </w:div>
        <w:div w:id="814491493">
          <w:marLeft w:val="0"/>
          <w:marRight w:val="0"/>
          <w:marTop w:val="0"/>
          <w:marBottom w:val="0"/>
          <w:divBdr>
            <w:top w:val="none" w:sz="0" w:space="0" w:color="auto"/>
            <w:left w:val="none" w:sz="0" w:space="0" w:color="auto"/>
            <w:bottom w:val="none" w:sz="0" w:space="0" w:color="auto"/>
            <w:right w:val="none" w:sz="0" w:space="0" w:color="auto"/>
          </w:divBdr>
        </w:div>
        <w:div w:id="1442722229">
          <w:marLeft w:val="0"/>
          <w:marRight w:val="0"/>
          <w:marTop w:val="0"/>
          <w:marBottom w:val="0"/>
          <w:divBdr>
            <w:top w:val="none" w:sz="0" w:space="0" w:color="auto"/>
            <w:left w:val="none" w:sz="0" w:space="0" w:color="auto"/>
            <w:bottom w:val="none" w:sz="0" w:space="0" w:color="auto"/>
            <w:right w:val="none" w:sz="0" w:space="0" w:color="auto"/>
          </w:divBdr>
        </w:div>
        <w:div w:id="184708660">
          <w:marLeft w:val="0"/>
          <w:marRight w:val="0"/>
          <w:marTop w:val="0"/>
          <w:marBottom w:val="0"/>
          <w:divBdr>
            <w:top w:val="none" w:sz="0" w:space="0" w:color="auto"/>
            <w:left w:val="none" w:sz="0" w:space="0" w:color="auto"/>
            <w:bottom w:val="none" w:sz="0" w:space="0" w:color="auto"/>
            <w:right w:val="none" w:sz="0" w:space="0" w:color="auto"/>
          </w:divBdr>
        </w:div>
        <w:div w:id="1598832341">
          <w:marLeft w:val="0"/>
          <w:marRight w:val="0"/>
          <w:marTop w:val="0"/>
          <w:marBottom w:val="0"/>
          <w:divBdr>
            <w:top w:val="none" w:sz="0" w:space="0" w:color="auto"/>
            <w:left w:val="none" w:sz="0" w:space="0" w:color="auto"/>
            <w:bottom w:val="none" w:sz="0" w:space="0" w:color="auto"/>
            <w:right w:val="none" w:sz="0" w:space="0" w:color="auto"/>
          </w:divBdr>
        </w:div>
        <w:div w:id="276565321">
          <w:marLeft w:val="0"/>
          <w:marRight w:val="0"/>
          <w:marTop w:val="0"/>
          <w:marBottom w:val="0"/>
          <w:divBdr>
            <w:top w:val="none" w:sz="0" w:space="0" w:color="auto"/>
            <w:left w:val="none" w:sz="0" w:space="0" w:color="auto"/>
            <w:bottom w:val="none" w:sz="0" w:space="0" w:color="auto"/>
            <w:right w:val="none" w:sz="0" w:space="0" w:color="auto"/>
          </w:divBdr>
        </w:div>
        <w:div w:id="1189877896">
          <w:marLeft w:val="0"/>
          <w:marRight w:val="0"/>
          <w:marTop w:val="0"/>
          <w:marBottom w:val="0"/>
          <w:divBdr>
            <w:top w:val="none" w:sz="0" w:space="0" w:color="auto"/>
            <w:left w:val="none" w:sz="0" w:space="0" w:color="auto"/>
            <w:bottom w:val="none" w:sz="0" w:space="0" w:color="auto"/>
            <w:right w:val="none" w:sz="0" w:space="0" w:color="auto"/>
          </w:divBdr>
        </w:div>
        <w:div w:id="687371916">
          <w:marLeft w:val="0"/>
          <w:marRight w:val="0"/>
          <w:marTop w:val="0"/>
          <w:marBottom w:val="0"/>
          <w:divBdr>
            <w:top w:val="none" w:sz="0" w:space="0" w:color="auto"/>
            <w:left w:val="none" w:sz="0" w:space="0" w:color="auto"/>
            <w:bottom w:val="none" w:sz="0" w:space="0" w:color="auto"/>
            <w:right w:val="none" w:sz="0" w:space="0" w:color="auto"/>
          </w:divBdr>
        </w:div>
        <w:div w:id="1962220565">
          <w:marLeft w:val="0"/>
          <w:marRight w:val="0"/>
          <w:marTop w:val="0"/>
          <w:marBottom w:val="0"/>
          <w:divBdr>
            <w:top w:val="none" w:sz="0" w:space="0" w:color="auto"/>
            <w:left w:val="none" w:sz="0" w:space="0" w:color="auto"/>
            <w:bottom w:val="none" w:sz="0" w:space="0" w:color="auto"/>
            <w:right w:val="none" w:sz="0" w:space="0" w:color="auto"/>
          </w:divBdr>
        </w:div>
        <w:div w:id="1958564451">
          <w:marLeft w:val="0"/>
          <w:marRight w:val="0"/>
          <w:marTop w:val="0"/>
          <w:marBottom w:val="0"/>
          <w:divBdr>
            <w:top w:val="none" w:sz="0" w:space="0" w:color="auto"/>
            <w:left w:val="none" w:sz="0" w:space="0" w:color="auto"/>
            <w:bottom w:val="none" w:sz="0" w:space="0" w:color="auto"/>
            <w:right w:val="none" w:sz="0" w:space="0" w:color="auto"/>
          </w:divBdr>
        </w:div>
        <w:div w:id="1295595096">
          <w:marLeft w:val="0"/>
          <w:marRight w:val="0"/>
          <w:marTop w:val="0"/>
          <w:marBottom w:val="0"/>
          <w:divBdr>
            <w:top w:val="none" w:sz="0" w:space="0" w:color="auto"/>
            <w:left w:val="none" w:sz="0" w:space="0" w:color="auto"/>
            <w:bottom w:val="none" w:sz="0" w:space="0" w:color="auto"/>
            <w:right w:val="none" w:sz="0" w:space="0" w:color="auto"/>
          </w:divBdr>
        </w:div>
        <w:div w:id="1560823208">
          <w:marLeft w:val="0"/>
          <w:marRight w:val="0"/>
          <w:marTop w:val="0"/>
          <w:marBottom w:val="0"/>
          <w:divBdr>
            <w:top w:val="none" w:sz="0" w:space="0" w:color="auto"/>
            <w:left w:val="none" w:sz="0" w:space="0" w:color="auto"/>
            <w:bottom w:val="none" w:sz="0" w:space="0" w:color="auto"/>
            <w:right w:val="none" w:sz="0" w:space="0" w:color="auto"/>
          </w:divBdr>
        </w:div>
        <w:div w:id="1714229899">
          <w:marLeft w:val="0"/>
          <w:marRight w:val="0"/>
          <w:marTop w:val="0"/>
          <w:marBottom w:val="0"/>
          <w:divBdr>
            <w:top w:val="none" w:sz="0" w:space="0" w:color="auto"/>
            <w:left w:val="none" w:sz="0" w:space="0" w:color="auto"/>
            <w:bottom w:val="none" w:sz="0" w:space="0" w:color="auto"/>
            <w:right w:val="none" w:sz="0" w:space="0" w:color="auto"/>
          </w:divBdr>
        </w:div>
        <w:div w:id="1804544790">
          <w:marLeft w:val="0"/>
          <w:marRight w:val="0"/>
          <w:marTop w:val="0"/>
          <w:marBottom w:val="0"/>
          <w:divBdr>
            <w:top w:val="none" w:sz="0" w:space="0" w:color="auto"/>
            <w:left w:val="none" w:sz="0" w:space="0" w:color="auto"/>
            <w:bottom w:val="none" w:sz="0" w:space="0" w:color="auto"/>
            <w:right w:val="none" w:sz="0" w:space="0" w:color="auto"/>
          </w:divBdr>
        </w:div>
        <w:div w:id="2013146701">
          <w:marLeft w:val="0"/>
          <w:marRight w:val="0"/>
          <w:marTop w:val="0"/>
          <w:marBottom w:val="0"/>
          <w:divBdr>
            <w:top w:val="none" w:sz="0" w:space="0" w:color="auto"/>
            <w:left w:val="none" w:sz="0" w:space="0" w:color="auto"/>
            <w:bottom w:val="none" w:sz="0" w:space="0" w:color="auto"/>
            <w:right w:val="none" w:sz="0" w:space="0" w:color="auto"/>
          </w:divBdr>
        </w:div>
        <w:div w:id="1385331943">
          <w:marLeft w:val="0"/>
          <w:marRight w:val="0"/>
          <w:marTop w:val="0"/>
          <w:marBottom w:val="0"/>
          <w:divBdr>
            <w:top w:val="none" w:sz="0" w:space="0" w:color="auto"/>
            <w:left w:val="none" w:sz="0" w:space="0" w:color="auto"/>
            <w:bottom w:val="none" w:sz="0" w:space="0" w:color="auto"/>
            <w:right w:val="none" w:sz="0" w:space="0" w:color="auto"/>
          </w:divBdr>
        </w:div>
        <w:div w:id="1607928429">
          <w:marLeft w:val="0"/>
          <w:marRight w:val="0"/>
          <w:marTop w:val="0"/>
          <w:marBottom w:val="0"/>
          <w:divBdr>
            <w:top w:val="none" w:sz="0" w:space="0" w:color="auto"/>
            <w:left w:val="none" w:sz="0" w:space="0" w:color="auto"/>
            <w:bottom w:val="none" w:sz="0" w:space="0" w:color="auto"/>
            <w:right w:val="none" w:sz="0" w:space="0" w:color="auto"/>
          </w:divBdr>
        </w:div>
        <w:div w:id="2067533745">
          <w:marLeft w:val="0"/>
          <w:marRight w:val="0"/>
          <w:marTop w:val="0"/>
          <w:marBottom w:val="0"/>
          <w:divBdr>
            <w:top w:val="none" w:sz="0" w:space="0" w:color="auto"/>
            <w:left w:val="none" w:sz="0" w:space="0" w:color="auto"/>
            <w:bottom w:val="none" w:sz="0" w:space="0" w:color="auto"/>
            <w:right w:val="none" w:sz="0" w:space="0" w:color="auto"/>
          </w:divBdr>
        </w:div>
        <w:div w:id="2084375583">
          <w:marLeft w:val="0"/>
          <w:marRight w:val="0"/>
          <w:marTop w:val="0"/>
          <w:marBottom w:val="0"/>
          <w:divBdr>
            <w:top w:val="none" w:sz="0" w:space="0" w:color="auto"/>
            <w:left w:val="none" w:sz="0" w:space="0" w:color="auto"/>
            <w:bottom w:val="none" w:sz="0" w:space="0" w:color="auto"/>
            <w:right w:val="none" w:sz="0" w:space="0" w:color="auto"/>
          </w:divBdr>
        </w:div>
        <w:div w:id="2147238103">
          <w:marLeft w:val="0"/>
          <w:marRight w:val="0"/>
          <w:marTop w:val="0"/>
          <w:marBottom w:val="0"/>
          <w:divBdr>
            <w:top w:val="none" w:sz="0" w:space="0" w:color="auto"/>
            <w:left w:val="none" w:sz="0" w:space="0" w:color="auto"/>
            <w:bottom w:val="none" w:sz="0" w:space="0" w:color="auto"/>
            <w:right w:val="none" w:sz="0" w:space="0" w:color="auto"/>
          </w:divBdr>
        </w:div>
        <w:div w:id="440803260">
          <w:marLeft w:val="0"/>
          <w:marRight w:val="0"/>
          <w:marTop w:val="0"/>
          <w:marBottom w:val="0"/>
          <w:divBdr>
            <w:top w:val="none" w:sz="0" w:space="0" w:color="auto"/>
            <w:left w:val="none" w:sz="0" w:space="0" w:color="auto"/>
            <w:bottom w:val="none" w:sz="0" w:space="0" w:color="auto"/>
            <w:right w:val="none" w:sz="0" w:space="0" w:color="auto"/>
          </w:divBdr>
        </w:div>
        <w:div w:id="104885019">
          <w:marLeft w:val="0"/>
          <w:marRight w:val="0"/>
          <w:marTop w:val="0"/>
          <w:marBottom w:val="0"/>
          <w:divBdr>
            <w:top w:val="none" w:sz="0" w:space="0" w:color="auto"/>
            <w:left w:val="none" w:sz="0" w:space="0" w:color="auto"/>
            <w:bottom w:val="none" w:sz="0" w:space="0" w:color="auto"/>
            <w:right w:val="none" w:sz="0" w:space="0" w:color="auto"/>
          </w:divBdr>
        </w:div>
        <w:div w:id="385186520">
          <w:marLeft w:val="0"/>
          <w:marRight w:val="0"/>
          <w:marTop w:val="0"/>
          <w:marBottom w:val="0"/>
          <w:divBdr>
            <w:top w:val="none" w:sz="0" w:space="0" w:color="auto"/>
            <w:left w:val="none" w:sz="0" w:space="0" w:color="auto"/>
            <w:bottom w:val="none" w:sz="0" w:space="0" w:color="auto"/>
            <w:right w:val="none" w:sz="0" w:space="0" w:color="auto"/>
          </w:divBdr>
        </w:div>
        <w:div w:id="1592930935">
          <w:marLeft w:val="0"/>
          <w:marRight w:val="0"/>
          <w:marTop w:val="0"/>
          <w:marBottom w:val="0"/>
          <w:divBdr>
            <w:top w:val="none" w:sz="0" w:space="0" w:color="auto"/>
            <w:left w:val="none" w:sz="0" w:space="0" w:color="auto"/>
            <w:bottom w:val="none" w:sz="0" w:space="0" w:color="auto"/>
            <w:right w:val="none" w:sz="0" w:space="0" w:color="auto"/>
          </w:divBdr>
        </w:div>
        <w:div w:id="322902701">
          <w:marLeft w:val="0"/>
          <w:marRight w:val="0"/>
          <w:marTop w:val="0"/>
          <w:marBottom w:val="0"/>
          <w:divBdr>
            <w:top w:val="none" w:sz="0" w:space="0" w:color="auto"/>
            <w:left w:val="none" w:sz="0" w:space="0" w:color="auto"/>
            <w:bottom w:val="none" w:sz="0" w:space="0" w:color="auto"/>
            <w:right w:val="none" w:sz="0" w:space="0" w:color="auto"/>
          </w:divBdr>
        </w:div>
        <w:div w:id="1702436159">
          <w:marLeft w:val="0"/>
          <w:marRight w:val="0"/>
          <w:marTop w:val="0"/>
          <w:marBottom w:val="0"/>
          <w:divBdr>
            <w:top w:val="none" w:sz="0" w:space="0" w:color="auto"/>
            <w:left w:val="none" w:sz="0" w:space="0" w:color="auto"/>
            <w:bottom w:val="none" w:sz="0" w:space="0" w:color="auto"/>
            <w:right w:val="none" w:sz="0" w:space="0" w:color="auto"/>
          </w:divBdr>
        </w:div>
        <w:div w:id="88744896">
          <w:marLeft w:val="0"/>
          <w:marRight w:val="0"/>
          <w:marTop w:val="0"/>
          <w:marBottom w:val="0"/>
          <w:divBdr>
            <w:top w:val="none" w:sz="0" w:space="0" w:color="auto"/>
            <w:left w:val="none" w:sz="0" w:space="0" w:color="auto"/>
            <w:bottom w:val="none" w:sz="0" w:space="0" w:color="auto"/>
            <w:right w:val="none" w:sz="0" w:space="0" w:color="auto"/>
          </w:divBdr>
        </w:div>
        <w:div w:id="462776475">
          <w:marLeft w:val="0"/>
          <w:marRight w:val="0"/>
          <w:marTop w:val="0"/>
          <w:marBottom w:val="0"/>
          <w:divBdr>
            <w:top w:val="none" w:sz="0" w:space="0" w:color="auto"/>
            <w:left w:val="none" w:sz="0" w:space="0" w:color="auto"/>
            <w:bottom w:val="none" w:sz="0" w:space="0" w:color="auto"/>
            <w:right w:val="none" w:sz="0" w:space="0" w:color="auto"/>
          </w:divBdr>
        </w:div>
        <w:div w:id="695691707">
          <w:marLeft w:val="0"/>
          <w:marRight w:val="0"/>
          <w:marTop w:val="0"/>
          <w:marBottom w:val="0"/>
          <w:divBdr>
            <w:top w:val="none" w:sz="0" w:space="0" w:color="auto"/>
            <w:left w:val="none" w:sz="0" w:space="0" w:color="auto"/>
            <w:bottom w:val="none" w:sz="0" w:space="0" w:color="auto"/>
            <w:right w:val="none" w:sz="0" w:space="0" w:color="auto"/>
          </w:divBdr>
        </w:div>
        <w:div w:id="1147286122">
          <w:marLeft w:val="0"/>
          <w:marRight w:val="0"/>
          <w:marTop w:val="0"/>
          <w:marBottom w:val="0"/>
          <w:divBdr>
            <w:top w:val="none" w:sz="0" w:space="0" w:color="auto"/>
            <w:left w:val="none" w:sz="0" w:space="0" w:color="auto"/>
            <w:bottom w:val="none" w:sz="0" w:space="0" w:color="auto"/>
            <w:right w:val="none" w:sz="0" w:space="0" w:color="auto"/>
          </w:divBdr>
        </w:div>
        <w:div w:id="545991904">
          <w:marLeft w:val="0"/>
          <w:marRight w:val="0"/>
          <w:marTop w:val="0"/>
          <w:marBottom w:val="0"/>
          <w:divBdr>
            <w:top w:val="none" w:sz="0" w:space="0" w:color="auto"/>
            <w:left w:val="none" w:sz="0" w:space="0" w:color="auto"/>
            <w:bottom w:val="none" w:sz="0" w:space="0" w:color="auto"/>
            <w:right w:val="none" w:sz="0" w:space="0" w:color="auto"/>
          </w:divBdr>
        </w:div>
        <w:div w:id="553352119">
          <w:marLeft w:val="0"/>
          <w:marRight w:val="0"/>
          <w:marTop w:val="0"/>
          <w:marBottom w:val="0"/>
          <w:divBdr>
            <w:top w:val="none" w:sz="0" w:space="0" w:color="auto"/>
            <w:left w:val="none" w:sz="0" w:space="0" w:color="auto"/>
            <w:bottom w:val="none" w:sz="0" w:space="0" w:color="auto"/>
            <w:right w:val="none" w:sz="0" w:space="0" w:color="auto"/>
          </w:divBdr>
        </w:div>
        <w:div w:id="1004087330">
          <w:marLeft w:val="0"/>
          <w:marRight w:val="0"/>
          <w:marTop w:val="0"/>
          <w:marBottom w:val="0"/>
          <w:divBdr>
            <w:top w:val="none" w:sz="0" w:space="0" w:color="auto"/>
            <w:left w:val="none" w:sz="0" w:space="0" w:color="auto"/>
            <w:bottom w:val="none" w:sz="0" w:space="0" w:color="auto"/>
            <w:right w:val="none" w:sz="0" w:space="0" w:color="auto"/>
          </w:divBdr>
        </w:div>
        <w:div w:id="689526336">
          <w:marLeft w:val="0"/>
          <w:marRight w:val="0"/>
          <w:marTop w:val="0"/>
          <w:marBottom w:val="0"/>
          <w:divBdr>
            <w:top w:val="none" w:sz="0" w:space="0" w:color="auto"/>
            <w:left w:val="none" w:sz="0" w:space="0" w:color="auto"/>
            <w:bottom w:val="none" w:sz="0" w:space="0" w:color="auto"/>
            <w:right w:val="none" w:sz="0" w:space="0" w:color="auto"/>
          </w:divBdr>
        </w:div>
        <w:div w:id="2020351492">
          <w:marLeft w:val="0"/>
          <w:marRight w:val="0"/>
          <w:marTop w:val="0"/>
          <w:marBottom w:val="0"/>
          <w:divBdr>
            <w:top w:val="none" w:sz="0" w:space="0" w:color="auto"/>
            <w:left w:val="none" w:sz="0" w:space="0" w:color="auto"/>
            <w:bottom w:val="none" w:sz="0" w:space="0" w:color="auto"/>
            <w:right w:val="none" w:sz="0" w:space="0" w:color="auto"/>
          </w:divBdr>
        </w:div>
        <w:div w:id="416487384">
          <w:marLeft w:val="0"/>
          <w:marRight w:val="0"/>
          <w:marTop w:val="0"/>
          <w:marBottom w:val="0"/>
          <w:divBdr>
            <w:top w:val="none" w:sz="0" w:space="0" w:color="auto"/>
            <w:left w:val="none" w:sz="0" w:space="0" w:color="auto"/>
            <w:bottom w:val="none" w:sz="0" w:space="0" w:color="auto"/>
            <w:right w:val="none" w:sz="0" w:space="0" w:color="auto"/>
          </w:divBdr>
        </w:div>
        <w:div w:id="1466123569">
          <w:marLeft w:val="0"/>
          <w:marRight w:val="0"/>
          <w:marTop w:val="0"/>
          <w:marBottom w:val="0"/>
          <w:divBdr>
            <w:top w:val="none" w:sz="0" w:space="0" w:color="auto"/>
            <w:left w:val="none" w:sz="0" w:space="0" w:color="auto"/>
            <w:bottom w:val="none" w:sz="0" w:space="0" w:color="auto"/>
            <w:right w:val="none" w:sz="0" w:space="0" w:color="auto"/>
          </w:divBdr>
        </w:div>
        <w:div w:id="6642306">
          <w:marLeft w:val="0"/>
          <w:marRight w:val="0"/>
          <w:marTop w:val="0"/>
          <w:marBottom w:val="0"/>
          <w:divBdr>
            <w:top w:val="none" w:sz="0" w:space="0" w:color="auto"/>
            <w:left w:val="none" w:sz="0" w:space="0" w:color="auto"/>
            <w:bottom w:val="none" w:sz="0" w:space="0" w:color="auto"/>
            <w:right w:val="none" w:sz="0" w:space="0" w:color="auto"/>
          </w:divBdr>
        </w:div>
        <w:div w:id="1421442211">
          <w:marLeft w:val="0"/>
          <w:marRight w:val="0"/>
          <w:marTop w:val="0"/>
          <w:marBottom w:val="0"/>
          <w:divBdr>
            <w:top w:val="none" w:sz="0" w:space="0" w:color="auto"/>
            <w:left w:val="none" w:sz="0" w:space="0" w:color="auto"/>
            <w:bottom w:val="none" w:sz="0" w:space="0" w:color="auto"/>
            <w:right w:val="none" w:sz="0" w:space="0" w:color="auto"/>
          </w:divBdr>
        </w:div>
        <w:div w:id="508105189">
          <w:marLeft w:val="0"/>
          <w:marRight w:val="0"/>
          <w:marTop w:val="0"/>
          <w:marBottom w:val="0"/>
          <w:divBdr>
            <w:top w:val="none" w:sz="0" w:space="0" w:color="auto"/>
            <w:left w:val="none" w:sz="0" w:space="0" w:color="auto"/>
            <w:bottom w:val="none" w:sz="0" w:space="0" w:color="auto"/>
            <w:right w:val="none" w:sz="0" w:space="0" w:color="auto"/>
          </w:divBdr>
        </w:div>
        <w:div w:id="411198153">
          <w:marLeft w:val="0"/>
          <w:marRight w:val="0"/>
          <w:marTop w:val="0"/>
          <w:marBottom w:val="0"/>
          <w:divBdr>
            <w:top w:val="none" w:sz="0" w:space="0" w:color="auto"/>
            <w:left w:val="none" w:sz="0" w:space="0" w:color="auto"/>
            <w:bottom w:val="none" w:sz="0" w:space="0" w:color="auto"/>
            <w:right w:val="none" w:sz="0" w:space="0" w:color="auto"/>
          </w:divBdr>
        </w:div>
        <w:div w:id="1604991237">
          <w:marLeft w:val="0"/>
          <w:marRight w:val="0"/>
          <w:marTop w:val="0"/>
          <w:marBottom w:val="0"/>
          <w:divBdr>
            <w:top w:val="none" w:sz="0" w:space="0" w:color="auto"/>
            <w:left w:val="none" w:sz="0" w:space="0" w:color="auto"/>
            <w:bottom w:val="none" w:sz="0" w:space="0" w:color="auto"/>
            <w:right w:val="none" w:sz="0" w:space="0" w:color="auto"/>
          </w:divBdr>
        </w:div>
        <w:div w:id="420374358">
          <w:marLeft w:val="0"/>
          <w:marRight w:val="0"/>
          <w:marTop w:val="0"/>
          <w:marBottom w:val="0"/>
          <w:divBdr>
            <w:top w:val="none" w:sz="0" w:space="0" w:color="auto"/>
            <w:left w:val="none" w:sz="0" w:space="0" w:color="auto"/>
            <w:bottom w:val="none" w:sz="0" w:space="0" w:color="auto"/>
            <w:right w:val="none" w:sz="0" w:space="0" w:color="auto"/>
          </w:divBdr>
        </w:div>
      </w:divsChild>
    </w:div>
    <w:div w:id="1186865442">
      <w:bodyDiv w:val="1"/>
      <w:marLeft w:val="0"/>
      <w:marRight w:val="0"/>
      <w:marTop w:val="0"/>
      <w:marBottom w:val="0"/>
      <w:divBdr>
        <w:top w:val="none" w:sz="0" w:space="0" w:color="auto"/>
        <w:left w:val="none" w:sz="0" w:space="0" w:color="auto"/>
        <w:bottom w:val="none" w:sz="0" w:space="0" w:color="auto"/>
        <w:right w:val="none" w:sz="0" w:space="0" w:color="auto"/>
      </w:divBdr>
    </w:div>
    <w:div w:id="1213080941">
      <w:bodyDiv w:val="1"/>
      <w:marLeft w:val="0"/>
      <w:marRight w:val="0"/>
      <w:marTop w:val="0"/>
      <w:marBottom w:val="0"/>
      <w:divBdr>
        <w:top w:val="none" w:sz="0" w:space="0" w:color="auto"/>
        <w:left w:val="none" w:sz="0" w:space="0" w:color="auto"/>
        <w:bottom w:val="none" w:sz="0" w:space="0" w:color="auto"/>
        <w:right w:val="none" w:sz="0" w:space="0" w:color="auto"/>
      </w:divBdr>
    </w:div>
    <w:div w:id="1232499337">
      <w:bodyDiv w:val="1"/>
      <w:marLeft w:val="0"/>
      <w:marRight w:val="0"/>
      <w:marTop w:val="0"/>
      <w:marBottom w:val="0"/>
      <w:divBdr>
        <w:top w:val="none" w:sz="0" w:space="0" w:color="auto"/>
        <w:left w:val="none" w:sz="0" w:space="0" w:color="auto"/>
        <w:bottom w:val="none" w:sz="0" w:space="0" w:color="auto"/>
        <w:right w:val="none" w:sz="0" w:space="0" w:color="auto"/>
      </w:divBdr>
    </w:div>
    <w:div w:id="1343968004">
      <w:bodyDiv w:val="1"/>
      <w:marLeft w:val="0"/>
      <w:marRight w:val="0"/>
      <w:marTop w:val="0"/>
      <w:marBottom w:val="0"/>
      <w:divBdr>
        <w:top w:val="none" w:sz="0" w:space="0" w:color="auto"/>
        <w:left w:val="none" w:sz="0" w:space="0" w:color="auto"/>
        <w:bottom w:val="none" w:sz="0" w:space="0" w:color="auto"/>
        <w:right w:val="none" w:sz="0" w:space="0" w:color="auto"/>
      </w:divBdr>
    </w:div>
    <w:div w:id="1525512266">
      <w:bodyDiv w:val="1"/>
      <w:marLeft w:val="0"/>
      <w:marRight w:val="0"/>
      <w:marTop w:val="0"/>
      <w:marBottom w:val="0"/>
      <w:divBdr>
        <w:top w:val="none" w:sz="0" w:space="0" w:color="auto"/>
        <w:left w:val="none" w:sz="0" w:space="0" w:color="auto"/>
        <w:bottom w:val="none" w:sz="0" w:space="0" w:color="auto"/>
        <w:right w:val="none" w:sz="0" w:space="0" w:color="auto"/>
      </w:divBdr>
    </w:div>
    <w:div w:id="1559392713">
      <w:bodyDiv w:val="1"/>
      <w:marLeft w:val="0"/>
      <w:marRight w:val="0"/>
      <w:marTop w:val="0"/>
      <w:marBottom w:val="0"/>
      <w:divBdr>
        <w:top w:val="none" w:sz="0" w:space="0" w:color="auto"/>
        <w:left w:val="none" w:sz="0" w:space="0" w:color="auto"/>
        <w:bottom w:val="none" w:sz="0" w:space="0" w:color="auto"/>
        <w:right w:val="none" w:sz="0" w:space="0" w:color="auto"/>
      </w:divBdr>
    </w:div>
    <w:div w:id="1715764349">
      <w:bodyDiv w:val="1"/>
      <w:marLeft w:val="0"/>
      <w:marRight w:val="0"/>
      <w:marTop w:val="0"/>
      <w:marBottom w:val="0"/>
      <w:divBdr>
        <w:top w:val="none" w:sz="0" w:space="0" w:color="auto"/>
        <w:left w:val="none" w:sz="0" w:space="0" w:color="auto"/>
        <w:bottom w:val="none" w:sz="0" w:space="0" w:color="auto"/>
        <w:right w:val="none" w:sz="0" w:space="0" w:color="auto"/>
      </w:divBdr>
    </w:div>
    <w:div w:id="1743721274">
      <w:bodyDiv w:val="1"/>
      <w:marLeft w:val="0"/>
      <w:marRight w:val="0"/>
      <w:marTop w:val="0"/>
      <w:marBottom w:val="0"/>
      <w:divBdr>
        <w:top w:val="none" w:sz="0" w:space="0" w:color="auto"/>
        <w:left w:val="none" w:sz="0" w:space="0" w:color="auto"/>
        <w:bottom w:val="none" w:sz="0" w:space="0" w:color="auto"/>
        <w:right w:val="none" w:sz="0" w:space="0" w:color="auto"/>
      </w:divBdr>
    </w:div>
    <w:div w:id="1754471640">
      <w:bodyDiv w:val="1"/>
      <w:marLeft w:val="0"/>
      <w:marRight w:val="0"/>
      <w:marTop w:val="0"/>
      <w:marBottom w:val="0"/>
      <w:divBdr>
        <w:top w:val="none" w:sz="0" w:space="0" w:color="auto"/>
        <w:left w:val="none" w:sz="0" w:space="0" w:color="auto"/>
        <w:bottom w:val="none" w:sz="0" w:space="0" w:color="auto"/>
        <w:right w:val="none" w:sz="0" w:space="0" w:color="auto"/>
      </w:divBdr>
    </w:div>
    <w:div w:id="1798790964">
      <w:bodyDiv w:val="1"/>
      <w:marLeft w:val="0"/>
      <w:marRight w:val="0"/>
      <w:marTop w:val="0"/>
      <w:marBottom w:val="0"/>
      <w:divBdr>
        <w:top w:val="none" w:sz="0" w:space="0" w:color="auto"/>
        <w:left w:val="none" w:sz="0" w:space="0" w:color="auto"/>
        <w:bottom w:val="none" w:sz="0" w:space="0" w:color="auto"/>
        <w:right w:val="none" w:sz="0" w:space="0" w:color="auto"/>
      </w:divBdr>
      <w:divsChild>
        <w:div w:id="734814853">
          <w:marLeft w:val="0"/>
          <w:marRight w:val="0"/>
          <w:marTop w:val="0"/>
          <w:marBottom w:val="0"/>
          <w:divBdr>
            <w:top w:val="none" w:sz="0" w:space="0" w:color="auto"/>
            <w:left w:val="none" w:sz="0" w:space="0" w:color="auto"/>
            <w:bottom w:val="none" w:sz="0" w:space="0" w:color="auto"/>
            <w:right w:val="none" w:sz="0" w:space="0" w:color="auto"/>
          </w:divBdr>
        </w:div>
        <w:div w:id="645744137">
          <w:marLeft w:val="0"/>
          <w:marRight w:val="0"/>
          <w:marTop w:val="0"/>
          <w:marBottom w:val="0"/>
          <w:divBdr>
            <w:top w:val="none" w:sz="0" w:space="0" w:color="auto"/>
            <w:left w:val="none" w:sz="0" w:space="0" w:color="auto"/>
            <w:bottom w:val="none" w:sz="0" w:space="0" w:color="auto"/>
            <w:right w:val="none" w:sz="0" w:space="0" w:color="auto"/>
          </w:divBdr>
        </w:div>
        <w:div w:id="1428844192">
          <w:marLeft w:val="0"/>
          <w:marRight w:val="0"/>
          <w:marTop w:val="0"/>
          <w:marBottom w:val="0"/>
          <w:divBdr>
            <w:top w:val="none" w:sz="0" w:space="0" w:color="auto"/>
            <w:left w:val="none" w:sz="0" w:space="0" w:color="auto"/>
            <w:bottom w:val="none" w:sz="0" w:space="0" w:color="auto"/>
            <w:right w:val="none" w:sz="0" w:space="0" w:color="auto"/>
          </w:divBdr>
        </w:div>
        <w:div w:id="426385202">
          <w:marLeft w:val="0"/>
          <w:marRight w:val="0"/>
          <w:marTop w:val="0"/>
          <w:marBottom w:val="0"/>
          <w:divBdr>
            <w:top w:val="none" w:sz="0" w:space="0" w:color="auto"/>
            <w:left w:val="none" w:sz="0" w:space="0" w:color="auto"/>
            <w:bottom w:val="none" w:sz="0" w:space="0" w:color="auto"/>
            <w:right w:val="none" w:sz="0" w:space="0" w:color="auto"/>
          </w:divBdr>
        </w:div>
        <w:div w:id="1493641509">
          <w:marLeft w:val="0"/>
          <w:marRight w:val="0"/>
          <w:marTop w:val="0"/>
          <w:marBottom w:val="0"/>
          <w:divBdr>
            <w:top w:val="none" w:sz="0" w:space="0" w:color="auto"/>
            <w:left w:val="none" w:sz="0" w:space="0" w:color="auto"/>
            <w:bottom w:val="none" w:sz="0" w:space="0" w:color="auto"/>
            <w:right w:val="none" w:sz="0" w:space="0" w:color="auto"/>
          </w:divBdr>
        </w:div>
        <w:div w:id="2112233954">
          <w:marLeft w:val="0"/>
          <w:marRight w:val="0"/>
          <w:marTop w:val="0"/>
          <w:marBottom w:val="0"/>
          <w:divBdr>
            <w:top w:val="none" w:sz="0" w:space="0" w:color="auto"/>
            <w:left w:val="none" w:sz="0" w:space="0" w:color="auto"/>
            <w:bottom w:val="none" w:sz="0" w:space="0" w:color="auto"/>
            <w:right w:val="none" w:sz="0" w:space="0" w:color="auto"/>
          </w:divBdr>
        </w:div>
        <w:div w:id="1808087848">
          <w:marLeft w:val="0"/>
          <w:marRight w:val="0"/>
          <w:marTop w:val="0"/>
          <w:marBottom w:val="0"/>
          <w:divBdr>
            <w:top w:val="none" w:sz="0" w:space="0" w:color="auto"/>
            <w:left w:val="none" w:sz="0" w:space="0" w:color="auto"/>
            <w:bottom w:val="none" w:sz="0" w:space="0" w:color="auto"/>
            <w:right w:val="none" w:sz="0" w:space="0" w:color="auto"/>
          </w:divBdr>
        </w:div>
        <w:div w:id="2053111845">
          <w:marLeft w:val="0"/>
          <w:marRight w:val="0"/>
          <w:marTop w:val="0"/>
          <w:marBottom w:val="0"/>
          <w:divBdr>
            <w:top w:val="none" w:sz="0" w:space="0" w:color="auto"/>
            <w:left w:val="none" w:sz="0" w:space="0" w:color="auto"/>
            <w:bottom w:val="none" w:sz="0" w:space="0" w:color="auto"/>
            <w:right w:val="none" w:sz="0" w:space="0" w:color="auto"/>
          </w:divBdr>
        </w:div>
        <w:div w:id="252210035">
          <w:marLeft w:val="0"/>
          <w:marRight w:val="0"/>
          <w:marTop w:val="0"/>
          <w:marBottom w:val="0"/>
          <w:divBdr>
            <w:top w:val="none" w:sz="0" w:space="0" w:color="auto"/>
            <w:left w:val="none" w:sz="0" w:space="0" w:color="auto"/>
            <w:bottom w:val="none" w:sz="0" w:space="0" w:color="auto"/>
            <w:right w:val="none" w:sz="0" w:space="0" w:color="auto"/>
          </w:divBdr>
        </w:div>
        <w:div w:id="921719167">
          <w:marLeft w:val="0"/>
          <w:marRight w:val="0"/>
          <w:marTop w:val="0"/>
          <w:marBottom w:val="0"/>
          <w:divBdr>
            <w:top w:val="none" w:sz="0" w:space="0" w:color="auto"/>
            <w:left w:val="none" w:sz="0" w:space="0" w:color="auto"/>
            <w:bottom w:val="none" w:sz="0" w:space="0" w:color="auto"/>
            <w:right w:val="none" w:sz="0" w:space="0" w:color="auto"/>
          </w:divBdr>
        </w:div>
        <w:div w:id="249199331">
          <w:marLeft w:val="0"/>
          <w:marRight w:val="0"/>
          <w:marTop w:val="0"/>
          <w:marBottom w:val="0"/>
          <w:divBdr>
            <w:top w:val="none" w:sz="0" w:space="0" w:color="auto"/>
            <w:left w:val="none" w:sz="0" w:space="0" w:color="auto"/>
            <w:bottom w:val="none" w:sz="0" w:space="0" w:color="auto"/>
            <w:right w:val="none" w:sz="0" w:space="0" w:color="auto"/>
          </w:divBdr>
        </w:div>
        <w:div w:id="14231594">
          <w:marLeft w:val="0"/>
          <w:marRight w:val="0"/>
          <w:marTop w:val="0"/>
          <w:marBottom w:val="0"/>
          <w:divBdr>
            <w:top w:val="none" w:sz="0" w:space="0" w:color="auto"/>
            <w:left w:val="none" w:sz="0" w:space="0" w:color="auto"/>
            <w:bottom w:val="none" w:sz="0" w:space="0" w:color="auto"/>
            <w:right w:val="none" w:sz="0" w:space="0" w:color="auto"/>
          </w:divBdr>
        </w:div>
        <w:div w:id="1422217420">
          <w:marLeft w:val="0"/>
          <w:marRight w:val="0"/>
          <w:marTop w:val="0"/>
          <w:marBottom w:val="0"/>
          <w:divBdr>
            <w:top w:val="none" w:sz="0" w:space="0" w:color="auto"/>
            <w:left w:val="none" w:sz="0" w:space="0" w:color="auto"/>
            <w:bottom w:val="none" w:sz="0" w:space="0" w:color="auto"/>
            <w:right w:val="none" w:sz="0" w:space="0" w:color="auto"/>
          </w:divBdr>
        </w:div>
        <w:div w:id="1252861377">
          <w:marLeft w:val="0"/>
          <w:marRight w:val="0"/>
          <w:marTop w:val="0"/>
          <w:marBottom w:val="0"/>
          <w:divBdr>
            <w:top w:val="none" w:sz="0" w:space="0" w:color="auto"/>
            <w:left w:val="none" w:sz="0" w:space="0" w:color="auto"/>
            <w:bottom w:val="none" w:sz="0" w:space="0" w:color="auto"/>
            <w:right w:val="none" w:sz="0" w:space="0" w:color="auto"/>
          </w:divBdr>
        </w:div>
        <w:div w:id="1598437994">
          <w:marLeft w:val="0"/>
          <w:marRight w:val="0"/>
          <w:marTop w:val="0"/>
          <w:marBottom w:val="0"/>
          <w:divBdr>
            <w:top w:val="none" w:sz="0" w:space="0" w:color="auto"/>
            <w:left w:val="none" w:sz="0" w:space="0" w:color="auto"/>
            <w:bottom w:val="none" w:sz="0" w:space="0" w:color="auto"/>
            <w:right w:val="none" w:sz="0" w:space="0" w:color="auto"/>
          </w:divBdr>
        </w:div>
        <w:div w:id="510878865">
          <w:marLeft w:val="0"/>
          <w:marRight w:val="0"/>
          <w:marTop w:val="0"/>
          <w:marBottom w:val="0"/>
          <w:divBdr>
            <w:top w:val="none" w:sz="0" w:space="0" w:color="auto"/>
            <w:left w:val="none" w:sz="0" w:space="0" w:color="auto"/>
            <w:bottom w:val="none" w:sz="0" w:space="0" w:color="auto"/>
            <w:right w:val="none" w:sz="0" w:space="0" w:color="auto"/>
          </w:divBdr>
        </w:div>
        <w:div w:id="832526066">
          <w:marLeft w:val="0"/>
          <w:marRight w:val="0"/>
          <w:marTop w:val="0"/>
          <w:marBottom w:val="0"/>
          <w:divBdr>
            <w:top w:val="none" w:sz="0" w:space="0" w:color="auto"/>
            <w:left w:val="none" w:sz="0" w:space="0" w:color="auto"/>
            <w:bottom w:val="none" w:sz="0" w:space="0" w:color="auto"/>
            <w:right w:val="none" w:sz="0" w:space="0" w:color="auto"/>
          </w:divBdr>
        </w:div>
        <w:div w:id="344751981">
          <w:marLeft w:val="0"/>
          <w:marRight w:val="0"/>
          <w:marTop w:val="0"/>
          <w:marBottom w:val="0"/>
          <w:divBdr>
            <w:top w:val="none" w:sz="0" w:space="0" w:color="auto"/>
            <w:left w:val="none" w:sz="0" w:space="0" w:color="auto"/>
            <w:bottom w:val="none" w:sz="0" w:space="0" w:color="auto"/>
            <w:right w:val="none" w:sz="0" w:space="0" w:color="auto"/>
          </w:divBdr>
        </w:div>
        <w:div w:id="857238092">
          <w:marLeft w:val="0"/>
          <w:marRight w:val="0"/>
          <w:marTop w:val="0"/>
          <w:marBottom w:val="0"/>
          <w:divBdr>
            <w:top w:val="none" w:sz="0" w:space="0" w:color="auto"/>
            <w:left w:val="none" w:sz="0" w:space="0" w:color="auto"/>
            <w:bottom w:val="none" w:sz="0" w:space="0" w:color="auto"/>
            <w:right w:val="none" w:sz="0" w:space="0" w:color="auto"/>
          </w:divBdr>
        </w:div>
        <w:div w:id="228467164">
          <w:marLeft w:val="0"/>
          <w:marRight w:val="0"/>
          <w:marTop w:val="0"/>
          <w:marBottom w:val="0"/>
          <w:divBdr>
            <w:top w:val="none" w:sz="0" w:space="0" w:color="auto"/>
            <w:left w:val="none" w:sz="0" w:space="0" w:color="auto"/>
            <w:bottom w:val="none" w:sz="0" w:space="0" w:color="auto"/>
            <w:right w:val="none" w:sz="0" w:space="0" w:color="auto"/>
          </w:divBdr>
        </w:div>
        <w:div w:id="44837387">
          <w:marLeft w:val="0"/>
          <w:marRight w:val="0"/>
          <w:marTop w:val="0"/>
          <w:marBottom w:val="0"/>
          <w:divBdr>
            <w:top w:val="none" w:sz="0" w:space="0" w:color="auto"/>
            <w:left w:val="none" w:sz="0" w:space="0" w:color="auto"/>
            <w:bottom w:val="none" w:sz="0" w:space="0" w:color="auto"/>
            <w:right w:val="none" w:sz="0" w:space="0" w:color="auto"/>
          </w:divBdr>
        </w:div>
        <w:div w:id="1779786956">
          <w:marLeft w:val="0"/>
          <w:marRight w:val="0"/>
          <w:marTop w:val="0"/>
          <w:marBottom w:val="0"/>
          <w:divBdr>
            <w:top w:val="none" w:sz="0" w:space="0" w:color="auto"/>
            <w:left w:val="none" w:sz="0" w:space="0" w:color="auto"/>
            <w:bottom w:val="none" w:sz="0" w:space="0" w:color="auto"/>
            <w:right w:val="none" w:sz="0" w:space="0" w:color="auto"/>
          </w:divBdr>
        </w:div>
        <w:div w:id="102383284">
          <w:marLeft w:val="0"/>
          <w:marRight w:val="0"/>
          <w:marTop w:val="0"/>
          <w:marBottom w:val="0"/>
          <w:divBdr>
            <w:top w:val="none" w:sz="0" w:space="0" w:color="auto"/>
            <w:left w:val="none" w:sz="0" w:space="0" w:color="auto"/>
            <w:bottom w:val="none" w:sz="0" w:space="0" w:color="auto"/>
            <w:right w:val="none" w:sz="0" w:space="0" w:color="auto"/>
          </w:divBdr>
        </w:div>
        <w:div w:id="121584450">
          <w:marLeft w:val="0"/>
          <w:marRight w:val="0"/>
          <w:marTop w:val="0"/>
          <w:marBottom w:val="0"/>
          <w:divBdr>
            <w:top w:val="none" w:sz="0" w:space="0" w:color="auto"/>
            <w:left w:val="none" w:sz="0" w:space="0" w:color="auto"/>
            <w:bottom w:val="none" w:sz="0" w:space="0" w:color="auto"/>
            <w:right w:val="none" w:sz="0" w:space="0" w:color="auto"/>
          </w:divBdr>
        </w:div>
        <w:div w:id="2019499593">
          <w:marLeft w:val="0"/>
          <w:marRight w:val="0"/>
          <w:marTop w:val="0"/>
          <w:marBottom w:val="0"/>
          <w:divBdr>
            <w:top w:val="none" w:sz="0" w:space="0" w:color="auto"/>
            <w:left w:val="none" w:sz="0" w:space="0" w:color="auto"/>
            <w:bottom w:val="none" w:sz="0" w:space="0" w:color="auto"/>
            <w:right w:val="none" w:sz="0" w:space="0" w:color="auto"/>
          </w:divBdr>
        </w:div>
        <w:div w:id="1632007620">
          <w:marLeft w:val="0"/>
          <w:marRight w:val="0"/>
          <w:marTop w:val="0"/>
          <w:marBottom w:val="0"/>
          <w:divBdr>
            <w:top w:val="none" w:sz="0" w:space="0" w:color="auto"/>
            <w:left w:val="none" w:sz="0" w:space="0" w:color="auto"/>
            <w:bottom w:val="none" w:sz="0" w:space="0" w:color="auto"/>
            <w:right w:val="none" w:sz="0" w:space="0" w:color="auto"/>
          </w:divBdr>
        </w:div>
        <w:div w:id="2076009533">
          <w:marLeft w:val="0"/>
          <w:marRight w:val="0"/>
          <w:marTop w:val="0"/>
          <w:marBottom w:val="0"/>
          <w:divBdr>
            <w:top w:val="none" w:sz="0" w:space="0" w:color="auto"/>
            <w:left w:val="none" w:sz="0" w:space="0" w:color="auto"/>
            <w:bottom w:val="none" w:sz="0" w:space="0" w:color="auto"/>
            <w:right w:val="none" w:sz="0" w:space="0" w:color="auto"/>
          </w:divBdr>
        </w:div>
        <w:div w:id="400567292">
          <w:marLeft w:val="0"/>
          <w:marRight w:val="0"/>
          <w:marTop w:val="0"/>
          <w:marBottom w:val="0"/>
          <w:divBdr>
            <w:top w:val="none" w:sz="0" w:space="0" w:color="auto"/>
            <w:left w:val="none" w:sz="0" w:space="0" w:color="auto"/>
            <w:bottom w:val="none" w:sz="0" w:space="0" w:color="auto"/>
            <w:right w:val="none" w:sz="0" w:space="0" w:color="auto"/>
          </w:divBdr>
        </w:div>
        <w:div w:id="2029676405">
          <w:marLeft w:val="0"/>
          <w:marRight w:val="0"/>
          <w:marTop w:val="0"/>
          <w:marBottom w:val="0"/>
          <w:divBdr>
            <w:top w:val="none" w:sz="0" w:space="0" w:color="auto"/>
            <w:left w:val="none" w:sz="0" w:space="0" w:color="auto"/>
            <w:bottom w:val="none" w:sz="0" w:space="0" w:color="auto"/>
            <w:right w:val="none" w:sz="0" w:space="0" w:color="auto"/>
          </w:divBdr>
        </w:div>
        <w:div w:id="369377366">
          <w:marLeft w:val="0"/>
          <w:marRight w:val="0"/>
          <w:marTop w:val="0"/>
          <w:marBottom w:val="0"/>
          <w:divBdr>
            <w:top w:val="none" w:sz="0" w:space="0" w:color="auto"/>
            <w:left w:val="none" w:sz="0" w:space="0" w:color="auto"/>
            <w:bottom w:val="none" w:sz="0" w:space="0" w:color="auto"/>
            <w:right w:val="none" w:sz="0" w:space="0" w:color="auto"/>
          </w:divBdr>
        </w:div>
        <w:div w:id="1263565245">
          <w:marLeft w:val="0"/>
          <w:marRight w:val="0"/>
          <w:marTop w:val="0"/>
          <w:marBottom w:val="0"/>
          <w:divBdr>
            <w:top w:val="none" w:sz="0" w:space="0" w:color="auto"/>
            <w:left w:val="none" w:sz="0" w:space="0" w:color="auto"/>
            <w:bottom w:val="none" w:sz="0" w:space="0" w:color="auto"/>
            <w:right w:val="none" w:sz="0" w:space="0" w:color="auto"/>
          </w:divBdr>
        </w:div>
        <w:div w:id="1696349645">
          <w:marLeft w:val="0"/>
          <w:marRight w:val="0"/>
          <w:marTop w:val="0"/>
          <w:marBottom w:val="0"/>
          <w:divBdr>
            <w:top w:val="none" w:sz="0" w:space="0" w:color="auto"/>
            <w:left w:val="none" w:sz="0" w:space="0" w:color="auto"/>
            <w:bottom w:val="none" w:sz="0" w:space="0" w:color="auto"/>
            <w:right w:val="none" w:sz="0" w:space="0" w:color="auto"/>
          </w:divBdr>
        </w:div>
        <w:div w:id="1761947017">
          <w:marLeft w:val="0"/>
          <w:marRight w:val="0"/>
          <w:marTop w:val="0"/>
          <w:marBottom w:val="0"/>
          <w:divBdr>
            <w:top w:val="none" w:sz="0" w:space="0" w:color="auto"/>
            <w:left w:val="none" w:sz="0" w:space="0" w:color="auto"/>
            <w:bottom w:val="none" w:sz="0" w:space="0" w:color="auto"/>
            <w:right w:val="none" w:sz="0" w:space="0" w:color="auto"/>
          </w:divBdr>
        </w:div>
      </w:divsChild>
    </w:div>
    <w:div w:id="1991864579">
      <w:bodyDiv w:val="1"/>
      <w:marLeft w:val="0"/>
      <w:marRight w:val="0"/>
      <w:marTop w:val="0"/>
      <w:marBottom w:val="0"/>
      <w:divBdr>
        <w:top w:val="none" w:sz="0" w:space="0" w:color="auto"/>
        <w:left w:val="none" w:sz="0" w:space="0" w:color="auto"/>
        <w:bottom w:val="none" w:sz="0" w:space="0" w:color="auto"/>
        <w:right w:val="none" w:sz="0" w:space="0" w:color="auto"/>
      </w:divBdr>
    </w:div>
    <w:div w:id="2145660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dp.gov.co/sites/default/files/anexo_2._politicas_publicas_y_pot.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5BFA-1FE3-424A-8C4A-AE2D3A7FA7D2}">
  <ds:schemaRefs>
    <ds:schemaRef ds:uri="http://schemas.openxmlformats.org/officeDocument/2006/bibliography"/>
  </ds:schemaRefs>
</ds:datastoreItem>
</file>

<file path=docMetadata/LabelInfo.xml><?xml version="1.0" encoding="utf-8"?>
<clbl:labelList xmlns:clbl="http://schemas.microsoft.com/office/2020/mipLabelMetadata">
  <clbl:label id="{e21cc6e0-adfc-42cd-9fc9-a66a751242d8}" enabled="1" method="Privileged" siteId="{5e02621e-6cef-4e33-83e4-a303cdfdd0fb}"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69</Pages>
  <Words>17742</Words>
  <Characters>97586</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Luz Mery Sarmiento Rodríguez</cp:lastModifiedBy>
  <cp:revision>10</cp:revision>
  <cp:lastPrinted>2026-01-05T16:10:00Z</cp:lastPrinted>
  <dcterms:created xsi:type="dcterms:W3CDTF">2026-01-09T21:35:00Z</dcterms:created>
  <dcterms:modified xsi:type="dcterms:W3CDTF">2026-06-01T17:39:00Z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2016</vt:lpwstr>
  </property>
  <property fmtid="{D5CDD505-2E9C-101B-9397-08002B2CF9AE}" pid="4" name="LastSaved">
    <vt:filetime>2023-01-23T00:00:00Z</vt:filetime>
  </property>
  <property fmtid="{D5CDD505-2E9C-101B-9397-08002B2CF9AE}" pid="5" name="ClassificationContentMarkingFooterShapeIds">
    <vt:lpwstr>43ea9b60,6b1fdf28,c740a3a,6d62924,3374ac96,711b6517,4b83c66c</vt:lpwstr>
  </property>
  <property fmtid="{D5CDD505-2E9C-101B-9397-08002B2CF9AE}" pid="6" name="ClassificationContentMarkingFooterFontProps">
    <vt:lpwstr>#000000,9,Aptos</vt:lpwstr>
  </property>
  <property fmtid="{D5CDD505-2E9C-101B-9397-08002B2CF9AE}" pid="7" name="ClassificationContentMarkingFooterText">
    <vt:lpwstr>Etiquetado publico</vt:lpwstr>
  </property>
  <property fmtid="{D5CDD505-2E9C-101B-9397-08002B2CF9AE}" pid="8" name="MSIP_Label_61fa2033-ac08-4ec8-ba76-ed800dd9f887_Enabled">
    <vt:lpwstr>true</vt:lpwstr>
  </property>
  <property fmtid="{D5CDD505-2E9C-101B-9397-08002B2CF9AE}" pid="9" name="MSIP_Label_61fa2033-ac08-4ec8-ba76-ed800dd9f887_SetDate">
    <vt:lpwstr>2026-01-04T23:00:20Z</vt:lpwstr>
  </property>
  <property fmtid="{D5CDD505-2E9C-101B-9397-08002B2CF9AE}" pid="10" name="MSIP_Label_61fa2033-ac08-4ec8-ba76-ed800dd9f887_Method">
    <vt:lpwstr>Standard</vt:lpwstr>
  </property>
  <property fmtid="{D5CDD505-2E9C-101B-9397-08002B2CF9AE}" pid="11" name="MSIP_Label_61fa2033-ac08-4ec8-ba76-ed800dd9f887_Name">
    <vt:lpwstr>Publico</vt:lpwstr>
  </property>
  <property fmtid="{D5CDD505-2E9C-101B-9397-08002B2CF9AE}" pid="12" name="MSIP_Label_61fa2033-ac08-4ec8-ba76-ed800dd9f887_SiteId">
    <vt:lpwstr>dab5177a-e531-42f5-a585-5d27851768fb</vt:lpwstr>
  </property>
  <property fmtid="{D5CDD505-2E9C-101B-9397-08002B2CF9AE}" pid="13" name="MSIP_Label_61fa2033-ac08-4ec8-ba76-ed800dd9f887_ActionId">
    <vt:lpwstr>8348a9b1-8db5-49fc-90c3-5270d9a1efd4</vt:lpwstr>
  </property>
  <property fmtid="{D5CDD505-2E9C-101B-9397-08002B2CF9AE}" pid="14" name="MSIP_Label_61fa2033-ac08-4ec8-ba76-ed800dd9f887_ContentBits">
    <vt:lpwstr>2</vt:lpwstr>
  </property>
  <property fmtid="{D5CDD505-2E9C-101B-9397-08002B2CF9AE}" pid="15" name="MSIP_Label_61fa2033-ac08-4ec8-ba76-ed800dd9f887_Tag">
    <vt:lpwstr>10, 3, 0, 1</vt:lpwstr>
  </property>
</Properties>
</file>