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7B6F" w14:textId="42918F70" w:rsidR="00737C82" w:rsidRDefault="00737C82" w:rsidP="004C420A">
      <w:pPr>
        <w:spacing w:line="276" w:lineRule="auto"/>
        <w:jc w:val="both"/>
        <w:rPr>
          <w:rFonts w:ascii="Arial" w:hAnsi="Arial" w:cs="Arial"/>
        </w:rPr>
      </w:pPr>
      <w:r w:rsidRPr="000873DF">
        <w:rPr>
          <w:rFonts w:ascii="Arial" w:hAnsi="Arial" w:cs="Arial"/>
          <w:b/>
          <w:bCs/>
          <w:noProof/>
          <w:lang w:val="en-US"/>
        </w:rPr>
        <w:drawing>
          <wp:anchor distT="0" distB="0" distL="114300" distR="114300" simplePos="0" relativeHeight="251667456" behindDoc="0" locked="0" layoutInCell="1" allowOverlap="1" wp14:anchorId="0BEED6F5" wp14:editId="2FB3A62B">
            <wp:simplePos x="0" y="0"/>
            <wp:positionH relativeFrom="page">
              <wp:posOffset>7620</wp:posOffset>
            </wp:positionH>
            <wp:positionV relativeFrom="paragraph">
              <wp:posOffset>-907415</wp:posOffset>
            </wp:positionV>
            <wp:extent cx="7753350" cy="1010412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53350" cy="10104120"/>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rPr>
        <w:id w:val="-1954085140"/>
        <w:docPartObj>
          <w:docPartGallery w:val="Cover Pages"/>
          <w:docPartUnique/>
        </w:docPartObj>
      </w:sdtPr>
      <w:sdtEndPr>
        <w:rPr>
          <w:rFonts w:eastAsia="Arial MT"/>
          <w:lang w:val="es-ES"/>
        </w:rPr>
      </w:sdtEndPr>
      <w:sdtContent>
        <w:p w14:paraId="5F54F56E" w14:textId="1D96F068" w:rsidR="00C7766B" w:rsidRPr="000873DF" w:rsidRDefault="00C7766B" w:rsidP="004C420A">
          <w:pPr>
            <w:spacing w:line="276" w:lineRule="auto"/>
            <w:jc w:val="both"/>
            <w:rPr>
              <w:rFonts w:ascii="Arial" w:hAnsi="Arial" w:cs="Arial"/>
            </w:rPr>
          </w:pPr>
        </w:p>
        <w:p w14:paraId="2D0BE7B9" w14:textId="1DECC2F6" w:rsidR="00C7766B" w:rsidRPr="000873DF" w:rsidRDefault="00737C82" w:rsidP="004C420A">
          <w:pPr>
            <w:spacing w:line="276" w:lineRule="auto"/>
            <w:jc w:val="both"/>
            <w:rPr>
              <w:rFonts w:ascii="Arial" w:eastAsia="Arial MT" w:hAnsi="Arial" w:cs="Arial"/>
              <w:lang w:val="es-ES"/>
            </w:rPr>
          </w:pPr>
          <w:r w:rsidRPr="00995797">
            <w:rPr>
              <w:rFonts w:ascii="Roboto" w:hAnsi="Roboto"/>
              <w:noProof/>
              <w:color w:val="263238"/>
              <w:szCs w:val="20"/>
              <w:lang w:val="en-US"/>
            </w:rPr>
            <mc:AlternateContent>
              <mc:Choice Requires="wps">
                <w:drawing>
                  <wp:anchor distT="45720" distB="45720" distL="114300" distR="114300" simplePos="0" relativeHeight="251669504" behindDoc="0" locked="0" layoutInCell="1" allowOverlap="1" wp14:anchorId="09DAABE6" wp14:editId="1FBBB91E">
                    <wp:simplePos x="0" y="0"/>
                    <wp:positionH relativeFrom="page">
                      <wp:posOffset>1712595</wp:posOffset>
                    </wp:positionH>
                    <wp:positionV relativeFrom="paragraph">
                      <wp:posOffset>1831340</wp:posOffset>
                    </wp:positionV>
                    <wp:extent cx="6046470"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404620"/>
                            </a:xfrm>
                            <a:prstGeom prst="rect">
                              <a:avLst/>
                            </a:prstGeom>
                            <a:noFill/>
                            <a:ln w="9525">
                              <a:noFill/>
                              <a:miter lim="800000"/>
                              <a:headEnd/>
                              <a:tailEnd/>
                            </a:ln>
                          </wps:spPr>
                          <wps:txbx>
                            <w:txbxContent>
                              <w:p w14:paraId="4387B849" w14:textId="4BBE87EA" w:rsidR="00DF5B57" w:rsidRPr="00737C82" w:rsidRDefault="00DF5B57" w:rsidP="00DF5B57">
                                <w:pPr>
                                  <w:spacing w:line="240" w:lineRule="auto"/>
                                  <w:jc w:val="right"/>
                                  <w:rPr>
                                    <w:rFonts w:ascii="Arial" w:eastAsia="Times New Roman" w:hAnsi="Arial" w:cs="Arial"/>
                                    <w:b/>
                                    <w:color w:val="FF0000"/>
                                    <w:sz w:val="72"/>
                                    <w:szCs w:val="72"/>
                                    <w:lang w:eastAsia="es-ES"/>
                                  </w:rPr>
                                </w:pPr>
                                <w:r w:rsidRPr="00737C82">
                                  <w:rPr>
                                    <w:rFonts w:ascii="Arial" w:hAnsi="Arial" w:cs="Arial"/>
                                    <w:b/>
                                    <w:color w:val="FF0000"/>
                                    <w:sz w:val="72"/>
                                    <w:szCs w:val="72"/>
                                  </w:rPr>
                                  <w:t>GUIA DE VI</w:t>
                                </w:r>
                                <w:r w:rsidR="00CB2202" w:rsidRPr="00737C82">
                                  <w:rPr>
                                    <w:rFonts w:ascii="Arial" w:hAnsi="Arial" w:cs="Arial"/>
                                    <w:b/>
                                    <w:color w:val="FF0000"/>
                                    <w:sz w:val="72"/>
                                    <w:szCs w:val="72"/>
                                  </w:rPr>
                                  <w:t>GILANCIA PARA LA PREVENCIÓN DE DESORDENES MU</w:t>
                                </w:r>
                                <w:r w:rsidR="00737C82" w:rsidRPr="00737C82">
                                  <w:rPr>
                                    <w:rFonts w:ascii="Arial" w:hAnsi="Arial" w:cs="Arial"/>
                                    <w:b/>
                                    <w:color w:val="FF0000"/>
                                    <w:sz w:val="72"/>
                                    <w:szCs w:val="72"/>
                                  </w:rPr>
                                  <w:t>S</w:t>
                                </w:r>
                                <w:r w:rsidR="00CB2202" w:rsidRPr="00737C82">
                                  <w:rPr>
                                    <w:rFonts w:ascii="Arial" w:hAnsi="Arial" w:cs="Arial"/>
                                    <w:b/>
                                    <w:color w:val="FF0000"/>
                                    <w:sz w:val="72"/>
                                    <w:szCs w:val="72"/>
                                  </w:rPr>
                                  <w:t>CULO ESQUELETICOS</w:t>
                                </w:r>
                              </w:p>
                              <w:p w14:paraId="48B5982B" w14:textId="77777777" w:rsidR="00DF5B57" w:rsidRPr="00CB2202" w:rsidRDefault="00DF5B57" w:rsidP="00DF5B57">
                                <w:pPr>
                                  <w:spacing w:line="240" w:lineRule="auto"/>
                                  <w:jc w:val="center"/>
                                  <w:rPr>
                                    <w:rFonts w:ascii="Century Gothic" w:eastAsia="Times New Roman" w:hAnsi="Century Gothic" w:cs="Arial"/>
                                    <w:b/>
                                    <w:color w:val="000000" w:themeColor="text1"/>
                                    <w:sz w:val="24"/>
                                    <w:szCs w:val="24"/>
                                    <w:lang w:eastAsia="es-ES"/>
                                  </w:rPr>
                                </w:pPr>
                              </w:p>
                              <w:p w14:paraId="799B86AE" w14:textId="77777777" w:rsidR="00DF5B57" w:rsidRPr="00CB2202" w:rsidRDefault="00DF5B57" w:rsidP="00DF5B57">
                                <w:pPr>
                                  <w:spacing w:after="0"/>
                                  <w:jc w:val="right"/>
                                  <w:rPr>
                                    <w:rFonts w:cs="Arial"/>
                                    <w:b/>
                                    <w:color w:val="C00000"/>
                                    <w:sz w:val="70"/>
                                    <w:szCs w:val="7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AABE6" id="_x0000_t202" coordsize="21600,21600" o:spt="202" path="m,l,21600r21600,l21600,xe">
                    <v:stroke joinstyle="miter"/>
                    <v:path gradientshapeok="t" o:connecttype="rect"/>
                  </v:shapetype>
                  <v:shape id="Cuadro de texto 2" o:spid="_x0000_s1026" type="#_x0000_t202" alt="&quot;&quot;" style="position:absolute;left:0;text-align:left;margin-left:134.85pt;margin-top:144.2pt;width:476.1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" filled="f" stroked="f">
                    <v:textbox style="mso-fit-shape-to-text:t">
                      <w:txbxContent>
                        <w:p w14:paraId="4387B849" w14:textId="4BBE87EA" w:rsidR="00DF5B57" w:rsidRPr="00737C82" w:rsidRDefault="00DF5B57" w:rsidP="00DF5B57">
                          <w:pPr>
                            <w:spacing w:line="240" w:lineRule="auto"/>
                            <w:jc w:val="right"/>
                            <w:rPr>
                              <w:rFonts w:ascii="Arial" w:eastAsia="Times New Roman" w:hAnsi="Arial" w:cs="Arial"/>
                              <w:b/>
                              <w:color w:val="FF0000"/>
                              <w:sz w:val="72"/>
                              <w:szCs w:val="72"/>
                              <w:lang w:eastAsia="es-ES"/>
                            </w:rPr>
                          </w:pPr>
                          <w:r w:rsidRPr="00737C82">
                            <w:rPr>
                              <w:rFonts w:ascii="Arial" w:hAnsi="Arial" w:cs="Arial"/>
                              <w:b/>
                              <w:color w:val="FF0000"/>
                              <w:sz w:val="72"/>
                              <w:szCs w:val="72"/>
                            </w:rPr>
                            <w:t>GUIA DE VI</w:t>
                          </w:r>
                          <w:r w:rsidR="00CB2202" w:rsidRPr="00737C82">
                            <w:rPr>
                              <w:rFonts w:ascii="Arial" w:hAnsi="Arial" w:cs="Arial"/>
                              <w:b/>
                              <w:color w:val="FF0000"/>
                              <w:sz w:val="72"/>
                              <w:szCs w:val="72"/>
                            </w:rPr>
                            <w:t>GILANCIA PARA LA PREVENCIÓN DE DESORDENES MU</w:t>
                          </w:r>
                          <w:r w:rsidR="00737C82" w:rsidRPr="00737C82">
                            <w:rPr>
                              <w:rFonts w:ascii="Arial" w:hAnsi="Arial" w:cs="Arial"/>
                              <w:b/>
                              <w:color w:val="FF0000"/>
                              <w:sz w:val="72"/>
                              <w:szCs w:val="72"/>
                            </w:rPr>
                            <w:t>S</w:t>
                          </w:r>
                          <w:r w:rsidR="00CB2202" w:rsidRPr="00737C82">
                            <w:rPr>
                              <w:rFonts w:ascii="Arial" w:hAnsi="Arial" w:cs="Arial"/>
                              <w:b/>
                              <w:color w:val="FF0000"/>
                              <w:sz w:val="72"/>
                              <w:szCs w:val="72"/>
                            </w:rPr>
                            <w:t>CULO ESQUELETICOS</w:t>
                          </w:r>
                        </w:p>
                        <w:p w14:paraId="48B5982B" w14:textId="77777777" w:rsidR="00DF5B57" w:rsidRPr="00CB2202" w:rsidRDefault="00DF5B57" w:rsidP="00DF5B57">
                          <w:pPr>
                            <w:spacing w:line="240" w:lineRule="auto"/>
                            <w:jc w:val="center"/>
                            <w:rPr>
                              <w:rFonts w:ascii="Century Gothic" w:eastAsia="Times New Roman" w:hAnsi="Century Gothic" w:cs="Arial"/>
                              <w:b/>
                              <w:color w:val="000000" w:themeColor="text1"/>
                              <w:sz w:val="24"/>
                              <w:szCs w:val="24"/>
                              <w:lang w:eastAsia="es-ES"/>
                            </w:rPr>
                          </w:pPr>
                        </w:p>
                        <w:p w14:paraId="799B86AE" w14:textId="77777777" w:rsidR="00DF5B57" w:rsidRPr="00CB2202" w:rsidRDefault="00DF5B57" w:rsidP="00DF5B57">
                          <w:pPr>
                            <w:spacing w:after="0"/>
                            <w:jc w:val="right"/>
                            <w:rPr>
                              <w:rFonts w:cs="Arial"/>
                              <w:b/>
                              <w:color w:val="C00000"/>
                              <w:sz w:val="70"/>
                              <w:szCs w:val="70"/>
                            </w:rPr>
                          </w:pPr>
                        </w:p>
                      </w:txbxContent>
                    </v:textbox>
                    <w10:wrap anchorx="page"/>
                  </v:shape>
                </w:pict>
              </mc:Fallback>
            </mc:AlternateContent>
          </w:r>
          <w:r>
            <w:rPr>
              <w:rFonts w:ascii="Roboto" w:hAnsi="Roboto"/>
              <w:noProof/>
              <w:color w:val="263238"/>
              <w:szCs w:val="20"/>
              <w:lang w:val="en-US"/>
            </w:rPr>
            <mc:AlternateContent>
              <mc:Choice Requires="wps">
                <w:drawing>
                  <wp:anchor distT="0" distB="0" distL="114300" distR="114300" simplePos="0" relativeHeight="251671552" behindDoc="0" locked="0" layoutInCell="1" allowOverlap="1" wp14:anchorId="25CCF5CF" wp14:editId="56D7715B">
                    <wp:simplePos x="0" y="0"/>
                    <wp:positionH relativeFrom="column">
                      <wp:posOffset>2343785</wp:posOffset>
                    </wp:positionH>
                    <wp:positionV relativeFrom="paragraph">
                      <wp:posOffset>4536440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0E99B" id="Conector recto 6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4.55pt,357.2pt" to="525.2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" strokecolor="black [3200]" strokeweight="1.5pt">
                    <v:stroke joinstyle="miter"/>
                    <v:shadow on="t" color="black" opacity="26214f" origin="-.5,-.5" offset=".74836mm,.74836mm"/>
                  </v:line>
                </w:pict>
              </mc:Fallback>
            </mc:AlternateContent>
          </w:r>
          <w:r w:rsidRPr="00995797">
            <w:rPr>
              <w:rFonts w:ascii="Roboto" w:hAnsi="Roboto"/>
              <w:noProof/>
              <w:color w:val="263238"/>
              <w:szCs w:val="20"/>
              <w:lang w:val="en-US"/>
            </w:rPr>
            <mc:AlternateContent>
              <mc:Choice Requires="wps">
                <w:drawing>
                  <wp:anchor distT="45720" distB="45720" distL="114300" distR="114300" simplePos="0" relativeHeight="251673600" behindDoc="0" locked="0" layoutInCell="1" allowOverlap="1" wp14:anchorId="7F05F56E" wp14:editId="480F8E22">
                    <wp:simplePos x="0" y="0"/>
                    <wp:positionH relativeFrom="page">
                      <wp:posOffset>4705350</wp:posOffset>
                    </wp:positionH>
                    <wp:positionV relativeFrom="paragraph">
                      <wp:posOffset>4726940</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65FCA2A4" w14:textId="7CB905B9" w:rsidR="00737C82" w:rsidRPr="00737C82" w:rsidRDefault="00737C82" w:rsidP="00737C82">
                                <w:pPr>
                                  <w:shd w:val="clear" w:color="auto" w:fill="FFCC00"/>
                                  <w:jc w:val="right"/>
                                  <w:rPr>
                                    <w:rFonts w:ascii="Arial" w:hAnsi="Arial" w:cs="Arial"/>
                                    <w:color w:val="C00000"/>
                                    <w:sz w:val="30"/>
                                    <w:szCs w:val="30"/>
                                  </w:rPr>
                                </w:pPr>
                                <w:r w:rsidRPr="00737C82">
                                  <w:rPr>
                                    <w:rFonts w:ascii="Arial" w:hAnsi="Arial" w:cs="Arial"/>
                                    <w:color w:val="263238"/>
                                    <w:sz w:val="30"/>
                                    <w:szCs w:val="30"/>
                                  </w:rPr>
                                  <w:t>GT-GA</w:t>
                                </w:r>
                                <w:r w:rsidR="00462243">
                                  <w:rPr>
                                    <w:rFonts w:ascii="Arial" w:hAnsi="Arial" w:cs="Arial"/>
                                    <w:color w:val="263238"/>
                                    <w:sz w:val="30"/>
                                    <w:szCs w:val="30"/>
                                  </w:rPr>
                                  <w:t>05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05F56E" id="Cuadro de texto 67" o:spid="_x0000_s1027" type="#_x0000_t202" alt="&quot;&quot;" style="position:absolute;left:0;text-align:left;margin-left:370.5pt;margin-top:372.2pt;width:240.15pt;height:22.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" fillcolor="#fc0" stroked="f">
                    <v:textbox>
                      <w:txbxContent>
                        <w:p w14:paraId="65FCA2A4" w14:textId="7CB905B9" w:rsidR="00737C82" w:rsidRPr="00737C82" w:rsidRDefault="00737C82" w:rsidP="00737C82">
                          <w:pPr>
                            <w:shd w:val="clear" w:color="auto" w:fill="FFCC00"/>
                            <w:jc w:val="right"/>
                            <w:rPr>
                              <w:rFonts w:ascii="Arial" w:hAnsi="Arial" w:cs="Arial"/>
                              <w:color w:val="C00000"/>
                              <w:sz w:val="30"/>
                              <w:szCs w:val="30"/>
                            </w:rPr>
                          </w:pPr>
                          <w:r w:rsidRPr="00737C82">
                            <w:rPr>
                              <w:rFonts w:ascii="Arial" w:hAnsi="Arial" w:cs="Arial"/>
                              <w:color w:val="263238"/>
                              <w:sz w:val="30"/>
                              <w:szCs w:val="30"/>
                            </w:rPr>
                            <w:t>GT-GA</w:t>
                          </w:r>
                          <w:r w:rsidR="00462243">
                            <w:rPr>
                              <w:rFonts w:ascii="Arial" w:hAnsi="Arial" w:cs="Arial"/>
                              <w:color w:val="263238"/>
                              <w:sz w:val="30"/>
                              <w:szCs w:val="30"/>
                            </w:rPr>
                            <w:t>05</w:t>
                          </w:r>
                        </w:p>
                      </w:txbxContent>
                    </v:textbox>
                    <w10:wrap type="square" anchorx="page"/>
                  </v:shape>
                </w:pict>
              </mc:Fallback>
            </mc:AlternateContent>
          </w:r>
          <w:r w:rsidR="00C7766B" w:rsidRPr="000873DF">
            <w:rPr>
              <w:rFonts w:ascii="Arial" w:eastAsia="Arial MT" w:hAnsi="Arial" w:cs="Arial"/>
              <w:lang w:val="es-ES"/>
            </w:rPr>
            <w:br w:type="page"/>
          </w:r>
        </w:p>
      </w:sdtContent>
    </w:sdt>
    <w:p w14:paraId="2DC42E26" w14:textId="77777777" w:rsidR="00922314" w:rsidRDefault="00922314" w:rsidP="004C420A">
      <w:pPr>
        <w:spacing w:before="35" w:line="276" w:lineRule="auto"/>
        <w:ind w:left="3891" w:right="3905"/>
        <w:jc w:val="both"/>
        <w:rPr>
          <w:rFonts w:ascii="Arial" w:hAnsi="Arial" w:cs="Arial"/>
          <w:b/>
          <w:bCs/>
        </w:rPr>
      </w:pPr>
    </w:p>
    <w:sdt>
      <w:sdtPr>
        <w:rPr>
          <w:rFonts w:ascii="Arial" w:hAnsi="Arial" w:cs="Arial"/>
          <w:sz w:val="24"/>
          <w:szCs w:val="24"/>
          <w:lang w:val="es-ES"/>
        </w:rPr>
        <w:id w:val="1624732713"/>
        <w:docPartObj>
          <w:docPartGallery w:val="Table of Contents"/>
          <w:docPartUnique/>
        </w:docPartObj>
      </w:sdtPr>
      <w:sdtEndPr/>
      <w:sdtContent>
        <w:p w14:paraId="6D3D588D" w14:textId="77777777" w:rsidR="00465CAE" w:rsidRPr="00FC0AD9" w:rsidRDefault="00B946CB" w:rsidP="00B946CB">
          <w:pPr>
            <w:jc w:val="center"/>
            <w:rPr>
              <w:rFonts w:ascii="Arial" w:hAnsi="Arial" w:cs="Arial"/>
              <w:b/>
              <w:bCs/>
              <w:sz w:val="24"/>
              <w:szCs w:val="24"/>
            </w:rPr>
          </w:pPr>
          <w:r w:rsidRPr="00FC0AD9">
            <w:rPr>
              <w:rFonts w:ascii="Arial" w:hAnsi="Arial" w:cs="Arial"/>
              <w:b/>
              <w:bCs/>
              <w:sz w:val="24"/>
              <w:szCs w:val="24"/>
              <w:lang w:val="es-ES"/>
            </w:rPr>
            <w:t>CONTENIDO</w:t>
          </w:r>
        </w:p>
        <w:p w14:paraId="59D0C1F0" w14:textId="265CC0DF" w:rsidR="00FC0AD9" w:rsidRPr="00FC0AD9" w:rsidRDefault="00465CAE">
          <w:pPr>
            <w:pStyle w:val="TDC1"/>
            <w:tabs>
              <w:tab w:val="right" w:leader="dot" w:pos="9488"/>
            </w:tabs>
            <w:rPr>
              <w:rFonts w:eastAsiaTheme="minorEastAsia"/>
              <w:b w:val="0"/>
              <w:bCs w:val="0"/>
              <w:noProof/>
              <w:sz w:val="24"/>
              <w:szCs w:val="24"/>
              <w:lang w:val="es-CO" w:eastAsia="es-CO"/>
            </w:rPr>
          </w:pPr>
          <w:r w:rsidRPr="00FC0AD9">
            <w:rPr>
              <w:b w:val="0"/>
              <w:bCs w:val="0"/>
              <w:sz w:val="24"/>
              <w:szCs w:val="24"/>
            </w:rPr>
            <w:fldChar w:fldCharType="begin"/>
          </w:r>
          <w:r w:rsidRPr="00FC0AD9">
            <w:rPr>
              <w:b w:val="0"/>
              <w:bCs w:val="0"/>
              <w:sz w:val="24"/>
              <w:szCs w:val="24"/>
            </w:rPr>
            <w:instrText xml:space="preserve"> TOC \o "1-3" \h \z \u </w:instrText>
          </w:r>
          <w:r w:rsidRPr="00FC0AD9">
            <w:rPr>
              <w:b w:val="0"/>
              <w:bCs w:val="0"/>
              <w:sz w:val="24"/>
              <w:szCs w:val="24"/>
            </w:rPr>
            <w:fldChar w:fldCharType="separate"/>
          </w:r>
          <w:hyperlink w:anchor="_Toc99620660" w:history="1">
            <w:r w:rsidR="00FC0AD9" w:rsidRPr="00FC0AD9">
              <w:rPr>
                <w:rStyle w:val="Hipervnculo"/>
                <w:noProof/>
                <w:sz w:val="24"/>
                <w:szCs w:val="24"/>
              </w:rPr>
              <w:t>1.</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OBJETIVO</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_Toc99620660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4</w:t>
            </w:r>
            <w:r w:rsidR="00FC0AD9" w:rsidRPr="00FC0AD9">
              <w:rPr>
                <w:noProof/>
                <w:webHidden/>
                <w:sz w:val="24"/>
                <w:szCs w:val="24"/>
              </w:rPr>
              <w:fldChar w:fldCharType="end"/>
            </w:r>
          </w:hyperlink>
        </w:p>
        <w:p w14:paraId="38ACF659" w14:textId="5D8BB454"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61" w:history="1">
            <w:r w:rsidR="00FC0AD9" w:rsidRPr="00FC0AD9">
              <w:rPr>
                <w:rStyle w:val="Hipervnculo"/>
                <w:noProof/>
                <w:sz w:val="24"/>
                <w:szCs w:val="24"/>
              </w:rPr>
              <w:t>2.</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ALCANCE</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_Toc99620661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4</w:t>
            </w:r>
            <w:r w:rsidR="00FC0AD9" w:rsidRPr="00FC0AD9">
              <w:rPr>
                <w:noProof/>
                <w:webHidden/>
                <w:sz w:val="24"/>
                <w:szCs w:val="24"/>
              </w:rPr>
              <w:fldChar w:fldCharType="end"/>
            </w:r>
          </w:hyperlink>
        </w:p>
        <w:p w14:paraId="5E737CDC" w14:textId="214F41E6"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62" w:history="1">
            <w:r w:rsidR="00FC0AD9" w:rsidRPr="00FC0AD9">
              <w:rPr>
                <w:rStyle w:val="Hipervnculo"/>
                <w:noProof/>
                <w:sz w:val="24"/>
                <w:szCs w:val="24"/>
              </w:rPr>
              <w:t>3.</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POLÍTICAS DE OPERACIÓN</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_Toc99620662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4</w:t>
            </w:r>
            <w:r w:rsidR="00FC0AD9" w:rsidRPr="00FC0AD9">
              <w:rPr>
                <w:noProof/>
                <w:webHidden/>
                <w:sz w:val="24"/>
                <w:szCs w:val="24"/>
              </w:rPr>
              <w:fldChar w:fldCharType="end"/>
            </w:r>
          </w:hyperlink>
        </w:p>
        <w:p w14:paraId="0F89FD89" w14:textId="27534F5A"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63" w:history="1">
            <w:r w:rsidR="00FC0AD9" w:rsidRPr="00FC0AD9">
              <w:rPr>
                <w:rStyle w:val="Hipervnculo"/>
                <w:noProof/>
                <w:sz w:val="24"/>
                <w:szCs w:val="24"/>
              </w:rPr>
              <w:t>4.</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DESARROLLO DEL PROGRAMA</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_Toc99620663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5</w:t>
            </w:r>
            <w:r w:rsidR="00FC0AD9" w:rsidRPr="00FC0AD9">
              <w:rPr>
                <w:noProof/>
                <w:webHidden/>
                <w:sz w:val="24"/>
                <w:szCs w:val="24"/>
              </w:rPr>
              <w:fldChar w:fldCharType="end"/>
            </w:r>
          </w:hyperlink>
        </w:p>
        <w:p w14:paraId="3BD01CAE" w14:textId="2D893195" w:rsidR="00FC0AD9" w:rsidRPr="00FC0AD9" w:rsidRDefault="000D0888">
          <w:pPr>
            <w:pStyle w:val="TDC2"/>
            <w:tabs>
              <w:tab w:val="left" w:pos="982"/>
              <w:tab w:val="right" w:leader="dot" w:pos="9488"/>
            </w:tabs>
            <w:rPr>
              <w:rFonts w:eastAsiaTheme="minorEastAsia"/>
              <w:b w:val="0"/>
              <w:bCs w:val="0"/>
              <w:noProof/>
              <w:sz w:val="24"/>
              <w:szCs w:val="24"/>
              <w:lang w:val="es-CO" w:eastAsia="es-CO"/>
            </w:rPr>
          </w:pPr>
          <w:hyperlink w:anchor="_Toc99620664" w:history="1">
            <w:r w:rsidR="00FC0AD9" w:rsidRPr="00FC0AD9">
              <w:rPr>
                <w:rStyle w:val="Hipervnculo"/>
                <w:noProof/>
                <w:sz w:val="24"/>
                <w:szCs w:val="24"/>
              </w:rPr>
              <w:t>4.1.</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Etapas del Proceso de Prevención</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_Toc99620664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6</w:t>
            </w:r>
            <w:r w:rsidR="00FC0AD9" w:rsidRPr="00FC0AD9">
              <w:rPr>
                <w:noProof/>
                <w:webHidden/>
                <w:sz w:val="24"/>
                <w:szCs w:val="24"/>
              </w:rPr>
              <w:fldChar w:fldCharType="end"/>
            </w:r>
          </w:hyperlink>
        </w:p>
        <w:p w14:paraId="39E9039F" w14:textId="47E51544"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65" w:history="1">
            <w:r w:rsidR="00FC0AD9" w:rsidRPr="00FC0AD9">
              <w:rPr>
                <w:rStyle w:val="Hipervnculo"/>
                <w:rFonts w:ascii="Arial" w:hAnsi="Arial" w:cs="Arial"/>
                <w:noProof/>
                <w:sz w:val="24"/>
                <w:szCs w:val="24"/>
              </w:rPr>
              <w:t>4.1.1.</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Movilizar:</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_Toc99620665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6</w:t>
            </w:r>
            <w:r w:rsidR="00FC0AD9" w:rsidRPr="00FC0AD9">
              <w:rPr>
                <w:rFonts w:ascii="Arial" w:hAnsi="Arial" w:cs="Arial"/>
                <w:noProof/>
                <w:webHidden/>
                <w:sz w:val="24"/>
                <w:szCs w:val="24"/>
              </w:rPr>
              <w:fldChar w:fldCharType="end"/>
            </w:r>
          </w:hyperlink>
        </w:p>
        <w:p w14:paraId="3B3CBE62" w14:textId="1D9CCDB0"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66" w:history="1">
            <w:r w:rsidR="00FC0AD9" w:rsidRPr="00FC0AD9">
              <w:rPr>
                <w:rStyle w:val="Hipervnculo"/>
                <w:rFonts w:ascii="Arial" w:hAnsi="Arial" w:cs="Arial"/>
                <w:noProof/>
                <w:sz w:val="24"/>
                <w:szCs w:val="24"/>
              </w:rPr>
              <w:t>4.1.2.</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Investigar:</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_Toc99620666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6</w:t>
            </w:r>
            <w:r w:rsidR="00FC0AD9" w:rsidRPr="00FC0AD9">
              <w:rPr>
                <w:rFonts w:ascii="Arial" w:hAnsi="Arial" w:cs="Arial"/>
                <w:noProof/>
                <w:webHidden/>
                <w:sz w:val="24"/>
                <w:szCs w:val="24"/>
              </w:rPr>
              <w:fldChar w:fldCharType="end"/>
            </w:r>
          </w:hyperlink>
        </w:p>
        <w:p w14:paraId="2460845A" w14:textId="3FBB4075"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67" w:history="1">
            <w:r w:rsidR="00FC0AD9" w:rsidRPr="00FC0AD9">
              <w:rPr>
                <w:rStyle w:val="Hipervnculo"/>
                <w:rFonts w:ascii="Arial" w:hAnsi="Arial" w:cs="Arial"/>
                <w:noProof/>
                <w:sz w:val="24"/>
                <w:szCs w:val="24"/>
              </w:rPr>
              <w:t>4.1.3.</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Manejar:</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_Toc99620667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6</w:t>
            </w:r>
            <w:r w:rsidR="00FC0AD9" w:rsidRPr="00FC0AD9">
              <w:rPr>
                <w:rFonts w:ascii="Arial" w:hAnsi="Arial" w:cs="Arial"/>
                <w:noProof/>
                <w:webHidden/>
                <w:sz w:val="24"/>
                <w:szCs w:val="24"/>
              </w:rPr>
              <w:fldChar w:fldCharType="end"/>
            </w:r>
          </w:hyperlink>
        </w:p>
        <w:p w14:paraId="25C246DD" w14:textId="01F7647F"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68" w:history="1">
            <w:r w:rsidR="00FC0AD9" w:rsidRPr="00FC0AD9">
              <w:rPr>
                <w:rStyle w:val="Hipervnculo"/>
                <w:rFonts w:ascii="Arial" w:hAnsi="Arial" w:cs="Arial"/>
                <w:noProof/>
                <w:sz w:val="24"/>
                <w:szCs w:val="24"/>
              </w:rPr>
              <w:t>4.1.4.</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Monitorear:</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_Toc99620668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6</w:t>
            </w:r>
            <w:r w:rsidR="00FC0AD9" w:rsidRPr="00FC0AD9">
              <w:rPr>
                <w:rFonts w:ascii="Arial" w:hAnsi="Arial" w:cs="Arial"/>
                <w:noProof/>
                <w:webHidden/>
                <w:sz w:val="24"/>
                <w:szCs w:val="24"/>
              </w:rPr>
              <w:fldChar w:fldCharType="end"/>
            </w:r>
          </w:hyperlink>
        </w:p>
        <w:p w14:paraId="292561C8" w14:textId="761D3B9D" w:rsidR="00FC0AD9" w:rsidRPr="00FC0AD9" w:rsidRDefault="000D0888">
          <w:pPr>
            <w:pStyle w:val="TDC2"/>
            <w:tabs>
              <w:tab w:val="left" w:pos="982"/>
              <w:tab w:val="right" w:leader="dot" w:pos="9488"/>
            </w:tabs>
            <w:rPr>
              <w:rFonts w:eastAsiaTheme="minorEastAsia"/>
              <w:b w:val="0"/>
              <w:bCs w:val="0"/>
              <w:noProof/>
              <w:sz w:val="24"/>
              <w:szCs w:val="24"/>
              <w:lang w:val="es-CO" w:eastAsia="es-CO"/>
            </w:rPr>
          </w:pPr>
          <w:hyperlink w:anchor="_Toc99620669" w:history="1">
            <w:r w:rsidR="00FC0AD9" w:rsidRPr="00FC0AD9">
              <w:rPr>
                <w:rStyle w:val="Hipervnculo"/>
                <w:noProof/>
                <w:sz w:val="24"/>
                <w:szCs w:val="24"/>
              </w:rPr>
              <w:t>4.2.</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Fases del proceso de intervención</w:t>
            </w:r>
            <w:r w:rsidR="00FC0AD9" w:rsidRPr="00FC0AD9">
              <w:rPr>
                <w:rStyle w:val="Hipervnculo"/>
                <w:noProof/>
                <w:sz w:val="24"/>
                <w:szCs w:val="24"/>
                <w:vertAlign w:val="superscript"/>
              </w:rPr>
              <w:t>2</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_Toc99620669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7</w:t>
            </w:r>
            <w:r w:rsidR="00FC0AD9" w:rsidRPr="00FC0AD9">
              <w:rPr>
                <w:noProof/>
                <w:webHidden/>
                <w:sz w:val="24"/>
                <w:szCs w:val="24"/>
              </w:rPr>
              <w:fldChar w:fldCharType="end"/>
            </w:r>
          </w:hyperlink>
        </w:p>
        <w:p w14:paraId="1A24F2CD" w14:textId="38C1C516" w:rsidR="00FC0AD9" w:rsidRPr="00FC0AD9" w:rsidRDefault="000D0888">
          <w:pPr>
            <w:pStyle w:val="TDC2"/>
            <w:tabs>
              <w:tab w:val="left" w:pos="982"/>
              <w:tab w:val="right" w:leader="dot" w:pos="9488"/>
            </w:tabs>
            <w:rPr>
              <w:rFonts w:eastAsiaTheme="minorEastAsia"/>
              <w:b w:val="0"/>
              <w:bCs w:val="0"/>
              <w:noProof/>
              <w:sz w:val="24"/>
              <w:szCs w:val="24"/>
              <w:lang w:val="es-CO" w:eastAsia="es-CO"/>
            </w:rPr>
          </w:pPr>
          <w:hyperlink w:anchor="_Toc99620670" w:history="1">
            <w:r w:rsidR="00FC0AD9" w:rsidRPr="00FC0AD9">
              <w:rPr>
                <w:rStyle w:val="Hipervnculo"/>
                <w:noProof/>
                <w:sz w:val="24"/>
                <w:szCs w:val="24"/>
              </w:rPr>
              <w:t>4.3.</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ETAPA MOVILIZAR – FASE ANALISIS PRELIMINAR:</w:t>
            </w:r>
            <w:r w:rsidR="00FC0AD9" w:rsidRPr="00FC0AD9">
              <w:rPr>
                <w:rStyle w:val="Hipervnculo"/>
                <w:noProof/>
                <w:spacing w:val="-3"/>
                <w:sz w:val="24"/>
                <w:szCs w:val="24"/>
              </w:rPr>
              <w:t xml:space="preserve"> </w:t>
            </w:r>
            <w:r w:rsidR="00FC0AD9" w:rsidRPr="00FC0AD9">
              <w:rPr>
                <w:rStyle w:val="Hipervnculo"/>
                <w:noProof/>
                <w:sz w:val="24"/>
                <w:szCs w:val="24"/>
              </w:rPr>
              <w:t>(planear)</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_Toc99620670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9</w:t>
            </w:r>
            <w:r w:rsidR="00FC0AD9" w:rsidRPr="00FC0AD9">
              <w:rPr>
                <w:noProof/>
                <w:webHidden/>
                <w:sz w:val="24"/>
                <w:szCs w:val="24"/>
              </w:rPr>
              <w:fldChar w:fldCharType="end"/>
            </w:r>
          </w:hyperlink>
        </w:p>
        <w:p w14:paraId="16835E58" w14:textId="6F873643"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1" w:history="1">
            <w:r w:rsidR="00FC0AD9" w:rsidRPr="00FC0AD9">
              <w:rPr>
                <w:rStyle w:val="Hipervnculo"/>
                <w:rFonts w:ascii="Arial" w:hAnsi="Arial" w:cs="Arial"/>
                <w:noProof/>
                <w:sz w:val="24"/>
                <w:szCs w:val="24"/>
              </w:rPr>
              <w:t>4.3.1.</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Autoridad y Responsabilidad</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_Toc99620671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9</w:t>
            </w:r>
            <w:r w:rsidR="00FC0AD9" w:rsidRPr="00FC0AD9">
              <w:rPr>
                <w:rFonts w:ascii="Arial" w:hAnsi="Arial" w:cs="Arial"/>
                <w:noProof/>
                <w:webHidden/>
                <w:sz w:val="24"/>
                <w:szCs w:val="24"/>
              </w:rPr>
              <w:fldChar w:fldCharType="end"/>
            </w:r>
          </w:hyperlink>
        </w:p>
        <w:p w14:paraId="48C70E77" w14:textId="0C1AAD36"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2" w:history="1">
            <w:r w:rsidR="00FC0AD9" w:rsidRPr="00FC0AD9">
              <w:rPr>
                <w:rStyle w:val="Hipervnculo"/>
                <w:rFonts w:ascii="Arial" w:hAnsi="Arial" w:cs="Arial"/>
                <w:noProof/>
                <w:sz w:val="24"/>
                <w:szCs w:val="24"/>
              </w:rPr>
              <w:t>4.3.2.</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Caracterización</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_Toc99620672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11</w:t>
            </w:r>
            <w:r w:rsidR="00FC0AD9" w:rsidRPr="00FC0AD9">
              <w:rPr>
                <w:rFonts w:ascii="Arial" w:hAnsi="Arial" w:cs="Arial"/>
                <w:noProof/>
                <w:webHidden/>
                <w:sz w:val="24"/>
                <w:szCs w:val="24"/>
              </w:rPr>
              <w:fldChar w:fldCharType="end"/>
            </w:r>
          </w:hyperlink>
        </w:p>
        <w:p w14:paraId="1782C36D" w14:textId="4F3409D4"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3" w:history="1">
            <w:r w:rsidR="00FC0AD9" w:rsidRPr="00FC0AD9">
              <w:rPr>
                <w:rStyle w:val="Hipervnculo"/>
                <w:rFonts w:ascii="Arial" w:hAnsi="Arial" w:cs="Arial"/>
                <w:noProof/>
                <w:sz w:val="24"/>
                <w:szCs w:val="24"/>
              </w:rPr>
              <w:t>4.3.3.</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Evaluación de situación de trabajo</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_Toc99620673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11</w:t>
            </w:r>
            <w:r w:rsidR="00FC0AD9" w:rsidRPr="00FC0AD9">
              <w:rPr>
                <w:rFonts w:ascii="Arial" w:hAnsi="Arial" w:cs="Arial"/>
                <w:noProof/>
                <w:webHidden/>
                <w:sz w:val="24"/>
                <w:szCs w:val="24"/>
              </w:rPr>
              <w:fldChar w:fldCharType="end"/>
            </w:r>
          </w:hyperlink>
        </w:p>
        <w:p w14:paraId="0E8FD80F" w14:textId="6AD2E02D"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4" w:history="1">
            <w:r w:rsidR="00FC0AD9" w:rsidRPr="00FC0AD9">
              <w:rPr>
                <w:rStyle w:val="Hipervnculo"/>
                <w:rFonts w:ascii="Arial" w:hAnsi="Arial" w:cs="Arial"/>
                <w:noProof/>
                <w:sz w:val="24"/>
                <w:szCs w:val="24"/>
              </w:rPr>
              <w:t>4.3.4.</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Evaluación de condiciones de salud.</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_Toc99620674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12</w:t>
            </w:r>
            <w:r w:rsidR="00FC0AD9" w:rsidRPr="00FC0AD9">
              <w:rPr>
                <w:rFonts w:ascii="Arial" w:hAnsi="Arial" w:cs="Arial"/>
                <w:noProof/>
                <w:webHidden/>
                <w:sz w:val="24"/>
                <w:szCs w:val="24"/>
              </w:rPr>
              <w:fldChar w:fldCharType="end"/>
            </w:r>
          </w:hyperlink>
        </w:p>
        <w:p w14:paraId="3F60786A" w14:textId="0E0C5DA1" w:rsidR="00FC0AD9" w:rsidRPr="00FC0AD9" w:rsidRDefault="000D0888">
          <w:pPr>
            <w:pStyle w:val="TDC2"/>
            <w:tabs>
              <w:tab w:val="left" w:pos="982"/>
              <w:tab w:val="right" w:leader="dot" w:pos="9488"/>
            </w:tabs>
            <w:rPr>
              <w:rFonts w:eastAsiaTheme="minorEastAsia"/>
              <w:b w:val="0"/>
              <w:bCs w:val="0"/>
              <w:noProof/>
              <w:sz w:val="24"/>
              <w:szCs w:val="24"/>
              <w:lang w:val="es-CO" w:eastAsia="es-CO"/>
            </w:rPr>
          </w:pPr>
          <w:hyperlink w:anchor="_Toc99620675" w:history="1">
            <w:r w:rsidR="00FC0AD9" w:rsidRPr="00FC0AD9">
              <w:rPr>
                <w:rStyle w:val="Hipervnculo"/>
                <w:noProof/>
                <w:sz w:val="24"/>
                <w:szCs w:val="24"/>
              </w:rPr>
              <w:t>4.4.</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ETAPA MANEJAR (ACTUAR) – FASE DE DESARROLLO DE</w:t>
            </w:r>
            <w:r w:rsidR="00FC0AD9" w:rsidRPr="00FC0AD9">
              <w:rPr>
                <w:rStyle w:val="Hipervnculo"/>
                <w:noProof/>
                <w:spacing w:val="-7"/>
                <w:sz w:val="24"/>
                <w:szCs w:val="24"/>
              </w:rPr>
              <w:t xml:space="preserve"> </w:t>
            </w:r>
            <w:r w:rsidR="00FC0AD9" w:rsidRPr="00FC0AD9">
              <w:rPr>
                <w:rStyle w:val="Hipervnculo"/>
                <w:noProof/>
                <w:sz w:val="24"/>
                <w:szCs w:val="24"/>
              </w:rPr>
              <w:t>SOLUCIONES</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_Toc99620675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16</w:t>
            </w:r>
            <w:r w:rsidR="00FC0AD9" w:rsidRPr="00FC0AD9">
              <w:rPr>
                <w:noProof/>
                <w:webHidden/>
                <w:sz w:val="24"/>
                <w:szCs w:val="24"/>
              </w:rPr>
              <w:fldChar w:fldCharType="end"/>
            </w:r>
          </w:hyperlink>
        </w:p>
        <w:p w14:paraId="72F8407D" w14:textId="7A791EF1"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6" w:history="1">
            <w:r w:rsidR="00FC0AD9" w:rsidRPr="00FC0AD9">
              <w:rPr>
                <w:rStyle w:val="Hipervnculo"/>
                <w:rFonts w:ascii="Arial" w:hAnsi="Arial" w:cs="Arial"/>
                <w:noProof/>
                <w:sz w:val="24"/>
                <w:szCs w:val="24"/>
              </w:rPr>
              <w:t>4.4.1.</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Inspección de condiciones ergonómicas por puestos de trabajo:</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_Toc99620676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19</w:t>
            </w:r>
            <w:r w:rsidR="00FC0AD9" w:rsidRPr="00FC0AD9">
              <w:rPr>
                <w:rFonts w:ascii="Arial" w:hAnsi="Arial" w:cs="Arial"/>
                <w:noProof/>
                <w:webHidden/>
                <w:sz w:val="24"/>
                <w:szCs w:val="24"/>
              </w:rPr>
              <w:fldChar w:fldCharType="end"/>
            </w:r>
          </w:hyperlink>
        </w:p>
        <w:p w14:paraId="38CEEE47" w14:textId="3C403847"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7" w:history="1">
            <w:r w:rsidR="00FC0AD9" w:rsidRPr="00FC0AD9">
              <w:rPr>
                <w:rStyle w:val="Hipervnculo"/>
                <w:rFonts w:ascii="Arial" w:hAnsi="Arial" w:cs="Arial"/>
                <w:noProof/>
                <w:sz w:val="24"/>
                <w:szCs w:val="24"/>
              </w:rPr>
              <w:t>4.4.2.</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Escuelas terapéuticas:</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_Toc99620677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19</w:t>
            </w:r>
            <w:r w:rsidR="00FC0AD9" w:rsidRPr="00FC0AD9">
              <w:rPr>
                <w:rFonts w:ascii="Arial" w:hAnsi="Arial" w:cs="Arial"/>
                <w:noProof/>
                <w:webHidden/>
                <w:sz w:val="24"/>
                <w:szCs w:val="24"/>
              </w:rPr>
              <w:fldChar w:fldCharType="end"/>
            </w:r>
          </w:hyperlink>
        </w:p>
        <w:p w14:paraId="7597DECD" w14:textId="6E5BA0E4"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8" w:history="1">
            <w:r w:rsidR="00FC0AD9" w:rsidRPr="00FC0AD9">
              <w:rPr>
                <w:rStyle w:val="Hipervnculo"/>
                <w:rFonts w:ascii="Arial" w:hAnsi="Arial" w:cs="Arial"/>
                <w:noProof/>
                <w:sz w:val="24"/>
                <w:szCs w:val="24"/>
              </w:rPr>
              <w:t>4.4.3.</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Capacitación individual y grupal en Promoción y Prevención</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_Toc99620678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20</w:t>
            </w:r>
            <w:r w:rsidR="00FC0AD9" w:rsidRPr="00FC0AD9">
              <w:rPr>
                <w:rFonts w:ascii="Arial" w:hAnsi="Arial" w:cs="Arial"/>
                <w:noProof/>
                <w:webHidden/>
                <w:sz w:val="24"/>
                <w:szCs w:val="24"/>
              </w:rPr>
              <w:fldChar w:fldCharType="end"/>
            </w:r>
          </w:hyperlink>
        </w:p>
        <w:p w14:paraId="5E4B4379" w14:textId="27471C35"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79" w:history="1">
            <w:r w:rsidR="00FC0AD9" w:rsidRPr="00FC0AD9">
              <w:rPr>
                <w:rStyle w:val="Hipervnculo"/>
                <w:rFonts w:ascii="Arial" w:hAnsi="Arial" w:cs="Arial"/>
                <w:noProof/>
                <w:sz w:val="24"/>
                <w:szCs w:val="24"/>
              </w:rPr>
              <w:t>4.4.4.</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Higiene postural y entrega de elementos ergonómicos:</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_Toc99620679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21</w:t>
            </w:r>
            <w:r w:rsidR="00FC0AD9" w:rsidRPr="00FC0AD9">
              <w:rPr>
                <w:rFonts w:ascii="Arial" w:hAnsi="Arial" w:cs="Arial"/>
                <w:noProof/>
                <w:webHidden/>
                <w:sz w:val="24"/>
                <w:szCs w:val="24"/>
              </w:rPr>
              <w:fldChar w:fldCharType="end"/>
            </w:r>
          </w:hyperlink>
        </w:p>
        <w:p w14:paraId="08687378" w14:textId="417ACE50"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80" w:history="1">
            <w:r w:rsidR="00FC0AD9" w:rsidRPr="00FC0AD9">
              <w:rPr>
                <w:rStyle w:val="Hipervnculo"/>
                <w:rFonts w:ascii="Arial" w:hAnsi="Arial" w:cs="Arial"/>
                <w:noProof/>
                <w:sz w:val="24"/>
                <w:szCs w:val="24"/>
              </w:rPr>
              <w:t>4.4.5.</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Análisis de tareas críticas:</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_Toc99620680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21</w:t>
            </w:r>
            <w:r w:rsidR="00FC0AD9" w:rsidRPr="00FC0AD9">
              <w:rPr>
                <w:rFonts w:ascii="Arial" w:hAnsi="Arial" w:cs="Arial"/>
                <w:noProof/>
                <w:webHidden/>
                <w:sz w:val="24"/>
                <w:szCs w:val="24"/>
              </w:rPr>
              <w:fldChar w:fldCharType="end"/>
            </w:r>
          </w:hyperlink>
        </w:p>
        <w:p w14:paraId="2A227566" w14:textId="6ACB10F2"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81" w:history="1">
            <w:r w:rsidR="00FC0AD9" w:rsidRPr="00FC0AD9">
              <w:rPr>
                <w:rStyle w:val="Hipervnculo"/>
                <w:rFonts w:ascii="Arial" w:hAnsi="Arial" w:cs="Arial"/>
                <w:noProof/>
                <w:sz w:val="24"/>
                <w:szCs w:val="24"/>
              </w:rPr>
              <w:t>4.4.6.</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Seguimiento a casos de</w:t>
            </w:r>
            <w:r w:rsidR="00FC0AD9" w:rsidRPr="00FC0AD9">
              <w:rPr>
                <w:rStyle w:val="Hipervnculo"/>
                <w:rFonts w:ascii="Arial" w:hAnsi="Arial" w:cs="Arial"/>
                <w:noProof/>
                <w:spacing w:val="-6"/>
                <w:sz w:val="24"/>
                <w:szCs w:val="24"/>
              </w:rPr>
              <w:t xml:space="preserve"> </w:t>
            </w:r>
            <w:r w:rsidR="00FC0AD9" w:rsidRPr="00FC0AD9">
              <w:rPr>
                <w:rStyle w:val="Hipervnculo"/>
                <w:rFonts w:ascii="Arial" w:hAnsi="Arial" w:cs="Arial"/>
                <w:noProof/>
                <w:sz w:val="24"/>
                <w:szCs w:val="24"/>
              </w:rPr>
              <w:t>salud:</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_Toc99620681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22</w:t>
            </w:r>
            <w:r w:rsidR="00FC0AD9" w:rsidRPr="00FC0AD9">
              <w:rPr>
                <w:rFonts w:ascii="Arial" w:hAnsi="Arial" w:cs="Arial"/>
                <w:noProof/>
                <w:webHidden/>
                <w:sz w:val="24"/>
                <w:szCs w:val="24"/>
              </w:rPr>
              <w:fldChar w:fldCharType="end"/>
            </w:r>
          </w:hyperlink>
        </w:p>
        <w:p w14:paraId="06FE8361" w14:textId="7F7F9DF4"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82" w:history="1">
            <w:r w:rsidR="00FC0AD9" w:rsidRPr="00FC0AD9">
              <w:rPr>
                <w:rStyle w:val="Hipervnculo"/>
                <w:rFonts w:ascii="Arial" w:hAnsi="Arial" w:cs="Arial"/>
                <w:noProof/>
                <w:sz w:val="24"/>
                <w:szCs w:val="24"/>
              </w:rPr>
              <w:t>4.4.7.</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Seguimiento a casos especiales EL, PcD, ATEL,</w:t>
            </w:r>
            <w:r w:rsidR="00FC0AD9" w:rsidRPr="00FC0AD9">
              <w:rPr>
                <w:rStyle w:val="Hipervnculo"/>
                <w:rFonts w:ascii="Arial" w:hAnsi="Arial" w:cs="Arial"/>
                <w:noProof/>
                <w:spacing w:val="-2"/>
                <w:sz w:val="24"/>
                <w:szCs w:val="24"/>
              </w:rPr>
              <w:t xml:space="preserve"> </w:t>
            </w:r>
            <w:r w:rsidR="00FC0AD9" w:rsidRPr="00FC0AD9">
              <w:rPr>
                <w:rStyle w:val="Hipervnculo"/>
                <w:rFonts w:ascii="Arial" w:hAnsi="Arial" w:cs="Arial"/>
                <w:noProof/>
                <w:sz w:val="24"/>
                <w:szCs w:val="24"/>
              </w:rPr>
              <w:t>EC:</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_Toc99620682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22</w:t>
            </w:r>
            <w:r w:rsidR="00FC0AD9" w:rsidRPr="00FC0AD9">
              <w:rPr>
                <w:rFonts w:ascii="Arial" w:hAnsi="Arial" w:cs="Arial"/>
                <w:noProof/>
                <w:webHidden/>
                <w:sz w:val="24"/>
                <w:szCs w:val="24"/>
              </w:rPr>
              <w:fldChar w:fldCharType="end"/>
            </w:r>
          </w:hyperlink>
        </w:p>
        <w:p w14:paraId="6D02D1FD" w14:textId="4C1CEBA1"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83" w:history="1">
            <w:r w:rsidR="00FC0AD9" w:rsidRPr="00FC0AD9">
              <w:rPr>
                <w:rStyle w:val="Hipervnculo"/>
                <w:rFonts w:ascii="Arial" w:hAnsi="Arial" w:cs="Arial"/>
                <w:noProof/>
                <w:sz w:val="24"/>
                <w:szCs w:val="24"/>
              </w:rPr>
              <w:t>4.4.8.</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Mesa laboral ARL positiva:</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_Toc99620683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23</w:t>
            </w:r>
            <w:r w:rsidR="00FC0AD9" w:rsidRPr="00FC0AD9">
              <w:rPr>
                <w:rFonts w:ascii="Arial" w:hAnsi="Arial" w:cs="Arial"/>
                <w:noProof/>
                <w:webHidden/>
                <w:sz w:val="24"/>
                <w:szCs w:val="24"/>
              </w:rPr>
              <w:fldChar w:fldCharType="end"/>
            </w:r>
          </w:hyperlink>
        </w:p>
        <w:p w14:paraId="203EC821" w14:textId="63A176AA" w:rsidR="00FC0AD9" w:rsidRPr="00FC0AD9" w:rsidRDefault="000D0888">
          <w:pPr>
            <w:pStyle w:val="TDC3"/>
            <w:tabs>
              <w:tab w:val="left" w:pos="1100"/>
              <w:tab w:val="right" w:leader="dot" w:pos="9488"/>
            </w:tabs>
            <w:rPr>
              <w:rFonts w:ascii="Arial" w:eastAsiaTheme="minorEastAsia" w:hAnsi="Arial" w:cs="Arial"/>
              <w:noProof/>
              <w:sz w:val="24"/>
              <w:szCs w:val="24"/>
              <w:lang w:val="es-CO" w:eastAsia="es-CO"/>
            </w:rPr>
          </w:pPr>
          <w:hyperlink w:anchor="_Toc99620684" w:history="1">
            <w:r w:rsidR="00FC0AD9" w:rsidRPr="00FC0AD9">
              <w:rPr>
                <w:rStyle w:val="Hipervnculo"/>
                <w:rFonts w:ascii="Arial" w:hAnsi="Arial" w:cs="Arial"/>
                <w:noProof/>
                <w:sz w:val="24"/>
                <w:szCs w:val="24"/>
              </w:rPr>
              <w:t>4.4.9.</w:t>
            </w:r>
            <w:r w:rsidR="00FC0AD9" w:rsidRPr="00FC0AD9">
              <w:rPr>
                <w:rFonts w:ascii="Arial" w:eastAsiaTheme="minorEastAsia" w:hAnsi="Arial" w:cs="Arial"/>
                <w:noProof/>
                <w:sz w:val="24"/>
                <w:szCs w:val="24"/>
                <w:lang w:val="es-CO" w:eastAsia="es-CO"/>
              </w:rPr>
              <w:tab/>
            </w:r>
            <w:r w:rsidR="00FC0AD9" w:rsidRPr="00FC0AD9">
              <w:rPr>
                <w:rStyle w:val="Hipervnculo"/>
                <w:rFonts w:ascii="Arial" w:hAnsi="Arial" w:cs="Arial"/>
                <w:noProof/>
                <w:sz w:val="24"/>
                <w:szCs w:val="24"/>
              </w:rPr>
              <w:t>Programa de Descansos Laborales:</w:t>
            </w:r>
            <w:r w:rsidR="00FC0AD9" w:rsidRPr="00FC0AD9">
              <w:rPr>
                <w:rFonts w:ascii="Arial" w:hAnsi="Arial" w:cs="Arial"/>
                <w:noProof/>
                <w:webHidden/>
                <w:sz w:val="24"/>
                <w:szCs w:val="24"/>
              </w:rPr>
              <w:tab/>
            </w:r>
            <w:r w:rsidR="00FC0AD9" w:rsidRPr="00FC0AD9">
              <w:rPr>
                <w:rFonts w:ascii="Arial" w:hAnsi="Arial" w:cs="Arial"/>
                <w:noProof/>
                <w:webHidden/>
                <w:sz w:val="24"/>
                <w:szCs w:val="24"/>
              </w:rPr>
              <w:fldChar w:fldCharType="begin"/>
            </w:r>
            <w:r w:rsidR="00FC0AD9" w:rsidRPr="00FC0AD9">
              <w:rPr>
                <w:rFonts w:ascii="Arial" w:hAnsi="Arial" w:cs="Arial"/>
                <w:noProof/>
                <w:webHidden/>
                <w:sz w:val="24"/>
                <w:szCs w:val="24"/>
              </w:rPr>
              <w:instrText xml:space="preserve"> PAGEREF _Toc99620684 \h </w:instrText>
            </w:r>
            <w:r w:rsidR="00FC0AD9" w:rsidRPr="00FC0AD9">
              <w:rPr>
                <w:rFonts w:ascii="Arial" w:hAnsi="Arial" w:cs="Arial"/>
                <w:noProof/>
                <w:webHidden/>
                <w:sz w:val="24"/>
                <w:szCs w:val="24"/>
              </w:rPr>
            </w:r>
            <w:r w:rsidR="00FC0AD9" w:rsidRPr="00FC0AD9">
              <w:rPr>
                <w:rFonts w:ascii="Arial" w:hAnsi="Arial" w:cs="Arial"/>
                <w:noProof/>
                <w:webHidden/>
                <w:sz w:val="24"/>
                <w:szCs w:val="24"/>
              </w:rPr>
              <w:fldChar w:fldCharType="separate"/>
            </w:r>
            <w:r w:rsidR="001D6A12">
              <w:rPr>
                <w:rFonts w:ascii="Arial" w:hAnsi="Arial" w:cs="Arial"/>
                <w:noProof/>
                <w:webHidden/>
                <w:sz w:val="24"/>
                <w:szCs w:val="24"/>
              </w:rPr>
              <w:t>23</w:t>
            </w:r>
            <w:r w:rsidR="00FC0AD9" w:rsidRPr="00FC0AD9">
              <w:rPr>
                <w:rFonts w:ascii="Arial" w:hAnsi="Arial" w:cs="Arial"/>
                <w:noProof/>
                <w:webHidden/>
                <w:sz w:val="24"/>
                <w:szCs w:val="24"/>
              </w:rPr>
              <w:fldChar w:fldCharType="end"/>
            </w:r>
          </w:hyperlink>
        </w:p>
        <w:p w14:paraId="23905F26" w14:textId="2122E24C" w:rsidR="00FC0AD9" w:rsidRPr="00FC0AD9" w:rsidRDefault="000D0888">
          <w:pPr>
            <w:pStyle w:val="TDC2"/>
            <w:tabs>
              <w:tab w:val="left" w:pos="982"/>
              <w:tab w:val="right" w:leader="dot" w:pos="9488"/>
            </w:tabs>
            <w:rPr>
              <w:rFonts w:eastAsiaTheme="minorEastAsia"/>
              <w:b w:val="0"/>
              <w:bCs w:val="0"/>
              <w:noProof/>
              <w:sz w:val="24"/>
              <w:szCs w:val="24"/>
              <w:lang w:val="es-CO" w:eastAsia="es-CO"/>
            </w:rPr>
          </w:pPr>
          <w:hyperlink w:anchor="_Toc99620685" w:history="1">
            <w:r w:rsidR="00FC0AD9" w:rsidRPr="00FC0AD9">
              <w:rPr>
                <w:rStyle w:val="Hipervnculo"/>
                <w:noProof/>
                <w:sz w:val="24"/>
                <w:szCs w:val="24"/>
              </w:rPr>
              <w:t>4.5.</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ETAPA MONITOREAR – FASE MONITOREO</w:t>
            </w:r>
            <w:r w:rsidR="00FC0AD9" w:rsidRPr="00FC0AD9">
              <w:rPr>
                <w:rStyle w:val="Hipervnculo"/>
                <w:noProof/>
                <w:spacing w:val="-2"/>
                <w:sz w:val="24"/>
                <w:szCs w:val="24"/>
              </w:rPr>
              <w:t xml:space="preserve"> </w:t>
            </w:r>
            <w:r w:rsidR="00FC0AD9" w:rsidRPr="00FC0AD9">
              <w:rPr>
                <w:rStyle w:val="Hipervnculo"/>
                <w:noProof/>
                <w:sz w:val="24"/>
                <w:szCs w:val="24"/>
              </w:rPr>
              <w:t>(Verificar)</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_Toc99620685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24</w:t>
            </w:r>
            <w:r w:rsidR="00FC0AD9" w:rsidRPr="00FC0AD9">
              <w:rPr>
                <w:noProof/>
                <w:webHidden/>
                <w:sz w:val="24"/>
                <w:szCs w:val="24"/>
              </w:rPr>
              <w:fldChar w:fldCharType="end"/>
            </w:r>
          </w:hyperlink>
        </w:p>
        <w:p w14:paraId="749F0161" w14:textId="6D96DB33"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86" w:history="1">
            <w:r w:rsidR="00FC0AD9" w:rsidRPr="00FC0AD9">
              <w:rPr>
                <w:rStyle w:val="Hipervnculo"/>
                <w:noProof/>
                <w:sz w:val="24"/>
                <w:szCs w:val="24"/>
              </w:rPr>
              <w:t>5.</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INDICADORES</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_Toc99620686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24</w:t>
            </w:r>
            <w:r w:rsidR="00FC0AD9" w:rsidRPr="00FC0AD9">
              <w:rPr>
                <w:noProof/>
                <w:webHidden/>
                <w:sz w:val="24"/>
                <w:szCs w:val="24"/>
              </w:rPr>
              <w:fldChar w:fldCharType="end"/>
            </w:r>
          </w:hyperlink>
        </w:p>
        <w:p w14:paraId="1304D882" w14:textId="4FA05B72"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87" w:history="1">
            <w:r w:rsidR="00FC0AD9" w:rsidRPr="00FC0AD9">
              <w:rPr>
                <w:rStyle w:val="Hipervnculo"/>
                <w:noProof/>
                <w:sz w:val="24"/>
                <w:szCs w:val="24"/>
              </w:rPr>
              <w:t>6.</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CONTROL DE CAMBIOS</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_Toc99620687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24</w:t>
            </w:r>
            <w:r w:rsidR="00FC0AD9" w:rsidRPr="00FC0AD9">
              <w:rPr>
                <w:noProof/>
                <w:webHidden/>
                <w:sz w:val="24"/>
                <w:szCs w:val="24"/>
              </w:rPr>
              <w:fldChar w:fldCharType="end"/>
            </w:r>
          </w:hyperlink>
        </w:p>
        <w:p w14:paraId="3BF2A6DA" w14:textId="33337909" w:rsidR="00FC0AD9" w:rsidRPr="00FC0AD9" w:rsidRDefault="000D0888">
          <w:pPr>
            <w:pStyle w:val="TDC1"/>
            <w:tabs>
              <w:tab w:val="right" w:leader="dot" w:pos="9488"/>
            </w:tabs>
            <w:rPr>
              <w:rFonts w:eastAsiaTheme="minorEastAsia"/>
              <w:b w:val="0"/>
              <w:bCs w:val="0"/>
              <w:noProof/>
              <w:sz w:val="24"/>
              <w:szCs w:val="24"/>
              <w:lang w:val="es-CO" w:eastAsia="es-CO"/>
            </w:rPr>
          </w:pPr>
          <w:hyperlink w:anchor="_Toc99620688" w:history="1">
            <w:r w:rsidR="00FC0AD9" w:rsidRPr="00FC0AD9">
              <w:rPr>
                <w:rStyle w:val="Hipervnculo"/>
                <w:noProof/>
                <w:sz w:val="24"/>
                <w:szCs w:val="24"/>
              </w:rPr>
              <w:t>7.</w:t>
            </w:r>
            <w:r w:rsidR="00FC0AD9" w:rsidRPr="00FC0AD9">
              <w:rPr>
                <w:rFonts w:eastAsiaTheme="minorEastAsia"/>
                <w:b w:val="0"/>
                <w:bCs w:val="0"/>
                <w:noProof/>
                <w:sz w:val="24"/>
                <w:szCs w:val="24"/>
                <w:lang w:val="es-CO" w:eastAsia="es-CO"/>
              </w:rPr>
              <w:tab/>
            </w:r>
            <w:r w:rsidR="00FC0AD9" w:rsidRPr="00FC0AD9">
              <w:rPr>
                <w:rStyle w:val="Hipervnculo"/>
                <w:noProof/>
                <w:sz w:val="24"/>
                <w:szCs w:val="24"/>
              </w:rPr>
              <w:t>CONTROL DE FIRMAS</w:t>
            </w:r>
            <w:r w:rsidR="00FC0AD9" w:rsidRPr="00FC0AD9">
              <w:rPr>
                <w:noProof/>
                <w:webHidden/>
                <w:sz w:val="24"/>
                <w:szCs w:val="24"/>
              </w:rPr>
              <w:tab/>
            </w:r>
            <w:r w:rsidR="00FC0AD9" w:rsidRPr="00FC0AD9">
              <w:rPr>
                <w:noProof/>
                <w:webHidden/>
                <w:sz w:val="24"/>
                <w:szCs w:val="24"/>
              </w:rPr>
              <w:fldChar w:fldCharType="begin"/>
            </w:r>
            <w:r w:rsidR="00FC0AD9" w:rsidRPr="00FC0AD9">
              <w:rPr>
                <w:noProof/>
                <w:webHidden/>
                <w:sz w:val="24"/>
                <w:szCs w:val="24"/>
              </w:rPr>
              <w:instrText xml:space="preserve"> PAGEREF _Toc99620688 \h </w:instrText>
            </w:r>
            <w:r w:rsidR="00FC0AD9" w:rsidRPr="00FC0AD9">
              <w:rPr>
                <w:noProof/>
                <w:webHidden/>
                <w:sz w:val="24"/>
                <w:szCs w:val="24"/>
              </w:rPr>
            </w:r>
            <w:r w:rsidR="00FC0AD9" w:rsidRPr="00FC0AD9">
              <w:rPr>
                <w:noProof/>
                <w:webHidden/>
                <w:sz w:val="24"/>
                <w:szCs w:val="24"/>
              </w:rPr>
              <w:fldChar w:fldCharType="separate"/>
            </w:r>
            <w:r w:rsidR="001D6A12">
              <w:rPr>
                <w:noProof/>
                <w:webHidden/>
                <w:sz w:val="24"/>
                <w:szCs w:val="24"/>
              </w:rPr>
              <w:t>25</w:t>
            </w:r>
            <w:r w:rsidR="00FC0AD9" w:rsidRPr="00FC0AD9">
              <w:rPr>
                <w:noProof/>
                <w:webHidden/>
                <w:sz w:val="24"/>
                <w:szCs w:val="24"/>
              </w:rPr>
              <w:fldChar w:fldCharType="end"/>
            </w:r>
          </w:hyperlink>
        </w:p>
        <w:p w14:paraId="657B03C5" w14:textId="66F7D8CD" w:rsidR="00465CAE" w:rsidRPr="00FC0AD9" w:rsidRDefault="00465CAE">
          <w:pPr>
            <w:rPr>
              <w:rFonts w:ascii="Arial" w:hAnsi="Arial" w:cs="Arial"/>
              <w:sz w:val="24"/>
              <w:szCs w:val="24"/>
            </w:rPr>
          </w:pPr>
          <w:r w:rsidRPr="00FC0AD9">
            <w:rPr>
              <w:rFonts w:ascii="Arial" w:hAnsi="Arial" w:cs="Arial"/>
              <w:sz w:val="24"/>
              <w:szCs w:val="24"/>
              <w:lang w:val="es-ES"/>
            </w:rPr>
            <w:fldChar w:fldCharType="end"/>
          </w:r>
        </w:p>
      </w:sdtContent>
    </w:sdt>
    <w:p w14:paraId="291D2CBC" w14:textId="77777777" w:rsidR="000873DF" w:rsidRPr="00FC0AD9" w:rsidRDefault="000873DF" w:rsidP="004C420A">
      <w:pPr>
        <w:spacing w:line="276" w:lineRule="auto"/>
        <w:jc w:val="both"/>
        <w:rPr>
          <w:rFonts w:ascii="Arial" w:hAnsi="Arial" w:cs="Arial"/>
          <w:sz w:val="24"/>
          <w:szCs w:val="24"/>
        </w:rPr>
      </w:pPr>
    </w:p>
    <w:p w14:paraId="0ECD6D42" w14:textId="77777777" w:rsidR="00B72FE1" w:rsidRPr="00FC0AD9" w:rsidRDefault="00B72FE1" w:rsidP="004C420A">
      <w:pPr>
        <w:spacing w:line="276" w:lineRule="auto"/>
        <w:jc w:val="both"/>
        <w:rPr>
          <w:rFonts w:ascii="Arial" w:hAnsi="Arial" w:cs="Arial"/>
          <w:sz w:val="24"/>
          <w:szCs w:val="24"/>
        </w:rPr>
      </w:pPr>
    </w:p>
    <w:p w14:paraId="741A1A24" w14:textId="77777777" w:rsidR="00B72FE1" w:rsidRPr="00FC0AD9" w:rsidRDefault="00B72FE1" w:rsidP="004C420A">
      <w:pPr>
        <w:spacing w:line="276" w:lineRule="auto"/>
        <w:jc w:val="both"/>
        <w:rPr>
          <w:rFonts w:ascii="Arial" w:hAnsi="Arial" w:cs="Arial"/>
          <w:sz w:val="24"/>
          <w:szCs w:val="24"/>
        </w:rPr>
      </w:pPr>
    </w:p>
    <w:p w14:paraId="3037DF76" w14:textId="77777777" w:rsidR="00B72FE1" w:rsidRPr="00FC0AD9" w:rsidRDefault="00B72FE1" w:rsidP="004C420A">
      <w:pPr>
        <w:spacing w:line="276" w:lineRule="auto"/>
        <w:jc w:val="both"/>
        <w:rPr>
          <w:rFonts w:ascii="Arial" w:hAnsi="Arial" w:cs="Arial"/>
          <w:sz w:val="24"/>
          <w:szCs w:val="24"/>
        </w:rPr>
      </w:pPr>
    </w:p>
    <w:p w14:paraId="664A0420" w14:textId="77777777" w:rsidR="00B72FE1" w:rsidRPr="00FC0AD9" w:rsidRDefault="00B72FE1" w:rsidP="004C420A">
      <w:pPr>
        <w:spacing w:line="276" w:lineRule="auto"/>
        <w:jc w:val="both"/>
        <w:rPr>
          <w:rFonts w:ascii="Arial" w:hAnsi="Arial" w:cs="Arial"/>
          <w:sz w:val="24"/>
          <w:szCs w:val="24"/>
        </w:rPr>
      </w:pPr>
    </w:p>
    <w:p w14:paraId="633DA9A9" w14:textId="77777777" w:rsidR="00CE5958" w:rsidRPr="00FC0AD9" w:rsidRDefault="00CE5958" w:rsidP="004C420A">
      <w:pPr>
        <w:spacing w:line="276" w:lineRule="auto"/>
        <w:jc w:val="both"/>
        <w:rPr>
          <w:rFonts w:ascii="Arial" w:hAnsi="Arial" w:cs="Arial"/>
          <w:sz w:val="24"/>
          <w:szCs w:val="24"/>
        </w:rPr>
      </w:pPr>
    </w:p>
    <w:p w14:paraId="2C66273C" w14:textId="77777777" w:rsidR="00CE5958" w:rsidRPr="00B946CB" w:rsidRDefault="00CE5958" w:rsidP="004C420A">
      <w:pPr>
        <w:spacing w:line="276" w:lineRule="auto"/>
        <w:jc w:val="both"/>
        <w:rPr>
          <w:rFonts w:ascii="Arial" w:hAnsi="Arial" w:cs="Arial"/>
          <w:sz w:val="24"/>
          <w:szCs w:val="24"/>
        </w:rPr>
      </w:pPr>
    </w:p>
    <w:p w14:paraId="6C039D0A" w14:textId="77777777" w:rsidR="00465CAE" w:rsidRDefault="00465CAE" w:rsidP="004C420A">
      <w:pPr>
        <w:spacing w:line="276" w:lineRule="auto"/>
        <w:jc w:val="both"/>
        <w:rPr>
          <w:rFonts w:ascii="Arial" w:hAnsi="Arial" w:cs="Arial"/>
        </w:rPr>
      </w:pPr>
    </w:p>
    <w:p w14:paraId="2F1C38C1" w14:textId="77777777" w:rsidR="00465CAE" w:rsidRDefault="00465CAE" w:rsidP="004C420A">
      <w:pPr>
        <w:spacing w:line="276" w:lineRule="auto"/>
        <w:jc w:val="both"/>
        <w:rPr>
          <w:rFonts w:ascii="Arial" w:hAnsi="Arial" w:cs="Arial"/>
        </w:rPr>
      </w:pPr>
    </w:p>
    <w:p w14:paraId="45C5DAB4" w14:textId="77777777" w:rsidR="00465CAE" w:rsidRDefault="00465CAE" w:rsidP="004C420A">
      <w:pPr>
        <w:spacing w:line="276" w:lineRule="auto"/>
        <w:jc w:val="both"/>
        <w:rPr>
          <w:rFonts w:ascii="Arial" w:hAnsi="Arial" w:cs="Arial"/>
        </w:rPr>
      </w:pPr>
    </w:p>
    <w:p w14:paraId="60D9293C" w14:textId="77777777" w:rsidR="00465CAE" w:rsidRDefault="00465CAE" w:rsidP="004C420A">
      <w:pPr>
        <w:spacing w:line="276" w:lineRule="auto"/>
        <w:jc w:val="both"/>
        <w:rPr>
          <w:rFonts w:ascii="Arial" w:hAnsi="Arial" w:cs="Arial"/>
        </w:rPr>
      </w:pPr>
    </w:p>
    <w:p w14:paraId="7B5C405B" w14:textId="4DD16345" w:rsidR="00617786" w:rsidRDefault="00617786">
      <w:pPr>
        <w:rPr>
          <w:rFonts w:ascii="Arial" w:hAnsi="Arial" w:cs="Arial"/>
        </w:rPr>
      </w:pPr>
      <w:r>
        <w:rPr>
          <w:rFonts w:ascii="Arial" w:hAnsi="Arial" w:cs="Arial"/>
        </w:rPr>
        <w:br w:type="page"/>
      </w:r>
    </w:p>
    <w:p w14:paraId="74DA341E" w14:textId="77777777" w:rsidR="00CE5958" w:rsidRPr="000873DF" w:rsidRDefault="00CE5958" w:rsidP="004C420A">
      <w:pPr>
        <w:spacing w:line="276" w:lineRule="auto"/>
        <w:jc w:val="both"/>
        <w:rPr>
          <w:rFonts w:ascii="Arial" w:hAnsi="Arial" w:cs="Arial"/>
        </w:rPr>
      </w:pPr>
    </w:p>
    <w:p w14:paraId="6BCC058C" w14:textId="349C5849" w:rsidR="00B72FE1" w:rsidRPr="002F7088" w:rsidRDefault="00B72FE1" w:rsidP="00465CAE">
      <w:pPr>
        <w:pStyle w:val="Ttulo1"/>
      </w:pPr>
      <w:bookmarkStart w:id="0" w:name="_Toc81045691"/>
      <w:bookmarkStart w:id="1" w:name="_Ref87018251"/>
      <w:bookmarkStart w:id="2" w:name="_Ref87018254"/>
      <w:bookmarkStart w:id="3" w:name="_Toc99530064"/>
      <w:bookmarkStart w:id="4" w:name="_Toc99533424"/>
      <w:bookmarkStart w:id="5" w:name="_Toc99620660"/>
      <w:r w:rsidRPr="002F7088">
        <w:t>OBJETIVO</w:t>
      </w:r>
      <w:bookmarkEnd w:id="0"/>
      <w:bookmarkEnd w:id="1"/>
      <w:bookmarkEnd w:id="2"/>
      <w:bookmarkEnd w:id="3"/>
      <w:bookmarkEnd w:id="4"/>
      <w:bookmarkEnd w:id="5"/>
    </w:p>
    <w:p w14:paraId="0CFDAF11" w14:textId="77777777" w:rsidR="00B72FE1" w:rsidRPr="000748D5" w:rsidRDefault="00B72FE1" w:rsidP="004C420A">
      <w:pPr>
        <w:spacing w:line="276" w:lineRule="auto"/>
        <w:jc w:val="both"/>
        <w:rPr>
          <w:rFonts w:ascii="Arial" w:hAnsi="Arial" w:cs="Arial"/>
          <w:sz w:val="24"/>
          <w:szCs w:val="24"/>
        </w:rPr>
      </w:pPr>
    </w:p>
    <w:p w14:paraId="7B31E588" w14:textId="77777777" w:rsidR="00B72FE1" w:rsidRPr="000748D5" w:rsidRDefault="00B72FE1" w:rsidP="004C420A">
      <w:pPr>
        <w:spacing w:line="276" w:lineRule="auto"/>
        <w:jc w:val="both"/>
        <w:rPr>
          <w:rFonts w:ascii="Arial" w:hAnsi="Arial" w:cs="Arial"/>
          <w:color w:val="000000" w:themeColor="text1"/>
          <w:sz w:val="24"/>
          <w:szCs w:val="24"/>
        </w:rPr>
      </w:pPr>
      <w:r w:rsidRPr="000748D5">
        <w:rPr>
          <w:rFonts w:ascii="Arial" w:hAnsi="Arial" w:cs="Arial"/>
          <w:sz w:val="24"/>
          <w:szCs w:val="24"/>
        </w:rPr>
        <w:t>Contribuir eficazmente a través de estrategias de promoción y prevención para   el mejoramiento de las condiciones de salud y trabajo mediante el seguimiento de los Grupos de Exposición Similar (GES), con el fin de implementar oportunamente medidas que conlleven a la prevención de los de los desórdenes musculo esqueléticos.</w:t>
      </w:r>
    </w:p>
    <w:p w14:paraId="443F81C0" w14:textId="77777777" w:rsidR="00B72FE1" w:rsidRPr="000748D5" w:rsidRDefault="00B72FE1" w:rsidP="004C420A">
      <w:pPr>
        <w:spacing w:line="276" w:lineRule="auto"/>
        <w:ind w:left="360"/>
        <w:jc w:val="both"/>
        <w:rPr>
          <w:rFonts w:ascii="Arial" w:hAnsi="Arial" w:cs="Arial"/>
          <w:color w:val="000000" w:themeColor="text1"/>
          <w:sz w:val="24"/>
          <w:szCs w:val="24"/>
        </w:rPr>
      </w:pPr>
    </w:p>
    <w:p w14:paraId="53617997" w14:textId="66BE1F8B" w:rsidR="00B72FE1" w:rsidRPr="000748D5" w:rsidRDefault="00B72FE1" w:rsidP="004C420A">
      <w:pPr>
        <w:pStyle w:val="Ttulo1"/>
        <w:jc w:val="both"/>
      </w:pPr>
      <w:bookmarkStart w:id="6" w:name="_Toc81045692"/>
      <w:bookmarkStart w:id="7" w:name="_Toc99530065"/>
      <w:bookmarkStart w:id="8" w:name="_Toc99533425"/>
      <w:bookmarkStart w:id="9" w:name="_Toc99620661"/>
      <w:r w:rsidRPr="000748D5">
        <w:t>ALCANCE</w:t>
      </w:r>
      <w:bookmarkEnd w:id="6"/>
      <w:bookmarkEnd w:id="7"/>
      <w:bookmarkEnd w:id="8"/>
      <w:bookmarkEnd w:id="9"/>
    </w:p>
    <w:p w14:paraId="17044B00" w14:textId="77777777" w:rsidR="00FC0AD9" w:rsidRDefault="00FC0AD9" w:rsidP="004C420A">
      <w:pPr>
        <w:spacing w:line="276" w:lineRule="auto"/>
        <w:jc w:val="both"/>
        <w:rPr>
          <w:rFonts w:ascii="Arial" w:hAnsi="Arial" w:cs="Arial"/>
          <w:color w:val="000000" w:themeColor="text1"/>
          <w:sz w:val="24"/>
          <w:szCs w:val="24"/>
        </w:rPr>
      </w:pPr>
      <w:bookmarkStart w:id="10" w:name="_bookmark1"/>
      <w:bookmarkEnd w:id="10"/>
    </w:p>
    <w:p w14:paraId="5D8283B3" w14:textId="48BD865F" w:rsidR="00B72FE1" w:rsidRPr="000748D5" w:rsidRDefault="00FC0AD9" w:rsidP="004C420A">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La</w:t>
      </w:r>
      <w:r w:rsidR="00B72FE1" w:rsidRPr="000748D5">
        <w:rPr>
          <w:rFonts w:ascii="Arial" w:hAnsi="Arial" w:cs="Arial"/>
          <w:spacing w:val="-14"/>
          <w:sz w:val="24"/>
          <w:szCs w:val="24"/>
        </w:rPr>
        <w:t xml:space="preserve"> </w:t>
      </w:r>
      <w:r w:rsidR="00B72FE1" w:rsidRPr="000748D5">
        <w:rPr>
          <w:rFonts w:ascii="Arial" w:hAnsi="Arial" w:cs="Arial"/>
          <w:sz w:val="24"/>
          <w:szCs w:val="24"/>
        </w:rPr>
        <w:t>presente</w:t>
      </w:r>
      <w:r w:rsidR="00B72FE1" w:rsidRPr="000748D5">
        <w:rPr>
          <w:rFonts w:ascii="Arial" w:hAnsi="Arial" w:cs="Arial"/>
          <w:spacing w:val="-16"/>
          <w:sz w:val="24"/>
          <w:szCs w:val="24"/>
        </w:rPr>
        <w:t xml:space="preserve"> </w:t>
      </w:r>
      <w:r>
        <w:rPr>
          <w:rFonts w:ascii="Arial" w:hAnsi="Arial" w:cs="Arial"/>
          <w:sz w:val="24"/>
          <w:szCs w:val="24"/>
        </w:rPr>
        <w:t>guía</w:t>
      </w:r>
      <w:r w:rsidR="00B72FE1" w:rsidRPr="000748D5">
        <w:rPr>
          <w:rFonts w:ascii="Arial" w:hAnsi="Arial" w:cs="Arial"/>
          <w:spacing w:val="-16"/>
          <w:sz w:val="24"/>
          <w:szCs w:val="24"/>
        </w:rPr>
        <w:t xml:space="preserve"> </w:t>
      </w:r>
      <w:r w:rsidR="00B72FE1" w:rsidRPr="000748D5">
        <w:rPr>
          <w:rFonts w:ascii="Arial" w:hAnsi="Arial" w:cs="Arial"/>
          <w:sz w:val="24"/>
          <w:szCs w:val="24"/>
        </w:rPr>
        <w:t>de</w:t>
      </w:r>
      <w:r w:rsidR="00B72FE1" w:rsidRPr="000748D5">
        <w:rPr>
          <w:rFonts w:ascii="Arial" w:hAnsi="Arial" w:cs="Arial"/>
          <w:spacing w:val="-14"/>
          <w:sz w:val="24"/>
          <w:szCs w:val="24"/>
        </w:rPr>
        <w:t xml:space="preserve"> </w:t>
      </w:r>
      <w:r w:rsidR="00B72FE1" w:rsidRPr="000748D5">
        <w:rPr>
          <w:rFonts w:ascii="Arial" w:hAnsi="Arial" w:cs="Arial"/>
          <w:sz w:val="24"/>
          <w:szCs w:val="24"/>
        </w:rPr>
        <w:t>vigilancia</w:t>
      </w:r>
      <w:r w:rsidR="00B72FE1" w:rsidRPr="000748D5">
        <w:rPr>
          <w:rFonts w:ascii="Arial" w:hAnsi="Arial" w:cs="Arial"/>
          <w:spacing w:val="-12"/>
          <w:sz w:val="24"/>
          <w:szCs w:val="24"/>
        </w:rPr>
        <w:t xml:space="preserve"> </w:t>
      </w:r>
      <w:r w:rsidR="00B72FE1" w:rsidRPr="000748D5">
        <w:rPr>
          <w:rFonts w:ascii="Arial" w:hAnsi="Arial" w:cs="Arial"/>
          <w:sz w:val="24"/>
          <w:szCs w:val="24"/>
        </w:rPr>
        <w:t>epidemiológica</w:t>
      </w:r>
      <w:r w:rsidR="00B72FE1" w:rsidRPr="000748D5">
        <w:rPr>
          <w:rFonts w:ascii="Arial" w:hAnsi="Arial" w:cs="Arial"/>
          <w:spacing w:val="-13"/>
          <w:sz w:val="24"/>
          <w:szCs w:val="24"/>
        </w:rPr>
        <w:t xml:space="preserve"> </w:t>
      </w:r>
      <w:r w:rsidR="00B72FE1" w:rsidRPr="000748D5">
        <w:rPr>
          <w:rFonts w:ascii="Arial" w:hAnsi="Arial" w:cs="Arial"/>
          <w:sz w:val="24"/>
          <w:szCs w:val="24"/>
        </w:rPr>
        <w:t xml:space="preserve">se aplica a todos los </w:t>
      </w:r>
      <w:r>
        <w:rPr>
          <w:rFonts w:ascii="Arial" w:hAnsi="Arial" w:cs="Arial"/>
          <w:sz w:val="24"/>
          <w:szCs w:val="24"/>
        </w:rPr>
        <w:t xml:space="preserve">servidores y colaboradores </w:t>
      </w:r>
      <w:r w:rsidR="00B72FE1" w:rsidRPr="000748D5">
        <w:rPr>
          <w:rFonts w:ascii="Arial" w:hAnsi="Arial" w:cs="Arial"/>
          <w:sz w:val="24"/>
          <w:szCs w:val="24"/>
        </w:rPr>
        <w:t>de la entidad que estén o vayan a estar expuestos a los agentes de riesgo por condiciones no ergonómicas en los puestos de trabajo en la</w:t>
      </w:r>
      <w:r w:rsidR="00B72FE1" w:rsidRPr="000748D5">
        <w:rPr>
          <w:rFonts w:ascii="Arial" w:hAnsi="Arial" w:cs="Arial"/>
          <w:spacing w:val="-37"/>
          <w:sz w:val="24"/>
          <w:szCs w:val="24"/>
        </w:rPr>
        <w:t xml:space="preserve"> </w:t>
      </w:r>
      <w:r w:rsidR="00B72FE1" w:rsidRPr="000748D5">
        <w:rPr>
          <w:rFonts w:ascii="Arial" w:hAnsi="Arial" w:cs="Arial"/>
          <w:sz w:val="24"/>
          <w:szCs w:val="24"/>
        </w:rPr>
        <w:t>Unidad Administrativa Especial Cuerpo de Bomberos (UAECOB)</w:t>
      </w:r>
    </w:p>
    <w:p w14:paraId="694A2037" w14:textId="6725BDDB" w:rsidR="00B72FE1" w:rsidRDefault="00B72FE1" w:rsidP="004C420A">
      <w:pPr>
        <w:pStyle w:val="Ttulo1"/>
        <w:jc w:val="both"/>
      </w:pPr>
      <w:bookmarkStart w:id="11" w:name="_Toc81045693"/>
      <w:bookmarkStart w:id="12" w:name="_Toc99530066"/>
      <w:bookmarkStart w:id="13" w:name="_Toc99533426"/>
      <w:bookmarkStart w:id="14" w:name="_Toc99620662"/>
      <w:r w:rsidRPr="000748D5">
        <w:t>POLÍTICAS DE OPERACIÓN</w:t>
      </w:r>
      <w:bookmarkEnd w:id="11"/>
      <w:bookmarkEnd w:id="12"/>
      <w:bookmarkEnd w:id="13"/>
      <w:bookmarkEnd w:id="14"/>
    </w:p>
    <w:p w14:paraId="5D385DB4" w14:textId="77777777" w:rsidR="00F2534A" w:rsidRDefault="00F2534A" w:rsidP="004C420A">
      <w:pPr>
        <w:pStyle w:val="Ttulo1"/>
        <w:numPr>
          <w:ilvl w:val="0"/>
          <w:numId w:val="0"/>
        </w:numPr>
        <w:ind w:left="720"/>
        <w:jc w:val="both"/>
      </w:pPr>
    </w:p>
    <w:p w14:paraId="2A8B1163" w14:textId="77777777" w:rsidR="00920414" w:rsidRDefault="00920414" w:rsidP="00C47198">
      <w:pPr>
        <w:pStyle w:val="Prrafodelista"/>
        <w:widowControl/>
        <w:numPr>
          <w:ilvl w:val="1"/>
          <w:numId w:val="9"/>
        </w:numPr>
        <w:autoSpaceDE/>
        <w:autoSpaceDN/>
        <w:spacing w:after="200"/>
        <w:ind w:left="1276" w:hanging="567"/>
        <w:contextualSpacing/>
        <w:jc w:val="both"/>
        <w:rPr>
          <w:rFonts w:cs="Arial"/>
          <w:sz w:val="24"/>
          <w:szCs w:val="24"/>
        </w:rPr>
      </w:pPr>
      <w:r w:rsidRPr="003D3A97">
        <w:rPr>
          <w:rFonts w:cs="Arial"/>
          <w:sz w:val="24"/>
          <w:szCs w:val="24"/>
        </w:rPr>
        <w:t>Hacer cumplir los requisitos establecidos en los documentos aprobados.</w:t>
      </w:r>
    </w:p>
    <w:p w14:paraId="3426BED5" w14:textId="77777777" w:rsidR="00920414" w:rsidRPr="003D3A97" w:rsidRDefault="00920414" w:rsidP="00C47198">
      <w:pPr>
        <w:pStyle w:val="Prrafodelista"/>
        <w:spacing w:after="200"/>
        <w:ind w:left="1276" w:hanging="567"/>
        <w:jc w:val="both"/>
        <w:rPr>
          <w:rFonts w:cs="Arial"/>
          <w:sz w:val="24"/>
          <w:szCs w:val="24"/>
        </w:rPr>
      </w:pPr>
    </w:p>
    <w:p w14:paraId="4D73D03D" w14:textId="77777777" w:rsidR="00920414" w:rsidRDefault="00920414" w:rsidP="00C47198">
      <w:pPr>
        <w:pStyle w:val="Prrafodelista"/>
        <w:widowControl/>
        <w:numPr>
          <w:ilvl w:val="1"/>
          <w:numId w:val="9"/>
        </w:numPr>
        <w:autoSpaceDE/>
        <w:autoSpaceDN/>
        <w:spacing w:after="200"/>
        <w:ind w:left="1276" w:hanging="567"/>
        <w:contextualSpacing/>
        <w:jc w:val="both"/>
        <w:rPr>
          <w:rFonts w:cs="Arial"/>
          <w:sz w:val="24"/>
          <w:szCs w:val="24"/>
        </w:rPr>
      </w:pPr>
      <w:r w:rsidRPr="003D3A97">
        <w:rPr>
          <w:rFonts w:cs="Arial"/>
          <w:sz w:val="24"/>
          <w:szCs w:val="24"/>
        </w:rPr>
        <w:t>Actualizar los documentos conforme a los lineamientos dados por el modelo de planeación y gestión - MIPG    y cuando la normatividad y documentos Externos aplicables cambien.</w:t>
      </w:r>
    </w:p>
    <w:p w14:paraId="6F088C59" w14:textId="77777777" w:rsidR="00920414" w:rsidRPr="003D3A97" w:rsidRDefault="00920414" w:rsidP="00C47198">
      <w:pPr>
        <w:pStyle w:val="Prrafodelista"/>
        <w:spacing w:after="200"/>
        <w:ind w:left="1276" w:hanging="567"/>
        <w:jc w:val="both"/>
        <w:rPr>
          <w:rFonts w:cs="Arial"/>
          <w:sz w:val="24"/>
          <w:szCs w:val="24"/>
        </w:rPr>
      </w:pPr>
    </w:p>
    <w:p w14:paraId="35FD2A85" w14:textId="77777777" w:rsidR="00920414" w:rsidRDefault="00920414" w:rsidP="00C47198">
      <w:pPr>
        <w:pStyle w:val="Prrafodelista"/>
        <w:widowControl/>
        <w:numPr>
          <w:ilvl w:val="1"/>
          <w:numId w:val="9"/>
        </w:numPr>
        <w:autoSpaceDE/>
        <w:autoSpaceDN/>
        <w:spacing w:after="200"/>
        <w:ind w:left="1276" w:hanging="567"/>
        <w:contextualSpacing/>
        <w:jc w:val="both"/>
        <w:rPr>
          <w:rFonts w:cs="Arial"/>
          <w:sz w:val="24"/>
          <w:szCs w:val="24"/>
        </w:rPr>
      </w:pPr>
      <w:r w:rsidRPr="003D3A97">
        <w:rPr>
          <w:rFonts w:cs="Arial"/>
          <w:sz w:val="24"/>
          <w:szCs w:val="24"/>
        </w:rPr>
        <w:t>Revisar y/o actualizar los documentos conforme a los lineamientos dados por el modelo de   planeación y gestión - MIPG cada vez que se requiera, como mínimo cada 2 años, con apoyo del referente de MIPG de la dependencia.</w:t>
      </w:r>
    </w:p>
    <w:p w14:paraId="4C54F147" w14:textId="77777777" w:rsidR="00920414" w:rsidRPr="003D3A97" w:rsidRDefault="00920414" w:rsidP="00C47198">
      <w:pPr>
        <w:pStyle w:val="Prrafodelista"/>
        <w:spacing w:after="200"/>
        <w:ind w:left="1276" w:hanging="567"/>
        <w:jc w:val="both"/>
        <w:rPr>
          <w:rFonts w:cs="Arial"/>
          <w:sz w:val="24"/>
          <w:szCs w:val="24"/>
        </w:rPr>
      </w:pPr>
    </w:p>
    <w:p w14:paraId="71B91D23" w14:textId="77777777" w:rsidR="00920414" w:rsidRDefault="00920414" w:rsidP="00C47198">
      <w:pPr>
        <w:pStyle w:val="Prrafodelista"/>
        <w:widowControl/>
        <w:numPr>
          <w:ilvl w:val="1"/>
          <w:numId w:val="9"/>
        </w:numPr>
        <w:autoSpaceDE/>
        <w:autoSpaceDN/>
        <w:spacing w:after="200"/>
        <w:ind w:left="1276" w:hanging="567"/>
        <w:contextualSpacing/>
        <w:jc w:val="both"/>
        <w:rPr>
          <w:rFonts w:cs="Arial"/>
          <w:sz w:val="24"/>
          <w:szCs w:val="24"/>
        </w:rPr>
      </w:pPr>
      <w:r w:rsidRPr="003D3A97">
        <w:rPr>
          <w:rFonts w:cs="Arial"/>
          <w:sz w:val="24"/>
          <w:szCs w:val="24"/>
        </w:rPr>
        <w:t>Revisar periódicamente la vigencia de la normatividad y documentos Externos aplicables.</w:t>
      </w:r>
    </w:p>
    <w:p w14:paraId="659FBA94" w14:textId="77777777" w:rsidR="00920414" w:rsidRDefault="00920414" w:rsidP="00C47198">
      <w:pPr>
        <w:pStyle w:val="Prrafodelista"/>
        <w:spacing w:after="200"/>
        <w:ind w:left="1276" w:hanging="567"/>
        <w:jc w:val="both"/>
        <w:rPr>
          <w:rFonts w:cs="Arial"/>
          <w:sz w:val="24"/>
          <w:szCs w:val="24"/>
        </w:rPr>
      </w:pPr>
    </w:p>
    <w:p w14:paraId="02C878B3" w14:textId="77777777" w:rsidR="00C6052D" w:rsidRPr="003D3A97" w:rsidRDefault="00C6052D" w:rsidP="00C47198">
      <w:pPr>
        <w:pStyle w:val="Prrafodelista"/>
        <w:spacing w:after="200"/>
        <w:ind w:left="1276" w:hanging="567"/>
        <w:jc w:val="both"/>
        <w:rPr>
          <w:rFonts w:cs="Arial"/>
          <w:sz w:val="24"/>
          <w:szCs w:val="24"/>
        </w:rPr>
      </w:pPr>
    </w:p>
    <w:p w14:paraId="57704C6A" w14:textId="77777777" w:rsidR="00920414" w:rsidRDefault="00920414" w:rsidP="004C420A">
      <w:pPr>
        <w:pStyle w:val="Prrafodelista"/>
        <w:widowControl/>
        <w:numPr>
          <w:ilvl w:val="1"/>
          <w:numId w:val="9"/>
        </w:numPr>
        <w:autoSpaceDE/>
        <w:autoSpaceDN/>
        <w:spacing w:after="200"/>
        <w:ind w:left="1276" w:hanging="567"/>
        <w:contextualSpacing/>
        <w:jc w:val="both"/>
        <w:rPr>
          <w:rFonts w:cs="Arial"/>
          <w:sz w:val="24"/>
          <w:szCs w:val="24"/>
        </w:rPr>
      </w:pPr>
      <w:r w:rsidRPr="003D3A97">
        <w:rPr>
          <w:rFonts w:cs="Arial"/>
          <w:sz w:val="24"/>
          <w:szCs w:val="24"/>
        </w:rPr>
        <w:t>Organizar los documentos producto de las actividades desarrolladas en este procedimiento deben quedar organizadas de acuerdo con las tablas de retención documental -TRD concertadas con el líder del proceso.</w:t>
      </w:r>
    </w:p>
    <w:p w14:paraId="6AB0DB66" w14:textId="77777777" w:rsidR="00920414" w:rsidRDefault="00920414" w:rsidP="004C420A">
      <w:pPr>
        <w:pStyle w:val="Prrafodelista"/>
        <w:widowControl/>
        <w:autoSpaceDE/>
        <w:autoSpaceDN/>
        <w:spacing w:after="200"/>
        <w:ind w:left="1276" w:firstLine="0"/>
        <w:contextualSpacing/>
        <w:jc w:val="both"/>
        <w:rPr>
          <w:rFonts w:cs="Arial"/>
          <w:sz w:val="24"/>
          <w:szCs w:val="24"/>
        </w:rPr>
      </w:pPr>
    </w:p>
    <w:p w14:paraId="4B66D0BF" w14:textId="77777777" w:rsidR="00920414" w:rsidRPr="00920414" w:rsidRDefault="00B72FE1" w:rsidP="004C420A">
      <w:pPr>
        <w:pStyle w:val="Prrafodelista"/>
        <w:widowControl/>
        <w:numPr>
          <w:ilvl w:val="1"/>
          <w:numId w:val="9"/>
        </w:numPr>
        <w:autoSpaceDE/>
        <w:autoSpaceDN/>
        <w:spacing w:after="200"/>
        <w:ind w:left="1276" w:hanging="567"/>
        <w:contextualSpacing/>
        <w:jc w:val="both"/>
        <w:rPr>
          <w:rFonts w:cs="Arial"/>
          <w:sz w:val="24"/>
          <w:szCs w:val="24"/>
        </w:rPr>
      </w:pPr>
      <w:r w:rsidRPr="00920414">
        <w:rPr>
          <w:rFonts w:ascii="Arial" w:hAnsi="Arial" w:cs="Arial"/>
          <w:bCs/>
          <w:sz w:val="24"/>
          <w:szCs w:val="24"/>
        </w:rPr>
        <w:t>Los trabajadores deberán s</w:t>
      </w:r>
      <w:r w:rsidRPr="00920414">
        <w:rPr>
          <w:rFonts w:ascii="Arial" w:hAnsi="Arial" w:cs="Arial"/>
          <w:sz w:val="24"/>
          <w:szCs w:val="24"/>
        </w:rPr>
        <w:t>uministra información clara, veraz y completa sobre el estado de salud durante los exámenes ocupacionales.</w:t>
      </w:r>
    </w:p>
    <w:p w14:paraId="5ED01AE9" w14:textId="77777777" w:rsidR="00920414" w:rsidRPr="00920414" w:rsidRDefault="00920414" w:rsidP="004C420A">
      <w:pPr>
        <w:pStyle w:val="Prrafodelista"/>
        <w:widowControl/>
        <w:autoSpaceDE/>
        <w:autoSpaceDN/>
        <w:spacing w:after="200"/>
        <w:ind w:left="1276" w:firstLine="0"/>
        <w:contextualSpacing/>
        <w:jc w:val="both"/>
        <w:rPr>
          <w:rFonts w:cs="Arial"/>
          <w:sz w:val="24"/>
          <w:szCs w:val="24"/>
        </w:rPr>
      </w:pPr>
    </w:p>
    <w:p w14:paraId="0583CECA" w14:textId="548AFD66" w:rsidR="00CE5958" w:rsidRPr="00764DAB" w:rsidRDefault="00B72FE1" w:rsidP="00764DAB">
      <w:pPr>
        <w:pStyle w:val="Prrafodelista"/>
        <w:widowControl/>
        <w:numPr>
          <w:ilvl w:val="1"/>
          <w:numId w:val="9"/>
        </w:numPr>
        <w:autoSpaceDE/>
        <w:autoSpaceDN/>
        <w:spacing w:after="200"/>
        <w:ind w:left="1276" w:hanging="567"/>
        <w:contextualSpacing/>
        <w:jc w:val="both"/>
        <w:rPr>
          <w:rFonts w:cs="Arial"/>
          <w:sz w:val="24"/>
          <w:szCs w:val="24"/>
        </w:rPr>
      </w:pPr>
      <w:r w:rsidRPr="00920414">
        <w:rPr>
          <w:rFonts w:ascii="Arial" w:hAnsi="Arial" w:cs="Arial"/>
          <w:sz w:val="24"/>
          <w:szCs w:val="24"/>
        </w:rPr>
        <w:t>Los trabajadores deberán participar en las actividades y programas de prevención para procurar el cuidado integral de la salud.</w:t>
      </w:r>
    </w:p>
    <w:p w14:paraId="62BEDD77" w14:textId="77777777" w:rsidR="00764DAB" w:rsidRPr="00764DAB" w:rsidRDefault="00764DAB" w:rsidP="00764DAB">
      <w:pPr>
        <w:pStyle w:val="Prrafodelista"/>
        <w:widowControl/>
        <w:autoSpaceDE/>
        <w:autoSpaceDN/>
        <w:spacing w:after="200"/>
        <w:ind w:left="1276" w:firstLine="0"/>
        <w:contextualSpacing/>
        <w:jc w:val="both"/>
        <w:rPr>
          <w:rFonts w:cs="Arial"/>
          <w:sz w:val="24"/>
          <w:szCs w:val="24"/>
        </w:rPr>
      </w:pPr>
    </w:p>
    <w:p w14:paraId="71F6F81C" w14:textId="62ABFEAE" w:rsidR="00B72FE1" w:rsidRPr="00F2534A" w:rsidRDefault="00B72FE1" w:rsidP="004C420A">
      <w:pPr>
        <w:pStyle w:val="Ttulo1"/>
        <w:jc w:val="both"/>
      </w:pPr>
      <w:bookmarkStart w:id="15" w:name="_Toc82679631"/>
      <w:bookmarkStart w:id="16" w:name="_Toc99530067"/>
      <w:bookmarkStart w:id="17" w:name="_Toc99533427"/>
      <w:bookmarkStart w:id="18" w:name="_Toc99620663"/>
      <w:r w:rsidRPr="00F2534A">
        <w:t>DESAR</w:t>
      </w:r>
      <w:bookmarkStart w:id="19" w:name="_Toc485291383"/>
      <w:bookmarkStart w:id="20" w:name="_Toc486923117"/>
      <w:bookmarkStart w:id="21" w:name="_Toc487185297"/>
      <w:bookmarkStart w:id="22" w:name="_Toc487185805"/>
      <w:bookmarkEnd w:id="15"/>
      <w:r w:rsidRPr="00F2534A">
        <w:t>ROLLO DE</w:t>
      </w:r>
      <w:bookmarkEnd w:id="16"/>
      <w:bookmarkEnd w:id="17"/>
      <w:bookmarkEnd w:id="18"/>
      <w:bookmarkEnd w:id="19"/>
      <w:bookmarkEnd w:id="20"/>
      <w:bookmarkEnd w:id="21"/>
      <w:bookmarkEnd w:id="22"/>
      <w:r w:rsidR="00FC0AD9">
        <w:t xml:space="preserve"> LA GUÍA</w:t>
      </w:r>
    </w:p>
    <w:p w14:paraId="32E39681" w14:textId="77777777" w:rsidR="006144BC" w:rsidRDefault="006144BC" w:rsidP="004C420A">
      <w:pPr>
        <w:pStyle w:val="tabletop"/>
        <w:jc w:val="both"/>
        <w:rPr>
          <w:rFonts w:ascii="Arial" w:hAnsi="Arial" w:cs="Arial"/>
          <w:sz w:val="24"/>
          <w:szCs w:val="24"/>
        </w:rPr>
      </w:pPr>
    </w:p>
    <w:p w14:paraId="1EDF40CD" w14:textId="77777777" w:rsidR="006144BC" w:rsidRDefault="006144BC" w:rsidP="004C420A">
      <w:pPr>
        <w:pStyle w:val="tabletop"/>
        <w:jc w:val="both"/>
        <w:rPr>
          <w:rFonts w:ascii="Arial" w:hAnsi="Arial" w:cs="Arial"/>
          <w:sz w:val="24"/>
          <w:szCs w:val="24"/>
        </w:rPr>
      </w:pPr>
    </w:p>
    <w:p w14:paraId="5BE9CD7A" w14:textId="62205E1F" w:rsidR="006144BC" w:rsidRDefault="006144BC" w:rsidP="004C420A">
      <w:pPr>
        <w:pStyle w:val="tabletop"/>
        <w:jc w:val="both"/>
        <w:rPr>
          <w:rFonts w:ascii="Arial" w:hAnsi="Arial" w:cs="Arial"/>
          <w:sz w:val="24"/>
          <w:szCs w:val="24"/>
        </w:rPr>
      </w:pPr>
      <w:r w:rsidRPr="003D3A97">
        <w:rPr>
          <w:rFonts w:ascii="Arial" w:hAnsi="Arial" w:cs="Arial"/>
          <w:sz w:val="24"/>
          <w:szCs w:val="24"/>
        </w:rPr>
        <w:t>Para llevar a cabo el desarrollo de</w:t>
      </w:r>
      <w:r w:rsidR="00FC0AD9">
        <w:rPr>
          <w:rFonts w:ascii="Arial" w:hAnsi="Arial" w:cs="Arial"/>
          <w:sz w:val="24"/>
          <w:szCs w:val="24"/>
        </w:rPr>
        <w:t xml:space="preserve"> la guía </w:t>
      </w:r>
      <w:r w:rsidRPr="003D3A97">
        <w:rPr>
          <w:rFonts w:ascii="Arial" w:hAnsi="Arial" w:cs="Arial"/>
          <w:sz w:val="24"/>
          <w:szCs w:val="24"/>
        </w:rPr>
        <w:t>de vigilancia epidemiológica, el método de aplicación a utilizar es el ciclo de mejoramiento de procesos PHVA (planear, hacer, verificar y actuar) el cual permitirá enfocar la actividad en la prevención y el trabajo integral de</w:t>
      </w:r>
      <w:r w:rsidR="00FC0AD9">
        <w:rPr>
          <w:rFonts w:ascii="Arial" w:hAnsi="Arial" w:cs="Arial"/>
          <w:sz w:val="24"/>
          <w:szCs w:val="24"/>
        </w:rPr>
        <w:t xml:space="preserve"> la </w:t>
      </w:r>
      <w:proofErr w:type="gramStart"/>
      <w:r w:rsidR="00FC0AD9">
        <w:rPr>
          <w:rFonts w:ascii="Arial" w:hAnsi="Arial" w:cs="Arial"/>
          <w:sz w:val="24"/>
          <w:szCs w:val="24"/>
        </w:rPr>
        <w:t xml:space="preserve">guía </w:t>
      </w:r>
      <w:r w:rsidRPr="003D3A97">
        <w:rPr>
          <w:rFonts w:ascii="Arial" w:hAnsi="Arial" w:cs="Arial"/>
          <w:sz w:val="24"/>
          <w:szCs w:val="24"/>
        </w:rPr>
        <w:t xml:space="preserve"> </w:t>
      </w:r>
      <w:r w:rsidR="00FC0AD9">
        <w:rPr>
          <w:rFonts w:ascii="Arial" w:hAnsi="Arial" w:cs="Arial"/>
          <w:sz w:val="24"/>
          <w:szCs w:val="24"/>
        </w:rPr>
        <w:t>ha</w:t>
      </w:r>
      <w:proofErr w:type="gramEnd"/>
      <w:r w:rsidR="00FC0AD9">
        <w:rPr>
          <w:rFonts w:ascii="Arial" w:hAnsi="Arial" w:cs="Arial"/>
          <w:sz w:val="24"/>
          <w:szCs w:val="24"/>
        </w:rPr>
        <w:t xml:space="preserve"> </w:t>
      </w:r>
      <w:r w:rsidR="00FC0AD9" w:rsidRPr="003D3A97">
        <w:rPr>
          <w:rFonts w:ascii="Arial" w:hAnsi="Arial" w:cs="Arial"/>
          <w:sz w:val="24"/>
          <w:szCs w:val="24"/>
        </w:rPr>
        <w:t>avanzado</w:t>
      </w:r>
      <w:r w:rsidRPr="003D3A97">
        <w:rPr>
          <w:rFonts w:ascii="Arial" w:hAnsi="Arial" w:cs="Arial"/>
          <w:sz w:val="24"/>
          <w:szCs w:val="24"/>
        </w:rPr>
        <w:t xml:space="preserve"> de manera sistemática y progresiva en la gestión de las condiciones de trabajo y salud.</w:t>
      </w:r>
    </w:p>
    <w:p w14:paraId="0CD829CA" w14:textId="77777777" w:rsidR="006144BC" w:rsidRDefault="006144BC" w:rsidP="004C420A">
      <w:pPr>
        <w:pStyle w:val="tabletop"/>
        <w:jc w:val="both"/>
        <w:rPr>
          <w:rFonts w:ascii="Arial" w:hAnsi="Arial" w:cs="Arial"/>
          <w:sz w:val="24"/>
          <w:szCs w:val="24"/>
        </w:rPr>
      </w:pPr>
    </w:p>
    <w:p w14:paraId="337CA114" w14:textId="77777777" w:rsidR="006144BC" w:rsidRPr="000B30CB" w:rsidRDefault="006144BC" w:rsidP="00C6052D">
      <w:pPr>
        <w:pStyle w:val="tabletop"/>
        <w:jc w:val="center"/>
        <w:rPr>
          <w:rFonts w:ascii="Arial" w:hAnsi="Arial" w:cs="Arial"/>
          <w:sz w:val="24"/>
          <w:szCs w:val="24"/>
        </w:rPr>
      </w:pPr>
      <w:r w:rsidRPr="003D3A97">
        <w:rPr>
          <w:rFonts w:ascii="Arial" w:hAnsi="Arial" w:cs="Arial"/>
          <w:noProof/>
          <w:sz w:val="24"/>
          <w:szCs w:val="24"/>
          <w:lang w:val="en-US" w:eastAsia="en-US"/>
        </w:rPr>
        <w:drawing>
          <wp:inline distT="0" distB="0" distL="0" distR="0" wp14:anchorId="5989526D" wp14:editId="042C0B6C">
            <wp:extent cx="2493034" cy="2009955"/>
            <wp:effectExtent l="0" t="0" r="2540" b="9525"/>
            <wp:docPr id="24" name="Imagen 24" descr="Procedimiento lógico y por etapas para la mejora continua: PHVA"/>
            <wp:cNvGraphicFramePr/>
            <a:graphic xmlns:a="http://schemas.openxmlformats.org/drawingml/2006/main">
              <a:graphicData uri="http://schemas.openxmlformats.org/drawingml/2006/picture">
                <pic:pic xmlns:pic="http://schemas.openxmlformats.org/drawingml/2006/picture">
                  <pic:nvPicPr>
                    <pic:cNvPr id="7" name="Imagen 7" descr="Procedimiento lógico y por etapas para la mejora continua: PHV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529" cy="2025673"/>
                    </a:xfrm>
                    <a:prstGeom prst="rect">
                      <a:avLst/>
                    </a:prstGeom>
                    <a:noFill/>
                    <a:ln>
                      <a:noFill/>
                    </a:ln>
                  </pic:spPr>
                </pic:pic>
              </a:graphicData>
            </a:graphic>
          </wp:inline>
        </w:drawing>
      </w:r>
    </w:p>
    <w:p w14:paraId="4F3C5B59" w14:textId="77777777" w:rsidR="006144BC" w:rsidRPr="003D3A97" w:rsidRDefault="006144BC" w:rsidP="004C420A">
      <w:pPr>
        <w:pStyle w:val="tabletop"/>
        <w:ind w:left="375"/>
        <w:jc w:val="both"/>
        <w:rPr>
          <w:rFonts w:ascii="Arial" w:hAnsi="Arial" w:cs="Arial"/>
          <w:color w:val="000000" w:themeColor="text1"/>
          <w:sz w:val="24"/>
          <w:szCs w:val="24"/>
        </w:rPr>
      </w:pPr>
    </w:p>
    <w:p w14:paraId="2A99371F" w14:textId="77777777" w:rsidR="00B72FE1" w:rsidRDefault="00B72FE1" w:rsidP="004C420A">
      <w:pPr>
        <w:spacing w:line="276" w:lineRule="auto"/>
        <w:jc w:val="both"/>
        <w:rPr>
          <w:rFonts w:ascii="Arial" w:hAnsi="Arial" w:cs="Arial"/>
          <w:sz w:val="24"/>
          <w:szCs w:val="24"/>
        </w:rPr>
      </w:pPr>
    </w:p>
    <w:p w14:paraId="1FBC9272" w14:textId="77777777" w:rsidR="00C6052D" w:rsidRDefault="00C6052D" w:rsidP="004C420A">
      <w:pPr>
        <w:spacing w:line="276" w:lineRule="auto"/>
        <w:jc w:val="both"/>
        <w:rPr>
          <w:rFonts w:ascii="Arial" w:hAnsi="Arial" w:cs="Arial"/>
          <w:sz w:val="24"/>
          <w:szCs w:val="24"/>
        </w:rPr>
      </w:pPr>
    </w:p>
    <w:p w14:paraId="69035C52" w14:textId="77777777" w:rsidR="006144BC" w:rsidRDefault="006144BC" w:rsidP="004C420A">
      <w:pPr>
        <w:spacing w:line="276" w:lineRule="auto"/>
        <w:jc w:val="both"/>
        <w:rPr>
          <w:rFonts w:ascii="Arial" w:hAnsi="Arial" w:cs="Arial"/>
          <w:sz w:val="24"/>
          <w:szCs w:val="24"/>
        </w:rPr>
      </w:pPr>
    </w:p>
    <w:p w14:paraId="4507371F" w14:textId="77777777" w:rsidR="006144BC" w:rsidRPr="000748D5" w:rsidRDefault="006144BC" w:rsidP="004C420A">
      <w:pPr>
        <w:spacing w:line="276" w:lineRule="auto"/>
        <w:jc w:val="both"/>
        <w:rPr>
          <w:rFonts w:ascii="Arial" w:hAnsi="Arial" w:cs="Arial"/>
          <w:sz w:val="24"/>
          <w:szCs w:val="24"/>
        </w:rPr>
      </w:pPr>
    </w:p>
    <w:p w14:paraId="5FA00054" w14:textId="385DAE42" w:rsidR="00360896" w:rsidRPr="00360896" w:rsidRDefault="00B72FE1" w:rsidP="004C420A">
      <w:pPr>
        <w:pStyle w:val="Ttulo2"/>
        <w:jc w:val="both"/>
      </w:pPr>
      <w:bookmarkStart w:id="23" w:name="_Toc486923118"/>
      <w:bookmarkStart w:id="24" w:name="_Toc487185298"/>
      <w:bookmarkStart w:id="25" w:name="_Toc487185806"/>
      <w:bookmarkStart w:id="26" w:name="_Toc99533428"/>
      <w:bookmarkStart w:id="27" w:name="_Toc99620664"/>
      <w:r w:rsidRPr="00360896">
        <w:t>Etapas del Proceso de Prevención</w:t>
      </w:r>
      <w:bookmarkStart w:id="28" w:name="_Toc487185299"/>
      <w:bookmarkStart w:id="29" w:name="_Toc487185807"/>
      <w:bookmarkEnd w:id="23"/>
      <w:bookmarkEnd w:id="24"/>
      <w:bookmarkEnd w:id="25"/>
      <w:bookmarkEnd w:id="26"/>
      <w:bookmarkEnd w:id="27"/>
    </w:p>
    <w:p w14:paraId="1D0E4418" w14:textId="77777777" w:rsidR="00B72FE1" w:rsidRPr="000748D5" w:rsidRDefault="00B72FE1" w:rsidP="004C420A">
      <w:pPr>
        <w:spacing w:line="276" w:lineRule="auto"/>
        <w:ind w:left="141"/>
        <w:jc w:val="both"/>
        <w:rPr>
          <w:rFonts w:ascii="Arial" w:hAnsi="Arial" w:cs="Arial"/>
          <w:sz w:val="24"/>
          <w:szCs w:val="24"/>
        </w:rPr>
      </w:pPr>
      <w:r w:rsidRPr="000748D5">
        <w:rPr>
          <w:rFonts w:ascii="Arial" w:hAnsi="Arial" w:cs="Arial"/>
          <w:sz w:val="24"/>
          <w:szCs w:val="24"/>
        </w:rPr>
        <w:t>El proceso de prevención de los DME debe desarrollarse en cuatro etapas, así:</w:t>
      </w:r>
    </w:p>
    <w:p w14:paraId="4756FF25" w14:textId="696F00EE" w:rsidR="00B72FE1" w:rsidRDefault="00B72FE1" w:rsidP="004C420A">
      <w:pPr>
        <w:pStyle w:val="Ttulo3"/>
        <w:jc w:val="both"/>
      </w:pPr>
      <w:bookmarkStart w:id="30" w:name="_Toc99533429"/>
      <w:bookmarkStart w:id="31" w:name="_Toc99620665"/>
      <w:r w:rsidRPr="00360896">
        <w:t>Movilizar</w:t>
      </w:r>
      <w:bookmarkEnd w:id="28"/>
      <w:bookmarkEnd w:id="29"/>
      <w:r w:rsidR="00920414" w:rsidRPr="00360896">
        <w:t>:</w:t>
      </w:r>
      <w:bookmarkEnd w:id="30"/>
      <w:bookmarkEnd w:id="31"/>
    </w:p>
    <w:p w14:paraId="6F8711A5" w14:textId="77777777" w:rsidR="00B72FE1" w:rsidRPr="000748D5" w:rsidRDefault="00B72FE1" w:rsidP="004C420A">
      <w:pPr>
        <w:spacing w:line="276" w:lineRule="auto"/>
        <w:ind w:left="360"/>
        <w:jc w:val="both"/>
        <w:rPr>
          <w:rFonts w:ascii="Arial" w:hAnsi="Arial" w:cs="Arial"/>
          <w:sz w:val="24"/>
          <w:szCs w:val="24"/>
          <w:lang w:val="es-ES_tradnl"/>
        </w:rPr>
      </w:pPr>
      <w:r w:rsidRPr="000748D5">
        <w:rPr>
          <w:rFonts w:ascii="Arial" w:hAnsi="Arial" w:cs="Arial"/>
          <w:sz w:val="24"/>
          <w:szCs w:val="24"/>
        </w:rPr>
        <w:t>Se trata de acordar con los responsables de la prevención en la empresa, el desarrollo de una intervención participativa, que recoja las expectativas y problemáticas de los trabajadores y de la empresa. Se establece lo que debe hacer cada una de las partes.</w:t>
      </w:r>
    </w:p>
    <w:p w14:paraId="2BBCD3AA" w14:textId="4EEEA27D" w:rsidR="00B72FE1" w:rsidRPr="000748D5" w:rsidRDefault="00B72FE1" w:rsidP="004C420A">
      <w:pPr>
        <w:pStyle w:val="Ttulo3"/>
        <w:jc w:val="both"/>
      </w:pPr>
      <w:bookmarkStart w:id="32" w:name="_Toc99533430"/>
      <w:bookmarkStart w:id="33" w:name="_Toc99620666"/>
      <w:r w:rsidRPr="000748D5">
        <w:t>Investigar</w:t>
      </w:r>
      <w:r w:rsidR="00920414">
        <w:t>:</w:t>
      </w:r>
      <w:bookmarkEnd w:id="32"/>
      <w:bookmarkEnd w:id="33"/>
    </w:p>
    <w:p w14:paraId="659BEF62" w14:textId="4BA11D43" w:rsidR="00920414" w:rsidRPr="006144BC" w:rsidRDefault="00B72FE1" w:rsidP="004C420A">
      <w:pPr>
        <w:spacing w:line="276" w:lineRule="auto"/>
        <w:ind w:left="360"/>
        <w:jc w:val="both"/>
        <w:rPr>
          <w:rFonts w:ascii="Arial" w:hAnsi="Arial" w:cs="Arial"/>
          <w:sz w:val="24"/>
          <w:szCs w:val="24"/>
        </w:rPr>
      </w:pPr>
      <w:r w:rsidRPr="000748D5">
        <w:rPr>
          <w:rFonts w:ascii="Arial" w:hAnsi="Arial" w:cs="Arial"/>
          <w:sz w:val="24"/>
          <w:szCs w:val="24"/>
        </w:rPr>
        <w:t>Se apoya en el uso de herramientas de identificación y diagnóstico validadas y de fácil aplicación; busca producir conocimientos sobre la salud de los trabajadores y las situaciones de trabajo de las unidades de análisis seleccionadas en la empresa, para identificar los eventos que pueden causar DME.</w:t>
      </w:r>
    </w:p>
    <w:p w14:paraId="19B69C7F" w14:textId="7A61F3F5" w:rsidR="00B72FE1" w:rsidRPr="000748D5" w:rsidRDefault="00B72FE1" w:rsidP="004C420A">
      <w:pPr>
        <w:pStyle w:val="Ttulo3"/>
        <w:jc w:val="both"/>
      </w:pPr>
      <w:bookmarkStart w:id="34" w:name="_Toc99533431"/>
      <w:bookmarkStart w:id="35" w:name="_Toc99620667"/>
      <w:r w:rsidRPr="000748D5">
        <w:t>Manejar</w:t>
      </w:r>
      <w:r w:rsidR="00920414">
        <w:t>:</w:t>
      </w:r>
      <w:bookmarkEnd w:id="34"/>
      <w:bookmarkEnd w:id="35"/>
    </w:p>
    <w:p w14:paraId="0D9E7B2C" w14:textId="77777777" w:rsidR="00B72FE1" w:rsidRPr="000748D5" w:rsidRDefault="00B72FE1" w:rsidP="004C420A">
      <w:pPr>
        <w:spacing w:line="276" w:lineRule="auto"/>
        <w:ind w:left="360"/>
        <w:jc w:val="both"/>
        <w:rPr>
          <w:rFonts w:ascii="Arial" w:hAnsi="Arial" w:cs="Arial"/>
          <w:sz w:val="24"/>
          <w:szCs w:val="24"/>
          <w:lang w:val="es-ES_tradnl"/>
        </w:rPr>
      </w:pPr>
      <w:r w:rsidRPr="000748D5">
        <w:rPr>
          <w:rFonts w:ascii="Arial" w:hAnsi="Arial" w:cs="Arial"/>
          <w:sz w:val="24"/>
          <w:szCs w:val="24"/>
        </w:rPr>
        <w:t>Con la participación de la empresa se desarrollan soluciones y se establece un plan de acción para implementarlas, que posibilite transformar las situaciones de trabajo actuando sobre los determinantes y precursores susceptibles de ser el origen de los Desórdenes Músculo Esqueléticos. Esto implica el desarrollo de un plan de acción adaptado a las características de la empresa y el desarrollo de un sistema que monitoree los cambios que se produzcan en las situaciones de trabajo, en los trabajadores y en el sistema de producción en general, posterior a la implantación de los controles.</w:t>
      </w:r>
    </w:p>
    <w:p w14:paraId="13E801F5" w14:textId="7810520B" w:rsidR="00B72FE1" w:rsidRPr="000748D5" w:rsidRDefault="00B72FE1" w:rsidP="004C420A">
      <w:pPr>
        <w:pStyle w:val="Ttulo3"/>
        <w:jc w:val="both"/>
      </w:pPr>
      <w:bookmarkStart w:id="36" w:name="_Toc99533432"/>
      <w:bookmarkStart w:id="37" w:name="_Toc99620668"/>
      <w:r w:rsidRPr="000748D5">
        <w:t>Monitorear</w:t>
      </w:r>
      <w:r w:rsidR="00920414">
        <w:t>:</w:t>
      </w:r>
      <w:bookmarkEnd w:id="36"/>
      <w:bookmarkEnd w:id="37"/>
    </w:p>
    <w:p w14:paraId="469FC59B" w14:textId="7EC5ACA3" w:rsidR="00B72FE1" w:rsidRPr="000748D5" w:rsidRDefault="00B72FE1" w:rsidP="004C420A">
      <w:pPr>
        <w:spacing w:line="276" w:lineRule="auto"/>
        <w:ind w:left="360"/>
        <w:jc w:val="both"/>
        <w:rPr>
          <w:rFonts w:ascii="Arial" w:hAnsi="Arial" w:cs="Arial"/>
          <w:sz w:val="24"/>
          <w:szCs w:val="24"/>
        </w:rPr>
      </w:pPr>
      <w:r w:rsidRPr="000748D5">
        <w:rPr>
          <w:rFonts w:ascii="Arial" w:hAnsi="Arial" w:cs="Arial"/>
          <w:sz w:val="24"/>
          <w:szCs w:val="24"/>
        </w:rPr>
        <w:t>Etapa del proceso que, a partir del seguimiento al plan de acción, determina el impacto de las soluciones propuestas y la necesidad de ajustes. Incluye la medición del desempeño de</w:t>
      </w:r>
      <w:r w:rsidR="00FC0AD9">
        <w:rPr>
          <w:rFonts w:ascii="Arial" w:hAnsi="Arial" w:cs="Arial"/>
          <w:sz w:val="24"/>
          <w:szCs w:val="24"/>
        </w:rPr>
        <w:t xml:space="preserve"> la guía </w:t>
      </w:r>
      <w:r w:rsidRPr="000748D5">
        <w:rPr>
          <w:rFonts w:ascii="Arial" w:hAnsi="Arial" w:cs="Arial"/>
          <w:sz w:val="24"/>
          <w:szCs w:val="24"/>
        </w:rPr>
        <w:t>y el desarrollo de un plan de mejoramiento continuo.</w:t>
      </w:r>
    </w:p>
    <w:p w14:paraId="486EBC8A" w14:textId="62A940DA" w:rsidR="00360896" w:rsidRDefault="00B72FE1" w:rsidP="00C6052D">
      <w:pPr>
        <w:spacing w:line="276" w:lineRule="auto"/>
        <w:ind w:left="360"/>
        <w:jc w:val="both"/>
        <w:rPr>
          <w:rFonts w:ascii="Arial" w:hAnsi="Arial" w:cs="Arial"/>
          <w:sz w:val="24"/>
          <w:szCs w:val="24"/>
        </w:rPr>
      </w:pPr>
      <w:r w:rsidRPr="000748D5">
        <w:rPr>
          <w:rFonts w:ascii="Arial" w:hAnsi="Arial" w:cs="Arial"/>
          <w:sz w:val="24"/>
          <w:szCs w:val="24"/>
        </w:rPr>
        <w:t>El objetivo es determinar el impacto de las soluciones adoptadas, con el fin de establecer como socializar estos resultados e implementarlos en las demás áreas o dependencias de la empresa. De igual manera esta etapa marca el inicio y continuidad del proceso con el fin de asegurar el desarrollo sostenido de la prevención.</w:t>
      </w:r>
    </w:p>
    <w:p w14:paraId="68B7CD96" w14:textId="77777777" w:rsidR="00C6052D" w:rsidRPr="000748D5" w:rsidRDefault="00C6052D" w:rsidP="00C6052D">
      <w:pPr>
        <w:spacing w:line="276" w:lineRule="auto"/>
        <w:ind w:left="360"/>
        <w:jc w:val="both"/>
        <w:rPr>
          <w:rFonts w:ascii="Arial" w:hAnsi="Arial" w:cs="Arial"/>
          <w:sz w:val="24"/>
          <w:szCs w:val="24"/>
        </w:rPr>
      </w:pPr>
    </w:p>
    <w:p w14:paraId="21339EE5" w14:textId="2F1CAEC1" w:rsidR="00B72FE1" w:rsidRPr="000748D5" w:rsidRDefault="00B72FE1" w:rsidP="004C420A">
      <w:pPr>
        <w:pStyle w:val="Ttulo2"/>
        <w:jc w:val="both"/>
      </w:pPr>
      <w:bookmarkStart w:id="38" w:name="_Toc99533433"/>
      <w:bookmarkStart w:id="39" w:name="_Toc99620669"/>
      <w:r w:rsidRPr="000748D5">
        <w:t>Fases del proceso de intervención</w:t>
      </w:r>
      <w:r w:rsidRPr="000748D5">
        <w:rPr>
          <w:vertAlign w:val="superscript"/>
        </w:rPr>
        <w:t>2</w:t>
      </w:r>
      <w:bookmarkEnd w:id="38"/>
      <w:bookmarkEnd w:id="39"/>
    </w:p>
    <w:p w14:paraId="532AD482" w14:textId="77777777" w:rsidR="00360896" w:rsidRDefault="00360896" w:rsidP="004C420A">
      <w:pPr>
        <w:spacing w:line="276" w:lineRule="auto"/>
        <w:ind w:left="141"/>
        <w:jc w:val="both"/>
        <w:rPr>
          <w:rFonts w:ascii="Arial" w:hAnsi="Arial" w:cs="Arial"/>
          <w:spacing w:val="2"/>
          <w:sz w:val="24"/>
          <w:szCs w:val="24"/>
        </w:rPr>
      </w:pPr>
    </w:p>
    <w:p w14:paraId="54636D37" w14:textId="5B43CD60" w:rsidR="00B72FE1" w:rsidRPr="000748D5" w:rsidRDefault="00B72FE1" w:rsidP="004C420A">
      <w:pPr>
        <w:spacing w:line="276" w:lineRule="auto"/>
        <w:ind w:left="141"/>
        <w:jc w:val="both"/>
        <w:rPr>
          <w:rFonts w:ascii="Arial" w:hAnsi="Arial" w:cs="Arial"/>
          <w:sz w:val="24"/>
          <w:szCs w:val="24"/>
        </w:rPr>
      </w:pPr>
      <w:r w:rsidRPr="000748D5">
        <w:rPr>
          <w:rFonts w:ascii="Arial" w:hAnsi="Arial" w:cs="Arial"/>
          <w:spacing w:val="2"/>
          <w:sz w:val="24"/>
          <w:szCs w:val="24"/>
        </w:rPr>
        <w:t xml:space="preserve">El proceso de intervención para la prevención de los </w:t>
      </w:r>
      <w:proofErr w:type="gramStart"/>
      <w:r w:rsidRPr="000748D5">
        <w:rPr>
          <w:rFonts w:ascii="Arial" w:hAnsi="Arial" w:cs="Arial"/>
          <w:spacing w:val="2"/>
          <w:sz w:val="24"/>
          <w:szCs w:val="24"/>
        </w:rPr>
        <w:t>DME,</w:t>
      </w:r>
      <w:proofErr w:type="gramEnd"/>
      <w:r w:rsidRPr="000748D5">
        <w:rPr>
          <w:rFonts w:ascii="Arial" w:hAnsi="Arial" w:cs="Arial"/>
          <w:spacing w:val="2"/>
          <w:sz w:val="24"/>
          <w:szCs w:val="24"/>
        </w:rPr>
        <w:t xml:space="preserve"> debe seguir una secuencia </w:t>
      </w:r>
      <w:r w:rsidRPr="000748D5">
        <w:rPr>
          <w:rFonts w:ascii="Arial" w:hAnsi="Arial" w:cs="Arial"/>
          <w:sz w:val="24"/>
          <w:szCs w:val="24"/>
        </w:rPr>
        <w:t>estructurada.</w:t>
      </w:r>
    </w:p>
    <w:p w14:paraId="0561AF66" w14:textId="4B55CE61" w:rsidR="00B72FE1" w:rsidRDefault="00B72FE1" w:rsidP="004C420A">
      <w:pPr>
        <w:spacing w:line="276" w:lineRule="auto"/>
        <w:ind w:left="141"/>
        <w:jc w:val="both"/>
        <w:rPr>
          <w:rFonts w:ascii="Arial" w:hAnsi="Arial" w:cs="Arial"/>
          <w:sz w:val="24"/>
          <w:szCs w:val="24"/>
          <w:lang w:val="es-ES_tradnl"/>
        </w:rPr>
      </w:pPr>
      <w:r w:rsidRPr="000748D5">
        <w:rPr>
          <w:rFonts w:ascii="Arial" w:hAnsi="Arial" w:cs="Arial"/>
          <w:sz w:val="24"/>
          <w:szCs w:val="24"/>
        </w:rPr>
        <w:t xml:space="preserve">En cuanto a la operatividad de la intervención en la empresa, esta se desarrolla en una secuencia relativa a cuatro fases: </w:t>
      </w:r>
      <w:r w:rsidR="00FC0AD9">
        <w:rPr>
          <w:rFonts w:ascii="Arial" w:hAnsi="Arial" w:cs="Arial"/>
          <w:sz w:val="24"/>
          <w:szCs w:val="24"/>
        </w:rPr>
        <w:t>a</w:t>
      </w:r>
      <w:r w:rsidRPr="000748D5">
        <w:rPr>
          <w:rFonts w:ascii="Arial" w:hAnsi="Arial" w:cs="Arial"/>
          <w:sz w:val="24"/>
          <w:szCs w:val="24"/>
        </w:rPr>
        <w:t xml:space="preserve">nálisis preliminar, </w:t>
      </w:r>
      <w:r w:rsidR="00FC0AD9">
        <w:rPr>
          <w:rFonts w:ascii="Arial" w:hAnsi="Arial" w:cs="Arial"/>
          <w:sz w:val="24"/>
          <w:szCs w:val="24"/>
        </w:rPr>
        <w:t>d</w:t>
      </w:r>
      <w:r w:rsidRPr="000748D5">
        <w:rPr>
          <w:rFonts w:ascii="Arial" w:hAnsi="Arial" w:cs="Arial"/>
          <w:sz w:val="24"/>
          <w:szCs w:val="24"/>
        </w:rPr>
        <w:t xml:space="preserve">iagnóstico diferenciado, </w:t>
      </w:r>
      <w:r w:rsidR="00FC0AD9">
        <w:rPr>
          <w:rFonts w:ascii="Arial" w:hAnsi="Arial" w:cs="Arial"/>
          <w:sz w:val="24"/>
          <w:szCs w:val="24"/>
        </w:rPr>
        <w:t>d</w:t>
      </w:r>
      <w:r w:rsidRPr="000748D5">
        <w:rPr>
          <w:rFonts w:ascii="Arial" w:hAnsi="Arial" w:cs="Arial"/>
          <w:sz w:val="24"/>
          <w:szCs w:val="24"/>
        </w:rPr>
        <w:t xml:space="preserve">esarrollo de soluciones y </w:t>
      </w:r>
      <w:r w:rsidR="00FC0AD9">
        <w:rPr>
          <w:rFonts w:ascii="Arial" w:hAnsi="Arial" w:cs="Arial"/>
          <w:sz w:val="24"/>
          <w:szCs w:val="24"/>
        </w:rPr>
        <w:t>m</w:t>
      </w:r>
      <w:r w:rsidRPr="000748D5">
        <w:rPr>
          <w:rFonts w:ascii="Arial" w:hAnsi="Arial" w:cs="Arial"/>
          <w:sz w:val="24"/>
          <w:szCs w:val="24"/>
        </w:rPr>
        <w:t>onitoreo, ellas</w:t>
      </w:r>
      <w:r w:rsidRPr="000748D5">
        <w:rPr>
          <w:rFonts w:ascii="Arial" w:hAnsi="Arial" w:cs="Arial"/>
          <w:sz w:val="24"/>
          <w:szCs w:val="24"/>
          <w:lang w:val="es-ES_tradnl"/>
        </w:rPr>
        <w:t xml:space="preserve"> podrán seleccionarse de acuerdo con las necesidades de la empresa y el nivel de desarrollo del PVE PREVENCIÓN DME (Ver Ilustración 2).</w:t>
      </w:r>
    </w:p>
    <w:p w14:paraId="0F929C6C" w14:textId="26469983" w:rsidR="00B72FE1" w:rsidRPr="000748D5" w:rsidRDefault="001764DF" w:rsidP="00C6052D">
      <w:pPr>
        <w:pStyle w:val="Parrafo"/>
        <w:keepNext/>
        <w:spacing w:line="276" w:lineRule="auto"/>
        <w:jc w:val="center"/>
      </w:pPr>
      <w:r w:rsidRPr="000748D5">
        <w:rPr>
          <w:noProof/>
          <w:color w:val="000000"/>
          <w:spacing w:val="-4"/>
          <w:lang w:val="en-US"/>
        </w:rPr>
        <w:lastRenderedPageBreak/>
        <w:drawing>
          <wp:inline distT="0" distB="0" distL="0" distR="0" wp14:anchorId="7D7C093B" wp14:editId="0D0EB8B7">
            <wp:extent cx="4572000" cy="5631180"/>
            <wp:effectExtent l="0" t="0" r="0" b="0"/>
            <wp:docPr id="2" name="Imagen 2" descr="fases del proceso de intervenció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ases del proceso de intervención&#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5631180"/>
                    </a:xfrm>
                    <a:prstGeom prst="rect">
                      <a:avLst/>
                    </a:prstGeom>
                    <a:noFill/>
                  </pic:spPr>
                </pic:pic>
              </a:graphicData>
            </a:graphic>
          </wp:inline>
        </w:drawing>
      </w:r>
    </w:p>
    <w:p w14:paraId="06878FD6" w14:textId="0208F3E4" w:rsidR="00B72FE1" w:rsidRDefault="00B72FE1" w:rsidP="004C420A">
      <w:pPr>
        <w:pStyle w:val="Descripcin"/>
        <w:spacing w:line="276" w:lineRule="auto"/>
        <w:jc w:val="both"/>
        <w:rPr>
          <w:rFonts w:cs="Arial"/>
          <w:sz w:val="24"/>
          <w:szCs w:val="24"/>
        </w:rPr>
      </w:pPr>
      <w:bookmarkStart w:id="40" w:name="_Toc487185394"/>
      <w:bookmarkStart w:id="41" w:name="_Toc487185539"/>
      <w:bookmarkStart w:id="42" w:name="_Toc487185571"/>
      <w:bookmarkStart w:id="43" w:name="_Toc487185605"/>
      <w:r w:rsidRPr="00764DAB">
        <w:rPr>
          <w:rFonts w:cs="Arial"/>
          <w:sz w:val="24"/>
          <w:szCs w:val="24"/>
        </w:rPr>
        <w:t>Ilustraciones Modelo de intervención para la prevención de los DME: Etapas y Fases</w:t>
      </w:r>
      <w:r w:rsidRPr="000748D5">
        <w:rPr>
          <w:rFonts w:cs="Arial"/>
          <w:sz w:val="24"/>
          <w:szCs w:val="24"/>
        </w:rPr>
        <w:t>.</w:t>
      </w:r>
      <w:bookmarkEnd w:id="40"/>
      <w:bookmarkEnd w:id="41"/>
      <w:bookmarkEnd w:id="42"/>
      <w:bookmarkEnd w:id="43"/>
    </w:p>
    <w:p w14:paraId="4071AED8" w14:textId="77777777" w:rsidR="006144BC" w:rsidRDefault="006144BC" w:rsidP="004C420A">
      <w:pPr>
        <w:jc w:val="both"/>
      </w:pPr>
    </w:p>
    <w:p w14:paraId="0720BA4F" w14:textId="77777777" w:rsidR="006144BC" w:rsidRPr="006144BC" w:rsidRDefault="006144BC" w:rsidP="004C420A">
      <w:pPr>
        <w:jc w:val="both"/>
      </w:pPr>
    </w:p>
    <w:p w14:paraId="5FFBF065" w14:textId="77777777" w:rsidR="00920414" w:rsidRPr="00920414" w:rsidRDefault="00920414" w:rsidP="004C420A">
      <w:pPr>
        <w:jc w:val="both"/>
      </w:pPr>
    </w:p>
    <w:p w14:paraId="1C6AE930" w14:textId="784A218A" w:rsidR="00757FE9" w:rsidRPr="000748D5" w:rsidRDefault="00757FE9" w:rsidP="004C420A">
      <w:pPr>
        <w:pStyle w:val="Ttulo2"/>
        <w:jc w:val="both"/>
      </w:pPr>
      <w:bookmarkStart w:id="44" w:name="_Toc78344235"/>
      <w:bookmarkStart w:id="45" w:name="_Toc99530068"/>
      <w:bookmarkStart w:id="46" w:name="_Toc99533434"/>
      <w:bookmarkStart w:id="47" w:name="_Toc99620670"/>
      <w:r w:rsidRPr="000748D5">
        <w:t>ETAPA MOVILIZAR – FASE ANALISIS PRELIMINAR:</w:t>
      </w:r>
      <w:r w:rsidRPr="000748D5">
        <w:rPr>
          <w:spacing w:val="-3"/>
        </w:rPr>
        <w:t xml:space="preserve"> </w:t>
      </w:r>
      <w:r w:rsidRPr="000748D5">
        <w:t>(planear)</w:t>
      </w:r>
      <w:bookmarkEnd w:id="44"/>
      <w:bookmarkEnd w:id="45"/>
      <w:bookmarkEnd w:id="46"/>
      <w:bookmarkEnd w:id="47"/>
    </w:p>
    <w:p w14:paraId="088A2C23" w14:textId="77777777" w:rsidR="00B72FE1" w:rsidRPr="000748D5" w:rsidRDefault="00B72FE1" w:rsidP="004C420A">
      <w:pPr>
        <w:pStyle w:val="Prrafodelista"/>
        <w:spacing w:line="276" w:lineRule="auto"/>
        <w:ind w:left="1080"/>
        <w:jc w:val="both"/>
        <w:rPr>
          <w:rFonts w:ascii="Arial" w:hAnsi="Arial" w:cs="Arial"/>
          <w:b/>
          <w:sz w:val="24"/>
          <w:szCs w:val="24"/>
        </w:rPr>
      </w:pPr>
    </w:p>
    <w:p w14:paraId="37CBE832" w14:textId="2F6C8A73" w:rsidR="00B72FE1" w:rsidRDefault="00B72FE1" w:rsidP="004C420A">
      <w:pPr>
        <w:pStyle w:val="Ttulo3"/>
        <w:jc w:val="both"/>
      </w:pPr>
      <w:bookmarkStart w:id="48" w:name="_Toc99533435"/>
      <w:bookmarkStart w:id="49" w:name="_Toc99620671"/>
      <w:r w:rsidRPr="000748D5">
        <w:t>Autoridad y Responsabilidad</w:t>
      </w:r>
      <w:bookmarkEnd w:id="48"/>
      <w:bookmarkEnd w:id="49"/>
      <w:r w:rsidRPr="000748D5">
        <w:t xml:space="preserve"> </w:t>
      </w:r>
    </w:p>
    <w:p w14:paraId="2CDAB917" w14:textId="77777777" w:rsidR="004C420A" w:rsidRPr="004C420A" w:rsidRDefault="004C420A" w:rsidP="004C420A">
      <w:pPr>
        <w:jc w:val="both"/>
        <w:rPr>
          <w:lang w:val="es-ES"/>
        </w:rPr>
      </w:pPr>
    </w:p>
    <w:p w14:paraId="2497A9D2" w14:textId="77777777" w:rsidR="00B72FE1" w:rsidRPr="000748D5" w:rsidRDefault="00B72FE1" w:rsidP="004C420A">
      <w:pPr>
        <w:spacing w:line="276" w:lineRule="auto"/>
        <w:ind w:left="360"/>
        <w:jc w:val="both"/>
        <w:rPr>
          <w:rFonts w:ascii="Arial" w:hAnsi="Arial" w:cs="Arial"/>
          <w:sz w:val="24"/>
          <w:szCs w:val="24"/>
        </w:rPr>
      </w:pPr>
      <w:r w:rsidRPr="000748D5">
        <w:rPr>
          <w:rFonts w:ascii="Arial" w:hAnsi="Arial" w:cs="Arial"/>
          <w:sz w:val="24"/>
          <w:szCs w:val="24"/>
        </w:rPr>
        <w:t>Como parte del ciclo de mejoramiento continuo, en el cual se constata si todo marcha según lo planeado, se realizará una evaluación de forma anual realizando análisis de los indicadores propuestos en el punto anterior, el cual será presentado por la Coordinador del PVE al área de Seguridad y Salud en el trabajo y al COPAST.</w:t>
      </w:r>
    </w:p>
    <w:tbl>
      <w:tblPr>
        <w:tblStyle w:val="Tablaconcuadrcula"/>
        <w:tblW w:w="4793" w:type="pct"/>
        <w:tblInd w:w="279" w:type="dxa"/>
        <w:tblLook w:val="04A0" w:firstRow="1" w:lastRow="0" w:firstColumn="1" w:lastColumn="0" w:noHBand="0" w:noVBand="1"/>
      </w:tblPr>
      <w:tblGrid>
        <w:gridCol w:w="3118"/>
        <w:gridCol w:w="5977"/>
      </w:tblGrid>
      <w:tr w:rsidR="00B72FE1" w:rsidRPr="000748D5" w14:paraId="1F042E2F" w14:textId="77777777" w:rsidTr="004C420A">
        <w:trPr>
          <w:trHeight w:val="456"/>
          <w:tblHeader/>
        </w:trPr>
        <w:tc>
          <w:tcPr>
            <w:tcW w:w="1714" w:type="pct"/>
            <w:shd w:val="clear" w:color="auto" w:fill="FFC000"/>
          </w:tcPr>
          <w:p w14:paraId="695AA717"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RESPONSABLE</w:t>
            </w:r>
          </w:p>
        </w:tc>
        <w:tc>
          <w:tcPr>
            <w:tcW w:w="3286" w:type="pct"/>
            <w:shd w:val="clear" w:color="auto" w:fill="FFC000"/>
          </w:tcPr>
          <w:p w14:paraId="55C91A56"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ACTIVIDADES</w:t>
            </w:r>
          </w:p>
        </w:tc>
      </w:tr>
      <w:tr w:rsidR="00B72FE1" w:rsidRPr="000748D5" w14:paraId="58C5CCA7" w14:textId="77777777" w:rsidTr="004C420A">
        <w:tc>
          <w:tcPr>
            <w:tcW w:w="1714" w:type="pct"/>
          </w:tcPr>
          <w:p w14:paraId="7E6C8BD9"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Subdirección Operativa </w:t>
            </w:r>
          </w:p>
        </w:tc>
        <w:tc>
          <w:tcPr>
            <w:tcW w:w="3286" w:type="pct"/>
          </w:tcPr>
          <w:p w14:paraId="253E0EAD" w14:textId="77777777" w:rsidR="00B72FE1" w:rsidRPr="000748D5" w:rsidRDefault="00B72FE1" w:rsidP="004C420A">
            <w:pPr>
              <w:spacing w:before="240" w:line="276" w:lineRule="auto"/>
              <w:jc w:val="both"/>
              <w:rPr>
                <w:rFonts w:ascii="Arial" w:hAnsi="Arial" w:cs="Arial"/>
                <w:sz w:val="24"/>
                <w:szCs w:val="24"/>
              </w:rPr>
            </w:pPr>
            <w:r w:rsidRPr="000748D5">
              <w:rPr>
                <w:rFonts w:ascii="Arial" w:hAnsi="Arial" w:cs="Arial"/>
                <w:sz w:val="24"/>
                <w:szCs w:val="24"/>
              </w:rPr>
              <w:t>Gestionar necesidades de capacitación.</w:t>
            </w:r>
          </w:p>
        </w:tc>
      </w:tr>
      <w:tr w:rsidR="00B72FE1" w:rsidRPr="000748D5" w14:paraId="09B8FFA6" w14:textId="77777777" w:rsidTr="004C420A">
        <w:tc>
          <w:tcPr>
            <w:tcW w:w="1714" w:type="pct"/>
          </w:tcPr>
          <w:p w14:paraId="3748F949"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Subdirección de gestión Corporativa</w:t>
            </w:r>
          </w:p>
        </w:tc>
        <w:tc>
          <w:tcPr>
            <w:tcW w:w="3286" w:type="pct"/>
          </w:tcPr>
          <w:p w14:paraId="05903E77"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Impartir lineamientos para el desarrollo del PVE Seguimiento a las actividades del PVE.</w:t>
            </w:r>
          </w:p>
        </w:tc>
      </w:tr>
      <w:tr w:rsidR="00B72FE1" w:rsidRPr="000748D5" w14:paraId="0518B8CA" w14:textId="77777777" w:rsidTr="004C420A">
        <w:tc>
          <w:tcPr>
            <w:tcW w:w="1714" w:type="pct"/>
          </w:tcPr>
          <w:p w14:paraId="1934416C"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Subcomandante de Bomberos </w:t>
            </w:r>
          </w:p>
          <w:p w14:paraId="04BE95F8"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Grupo de Operaciones Especiales </w:t>
            </w:r>
          </w:p>
        </w:tc>
        <w:tc>
          <w:tcPr>
            <w:tcW w:w="3286" w:type="pct"/>
          </w:tcPr>
          <w:p w14:paraId="1E8BF462"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Determinar requerimientos en cuanto a equipos y capacitación mantener actualizado el registro de operaciones.</w:t>
            </w:r>
          </w:p>
          <w:p w14:paraId="7A2B0A4C"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Apoya el cumplimiento de las restricciones laborales.</w:t>
            </w:r>
          </w:p>
          <w:p w14:paraId="6036F660"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Apoyar e incentivar al funcionario con la operativa del ejercicio físico diario recomendado por el entrenador físico.</w:t>
            </w:r>
          </w:p>
          <w:p w14:paraId="3796A8F4"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Promover el cumplimiento de las recomendaciones para la manipulación de cargas dentro y fuera de las estaciones.</w:t>
            </w:r>
          </w:p>
          <w:p w14:paraId="29DC5795"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Fortalecer el autocuidado de su equipo de trabajo.</w:t>
            </w:r>
          </w:p>
        </w:tc>
      </w:tr>
      <w:tr w:rsidR="00B72FE1" w:rsidRPr="000748D5" w14:paraId="35BF2F15" w14:textId="77777777" w:rsidTr="004C420A">
        <w:tc>
          <w:tcPr>
            <w:tcW w:w="1714" w:type="pct"/>
          </w:tcPr>
          <w:p w14:paraId="2075BFB4"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lastRenderedPageBreak/>
              <w:t xml:space="preserve">Coordinación de Talento Humano </w:t>
            </w:r>
          </w:p>
          <w:p w14:paraId="60481735"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Responsable del programa de Seguridad y Salud en el Trabajo. </w:t>
            </w:r>
          </w:p>
        </w:tc>
        <w:tc>
          <w:tcPr>
            <w:tcW w:w="3286" w:type="pct"/>
          </w:tcPr>
          <w:p w14:paraId="48AF3CA5"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Coordinar con la ARL o proveedor externo las evaluaciones de Ergonomía.</w:t>
            </w:r>
          </w:p>
          <w:p w14:paraId="05B67178"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Coordinar y supervisar con la ARL las actividades de acondicionamiento físico para los funcionarios en cada estación.</w:t>
            </w:r>
          </w:p>
          <w:p w14:paraId="432BAECF"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Supervisar el cumplimiento de la evaluación médica con énfasis osteomuscular y de la aplicación de </w:t>
            </w:r>
            <w:proofErr w:type="gramStart"/>
            <w:r w:rsidRPr="000748D5">
              <w:rPr>
                <w:rFonts w:ascii="Arial" w:hAnsi="Arial" w:cs="Arial"/>
                <w:sz w:val="24"/>
                <w:szCs w:val="24"/>
                <w:lang w:val="es-ES_tradnl"/>
              </w:rPr>
              <w:t>los test</w:t>
            </w:r>
            <w:proofErr w:type="gramEnd"/>
            <w:r w:rsidRPr="000748D5">
              <w:rPr>
                <w:rFonts w:ascii="Arial" w:hAnsi="Arial" w:cs="Arial"/>
                <w:sz w:val="24"/>
                <w:szCs w:val="24"/>
                <w:lang w:val="es-ES_tradnl"/>
              </w:rPr>
              <w:t xml:space="preserve"> acordados para la valoración de condición física.</w:t>
            </w:r>
          </w:p>
          <w:p w14:paraId="7DDE0719"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Coordinar con la ARL la aplicación de encuesta de morbilidad sentida u la remisión de los casos a su perspectiva EPS.</w:t>
            </w:r>
          </w:p>
          <w:p w14:paraId="49C34A5C"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Coordinar con la ARL la socialización del Programa de Futura activa y fomentar su uso en los funcionarios de la Unidad.</w:t>
            </w:r>
          </w:p>
          <w:p w14:paraId="6408840F"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Realice el seguimiento y cumplimiento a las restricciones laborales emitidas por parte de la ARL.</w:t>
            </w:r>
          </w:p>
        </w:tc>
      </w:tr>
      <w:tr w:rsidR="00B72FE1" w:rsidRPr="000748D5" w14:paraId="60B9997E" w14:textId="77777777" w:rsidTr="004C420A">
        <w:tc>
          <w:tcPr>
            <w:tcW w:w="1714" w:type="pct"/>
          </w:tcPr>
          <w:p w14:paraId="027E073C"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COPASST</w:t>
            </w:r>
          </w:p>
        </w:tc>
        <w:tc>
          <w:tcPr>
            <w:tcW w:w="3286" w:type="pct"/>
          </w:tcPr>
          <w:p w14:paraId="37E82AAA" w14:textId="4A2AA6C5" w:rsidR="00B72FE1" w:rsidRPr="000748D5" w:rsidRDefault="00601A72"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Acompañamiento a inspecciones de puesto de trabajo.</w:t>
            </w:r>
          </w:p>
        </w:tc>
      </w:tr>
      <w:tr w:rsidR="00B72FE1" w:rsidRPr="000748D5" w14:paraId="61ADAD10" w14:textId="77777777" w:rsidTr="004C420A">
        <w:tc>
          <w:tcPr>
            <w:tcW w:w="1714" w:type="pct"/>
          </w:tcPr>
          <w:p w14:paraId="4B427088"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Funcionarios de la Unidad administrativa cuerpo oficial de bomberos de Bogotá.</w:t>
            </w:r>
          </w:p>
        </w:tc>
        <w:tc>
          <w:tcPr>
            <w:tcW w:w="3286" w:type="pct"/>
          </w:tcPr>
          <w:p w14:paraId="4EE3F19D"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Participación y colaboración en las capacitaciones, entrenamientos, inspecciones y cumplimiento con las recomendaciones generales de los exámenes médicos.</w:t>
            </w:r>
          </w:p>
          <w:p w14:paraId="19B8F692" w14:textId="77777777"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Fortalecer el autocuidado mediante el conocimiento del riesgo, de los procedimientos, en el uso de los elementos de protección personal adecuados a la </w:t>
            </w:r>
            <w:r w:rsidRPr="000748D5">
              <w:rPr>
                <w:rFonts w:ascii="Arial" w:hAnsi="Arial" w:cs="Arial"/>
                <w:sz w:val="24"/>
                <w:szCs w:val="24"/>
                <w:lang w:val="es-ES_tradnl"/>
              </w:rPr>
              <w:lastRenderedPageBreak/>
              <w:t>tarea, buena higiene postural, ejercicio físico frecuente y una buena alimentación.</w:t>
            </w:r>
          </w:p>
          <w:p w14:paraId="67D7ED0B" w14:textId="3699A0E5" w:rsidR="00B72FE1" w:rsidRPr="000748D5" w:rsidRDefault="00B72FE1" w:rsidP="004C420A">
            <w:pPr>
              <w:spacing w:before="240" w:line="276" w:lineRule="auto"/>
              <w:jc w:val="both"/>
              <w:rPr>
                <w:rFonts w:ascii="Arial" w:hAnsi="Arial" w:cs="Arial"/>
                <w:sz w:val="24"/>
                <w:szCs w:val="24"/>
                <w:lang w:val="es-ES_tradnl"/>
              </w:rPr>
            </w:pPr>
            <w:r w:rsidRPr="000748D5">
              <w:rPr>
                <w:rFonts w:ascii="Arial" w:hAnsi="Arial" w:cs="Arial"/>
                <w:sz w:val="24"/>
                <w:szCs w:val="24"/>
                <w:lang w:val="es-ES_tradnl"/>
              </w:rPr>
              <w:t xml:space="preserve">Cumplimiento de restricciones laborales y </w:t>
            </w:r>
            <w:r w:rsidR="00FC0AD9" w:rsidRPr="000748D5">
              <w:rPr>
                <w:rFonts w:ascii="Arial" w:hAnsi="Arial" w:cs="Arial"/>
                <w:sz w:val="24"/>
                <w:szCs w:val="24"/>
                <w:lang w:val="es-ES_tradnl"/>
              </w:rPr>
              <w:t>extralaborales</w:t>
            </w:r>
            <w:r w:rsidRPr="000748D5">
              <w:rPr>
                <w:rFonts w:ascii="Arial" w:hAnsi="Arial" w:cs="Arial"/>
                <w:sz w:val="24"/>
                <w:szCs w:val="24"/>
                <w:lang w:val="es-ES_tradnl"/>
              </w:rPr>
              <w:t>.</w:t>
            </w:r>
          </w:p>
        </w:tc>
      </w:tr>
    </w:tbl>
    <w:p w14:paraId="5ED5387F" w14:textId="6CD3E6DB" w:rsidR="00B72FE1" w:rsidRPr="000748D5" w:rsidRDefault="00B72FE1" w:rsidP="00764DAB">
      <w:pPr>
        <w:spacing w:line="276" w:lineRule="auto"/>
        <w:ind w:left="360"/>
        <w:jc w:val="center"/>
        <w:rPr>
          <w:rFonts w:ascii="Arial" w:hAnsi="Arial" w:cs="Arial"/>
          <w:sz w:val="24"/>
          <w:szCs w:val="24"/>
        </w:rPr>
      </w:pPr>
      <w:r w:rsidRPr="000748D5">
        <w:rPr>
          <w:rFonts w:ascii="Arial" w:hAnsi="Arial" w:cs="Arial"/>
          <w:sz w:val="24"/>
          <w:szCs w:val="24"/>
        </w:rPr>
        <w:lastRenderedPageBreak/>
        <w:t>Tabla de actividades y responsabilidades</w:t>
      </w:r>
    </w:p>
    <w:p w14:paraId="34E53961" w14:textId="6B779487" w:rsidR="00B72FE1" w:rsidRPr="000748D5" w:rsidRDefault="00B72FE1" w:rsidP="004C420A">
      <w:pPr>
        <w:spacing w:line="276" w:lineRule="auto"/>
        <w:ind w:left="360"/>
        <w:jc w:val="both"/>
        <w:rPr>
          <w:rFonts w:ascii="Arial" w:hAnsi="Arial" w:cs="Arial"/>
          <w:sz w:val="24"/>
          <w:szCs w:val="24"/>
        </w:rPr>
      </w:pPr>
      <w:r w:rsidRPr="000748D5">
        <w:rPr>
          <w:rFonts w:ascii="Arial" w:hAnsi="Arial" w:cs="Arial"/>
          <w:sz w:val="24"/>
          <w:szCs w:val="24"/>
        </w:rPr>
        <w:t>Fase de aproximación a las situaciones de trabajo y en general a la organización productiva, por ello es necesario elaborar una correcta imagen de la empresa y de la problemática que se desea estudiar.</w:t>
      </w:r>
      <w:r w:rsidRPr="000748D5">
        <w:rPr>
          <w:rFonts w:ascii="Arial" w:hAnsi="Arial" w:cs="Arial"/>
          <w:b/>
          <w:sz w:val="24"/>
          <w:szCs w:val="24"/>
        </w:rPr>
        <w:t xml:space="preserve">  </w:t>
      </w:r>
      <w:r w:rsidRPr="000748D5">
        <w:rPr>
          <w:rFonts w:ascii="Arial" w:hAnsi="Arial" w:cs="Arial"/>
          <w:sz w:val="24"/>
          <w:szCs w:val="24"/>
        </w:rPr>
        <w:t xml:space="preserve">Incluye la caracterización, la evaluación de situaciones de trabajo y de condiciones de salud. </w:t>
      </w:r>
    </w:p>
    <w:p w14:paraId="4AEF550A" w14:textId="219AC92C" w:rsidR="00B72FE1" w:rsidRPr="000748D5" w:rsidRDefault="00B72FE1" w:rsidP="004C420A">
      <w:pPr>
        <w:pStyle w:val="Ttulo3"/>
        <w:jc w:val="both"/>
      </w:pPr>
      <w:r w:rsidRPr="000748D5">
        <w:t xml:space="preserve"> </w:t>
      </w:r>
      <w:bookmarkStart w:id="50" w:name="_Toc99533436"/>
      <w:bookmarkStart w:id="51" w:name="_Toc99620672"/>
      <w:r w:rsidRPr="000748D5">
        <w:t>Caracterización</w:t>
      </w:r>
      <w:bookmarkEnd w:id="50"/>
      <w:bookmarkEnd w:id="51"/>
    </w:p>
    <w:p w14:paraId="5A9E2BDC" w14:textId="77777777" w:rsidR="00B72FE1" w:rsidRPr="000748D5" w:rsidRDefault="00B72FE1" w:rsidP="004C420A">
      <w:pPr>
        <w:spacing w:line="276" w:lineRule="auto"/>
        <w:ind w:left="423"/>
        <w:jc w:val="both"/>
        <w:rPr>
          <w:rFonts w:ascii="Arial" w:hAnsi="Arial" w:cs="Arial"/>
          <w:spacing w:val="-1"/>
          <w:sz w:val="24"/>
          <w:szCs w:val="24"/>
        </w:rPr>
      </w:pPr>
      <w:r w:rsidRPr="000748D5">
        <w:rPr>
          <w:rFonts w:ascii="Arial" w:hAnsi="Arial" w:cs="Arial"/>
          <w:bCs/>
          <w:sz w:val="24"/>
          <w:szCs w:val="24"/>
        </w:rPr>
        <w:t>Incluye, la caracterización de la problemática de los DME</w:t>
      </w:r>
      <w:r w:rsidRPr="000748D5">
        <w:rPr>
          <w:rFonts w:ascii="Arial" w:hAnsi="Arial" w:cs="Arial"/>
          <w:b/>
          <w:bCs/>
          <w:sz w:val="24"/>
          <w:szCs w:val="24"/>
        </w:rPr>
        <w:t xml:space="preserve">, </w:t>
      </w:r>
      <w:r w:rsidRPr="000748D5">
        <w:rPr>
          <w:rFonts w:ascii="Arial" w:hAnsi="Arial" w:cs="Arial"/>
          <w:bCs/>
          <w:sz w:val="24"/>
          <w:szCs w:val="24"/>
        </w:rPr>
        <w:t xml:space="preserve">que se dimensiona </w:t>
      </w:r>
      <w:r w:rsidRPr="000748D5">
        <w:rPr>
          <w:rFonts w:ascii="Arial" w:hAnsi="Arial" w:cs="Arial"/>
          <w:sz w:val="24"/>
          <w:szCs w:val="24"/>
        </w:rPr>
        <w:t xml:space="preserve">con base en el </w:t>
      </w:r>
      <w:r w:rsidRPr="000748D5">
        <w:rPr>
          <w:rFonts w:ascii="Arial" w:hAnsi="Arial" w:cs="Arial"/>
          <w:spacing w:val="4"/>
          <w:sz w:val="24"/>
          <w:szCs w:val="24"/>
        </w:rPr>
        <w:t xml:space="preserve">conocimiento del proceso y el análisis de los datos de morbilidad, ausentismo y la </w:t>
      </w:r>
      <w:r w:rsidRPr="000748D5">
        <w:rPr>
          <w:rFonts w:ascii="Arial" w:hAnsi="Arial" w:cs="Arial"/>
          <w:sz w:val="24"/>
          <w:szCs w:val="24"/>
        </w:rPr>
        <w:t>gestión adelantada por la empresa para la prevención de los DME</w:t>
      </w:r>
      <w:r w:rsidRPr="000748D5">
        <w:rPr>
          <w:rFonts w:ascii="Arial" w:hAnsi="Arial" w:cs="Arial"/>
          <w:spacing w:val="5"/>
          <w:sz w:val="24"/>
          <w:szCs w:val="24"/>
        </w:rPr>
        <w:t xml:space="preserve">. Tiene como objetivo reducir el grado de complejidad del </w:t>
      </w:r>
      <w:r w:rsidRPr="000748D5">
        <w:rPr>
          <w:rFonts w:ascii="Arial" w:hAnsi="Arial" w:cs="Arial"/>
          <w:spacing w:val="1"/>
          <w:sz w:val="24"/>
          <w:szCs w:val="24"/>
        </w:rPr>
        <w:t xml:space="preserve">proceso de análisis y de recolección de datos, en esta fase del proceso </w:t>
      </w:r>
      <w:r w:rsidRPr="000748D5">
        <w:rPr>
          <w:rFonts w:ascii="Arial" w:hAnsi="Arial" w:cs="Arial"/>
          <w:spacing w:val="2"/>
          <w:sz w:val="24"/>
          <w:szCs w:val="24"/>
        </w:rPr>
        <w:t xml:space="preserve">de intervención, busca seleccionar y dar prioridad a las áreas o dependencias críticas, </w:t>
      </w:r>
      <w:r w:rsidRPr="000748D5">
        <w:rPr>
          <w:rFonts w:ascii="Arial" w:hAnsi="Arial" w:cs="Arial"/>
          <w:sz w:val="24"/>
          <w:szCs w:val="24"/>
        </w:rPr>
        <w:t xml:space="preserve">para establecer la muestra que se tomará para la aplicación de las herramientas de </w:t>
      </w:r>
      <w:r w:rsidRPr="000748D5">
        <w:rPr>
          <w:rFonts w:ascii="Arial" w:hAnsi="Arial" w:cs="Arial"/>
          <w:spacing w:val="-1"/>
          <w:sz w:val="24"/>
          <w:szCs w:val="24"/>
        </w:rPr>
        <w:t>evaluación.</w:t>
      </w:r>
    </w:p>
    <w:p w14:paraId="01057EDA" w14:textId="77777777" w:rsidR="00B72FE1" w:rsidRPr="000748D5" w:rsidRDefault="00B72FE1" w:rsidP="004C420A">
      <w:pPr>
        <w:spacing w:line="276" w:lineRule="auto"/>
        <w:ind w:left="423"/>
        <w:jc w:val="both"/>
        <w:rPr>
          <w:rFonts w:ascii="Arial" w:hAnsi="Arial" w:cs="Arial"/>
          <w:b/>
          <w:sz w:val="24"/>
          <w:szCs w:val="24"/>
        </w:rPr>
      </w:pPr>
      <w:r w:rsidRPr="000748D5">
        <w:rPr>
          <w:rFonts w:ascii="Arial" w:hAnsi="Arial" w:cs="Arial"/>
          <w:bCs/>
          <w:sz w:val="24"/>
          <w:szCs w:val="24"/>
        </w:rPr>
        <w:t>D</w:t>
      </w:r>
      <w:r w:rsidRPr="000748D5">
        <w:rPr>
          <w:rFonts w:ascii="Arial" w:hAnsi="Arial" w:cs="Arial"/>
          <w:spacing w:val="4"/>
          <w:sz w:val="24"/>
          <w:szCs w:val="24"/>
        </w:rPr>
        <w:t xml:space="preserve">e acuerdo con el tamaño de la </w:t>
      </w:r>
      <w:r w:rsidRPr="000748D5">
        <w:rPr>
          <w:rFonts w:ascii="Arial" w:hAnsi="Arial" w:cs="Arial"/>
          <w:sz w:val="24"/>
          <w:szCs w:val="24"/>
        </w:rPr>
        <w:t xml:space="preserve">empresa, se puede realizar progresivamente por departamentos, servicios o </w:t>
      </w:r>
      <w:r w:rsidRPr="000748D5">
        <w:rPr>
          <w:rFonts w:ascii="Arial" w:hAnsi="Arial" w:cs="Arial"/>
          <w:spacing w:val="2"/>
          <w:sz w:val="24"/>
          <w:szCs w:val="24"/>
        </w:rPr>
        <w:t xml:space="preserve">secciones, e incluye entrevistar a diversos actores de la empresa. </w:t>
      </w:r>
    </w:p>
    <w:p w14:paraId="138CD06E" w14:textId="76509CCC" w:rsidR="00B72FE1" w:rsidRPr="000748D5" w:rsidRDefault="00B72FE1" w:rsidP="004C420A">
      <w:pPr>
        <w:pStyle w:val="Ttulo3"/>
        <w:jc w:val="both"/>
      </w:pPr>
      <w:bookmarkStart w:id="52" w:name="_Toc99533437"/>
      <w:bookmarkStart w:id="53" w:name="_Toc99620673"/>
      <w:r w:rsidRPr="000748D5">
        <w:t>Evaluación de situación de trabajo</w:t>
      </w:r>
      <w:bookmarkEnd w:id="52"/>
      <w:bookmarkEnd w:id="53"/>
    </w:p>
    <w:p w14:paraId="1C24B8FF" w14:textId="77777777" w:rsidR="00B72FE1" w:rsidRPr="000748D5" w:rsidRDefault="00B72FE1" w:rsidP="004C420A">
      <w:pPr>
        <w:spacing w:line="276" w:lineRule="auto"/>
        <w:ind w:left="423"/>
        <w:jc w:val="both"/>
        <w:rPr>
          <w:rFonts w:ascii="Arial" w:hAnsi="Arial" w:cs="Arial"/>
          <w:spacing w:val="-3"/>
          <w:sz w:val="24"/>
          <w:szCs w:val="24"/>
        </w:rPr>
      </w:pPr>
      <w:r w:rsidRPr="000748D5">
        <w:rPr>
          <w:rFonts w:ascii="Arial" w:hAnsi="Arial" w:cs="Arial"/>
          <w:bCs/>
          <w:spacing w:val="3"/>
          <w:sz w:val="24"/>
          <w:szCs w:val="24"/>
        </w:rPr>
        <w:t>T</w:t>
      </w:r>
      <w:r w:rsidRPr="000748D5">
        <w:rPr>
          <w:rFonts w:ascii="Arial" w:hAnsi="Arial" w:cs="Arial"/>
          <w:spacing w:val="3"/>
          <w:sz w:val="24"/>
          <w:szCs w:val="24"/>
        </w:rPr>
        <w:t xml:space="preserve">iene como objetivo identificar, organizar y </w:t>
      </w:r>
      <w:r w:rsidRPr="000748D5">
        <w:rPr>
          <w:rFonts w:ascii="Arial" w:hAnsi="Arial" w:cs="Arial"/>
          <w:sz w:val="24"/>
          <w:szCs w:val="24"/>
        </w:rPr>
        <w:t>relacionar los eventos generadores de DME en la empresa</w:t>
      </w:r>
      <w:r w:rsidRPr="000748D5">
        <w:rPr>
          <w:rFonts w:ascii="Arial" w:hAnsi="Arial" w:cs="Arial"/>
          <w:spacing w:val="-3"/>
          <w:sz w:val="24"/>
          <w:szCs w:val="24"/>
        </w:rPr>
        <w:t>.</w:t>
      </w:r>
    </w:p>
    <w:p w14:paraId="561848E7" w14:textId="77777777" w:rsidR="00C6052D" w:rsidRDefault="00B72FE1" w:rsidP="004C420A">
      <w:pPr>
        <w:spacing w:line="276" w:lineRule="auto"/>
        <w:ind w:left="423"/>
        <w:jc w:val="both"/>
        <w:rPr>
          <w:rFonts w:ascii="Arial" w:hAnsi="Arial" w:cs="Arial"/>
          <w:sz w:val="24"/>
          <w:szCs w:val="24"/>
        </w:rPr>
      </w:pPr>
      <w:r w:rsidRPr="000748D5">
        <w:rPr>
          <w:rFonts w:ascii="Arial" w:hAnsi="Arial" w:cs="Arial"/>
          <w:color w:val="000000"/>
          <w:spacing w:val="-3"/>
          <w:sz w:val="24"/>
          <w:szCs w:val="24"/>
          <w:lang w:val="es-ES_tradnl"/>
        </w:rPr>
        <w:t xml:space="preserve">Con el fin de realizar la identificación de la situación de trabajo, se toma como base el documento de Análisis Sobre La Exposición A Factores De Riesgo Derivados De La Carga Física En El Cargo De Bombero Tripulante, desarrollado por la ARL Positiva en convenio con </w:t>
      </w:r>
      <w:r w:rsidRPr="000748D5">
        <w:rPr>
          <w:rFonts w:ascii="Arial" w:hAnsi="Arial" w:cs="Arial"/>
          <w:b/>
          <w:color w:val="000000"/>
          <w:spacing w:val="-3"/>
          <w:sz w:val="24"/>
          <w:szCs w:val="24"/>
          <w:lang w:val="es-ES_tradnl"/>
        </w:rPr>
        <w:t>Aplicando Soluciones en Salud, Seguridad y trabajo (SAS</w:t>
      </w:r>
      <w:r w:rsidRPr="000748D5">
        <w:rPr>
          <w:rFonts w:ascii="Arial" w:hAnsi="Arial" w:cs="Arial"/>
          <w:color w:val="000000"/>
          <w:spacing w:val="-3"/>
          <w:sz w:val="24"/>
          <w:szCs w:val="24"/>
          <w:lang w:val="es-ES_tradnl"/>
        </w:rPr>
        <w:t xml:space="preserve">), desarrollado el 27 de julio del 2015, cuyo objetivo principal es </w:t>
      </w:r>
      <w:r w:rsidRPr="000748D5">
        <w:rPr>
          <w:rFonts w:ascii="Arial" w:hAnsi="Arial" w:cs="Arial"/>
          <w:sz w:val="24"/>
          <w:szCs w:val="24"/>
        </w:rPr>
        <w:t xml:space="preserve">Evaluar las demandas por </w:t>
      </w:r>
    </w:p>
    <w:p w14:paraId="499D555C" w14:textId="77777777" w:rsidR="00C6052D" w:rsidRDefault="00C6052D" w:rsidP="004C420A">
      <w:pPr>
        <w:spacing w:line="276" w:lineRule="auto"/>
        <w:ind w:left="423"/>
        <w:jc w:val="both"/>
        <w:rPr>
          <w:rFonts w:ascii="Arial" w:hAnsi="Arial" w:cs="Arial"/>
          <w:sz w:val="24"/>
          <w:szCs w:val="24"/>
        </w:rPr>
      </w:pPr>
    </w:p>
    <w:p w14:paraId="47D9C87B" w14:textId="7CB1BC9A" w:rsidR="00B72FE1" w:rsidRPr="000748D5" w:rsidRDefault="00B72FE1" w:rsidP="004C420A">
      <w:pPr>
        <w:spacing w:line="276" w:lineRule="auto"/>
        <w:ind w:left="423"/>
        <w:jc w:val="both"/>
        <w:rPr>
          <w:rFonts w:ascii="Arial" w:hAnsi="Arial" w:cs="Arial"/>
          <w:b/>
          <w:sz w:val="24"/>
          <w:szCs w:val="24"/>
        </w:rPr>
      </w:pPr>
      <w:r w:rsidRPr="000748D5">
        <w:rPr>
          <w:rFonts w:ascii="Arial" w:hAnsi="Arial" w:cs="Arial"/>
          <w:sz w:val="24"/>
          <w:szCs w:val="24"/>
        </w:rPr>
        <w:t>carga física en el cargo de bombero, con el fin de caracterizar las exigencias biomecánicas en dicho cargo tripulante de bomberos y así Proponer estrategias de control que minimicen el impacto músculo esquelético por la realización de dicha actividad de trabajo.</w:t>
      </w:r>
    </w:p>
    <w:p w14:paraId="08ECF938" w14:textId="77777777" w:rsidR="00B72FE1" w:rsidRPr="000748D5" w:rsidRDefault="00B72FE1" w:rsidP="004C420A">
      <w:pPr>
        <w:spacing w:line="276" w:lineRule="auto"/>
        <w:ind w:left="423"/>
        <w:jc w:val="both"/>
        <w:rPr>
          <w:rFonts w:ascii="Arial" w:hAnsi="Arial" w:cs="Arial"/>
          <w:sz w:val="24"/>
          <w:szCs w:val="24"/>
        </w:rPr>
      </w:pPr>
      <w:r w:rsidRPr="000748D5">
        <w:rPr>
          <w:rFonts w:ascii="Arial" w:hAnsi="Arial" w:cs="Arial"/>
          <w:sz w:val="24"/>
          <w:szCs w:val="24"/>
        </w:rPr>
        <w:t>Para tal fin se tomaron las conclusiones donde se identificó la caracterización de situaciones de trabajo basado en las actividades de acuerdo con el nivel criticidad de la siguiente manera:</w:t>
      </w:r>
    </w:p>
    <w:tbl>
      <w:tblPr>
        <w:tblStyle w:val="Estilo1"/>
        <w:tblW w:w="8772" w:type="dxa"/>
        <w:tblInd w:w="720" w:type="dxa"/>
        <w:tblLook w:val="04A0" w:firstRow="1" w:lastRow="0" w:firstColumn="1" w:lastColumn="0" w:noHBand="0" w:noVBand="1"/>
      </w:tblPr>
      <w:tblGrid>
        <w:gridCol w:w="4386"/>
        <w:gridCol w:w="4386"/>
      </w:tblGrid>
      <w:tr w:rsidR="00B72FE1" w:rsidRPr="000748D5" w14:paraId="23BCF5BE" w14:textId="77777777" w:rsidTr="006144BC">
        <w:trPr>
          <w:trHeight w:val="237"/>
        </w:trPr>
        <w:tc>
          <w:tcPr>
            <w:tcW w:w="4386" w:type="dxa"/>
            <w:shd w:val="clear" w:color="auto" w:fill="FFC000"/>
          </w:tcPr>
          <w:p w14:paraId="0621875B"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CARACTERIZACIÓN DE SITUACIONES DE TRABAJO</w:t>
            </w:r>
          </w:p>
        </w:tc>
        <w:tc>
          <w:tcPr>
            <w:tcW w:w="4386" w:type="dxa"/>
            <w:shd w:val="clear" w:color="auto" w:fill="FFC000"/>
          </w:tcPr>
          <w:p w14:paraId="4F524F67"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NIVEL DE CRITICIDAD (de acuerdo con el análisis de tareas criticas</w:t>
            </w:r>
          </w:p>
        </w:tc>
      </w:tr>
      <w:tr w:rsidR="00B72FE1" w:rsidRPr="000748D5" w14:paraId="11687740" w14:textId="77777777" w:rsidTr="006144BC">
        <w:trPr>
          <w:trHeight w:val="320"/>
        </w:trPr>
        <w:tc>
          <w:tcPr>
            <w:tcW w:w="4386" w:type="dxa"/>
          </w:tcPr>
          <w:p w14:paraId="232C2CE7"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Comandantes de guardia, gestión del riesgo oficial</w:t>
            </w:r>
          </w:p>
        </w:tc>
        <w:tc>
          <w:tcPr>
            <w:tcW w:w="4386" w:type="dxa"/>
            <w:shd w:val="clear" w:color="auto" w:fill="FFFF00"/>
          </w:tcPr>
          <w:p w14:paraId="70C35A34" w14:textId="77777777" w:rsidR="00B72FE1" w:rsidRPr="000748D5" w:rsidRDefault="00B72FE1" w:rsidP="004C420A">
            <w:pPr>
              <w:spacing w:after="200" w:line="276" w:lineRule="auto"/>
              <w:jc w:val="both"/>
              <w:rPr>
                <w:rFonts w:ascii="Arial" w:hAnsi="Arial" w:cs="Arial"/>
                <w:sz w:val="24"/>
                <w:szCs w:val="24"/>
              </w:rPr>
            </w:pPr>
            <w:r w:rsidRPr="000748D5">
              <w:rPr>
                <w:rFonts w:ascii="Arial" w:hAnsi="Arial" w:cs="Arial"/>
                <w:sz w:val="24"/>
                <w:szCs w:val="24"/>
              </w:rPr>
              <w:t>I</w:t>
            </w:r>
          </w:p>
        </w:tc>
      </w:tr>
      <w:tr w:rsidR="00B72FE1" w:rsidRPr="000748D5" w14:paraId="76C06724" w14:textId="77777777" w:rsidTr="006144BC">
        <w:trPr>
          <w:trHeight w:val="285"/>
        </w:trPr>
        <w:tc>
          <w:tcPr>
            <w:tcW w:w="4386" w:type="dxa"/>
          </w:tcPr>
          <w:p w14:paraId="6FB39D8D"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 xml:space="preserve">Bomberos maquinista, logístico, comandante de maquina </w:t>
            </w:r>
          </w:p>
        </w:tc>
        <w:tc>
          <w:tcPr>
            <w:tcW w:w="4386" w:type="dxa"/>
            <w:shd w:val="clear" w:color="auto" w:fill="92D050"/>
          </w:tcPr>
          <w:p w14:paraId="58B0191E" w14:textId="77777777" w:rsidR="00B72FE1" w:rsidRPr="000748D5" w:rsidRDefault="00B72FE1" w:rsidP="004C420A">
            <w:pPr>
              <w:spacing w:after="200" w:line="276" w:lineRule="auto"/>
              <w:jc w:val="both"/>
              <w:rPr>
                <w:rFonts w:ascii="Arial" w:hAnsi="Arial" w:cs="Arial"/>
                <w:sz w:val="24"/>
                <w:szCs w:val="24"/>
              </w:rPr>
            </w:pPr>
            <w:r w:rsidRPr="000748D5">
              <w:rPr>
                <w:rFonts w:ascii="Arial" w:hAnsi="Arial" w:cs="Arial"/>
                <w:sz w:val="24"/>
                <w:szCs w:val="24"/>
              </w:rPr>
              <w:t>II</w:t>
            </w:r>
          </w:p>
        </w:tc>
      </w:tr>
      <w:tr w:rsidR="00B72FE1" w:rsidRPr="000748D5" w14:paraId="607F957D" w14:textId="77777777" w:rsidTr="006144BC">
        <w:trPr>
          <w:trHeight w:val="2190"/>
        </w:trPr>
        <w:tc>
          <w:tcPr>
            <w:tcW w:w="4386" w:type="dxa"/>
          </w:tcPr>
          <w:p w14:paraId="4E41C8B6"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 xml:space="preserve">Atención a incendios forestales, estructurales (grandes y pequeñas dimensiones) y vehiculares </w:t>
            </w:r>
          </w:p>
          <w:p w14:paraId="4CBDD90A" w14:textId="77777777" w:rsidR="00B72FE1" w:rsidRPr="000748D5" w:rsidRDefault="00B72FE1" w:rsidP="004C420A">
            <w:pPr>
              <w:spacing w:line="276" w:lineRule="auto"/>
              <w:jc w:val="both"/>
              <w:rPr>
                <w:rFonts w:ascii="Arial" w:hAnsi="Arial" w:cs="Arial"/>
                <w:sz w:val="24"/>
                <w:szCs w:val="24"/>
                <w:lang w:val="es-ES_tradnl"/>
              </w:rPr>
            </w:pPr>
          </w:p>
          <w:p w14:paraId="2A3C3631"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 xml:space="preserve">Atención a rescates de seres vivos y accidentes en espacios confinados, ascensores, extracción vehicular y en montaña. </w:t>
            </w:r>
          </w:p>
          <w:p w14:paraId="62F7BC4E" w14:textId="77777777" w:rsidR="00B72FE1" w:rsidRPr="000748D5" w:rsidRDefault="00B72FE1" w:rsidP="004C420A">
            <w:pPr>
              <w:spacing w:line="276" w:lineRule="auto"/>
              <w:jc w:val="both"/>
              <w:rPr>
                <w:rFonts w:ascii="Arial" w:hAnsi="Arial" w:cs="Arial"/>
                <w:sz w:val="24"/>
                <w:szCs w:val="24"/>
                <w:lang w:val="es-ES_tradnl"/>
              </w:rPr>
            </w:pPr>
          </w:p>
          <w:p w14:paraId="54FFF99D"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Servicio de atención operaciones especiales MATPEL (Material peligroso)</w:t>
            </w:r>
          </w:p>
        </w:tc>
        <w:tc>
          <w:tcPr>
            <w:tcW w:w="4386" w:type="dxa"/>
            <w:shd w:val="clear" w:color="auto" w:fill="FF0000"/>
          </w:tcPr>
          <w:p w14:paraId="7B17F0D8" w14:textId="77777777" w:rsidR="00B72FE1" w:rsidRPr="000748D5" w:rsidRDefault="00B72FE1" w:rsidP="004C420A">
            <w:pPr>
              <w:spacing w:after="200" w:line="276" w:lineRule="auto"/>
              <w:jc w:val="both"/>
              <w:rPr>
                <w:rFonts w:ascii="Arial" w:hAnsi="Arial" w:cs="Arial"/>
                <w:sz w:val="24"/>
                <w:szCs w:val="24"/>
              </w:rPr>
            </w:pPr>
            <w:r w:rsidRPr="000748D5">
              <w:rPr>
                <w:rFonts w:ascii="Arial" w:hAnsi="Arial" w:cs="Arial"/>
                <w:sz w:val="24"/>
                <w:szCs w:val="24"/>
              </w:rPr>
              <w:t>III</w:t>
            </w:r>
          </w:p>
        </w:tc>
      </w:tr>
    </w:tbl>
    <w:p w14:paraId="47B1F1B6" w14:textId="7C1242C9" w:rsidR="00B72FE1" w:rsidRPr="00764DAB" w:rsidRDefault="007E6842" w:rsidP="00863833">
      <w:pPr>
        <w:spacing w:line="276" w:lineRule="auto"/>
        <w:ind w:left="423"/>
        <w:jc w:val="center"/>
        <w:rPr>
          <w:rFonts w:ascii="Arial" w:hAnsi="Arial" w:cs="Arial"/>
          <w:sz w:val="24"/>
          <w:szCs w:val="24"/>
        </w:rPr>
      </w:pPr>
      <w:r w:rsidRPr="00764DAB">
        <w:rPr>
          <w:rFonts w:ascii="Arial" w:hAnsi="Arial" w:cs="Arial"/>
          <w:sz w:val="24"/>
          <w:szCs w:val="24"/>
        </w:rPr>
        <w:t>I</w:t>
      </w:r>
      <w:r w:rsidR="00C6052D" w:rsidRPr="00764DAB">
        <w:rPr>
          <w:rFonts w:ascii="Arial" w:hAnsi="Arial" w:cs="Arial"/>
          <w:sz w:val="24"/>
          <w:szCs w:val="24"/>
        </w:rPr>
        <w:t>l</w:t>
      </w:r>
      <w:r w:rsidRPr="00764DAB">
        <w:rPr>
          <w:rFonts w:ascii="Arial" w:hAnsi="Arial" w:cs="Arial"/>
          <w:sz w:val="24"/>
          <w:szCs w:val="24"/>
        </w:rPr>
        <w:t xml:space="preserve">ustraciones Modelo </w:t>
      </w:r>
      <w:r w:rsidR="00B72FE1" w:rsidRPr="00764DAB">
        <w:rPr>
          <w:rFonts w:ascii="Arial" w:hAnsi="Arial" w:cs="Arial"/>
          <w:sz w:val="24"/>
          <w:szCs w:val="24"/>
        </w:rPr>
        <w:t>Caracterización de las situaciones de trabajo</w:t>
      </w:r>
    </w:p>
    <w:p w14:paraId="1092BB32" w14:textId="5CAEB4C4" w:rsidR="00B72FE1" w:rsidRPr="000748D5" w:rsidRDefault="00B72FE1" w:rsidP="00863833">
      <w:pPr>
        <w:pStyle w:val="Ttulo3"/>
      </w:pPr>
      <w:bookmarkStart w:id="54" w:name="_Toc99533438"/>
      <w:bookmarkStart w:id="55" w:name="_Toc99620674"/>
      <w:r w:rsidRPr="000748D5">
        <w:t>Evaluación de condiciones de salud.</w:t>
      </w:r>
      <w:bookmarkEnd w:id="54"/>
      <w:bookmarkEnd w:id="55"/>
      <w:r w:rsidRPr="000748D5">
        <w:t xml:space="preserve"> </w:t>
      </w:r>
    </w:p>
    <w:p w14:paraId="232BE417" w14:textId="77777777" w:rsidR="00764DAB" w:rsidRDefault="00B72FE1" w:rsidP="004C420A">
      <w:pPr>
        <w:spacing w:line="276" w:lineRule="auto"/>
        <w:ind w:left="423"/>
        <w:jc w:val="both"/>
        <w:rPr>
          <w:rFonts w:ascii="Arial" w:hAnsi="Arial" w:cs="Arial"/>
          <w:sz w:val="24"/>
          <w:szCs w:val="24"/>
        </w:rPr>
      </w:pPr>
      <w:r w:rsidRPr="000748D5">
        <w:rPr>
          <w:rFonts w:ascii="Arial" w:hAnsi="Arial" w:cs="Arial"/>
          <w:bCs/>
          <w:spacing w:val="1"/>
          <w:sz w:val="24"/>
          <w:szCs w:val="24"/>
        </w:rPr>
        <w:t>S</w:t>
      </w:r>
      <w:r w:rsidRPr="000748D5">
        <w:rPr>
          <w:rFonts w:ascii="Arial" w:hAnsi="Arial" w:cs="Arial"/>
          <w:spacing w:val="1"/>
          <w:sz w:val="24"/>
          <w:szCs w:val="24"/>
        </w:rPr>
        <w:t xml:space="preserve">e hace una exploración de los síntomas y </w:t>
      </w:r>
      <w:r w:rsidRPr="000748D5">
        <w:rPr>
          <w:rFonts w:ascii="Arial" w:hAnsi="Arial" w:cs="Arial"/>
          <w:sz w:val="24"/>
          <w:szCs w:val="24"/>
        </w:rPr>
        <w:t xml:space="preserve">precursores de DME, basado en la sintomatología percibida e identificada. De acuerdo con el tipo de proceso, tarea y </w:t>
      </w:r>
    </w:p>
    <w:p w14:paraId="7AFDFC3F" w14:textId="77777777" w:rsidR="00764DAB" w:rsidRDefault="00764DAB" w:rsidP="004C420A">
      <w:pPr>
        <w:spacing w:line="276" w:lineRule="auto"/>
        <w:ind w:left="423"/>
        <w:jc w:val="both"/>
        <w:rPr>
          <w:rFonts w:ascii="Arial" w:hAnsi="Arial" w:cs="Arial"/>
          <w:sz w:val="24"/>
          <w:szCs w:val="24"/>
        </w:rPr>
      </w:pPr>
    </w:p>
    <w:p w14:paraId="612ED92F" w14:textId="77777777" w:rsidR="00764DAB" w:rsidRDefault="00764DAB" w:rsidP="004C420A">
      <w:pPr>
        <w:spacing w:line="276" w:lineRule="auto"/>
        <w:ind w:left="423"/>
        <w:jc w:val="both"/>
        <w:rPr>
          <w:rFonts w:ascii="Arial" w:hAnsi="Arial" w:cs="Arial"/>
          <w:sz w:val="24"/>
          <w:szCs w:val="24"/>
        </w:rPr>
      </w:pPr>
    </w:p>
    <w:p w14:paraId="68242C1A" w14:textId="72F6218D" w:rsidR="00B72FE1" w:rsidRPr="000748D5" w:rsidRDefault="00B72FE1" w:rsidP="00764DAB">
      <w:pPr>
        <w:spacing w:line="276" w:lineRule="auto"/>
        <w:ind w:left="423"/>
        <w:jc w:val="both"/>
        <w:rPr>
          <w:rFonts w:ascii="Arial" w:hAnsi="Arial" w:cs="Arial"/>
          <w:spacing w:val="4"/>
          <w:sz w:val="24"/>
          <w:szCs w:val="24"/>
        </w:rPr>
      </w:pPr>
      <w:r w:rsidRPr="000748D5">
        <w:rPr>
          <w:rFonts w:ascii="Arial" w:hAnsi="Arial" w:cs="Arial"/>
          <w:sz w:val="24"/>
          <w:szCs w:val="24"/>
        </w:rPr>
        <w:t xml:space="preserve">exposición que se encuentre en la situación de trabajo analizada, se selecciona la herramienta apropiada para </w:t>
      </w:r>
      <w:r w:rsidRPr="000748D5">
        <w:rPr>
          <w:rFonts w:ascii="Arial" w:hAnsi="Arial" w:cs="Arial"/>
          <w:spacing w:val="4"/>
          <w:sz w:val="24"/>
          <w:szCs w:val="24"/>
        </w:rPr>
        <w:t xml:space="preserve">realizar la identificación de los eventos a los que se exponen los trabajadores; teniendo en cuenta la </w:t>
      </w:r>
      <w:r w:rsidR="007E6842" w:rsidRPr="000748D5">
        <w:rPr>
          <w:rFonts w:ascii="Arial" w:hAnsi="Arial" w:cs="Arial"/>
          <w:spacing w:val="4"/>
          <w:sz w:val="24"/>
          <w:szCs w:val="24"/>
        </w:rPr>
        <w:t>recolección basada</w:t>
      </w:r>
      <w:r w:rsidRPr="000748D5">
        <w:rPr>
          <w:rFonts w:ascii="Arial" w:hAnsi="Arial" w:cs="Arial"/>
          <w:spacing w:val="4"/>
          <w:sz w:val="24"/>
          <w:szCs w:val="24"/>
        </w:rPr>
        <w:t xml:space="preserve"> en los siguientes documentos:</w:t>
      </w:r>
    </w:p>
    <w:p w14:paraId="7F24817E" w14:textId="77777777" w:rsidR="00757FE9" w:rsidRPr="00863833" w:rsidRDefault="00B72FE1" w:rsidP="00863833">
      <w:pPr>
        <w:pStyle w:val="Ttulo4"/>
      </w:pPr>
      <w:r w:rsidRPr="00863833">
        <w:t>Exámenes Medico Ocupacionales:</w:t>
      </w:r>
    </w:p>
    <w:p w14:paraId="53F04F2C" w14:textId="77777777" w:rsidR="00757FE9" w:rsidRPr="000748D5" w:rsidRDefault="00B72FE1" w:rsidP="004C420A">
      <w:pPr>
        <w:pStyle w:val="Prrafodelista"/>
        <w:tabs>
          <w:tab w:val="left" w:pos="662"/>
        </w:tabs>
        <w:spacing w:before="93" w:line="276" w:lineRule="auto"/>
        <w:ind w:left="662" w:firstLine="0"/>
        <w:jc w:val="both"/>
        <w:rPr>
          <w:rFonts w:ascii="Arial" w:hAnsi="Arial" w:cs="Arial"/>
          <w:sz w:val="24"/>
          <w:szCs w:val="24"/>
        </w:rPr>
      </w:pPr>
      <w:r w:rsidRPr="000748D5">
        <w:rPr>
          <w:rFonts w:ascii="Arial" w:hAnsi="Arial" w:cs="Arial"/>
          <w:sz w:val="24"/>
          <w:szCs w:val="24"/>
        </w:rPr>
        <w:t>Los últimos exámenes periódicos en el mes de noviembre del año 2020, a los colaboradores de planta, los hallazgos por morbilidad de acuerdo con las variables objetivas de los exámenes médicos ocupacionales, los cinco (5)</w:t>
      </w:r>
      <w:r w:rsidRPr="000748D5">
        <w:rPr>
          <w:rFonts w:ascii="Arial" w:hAnsi="Arial" w:cs="Arial"/>
          <w:spacing w:val="1"/>
          <w:sz w:val="24"/>
          <w:szCs w:val="24"/>
        </w:rPr>
        <w:t xml:space="preserve"> </w:t>
      </w:r>
      <w:r w:rsidRPr="000748D5">
        <w:rPr>
          <w:rFonts w:ascii="Arial" w:hAnsi="Arial" w:cs="Arial"/>
          <w:sz w:val="24"/>
          <w:szCs w:val="24"/>
        </w:rPr>
        <w:t>primeros diagnósticos son</w:t>
      </w:r>
      <w:r w:rsidRPr="000748D5">
        <w:rPr>
          <w:rFonts w:ascii="Arial" w:hAnsi="Arial" w:cs="Arial"/>
          <w:spacing w:val="1"/>
          <w:sz w:val="24"/>
          <w:szCs w:val="24"/>
        </w:rPr>
        <w:t xml:space="preserve"> </w:t>
      </w:r>
      <w:r w:rsidRPr="000748D5">
        <w:rPr>
          <w:rFonts w:ascii="Arial" w:hAnsi="Arial" w:cs="Arial"/>
          <w:sz w:val="24"/>
          <w:szCs w:val="24"/>
        </w:rPr>
        <w:t>los</w:t>
      </w:r>
      <w:r w:rsidRPr="000748D5">
        <w:rPr>
          <w:rFonts w:ascii="Arial" w:hAnsi="Arial" w:cs="Arial"/>
          <w:spacing w:val="-1"/>
          <w:sz w:val="24"/>
          <w:szCs w:val="24"/>
        </w:rPr>
        <w:t xml:space="preserve"> </w:t>
      </w:r>
      <w:r w:rsidRPr="000748D5">
        <w:rPr>
          <w:rFonts w:ascii="Arial" w:hAnsi="Arial" w:cs="Arial"/>
          <w:sz w:val="24"/>
          <w:szCs w:val="24"/>
        </w:rPr>
        <w:t>siguientes:</w:t>
      </w:r>
    </w:p>
    <w:p w14:paraId="2829EDD4" w14:textId="451A3FA6" w:rsidR="00B72FE1" w:rsidRPr="000748D5" w:rsidRDefault="00B72FE1" w:rsidP="004C420A">
      <w:pPr>
        <w:pStyle w:val="Prrafodelista"/>
        <w:tabs>
          <w:tab w:val="left" w:pos="662"/>
        </w:tabs>
        <w:spacing w:before="93" w:line="276" w:lineRule="auto"/>
        <w:ind w:left="662" w:firstLine="0"/>
        <w:jc w:val="both"/>
        <w:rPr>
          <w:rFonts w:ascii="Arial" w:hAnsi="Arial" w:cs="Arial"/>
          <w:sz w:val="24"/>
          <w:szCs w:val="24"/>
        </w:rPr>
      </w:pPr>
      <w:r w:rsidRPr="000748D5">
        <w:rPr>
          <w:rFonts w:ascii="Arial" w:hAnsi="Arial" w:cs="Arial"/>
          <w:sz w:val="24"/>
          <w:szCs w:val="24"/>
        </w:rPr>
        <w:t>El 63% de la población presenta una condición de sobre peso y obesidad, Seguido del El 57% de la población presenta diagnóstico de trastornos de la refracción, no especificado, 20% presentan hiperlipidemia, no especificada, y el 13% presenta ostras percepciones auditivas anormales.</w:t>
      </w:r>
    </w:p>
    <w:p w14:paraId="1B089607" w14:textId="77777777" w:rsidR="00757FE9" w:rsidRPr="000748D5" w:rsidRDefault="00757FE9" w:rsidP="004C420A">
      <w:pPr>
        <w:pStyle w:val="Prrafodelista"/>
        <w:tabs>
          <w:tab w:val="left" w:pos="662"/>
        </w:tabs>
        <w:spacing w:before="93" w:line="276" w:lineRule="auto"/>
        <w:ind w:left="662" w:firstLine="0"/>
        <w:jc w:val="both"/>
        <w:rPr>
          <w:rFonts w:ascii="Arial" w:hAnsi="Arial" w:cs="Arial"/>
          <w:sz w:val="24"/>
          <w:szCs w:val="24"/>
        </w:rPr>
      </w:pPr>
    </w:p>
    <w:tbl>
      <w:tblPr>
        <w:tblStyle w:val="Tablaconcuadrcula1Claro-nfasis2"/>
        <w:tblW w:w="9639" w:type="dxa"/>
        <w:tblInd w:w="-5" w:type="dxa"/>
        <w:tblLayout w:type="fixed"/>
        <w:tblLook w:val="01E0" w:firstRow="1" w:lastRow="1" w:firstColumn="1" w:lastColumn="1" w:noHBand="0" w:noVBand="0"/>
      </w:tblPr>
      <w:tblGrid>
        <w:gridCol w:w="5812"/>
        <w:gridCol w:w="1816"/>
        <w:gridCol w:w="2011"/>
      </w:tblGrid>
      <w:tr w:rsidR="00B72FE1" w:rsidRPr="000748D5" w14:paraId="7D5AAFF6" w14:textId="77777777" w:rsidTr="007E6842">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5812" w:type="dxa"/>
            <w:hideMark/>
          </w:tcPr>
          <w:p w14:paraId="6B95A80B" w14:textId="77777777" w:rsidR="00B72FE1" w:rsidRPr="000748D5" w:rsidRDefault="00B72FE1" w:rsidP="004C420A">
            <w:pPr>
              <w:pStyle w:val="TableParagraph"/>
              <w:spacing w:before="69" w:line="276" w:lineRule="auto"/>
              <w:ind w:left="1567"/>
              <w:jc w:val="both"/>
              <w:rPr>
                <w:rFonts w:ascii="Arial" w:hAnsi="Arial" w:cs="Arial"/>
                <w:sz w:val="24"/>
                <w:szCs w:val="24"/>
              </w:rPr>
            </w:pPr>
            <w:r w:rsidRPr="000748D5">
              <w:rPr>
                <w:rFonts w:ascii="Arial" w:hAnsi="Arial" w:cs="Arial"/>
                <w:sz w:val="24"/>
                <w:szCs w:val="24"/>
              </w:rPr>
              <w:t>PATOLOGIAS POR ORGANOS Y SISTEMAS</w:t>
            </w:r>
          </w:p>
        </w:tc>
        <w:tc>
          <w:tcPr>
            <w:tcW w:w="1816" w:type="dxa"/>
            <w:hideMark/>
          </w:tcPr>
          <w:p w14:paraId="675C9984" w14:textId="77777777" w:rsidR="00B72FE1" w:rsidRPr="000748D5" w:rsidRDefault="00B72FE1" w:rsidP="004C420A">
            <w:pPr>
              <w:pStyle w:val="TableParagraph"/>
              <w:spacing w:before="69" w:line="276" w:lineRule="auto"/>
              <w:ind w:left="380" w:right="374"/>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748D5">
              <w:rPr>
                <w:rFonts w:ascii="Arial" w:hAnsi="Arial" w:cs="Arial"/>
                <w:sz w:val="24"/>
                <w:szCs w:val="24"/>
              </w:rPr>
              <w:t>Casos</w:t>
            </w:r>
          </w:p>
        </w:tc>
        <w:tc>
          <w:tcPr>
            <w:cnfStyle w:val="000100000000" w:firstRow="0" w:lastRow="0" w:firstColumn="0" w:lastColumn="1" w:oddVBand="0" w:evenVBand="0" w:oddHBand="0" w:evenHBand="0" w:firstRowFirstColumn="0" w:firstRowLastColumn="0" w:lastRowFirstColumn="0" w:lastRowLastColumn="0"/>
            <w:tcW w:w="2011" w:type="dxa"/>
            <w:hideMark/>
          </w:tcPr>
          <w:p w14:paraId="667A4FF7" w14:textId="77777777" w:rsidR="00B72FE1" w:rsidRPr="000748D5" w:rsidRDefault="00B72FE1" w:rsidP="004C420A">
            <w:pPr>
              <w:pStyle w:val="TableParagraph"/>
              <w:spacing w:before="7" w:line="276" w:lineRule="auto"/>
              <w:ind w:left="61"/>
              <w:jc w:val="both"/>
              <w:rPr>
                <w:rFonts w:ascii="Arial" w:hAnsi="Arial" w:cs="Arial"/>
                <w:sz w:val="24"/>
                <w:szCs w:val="24"/>
              </w:rPr>
            </w:pPr>
            <w:r w:rsidRPr="000748D5">
              <w:rPr>
                <w:rFonts w:ascii="Arial" w:hAnsi="Arial" w:cs="Arial"/>
                <w:sz w:val="24"/>
                <w:szCs w:val="24"/>
              </w:rPr>
              <w:t>%</w:t>
            </w:r>
          </w:p>
        </w:tc>
      </w:tr>
      <w:tr w:rsidR="00B72FE1" w:rsidRPr="000748D5" w14:paraId="3A35FD65" w14:textId="77777777" w:rsidTr="007E6842">
        <w:trPr>
          <w:trHeight w:val="134"/>
        </w:trPr>
        <w:tc>
          <w:tcPr>
            <w:cnfStyle w:val="001000000000" w:firstRow="0" w:lastRow="0" w:firstColumn="1" w:lastColumn="0" w:oddVBand="0" w:evenVBand="0" w:oddHBand="0" w:evenHBand="0" w:firstRowFirstColumn="0" w:firstRowLastColumn="0" w:lastRowFirstColumn="0" w:lastRowLastColumn="0"/>
            <w:tcW w:w="5812" w:type="dxa"/>
            <w:vAlign w:val="bottom"/>
            <w:hideMark/>
          </w:tcPr>
          <w:p w14:paraId="1B1D6C87" w14:textId="77777777" w:rsidR="00B72FE1" w:rsidRPr="000748D5" w:rsidRDefault="00B72FE1" w:rsidP="004C420A">
            <w:pPr>
              <w:pStyle w:val="TableParagraph"/>
              <w:spacing w:line="276" w:lineRule="auto"/>
              <w:ind w:left="107" w:right="887"/>
              <w:jc w:val="both"/>
              <w:rPr>
                <w:rFonts w:ascii="Arial" w:hAnsi="Arial" w:cs="Arial"/>
                <w:b w:val="0"/>
                <w:sz w:val="24"/>
                <w:szCs w:val="24"/>
              </w:rPr>
            </w:pPr>
            <w:r w:rsidRPr="000748D5">
              <w:rPr>
                <w:rFonts w:ascii="Arial" w:hAnsi="Arial" w:cs="Arial"/>
                <w:b w:val="0"/>
                <w:sz w:val="24"/>
                <w:szCs w:val="24"/>
              </w:rPr>
              <w:t>Trastorno De La Refracción, No Especificado</w:t>
            </w:r>
          </w:p>
        </w:tc>
        <w:tc>
          <w:tcPr>
            <w:tcW w:w="1816" w:type="dxa"/>
            <w:vAlign w:val="bottom"/>
            <w:hideMark/>
          </w:tcPr>
          <w:p w14:paraId="52D929C5" w14:textId="77777777" w:rsidR="00B72FE1" w:rsidRPr="000748D5" w:rsidRDefault="00B72FE1" w:rsidP="004C420A">
            <w:pPr>
              <w:pStyle w:val="TableParagraph"/>
              <w:spacing w:before="125" w:line="276" w:lineRule="auto"/>
              <w:ind w:left="504" w:right="149"/>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48D5">
              <w:rPr>
                <w:rFonts w:ascii="Arial" w:hAnsi="Arial" w:cs="Arial"/>
                <w:color w:val="000000"/>
                <w:sz w:val="24"/>
                <w:szCs w:val="24"/>
              </w:rPr>
              <w:t>163</w:t>
            </w:r>
          </w:p>
        </w:tc>
        <w:tc>
          <w:tcPr>
            <w:cnfStyle w:val="000100000000" w:firstRow="0" w:lastRow="0" w:firstColumn="0" w:lastColumn="1" w:oddVBand="0" w:evenVBand="0" w:oddHBand="0" w:evenHBand="0" w:firstRowFirstColumn="0" w:firstRowLastColumn="0" w:lastRowFirstColumn="0" w:lastRowLastColumn="0"/>
            <w:tcW w:w="2011" w:type="dxa"/>
            <w:vAlign w:val="bottom"/>
            <w:hideMark/>
          </w:tcPr>
          <w:p w14:paraId="70244347" w14:textId="77777777" w:rsidR="00B72FE1" w:rsidRPr="000748D5" w:rsidRDefault="00B72FE1" w:rsidP="004C420A">
            <w:pPr>
              <w:pStyle w:val="TableParagraph"/>
              <w:spacing w:line="276" w:lineRule="auto"/>
              <w:ind w:left="61"/>
              <w:jc w:val="both"/>
              <w:rPr>
                <w:rFonts w:ascii="Arial" w:hAnsi="Arial" w:cs="Arial"/>
                <w:sz w:val="24"/>
                <w:szCs w:val="24"/>
              </w:rPr>
            </w:pPr>
            <w:r w:rsidRPr="000748D5">
              <w:rPr>
                <w:rFonts w:ascii="Arial" w:hAnsi="Arial" w:cs="Arial"/>
                <w:color w:val="000000"/>
                <w:sz w:val="24"/>
                <w:szCs w:val="24"/>
              </w:rPr>
              <w:t>57%</w:t>
            </w:r>
          </w:p>
        </w:tc>
      </w:tr>
      <w:tr w:rsidR="00B72FE1" w:rsidRPr="000748D5" w14:paraId="7D2A0DF7" w14:textId="77777777" w:rsidTr="007E6842">
        <w:trPr>
          <w:trHeight w:val="174"/>
        </w:trPr>
        <w:tc>
          <w:tcPr>
            <w:cnfStyle w:val="001000000000" w:firstRow="0" w:lastRow="0" w:firstColumn="1" w:lastColumn="0" w:oddVBand="0" w:evenVBand="0" w:oddHBand="0" w:evenHBand="0" w:firstRowFirstColumn="0" w:firstRowLastColumn="0" w:lastRowFirstColumn="0" w:lastRowLastColumn="0"/>
            <w:tcW w:w="5812" w:type="dxa"/>
            <w:vAlign w:val="bottom"/>
            <w:hideMark/>
          </w:tcPr>
          <w:p w14:paraId="4446D63F" w14:textId="77777777" w:rsidR="00B72FE1" w:rsidRPr="000748D5" w:rsidRDefault="00B72FE1" w:rsidP="004C420A">
            <w:pPr>
              <w:pStyle w:val="TableParagraph"/>
              <w:spacing w:line="276" w:lineRule="auto"/>
              <w:ind w:left="107"/>
              <w:jc w:val="both"/>
              <w:rPr>
                <w:rFonts w:ascii="Arial" w:hAnsi="Arial" w:cs="Arial"/>
                <w:b w:val="0"/>
                <w:sz w:val="24"/>
                <w:szCs w:val="24"/>
              </w:rPr>
            </w:pPr>
            <w:r w:rsidRPr="000748D5">
              <w:rPr>
                <w:rFonts w:ascii="Arial" w:hAnsi="Arial" w:cs="Arial"/>
                <w:b w:val="0"/>
                <w:color w:val="000000"/>
                <w:sz w:val="24"/>
                <w:szCs w:val="24"/>
              </w:rPr>
              <w:t>Sobrepeso</w:t>
            </w:r>
          </w:p>
        </w:tc>
        <w:tc>
          <w:tcPr>
            <w:tcW w:w="1816" w:type="dxa"/>
            <w:vAlign w:val="bottom"/>
            <w:hideMark/>
          </w:tcPr>
          <w:p w14:paraId="6C95FE75" w14:textId="77777777" w:rsidR="00B72FE1" w:rsidRPr="000748D5" w:rsidRDefault="00B72FE1" w:rsidP="004C420A">
            <w:pPr>
              <w:pStyle w:val="TableParagraph"/>
              <w:spacing w:before="27" w:line="276" w:lineRule="auto"/>
              <w:ind w:left="504" w:right="149"/>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48D5">
              <w:rPr>
                <w:rFonts w:ascii="Arial" w:hAnsi="Arial" w:cs="Arial"/>
                <w:color w:val="000000"/>
                <w:sz w:val="24"/>
                <w:szCs w:val="24"/>
              </w:rPr>
              <w:t>142</w:t>
            </w:r>
          </w:p>
        </w:tc>
        <w:tc>
          <w:tcPr>
            <w:cnfStyle w:val="000100000000" w:firstRow="0" w:lastRow="0" w:firstColumn="0" w:lastColumn="1" w:oddVBand="0" w:evenVBand="0" w:oddHBand="0" w:evenHBand="0" w:firstRowFirstColumn="0" w:firstRowLastColumn="0" w:lastRowFirstColumn="0" w:lastRowLastColumn="0"/>
            <w:tcW w:w="2011" w:type="dxa"/>
            <w:vAlign w:val="bottom"/>
            <w:hideMark/>
          </w:tcPr>
          <w:p w14:paraId="514FCAF6" w14:textId="77777777" w:rsidR="00B72FE1" w:rsidRPr="000748D5" w:rsidRDefault="00B72FE1" w:rsidP="004C420A">
            <w:pPr>
              <w:pStyle w:val="TableParagraph"/>
              <w:spacing w:line="276" w:lineRule="auto"/>
              <w:ind w:left="61"/>
              <w:jc w:val="both"/>
              <w:rPr>
                <w:rFonts w:ascii="Arial" w:hAnsi="Arial" w:cs="Arial"/>
                <w:color w:val="000000"/>
                <w:sz w:val="24"/>
                <w:szCs w:val="24"/>
              </w:rPr>
            </w:pPr>
            <w:r w:rsidRPr="000748D5">
              <w:rPr>
                <w:rFonts w:ascii="Arial" w:hAnsi="Arial" w:cs="Arial"/>
                <w:color w:val="000000"/>
                <w:sz w:val="24"/>
                <w:szCs w:val="24"/>
              </w:rPr>
              <w:t>50%</w:t>
            </w:r>
          </w:p>
        </w:tc>
      </w:tr>
      <w:tr w:rsidR="00B72FE1" w:rsidRPr="000748D5" w14:paraId="16B904C5" w14:textId="77777777" w:rsidTr="007E6842">
        <w:trPr>
          <w:trHeight w:val="174"/>
        </w:trPr>
        <w:tc>
          <w:tcPr>
            <w:cnfStyle w:val="001000000000" w:firstRow="0" w:lastRow="0" w:firstColumn="1" w:lastColumn="0" w:oddVBand="0" w:evenVBand="0" w:oddHBand="0" w:evenHBand="0" w:firstRowFirstColumn="0" w:firstRowLastColumn="0" w:lastRowFirstColumn="0" w:lastRowLastColumn="0"/>
            <w:tcW w:w="5812" w:type="dxa"/>
            <w:vAlign w:val="bottom"/>
            <w:hideMark/>
          </w:tcPr>
          <w:p w14:paraId="5166AB53" w14:textId="77777777" w:rsidR="00B72FE1" w:rsidRPr="000748D5" w:rsidRDefault="00B72FE1" w:rsidP="004C420A">
            <w:pPr>
              <w:pStyle w:val="Default"/>
              <w:spacing w:line="276" w:lineRule="auto"/>
              <w:jc w:val="both"/>
              <w:rPr>
                <w:rFonts w:ascii="Arial" w:hAnsi="Arial" w:cs="Arial"/>
                <w:b w:val="0"/>
              </w:rPr>
            </w:pPr>
            <w:r w:rsidRPr="000748D5">
              <w:rPr>
                <w:rFonts w:ascii="Arial" w:hAnsi="Arial" w:cs="Arial"/>
                <w:b w:val="0"/>
              </w:rPr>
              <w:t>Hiperlipidemia, No Especificada</w:t>
            </w:r>
          </w:p>
        </w:tc>
        <w:tc>
          <w:tcPr>
            <w:tcW w:w="1816" w:type="dxa"/>
            <w:vAlign w:val="bottom"/>
            <w:hideMark/>
          </w:tcPr>
          <w:p w14:paraId="6AC76CE3" w14:textId="77777777" w:rsidR="00B72FE1" w:rsidRPr="000748D5" w:rsidRDefault="00B72FE1" w:rsidP="004C420A">
            <w:pPr>
              <w:pStyle w:val="TableParagraph"/>
              <w:spacing w:before="28" w:line="276" w:lineRule="auto"/>
              <w:ind w:left="502" w:right="149"/>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48D5">
              <w:rPr>
                <w:rFonts w:ascii="Arial" w:hAnsi="Arial" w:cs="Arial"/>
                <w:color w:val="000000"/>
                <w:sz w:val="24"/>
                <w:szCs w:val="24"/>
              </w:rPr>
              <w:t>123</w:t>
            </w:r>
          </w:p>
        </w:tc>
        <w:tc>
          <w:tcPr>
            <w:cnfStyle w:val="000100000000" w:firstRow="0" w:lastRow="0" w:firstColumn="0" w:lastColumn="1" w:oddVBand="0" w:evenVBand="0" w:oddHBand="0" w:evenHBand="0" w:firstRowFirstColumn="0" w:firstRowLastColumn="0" w:lastRowFirstColumn="0" w:lastRowLastColumn="0"/>
            <w:tcW w:w="2011" w:type="dxa"/>
            <w:vAlign w:val="bottom"/>
            <w:hideMark/>
          </w:tcPr>
          <w:p w14:paraId="7FA92337" w14:textId="77777777" w:rsidR="00B72FE1" w:rsidRPr="000748D5" w:rsidRDefault="00B72FE1" w:rsidP="004C420A">
            <w:pPr>
              <w:pStyle w:val="TableParagraph"/>
              <w:spacing w:line="276" w:lineRule="auto"/>
              <w:ind w:left="61"/>
              <w:jc w:val="both"/>
              <w:rPr>
                <w:rFonts w:ascii="Arial" w:hAnsi="Arial" w:cs="Arial"/>
                <w:sz w:val="24"/>
                <w:szCs w:val="24"/>
              </w:rPr>
            </w:pPr>
            <w:r w:rsidRPr="000748D5">
              <w:rPr>
                <w:rFonts w:ascii="Arial" w:hAnsi="Arial" w:cs="Arial"/>
                <w:color w:val="000000"/>
                <w:sz w:val="24"/>
                <w:szCs w:val="24"/>
              </w:rPr>
              <w:t>43%</w:t>
            </w:r>
          </w:p>
        </w:tc>
      </w:tr>
      <w:tr w:rsidR="00B72FE1" w:rsidRPr="000748D5" w14:paraId="2355B006" w14:textId="77777777" w:rsidTr="007E6842">
        <w:trPr>
          <w:trHeight w:val="259"/>
        </w:trPr>
        <w:tc>
          <w:tcPr>
            <w:cnfStyle w:val="001000000000" w:firstRow="0" w:lastRow="0" w:firstColumn="1" w:lastColumn="0" w:oddVBand="0" w:evenVBand="0" w:oddHBand="0" w:evenHBand="0" w:firstRowFirstColumn="0" w:firstRowLastColumn="0" w:lastRowFirstColumn="0" w:lastRowLastColumn="0"/>
            <w:tcW w:w="5812" w:type="dxa"/>
            <w:vAlign w:val="bottom"/>
            <w:hideMark/>
          </w:tcPr>
          <w:p w14:paraId="52F8C2EC" w14:textId="77777777" w:rsidR="00B72FE1" w:rsidRPr="000748D5" w:rsidRDefault="00B72FE1" w:rsidP="004C420A">
            <w:pPr>
              <w:pStyle w:val="TableParagraph"/>
              <w:spacing w:line="276" w:lineRule="auto"/>
              <w:ind w:left="107" w:right="108"/>
              <w:jc w:val="both"/>
              <w:rPr>
                <w:rFonts w:ascii="Arial" w:eastAsia="Times New Roman" w:hAnsi="Arial" w:cs="Arial"/>
                <w:b w:val="0"/>
                <w:color w:val="000000"/>
                <w:sz w:val="24"/>
                <w:szCs w:val="24"/>
                <w:lang w:eastAsia="es-CO"/>
              </w:rPr>
            </w:pPr>
            <w:r w:rsidRPr="000748D5">
              <w:rPr>
                <w:rFonts w:ascii="Arial" w:hAnsi="Arial" w:cs="Arial"/>
                <w:b w:val="0"/>
                <w:sz w:val="24"/>
                <w:szCs w:val="24"/>
              </w:rPr>
              <w:t>Otras Percepciones Auditivas Anormales</w:t>
            </w:r>
          </w:p>
        </w:tc>
        <w:tc>
          <w:tcPr>
            <w:tcW w:w="1816" w:type="dxa"/>
            <w:vAlign w:val="bottom"/>
            <w:hideMark/>
          </w:tcPr>
          <w:p w14:paraId="2C5AAAE8" w14:textId="77777777" w:rsidR="00B72FE1" w:rsidRPr="000748D5" w:rsidRDefault="00B72FE1" w:rsidP="004C420A">
            <w:pPr>
              <w:pStyle w:val="TableParagraph"/>
              <w:spacing w:before="28" w:line="276" w:lineRule="auto"/>
              <w:ind w:left="502" w:right="149"/>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48D5">
              <w:rPr>
                <w:rFonts w:ascii="Arial" w:hAnsi="Arial" w:cs="Arial"/>
                <w:color w:val="000000"/>
                <w:sz w:val="24"/>
                <w:szCs w:val="24"/>
              </w:rPr>
              <w:t>70</w:t>
            </w:r>
          </w:p>
        </w:tc>
        <w:tc>
          <w:tcPr>
            <w:cnfStyle w:val="000100000000" w:firstRow="0" w:lastRow="0" w:firstColumn="0" w:lastColumn="1" w:oddVBand="0" w:evenVBand="0" w:oddHBand="0" w:evenHBand="0" w:firstRowFirstColumn="0" w:firstRowLastColumn="0" w:lastRowFirstColumn="0" w:lastRowLastColumn="0"/>
            <w:tcW w:w="2011" w:type="dxa"/>
            <w:vAlign w:val="bottom"/>
            <w:hideMark/>
          </w:tcPr>
          <w:p w14:paraId="2D5B5196" w14:textId="77777777" w:rsidR="00B72FE1" w:rsidRPr="000748D5" w:rsidRDefault="00B72FE1" w:rsidP="004C420A">
            <w:pPr>
              <w:pStyle w:val="TableParagraph"/>
              <w:spacing w:line="276" w:lineRule="auto"/>
              <w:ind w:left="61"/>
              <w:jc w:val="both"/>
              <w:rPr>
                <w:rFonts w:ascii="Arial" w:hAnsi="Arial" w:cs="Arial"/>
                <w:sz w:val="24"/>
                <w:szCs w:val="24"/>
              </w:rPr>
            </w:pPr>
            <w:r w:rsidRPr="000748D5">
              <w:rPr>
                <w:rFonts w:ascii="Arial" w:hAnsi="Arial" w:cs="Arial"/>
                <w:color w:val="000000"/>
                <w:sz w:val="24"/>
                <w:szCs w:val="24"/>
              </w:rPr>
              <w:t>24%</w:t>
            </w:r>
          </w:p>
        </w:tc>
      </w:tr>
      <w:tr w:rsidR="00B72FE1" w:rsidRPr="000748D5" w14:paraId="4C1E01DB" w14:textId="77777777" w:rsidTr="007E6842">
        <w:trPr>
          <w:cnfStyle w:val="010000000000" w:firstRow="0" w:lastRow="1"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812" w:type="dxa"/>
            <w:vAlign w:val="bottom"/>
            <w:hideMark/>
          </w:tcPr>
          <w:p w14:paraId="294EA96D" w14:textId="77777777" w:rsidR="00B72FE1" w:rsidRPr="000748D5" w:rsidRDefault="00B72FE1" w:rsidP="004C420A">
            <w:pPr>
              <w:pStyle w:val="TableParagraph"/>
              <w:spacing w:line="276" w:lineRule="auto"/>
              <w:ind w:left="107" w:right="108"/>
              <w:jc w:val="both"/>
              <w:rPr>
                <w:rFonts w:ascii="Arial" w:eastAsia="Times New Roman" w:hAnsi="Arial" w:cs="Arial"/>
                <w:b w:val="0"/>
                <w:color w:val="000000"/>
                <w:sz w:val="24"/>
                <w:szCs w:val="24"/>
                <w:lang w:eastAsia="es-CO"/>
              </w:rPr>
            </w:pPr>
            <w:r w:rsidRPr="000748D5">
              <w:rPr>
                <w:rFonts w:ascii="Arial" w:hAnsi="Arial" w:cs="Arial"/>
                <w:b w:val="0"/>
                <w:sz w:val="24"/>
                <w:szCs w:val="24"/>
              </w:rPr>
              <w:t>Obesidad, No Especificada</w:t>
            </w:r>
          </w:p>
        </w:tc>
        <w:tc>
          <w:tcPr>
            <w:tcW w:w="1816" w:type="dxa"/>
            <w:vAlign w:val="bottom"/>
            <w:hideMark/>
          </w:tcPr>
          <w:p w14:paraId="49C68CDE" w14:textId="77777777" w:rsidR="00B72FE1" w:rsidRPr="000748D5" w:rsidRDefault="00B72FE1" w:rsidP="004C420A">
            <w:pPr>
              <w:pStyle w:val="TableParagraph"/>
              <w:spacing w:before="28" w:line="276" w:lineRule="auto"/>
              <w:ind w:left="502" w:right="149"/>
              <w:jc w:val="both"/>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sidRPr="000748D5">
              <w:rPr>
                <w:rFonts w:ascii="Arial" w:hAnsi="Arial" w:cs="Arial"/>
                <w:b w:val="0"/>
                <w:color w:val="000000"/>
                <w:sz w:val="24"/>
                <w:szCs w:val="24"/>
              </w:rPr>
              <w:t>38</w:t>
            </w:r>
          </w:p>
        </w:tc>
        <w:tc>
          <w:tcPr>
            <w:cnfStyle w:val="000100000000" w:firstRow="0" w:lastRow="0" w:firstColumn="0" w:lastColumn="1" w:oddVBand="0" w:evenVBand="0" w:oddHBand="0" w:evenHBand="0" w:firstRowFirstColumn="0" w:firstRowLastColumn="0" w:lastRowFirstColumn="0" w:lastRowLastColumn="0"/>
            <w:tcW w:w="2011" w:type="dxa"/>
            <w:vAlign w:val="bottom"/>
            <w:hideMark/>
          </w:tcPr>
          <w:p w14:paraId="61170B6B" w14:textId="77777777" w:rsidR="00B72FE1" w:rsidRPr="000748D5" w:rsidRDefault="00B72FE1" w:rsidP="004C420A">
            <w:pPr>
              <w:pStyle w:val="TableParagraph"/>
              <w:spacing w:line="276" w:lineRule="auto"/>
              <w:ind w:left="61"/>
              <w:jc w:val="both"/>
              <w:rPr>
                <w:rFonts w:ascii="Arial" w:hAnsi="Arial" w:cs="Arial"/>
                <w:sz w:val="24"/>
                <w:szCs w:val="24"/>
              </w:rPr>
            </w:pPr>
            <w:r w:rsidRPr="000748D5">
              <w:rPr>
                <w:rFonts w:ascii="Arial" w:hAnsi="Arial" w:cs="Arial"/>
                <w:color w:val="000000"/>
                <w:sz w:val="24"/>
                <w:szCs w:val="24"/>
              </w:rPr>
              <w:t>13%</w:t>
            </w:r>
          </w:p>
        </w:tc>
      </w:tr>
    </w:tbl>
    <w:p w14:paraId="3639FD4F" w14:textId="77777777" w:rsidR="00B72FE1" w:rsidRDefault="00B72FE1" w:rsidP="00FB310C">
      <w:pPr>
        <w:pStyle w:val="Prrafodelista"/>
        <w:spacing w:line="276" w:lineRule="auto"/>
        <w:ind w:left="662"/>
        <w:jc w:val="center"/>
        <w:rPr>
          <w:rFonts w:ascii="Arial" w:hAnsi="Arial" w:cs="Arial"/>
          <w:sz w:val="24"/>
          <w:szCs w:val="24"/>
        </w:rPr>
      </w:pPr>
      <w:r w:rsidRPr="000748D5">
        <w:rPr>
          <w:rFonts w:ascii="Arial" w:hAnsi="Arial" w:cs="Arial"/>
          <w:sz w:val="24"/>
          <w:szCs w:val="24"/>
        </w:rPr>
        <w:t>Patologías por órganos y sistemas</w:t>
      </w:r>
    </w:p>
    <w:p w14:paraId="5C503B27" w14:textId="77777777" w:rsidR="00863833" w:rsidRPr="000748D5" w:rsidRDefault="00863833" w:rsidP="004C420A">
      <w:pPr>
        <w:pStyle w:val="Prrafodelista"/>
        <w:spacing w:line="276" w:lineRule="auto"/>
        <w:ind w:left="662"/>
        <w:jc w:val="both"/>
        <w:rPr>
          <w:rFonts w:ascii="Arial" w:hAnsi="Arial" w:cs="Arial"/>
          <w:sz w:val="24"/>
          <w:szCs w:val="24"/>
        </w:rPr>
      </w:pPr>
    </w:p>
    <w:p w14:paraId="42FD3B24" w14:textId="77777777" w:rsidR="00B72FE1" w:rsidRPr="000748D5" w:rsidRDefault="00B72FE1" w:rsidP="00863833">
      <w:pPr>
        <w:pStyle w:val="Ttulo4"/>
      </w:pPr>
      <w:r w:rsidRPr="000748D5">
        <w:t xml:space="preserve"> Análisis de ausentismo:</w:t>
      </w:r>
    </w:p>
    <w:p w14:paraId="07D2B796" w14:textId="77777777" w:rsidR="00B72FE1" w:rsidRPr="000748D5" w:rsidRDefault="00B72FE1" w:rsidP="004C420A">
      <w:pPr>
        <w:pStyle w:val="Textoindependiente"/>
        <w:spacing w:line="276" w:lineRule="auto"/>
        <w:ind w:left="102"/>
        <w:jc w:val="both"/>
        <w:rPr>
          <w:rFonts w:ascii="Arial" w:hAnsi="Arial" w:cs="Arial"/>
          <w:sz w:val="24"/>
          <w:szCs w:val="24"/>
        </w:rPr>
      </w:pPr>
      <w:r w:rsidRPr="000748D5">
        <w:rPr>
          <w:rFonts w:ascii="Arial" w:hAnsi="Arial" w:cs="Arial"/>
          <w:sz w:val="24"/>
          <w:szCs w:val="24"/>
        </w:rPr>
        <w:t>El análisis de ausentismo primer trimestre del año 2020, Las</w:t>
      </w:r>
      <w:r w:rsidRPr="000748D5">
        <w:rPr>
          <w:rFonts w:ascii="Arial" w:hAnsi="Arial" w:cs="Arial"/>
          <w:spacing w:val="28"/>
          <w:sz w:val="24"/>
          <w:szCs w:val="24"/>
        </w:rPr>
        <w:t xml:space="preserve"> </w:t>
      </w:r>
      <w:r w:rsidRPr="000748D5">
        <w:rPr>
          <w:rFonts w:ascii="Arial" w:hAnsi="Arial" w:cs="Arial"/>
          <w:sz w:val="24"/>
          <w:szCs w:val="24"/>
        </w:rPr>
        <w:t>siguientes</w:t>
      </w:r>
      <w:r w:rsidRPr="000748D5">
        <w:rPr>
          <w:rFonts w:ascii="Arial" w:hAnsi="Arial" w:cs="Arial"/>
          <w:spacing w:val="25"/>
          <w:sz w:val="24"/>
          <w:szCs w:val="24"/>
        </w:rPr>
        <w:t xml:space="preserve"> </w:t>
      </w:r>
      <w:r w:rsidRPr="000748D5">
        <w:rPr>
          <w:rFonts w:ascii="Arial" w:hAnsi="Arial" w:cs="Arial"/>
          <w:sz w:val="24"/>
          <w:szCs w:val="24"/>
        </w:rPr>
        <w:t>son</w:t>
      </w:r>
      <w:r w:rsidRPr="000748D5">
        <w:rPr>
          <w:rFonts w:ascii="Arial" w:hAnsi="Arial" w:cs="Arial"/>
          <w:spacing w:val="26"/>
          <w:sz w:val="24"/>
          <w:szCs w:val="24"/>
        </w:rPr>
        <w:t xml:space="preserve"> </w:t>
      </w:r>
      <w:r w:rsidRPr="000748D5">
        <w:rPr>
          <w:rFonts w:ascii="Arial" w:hAnsi="Arial" w:cs="Arial"/>
          <w:sz w:val="24"/>
          <w:szCs w:val="24"/>
        </w:rPr>
        <w:t>las</w:t>
      </w:r>
      <w:r w:rsidRPr="000748D5">
        <w:rPr>
          <w:rFonts w:ascii="Arial" w:hAnsi="Arial" w:cs="Arial"/>
          <w:spacing w:val="25"/>
          <w:sz w:val="24"/>
          <w:szCs w:val="24"/>
        </w:rPr>
        <w:t xml:space="preserve"> 4</w:t>
      </w:r>
      <w:r w:rsidRPr="000748D5">
        <w:rPr>
          <w:rFonts w:ascii="Arial" w:hAnsi="Arial" w:cs="Arial"/>
          <w:spacing w:val="26"/>
          <w:sz w:val="24"/>
          <w:szCs w:val="24"/>
        </w:rPr>
        <w:t xml:space="preserve"> </w:t>
      </w:r>
      <w:r w:rsidRPr="000748D5">
        <w:rPr>
          <w:rFonts w:ascii="Arial" w:hAnsi="Arial" w:cs="Arial"/>
          <w:sz w:val="24"/>
          <w:szCs w:val="24"/>
        </w:rPr>
        <w:t>primeras</w:t>
      </w:r>
      <w:r w:rsidRPr="000748D5">
        <w:rPr>
          <w:rFonts w:ascii="Arial" w:hAnsi="Arial" w:cs="Arial"/>
          <w:spacing w:val="26"/>
          <w:sz w:val="24"/>
          <w:szCs w:val="24"/>
        </w:rPr>
        <w:t xml:space="preserve"> </w:t>
      </w:r>
      <w:r w:rsidRPr="000748D5">
        <w:rPr>
          <w:rFonts w:ascii="Arial" w:hAnsi="Arial" w:cs="Arial"/>
          <w:sz w:val="24"/>
          <w:szCs w:val="24"/>
        </w:rPr>
        <w:t>causas</w:t>
      </w:r>
      <w:r w:rsidRPr="000748D5">
        <w:rPr>
          <w:rFonts w:ascii="Arial" w:hAnsi="Arial" w:cs="Arial"/>
          <w:spacing w:val="25"/>
          <w:sz w:val="24"/>
          <w:szCs w:val="24"/>
        </w:rPr>
        <w:t xml:space="preserve"> </w:t>
      </w:r>
      <w:r w:rsidRPr="000748D5">
        <w:rPr>
          <w:rFonts w:ascii="Arial" w:hAnsi="Arial" w:cs="Arial"/>
          <w:sz w:val="24"/>
          <w:szCs w:val="24"/>
        </w:rPr>
        <w:t>de</w:t>
      </w:r>
      <w:r w:rsidRPr="000748D5">
        <w:rPr>
          <w:rFonts w:ascii="Arial" w:hAnsi="Arial" w:cs="Arial"/>
          <w:spacing w:val="28"/>
          <w:sz w:val="24"/>
          <w:szCs w:val="24"/>
        </w:rPr>
        <w:t xml:space="preserve"> </w:t>
      </w:r>
      <w:r w:rsidRPr="000748D5">
        <w:rPr>
          <w:rFonts w:ascii="Arial" w:hAnsi="Arial" w:cs="Arial"/>
          <w:sz w:val="24"/>
          <w:szCs w:val="24"/>
        </w:rPr>
        <w:t>ausentismo</w:t>
      </w:r>
      <w:r w:rsidRPr="000748D5">
        <w:rPr>
          <w:rFonts w:ascii="Arial" w:hAnsi="Arial" w:cs="Arial"/>
          <w:spacing w:val="25"/>
          <w:sz w:val="24"/>
          <w:szCs w:val="24"/>
        </w:rPr>
        <w:t xml:space="preserve"> </w:t>
      </w:r>
      <w:r w:rsidRPr="000748D5">
        <w:rPr>
          <w:rFonts w:ascii="Arial" w:hAnsi="Arial" w:cs="Arial"/>
          <w:sz w:val="24"/>
          <w:szCs w:val="24"/>
        </w:rPr>
        <w:t xml:space="preserve">médico </w:t>
      </w:r>
    </w:p>
    <w:p w14:paraId="39D9B15C" w14:textId="77777777" w:rsidR="00B72FE1" w:rsidRPr="000748D5" w:rsidRDefault="00B72FE1" w:rsidP="004C420A">
      <w:pPr>
        <w:pStyle w:val="Textoindependiente"/>
        <w:spacing w:line="276" w:lineRule="auto"/>
        <w:ind w:left="102"/>
        <w:jc w:val="both"/>
        <w:rPr>
          <w:rFonts w:ascii="Arial" w:hAnsi="Arial" w:cs="Arial"/>
          <w:sz w:val="24"/>
          <w:szCs w:val="24"/>
        </w:rPr>
      </w:pPr>
      <w:r w:rsidRPr="000748D5">
        <w:rPr>
          <w:rFonts w:ascii="Arial" w:hAnsi="Arial" w:cs="Arial"/>
          <w:sz w:val="24"/>
          <w:szCs w:val="24"/>
        </w:rPr>
        <w:t xml:space="preserve">El Diagnostico de </w:t>
      </w:r>
      <w:proofErr w:type="spellStart"/>
      <w:r w:rsidRPr="000748D5">
        <w:rPr>
          <w:rFonts w:ascii="Arial" w:hAnsi="Arial" w:cs="Arial"/>
          <w:sz w:val="24"/>
          <w:szCs w:val="24"/>
        </w:rPr>
        <w:t>covid</w:t>
      </w:r>
      <w:proofErr w:type="spellEnd"/>
      <w:r w:rsidRPr="000748D5">
        <w:rPr>
          <w:rFonts w:ascii="Arial" w:hAnsi="Arial" w:cs="Arial"/>
          <w:sz w:val="24"/>
          <w:szCs w:val="24"/>
        </w:rPr>
        <w:t xml:space="preserve"> 19 presenta el 2% de ausentismo, seguido por las alteraciones</w:t>
      </w:r>
    </w:p>
    <w:p w14:paraId="33705266" w14:textId="77777777" w:rsidR="00757FE9" w:rsidRPr="000748D5" w:rsidRDefault="00757FE9" w:rsidP="004C420A">
      <w:pPr>
        <w:pStyle w:val="Textoindependiente"/>
        <w:spacing w:line="276" w:lineRule="auto"/>
        <w:ind w:left="102"/>
        <w:jc w:val="both"/>
        <w:rPr>
          <w:rFonts w:ascii="Arial" w:hAnsi="Arial" w:cs="Arial"/>
          <w:sz w:val="24"/>
          <w:szCs w:val="24"/>
        </w:rPr>
      </w:pPr>
    </w:p>
    <w:tbl>
      <w:tblPr>
        <w:tblStyle w:val="Tablaconcuadrcula1Claro-nfasis2"/>
        <w:tblW w:w="9634" w:type="dxa"/>
        <w:tblLayout w:type="fixed"/>
        <w:tblLook w:val="01E0" w:firstRow="1" w:lastRow="1" w:firstColumn="1" w:lastColumn="1" w:noHBand="0" w:noVBand="0"/>
      </w:tblPr>
      <w:tblGrid>
        <w:gridCol w:w="5807"/>
        <w:gridCol w:w="1733"/>
        <w:gridCol w:w="2094"/>
      </w:tblGrid>
      <w:tr w:rsidR="00B72FE1" w:rsidRPr="000748D5" w14:paraId="2F64225E" w14:textId="77777777" w:rsidTr="007E6842">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807" w:type="dxa"/>
            <w:hideMark/>
          </w:tcPr>
          <w:p w14:paraId="6F75F547" w14:textId="77777777" w:rsidR="00B72FE1" w:rsidRPr="000748D5" w:rsidRDefault="00B72FE1" w:rsidP="004C420A">
            <w:pPr>
              <w:pStyle w:val="TableParagraph"/>
              <w:spacing w:before="69" w:line="276" w:lineRule="auto"/>
              <w:ind w:left="1567"/>
              <w:jc w:val="both"/>
              <w:rPr>
                <w:rFonts w:ascii="Arial" w:hAnsi="Arial" w:cs="Arial"/>
                <w:color w:val="000000" w:themeColor="text1"/>
                <w:sz w:val="24"/>
                <w:szCs w:val="24"/>
              </w:rPr>
            </w:pPr>
            <w:r w:rsidRPr="000748D5">
              <w:rPr>
                <w:rFonts w:ascii="Arial" w:hAnsi="Arial" w:cs="Arial"/>
                <w:color w:val="000000" w:themeColor="text1"/>
                <w:sz w:val="24"/>
                <w:szCs w:val="24"/>
              </w:rPr>
              <w:lastRenderedPageBreak/>
              <w:t>GRUPO</w:t>
            </w:r>
            <w:r w:rsidRPr="000748D5">
              <w:rPr>
                <w:rFonts w:ascii="Arial" w:hAnsi="Arial" w:cs="Arial"/>
                <w:color w:val="000000" w:themeColor="text1"/>
                <w:spacing w:val="-1"/>
                <w:sz w:val="24"/>
                <w:szCs w:val="24"/>
              </w:rPr>
              <w:t xml:space="preserve"> </w:t>
            </w:r>
            <w:r w:rsidRPr="000748D5">
              <w:rPr>
                <w:rFonts w:ascii="Arial" w:hAnsi="Arial" w:cs="Arial"/>
                <w:color w:val="000000" w:themeColor="text1"/>
                <w:sz w:val="24"/>
                <w:szCs w:val="24"/>
              </w:rPr>
              <w:t>DE</w:t>
            </w:r>
            <w:r w:rsidRPr="000748D5">
              <w:rPr>
                <w:rFonts w:ascii="Arial" w:hAnsi="Arial" w:cs="Arial"/>
                <w:color w:val="000000" w:themeColor="text1"/>
                <w:spacing w:val="-5"/>
                <w:sz w:val="24"/>
                <w:szCs w:val="24"/>
              </w:rPr>
              <w:t xml:space="preserve"> </w:t>
            </w:r>
            <w:r w:rsidRPr="000748D5">
              <w:rPr>
                <w:rFonts w:ascii="Arial" w:hAnsi="Arial" w:cs="Arial"/>
                <w:color w:val="000000" w:themeColor="text1"/>
                <w:sz w:val="24"/>
                <w:szCs w:val="24"/>
              </w:rPr>
              <w:t>LA</w:t>
            </w:r>
            <w:r w:rsidRPr="000748D5">
              <w:rPr>
                <w:rFonts w:ascii="Arial" w:hAnsi="Arial" w:cs="Arial"/>
                <w:color w:val="000000" w:themeColor="text1"/>
                <w:spacing w:val="-1"/>
                <w:sz w:val="24"/>
                <w:szCs w:val="24"/>
              </w:rPr>
              <w:t xml:space="preserve"> </w:t>
            </w:r>
            <w:r w:rsidRPr="000748D5">
              <w:rPr>
                <w:rFonts w:ascii="Arial" w:hAnsi="Arial" w:cs="Arial"/>
                <w:color w:val="000000" w:themeColor="text1"/>
                <w:sz w:val="24"/>
                <w:szCs w:val="24"/>
              </w:rPr>
              <w:t>ENFERMEDAD</w:t>
            </w:r>
          </w:p>
        </w:tc>
        <w:tc>
          <w:tcPr>
            <w:tcW w:w="1733" w:type="dxa"/>
            <w:hideMark/>
          </w:tcPr>
          <w:p w14:paraId="1B4FA359" w14:textId="77777777" w:rsidR="00B72FE1" w:rsidRPr="000748D5" w:rsidRDefault="00B72FE1" w:rsidP="004C420A">
            <w:pPr>
              <w:pStyle w:val="TableParagraph"/>
              <w:spacing w:before="69" w:line="276" w:lineRule="auto"/>
              <w:ind w:left="380" w:right="374"/>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748D5">
              <w:rPr>
                <w:rFonts w:ascii="Arial" w:hAnsi="Arial" w:cs="Arial"/>
                <w:color w:val="000000" w:themeColor="text1"/>
                <w:sz w:val="24"/>
                <w:szCs w:val="24"/>
              </w:rPr>
              <w:t>Casos</w:t>
            </w:r>
          </w:p>
        </w:tc>
        <w:tc>
          <w:tcPr>
            <w:cnfStyle w:val="000100000000" w:firstRow="0" w:lastRow="0" w:firstColumn="0" w:lastColumn="1" w:oddVBand="0" w:evenVBand="0" w:oddHBand="0" w:evenHBand="0" w:firstRowFirstColumn="0" w:firstRowLastColumn="0" w:lastRowFirstColumn="0" w:lastRowLastColumn="0"/>
            <w:tcW w:w="2094" w:type="dxa"/>
            <w:hideMark/>
          </w:tcPr>
          <w:p w14:paraId="593A5F3A" w14:textId="77777777" w:rsidR="00B72FE1" w:rsidRPr="000748D5" w:rsidRDefault="00B72FE1" w:rsidP="004C420A">
            <w:pPr>
              <w:pStyle w:val="TableParagraph"/>
              <w:spacing w:before="7" w:line="276" w:lineRule="auto"/>
              <w:ind w:left="611"/>
              <w:jc w:val="both"/>
              <w:rPr>
                <w:rFonts w:ascii="Arial" w:hAnsi="Arial" w:cs="Arial"/>
                <w:color w:val="000000" w:themeColor="text1"/>
                <w:sz w:val="24"/>
                <w:szCs w:val="24"/>
              </w:rPr>
            </w:pPr>
            <w:r w:rsidRPr="000748D5">
              <w:rPr>
                <w:rFonts w:ascii="Arial" w:hAnsi="Arial" w:cs="Arial"/>
                <w:color w:val="000000" w:themeColor="text1"/>
                <w:sz w:val="24"/>
                <w:szCs w:val="24"/>
              </w:rPr>
              <w:t>%</w:t>
            </w:r>
          </w:p>
        </w:tc>
      </w:tr>
      <w:tr w:rsidR="00B72FE1" w:rsidRPr="000748D5" w14:paraId="2DC214BC" w14:textId="77777777" w:rsidTr="007E6842">
        <w:trPr>
          <w:trHeight w:val="17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F873203" w14:textId="77777777" w:rsidR="00B72FE1" w:rsidRPr="000748D5" w:rsidRDefault="00B72FE1" w:rsidP="004C420A">
            <w:pPr>
              <w:pStyle w:val="TableParagraph"/>
              <w:spacing w:line="276" w:lineRule="auto"/>
              <w:ind w:left="107"/>
              <w:jc w:val="both"/>
              <w:rPr>
                <w:rFonts w:ascii="Arial" w:hAnsi="Arial" w:cs="Arial"/>
                <w:b w:val="0"/>
                <w:color w:val="000000" w:themeColor="text1"/>
                <w:sz w:val="24"/>
                <w:szCs w:val="24"/>
              </w:rPr>
            </w:pPr>
            <w:r w:rsidRPr="000748D5">
              <w:rPr>
                <w:rFonts w:ascii="Arial" w:hAnsi="Arial" w:cs="Arial"/>
                <w:b w:val="0"/>
                <w:bCs w:val="0"/>
                <w:color w:val="000000" w:themeColor="text1"/>
                <w:sz w:val="24"/>
                <w:szCs w:val="24"/>
              </w:rPr>
              <w:t xml:space="preserve"> DX U071-U072</w:t>
            </w:r>
          </w:p>
        </w:tc>
        <w:tc>
          <w:tcPr>
            <w:tcW w:w="1733" w:type="dxa"/>
          </w:tcPr>
          <w:p w14:paraId="709669F7" w14:textId="77777777" w:rsidR="00B72FE1" w:rsidRPr="000748D5" w:rsidRDefault="00B72FE1" w:rsidP="004C420A">
            <w:pPr>
              <w:pStyle w:val="TableParagraph"/>
              <w:spacing w:line="276" w:lineRule="auto"/>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748D5">
              <w:rPr>
                <w:rFonts w:ascii="Arial" w:hAnsi="Arial" w:cs="Arial"/>
                <w:color w:val="000000" w:themeColor="text1"/>
                <w:sz w:val="24"/>
                <w:szCs w:val="24"/>
              </w:rPr>
              <w:t>14</w:t>
            </w:r>
          </w:p>
        </w:tc>
        <w:tc>
          <w:tcPr>
            <w:cnfStyle w:val="000100000000" w:firstRow="0" w:lastRow="0" w:firstColumn="0" w:lastColumn="1" w:oddVBand="0" w:evenVBand="0" w:oddHBand="0" w:evenHBand="0" w:firstRowFirstColumn="0" w:firstRowLastColumn="0" w:lastRowFirstColumn="0" w:lastRowLastColumn="0"/>
            <w:tcW w:w="2094" w:type="dxa"/>
          </w:tcPr>
          <w:p w14:paraId="556C1081"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2%</w:t>
            </w:r>
          </w:p>
        </w:tc>
      </w:tr>
      <w:tr w:rsidR="00B72FE1" w:rsidRPr="000748D5" w14:paraId="36670223" w14:textId="77777777" w:rsidTr="007E6842">
        <w:trPr>
          <w:trHeight w:val="17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9A22B0B" w14:textId="77777777" w:rsidR="00B72FE1" w:rsidRPr="000748D5" w:rsidRDefault="00B72FE1" w:rsidP="004C420A">
            <w:pPr>
              <w:pStyle w:val="TableParagraph"/>
              <w:spacing w:line="276" w:lineRule="auto"/>
              <w:ind w:left="107"/>
              <w:jc w:val="both"/>
              <w:rPr>
                <w:rFonts w:ascii="Arial" w:hAnsi="Arial" w:cs="Arial"/>
                <w:b w:val="0"/>
                <w:color w:val="000000" w:themeColor="text1"/>
                <w:sz w:val="24"/>
                <w:szCs w:val="24"/>
              </w:rPr>
            </w:pPr>
            <w:r w:rsidRPr="000748D5">
              <w:rPr>
                <w:rFonts w:ascii="Arial" w:hAnsi="Arial" w:cs="Arial"/>
                <w:b w:val="0"/>
                <w:bCs w:val="0"/>
                <w:color w:val="000000" w:themeColor="text1"/>
                <w:sz w:val="24"/>
                <w:szCs w:val="24"/>
              </w:rPr>
              <w:t>A09-GASTRICAS</w:t>
            </w:r>
          </w:p>
        </w:tc>
        <w:tc>
          <w:tcPr>
            <w:tcW w:w="1733" w:type="dxa"/>
          </w:tcPr>
          <w:p w14:paraId="2D5A080F" w14:textId="77777777" w:rsidR="00B72FE1" w:rsidRPr="000748D5" w:rsidRDefault="00B72FE1" w:rsidP="004C420A">
            <w:pPr>
              <w:pStyle w:val="TableParagraph"/>
              <w:spacing w:line="276" w:lineRule="auto"/>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748D5">
              <w:rPr>
                <w:rFonts w:ascii="Arial" w:hAnsi="Arial" w:cs="Arial"/>
                <w:color w:val="000000" w:themeColor="text1"/>
                <w:sz w:val="24"/>
                <w:szCs w:val="24"/>
              </w:rPr>
              <w:t>6</w:t>
            </w:r>
          </w:p>
        </w:tc>
        <w:tc>
          <w:tcPr>
            <w:cnfStyle w:val="000100000000" w:firstRow="0" w:lastRow="0" w:firstColumn="0" w:lastColumn="1" w:oddVBand="0" w:evenVBand="0" w:oddHBand="0" w:evenHBand="0" w:firstRowFirstColumn="0" w:firstRowLastColumn="0" w:lastRowFirstColumn="0" w:lastRowLastColumn="0"/>
            <w:tcW w:w="2094" w:type="dxa"/>
          </w:tcPr>
          <w:p w14:paraId="71F3F0BA"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1%</w:t>
            </w:r>
          </w:p>
        </w:tc>
      </w:tr>
      <w:tr w:rsidR="00B72FE1" w:rsidRPr="000748D5" w14:paraId="3A840C64" w14:textId="77777777" w:rsidTr="007E6842">
        <w:trPr>
          <w:trHeight w:val="17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8C9C837" w14:textId="77777777" w:rsidR="00B72FE1" w:rsidRPr="000748D5" w:rsidRDefault="00B72FE1" w:rsidP="004C420A">
            <w:pPr>
              <w:pStyle w:val="TableParagraph"/>
              <w:spacing w:line="276" w:lineRule="auto"/>
              <w:ind w:left="107"/>
              <w:jc w:val="both"/>
              <w:rPr>
                <w:rFonts w:ascii="Arial" w:hAnsi="Arial" w:cs="Arial"/>
                <w:b w:val="0"/>
                <w:color w:val="000000" w:themeColor="text1"/>
                <w:sz w:val="24"/>
                <w:szCs w:val="24"/>
              </w:rPr>
            </w:pPr>
            <w:r w:rsidRPr="000748D5">
              <w:rPr>
                <w:rFonts w:ascii="Arial" w:hAnsi="Arial" w:cs="Arial"/>
                <w:b w:val="0"/>
                <w:bCs w:val="0"/>
                <w:color w:val="000000" w:themeColor="text1"/>
                <w:sz w:val="24"/>
                <w:szCs w:val="24"/>
              </w:rPr>
              <w:t>M-545-44-41-48/LUMBARES</w:t>
            </w:r>
          </w:p>
        </w:tc>
        <w:tc>
          <w:tcPr>
            <w:tcW w:w="1733" w:type="dxa"/>
          </w:tcPr>
          <w:p w14:paraId="6012B51A" w14:textId="77777777" w:rsidR="00B72FE1" w:rsidRPr="000748D5" w:rsidRDefault="00B72FE1" w:rsidP="004C420A">
            <w:pPr>
              <w:pStyle w:val="TableParagraph"/>
              <w:spacing w:line="276" w:lineRule="auto"/>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748D5">
              <w:rPr>
                <w:rFonts w:ascii="Arial" w:hAnsi="Arial" w:cs="Arial"/>
                <w:color w:val="000000" w:themeColor="text1"/>
                <w:sz w:val="24"/>
                <w:szCs w:val="24"/>
              </w:rPr>
              <w:t>12</w:t>
            </w:r>
          </w:p>
        </w:tc>
        <w:tc>
          <w:tcPr>
            <w:cnfStyle w:val="000100000000" w:firstRow="0" w:lastRow="0" w:firstColumn="0" w:lastColumn="1" w:oddVBand="0" w:evenVBand="0" w:oddHBand="0" w:evenHBand="0" w:firstRowFirstColumn="0" w:firstRowLastColumn="0" w:lastRowFirstColumn="0" w:lastRowLastColumn="0"/>
            <w:tcW w:w="2094" w:type="dxa"/>
          </w:tcPr>
          <w:p w14:paraId="48BA9F74"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2%</w:t>
            </w:r>
          </w:p>
        </w:tc>
      </w:tr>
      <w:tr w:rsidR="00B72FE1" w:rsidRPr="000748D5" w14:paraId="09050DBF" w14:textId="77777777" w:rsidTr="007E6842">
        <w:trPr>
          <w:cnfStyle w:val="010000000000" w:firstRow="0" w:lastRow="1"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6DC3DB4" w14:textId="77777777" w:rsidR="00B72FE1" w:rsidRPr="000748D5" w:rsidRDefault="00B72FE1" w:rsidP="004C420A">
            <w:pPr>
              <w:pStyle w:val="TableParagraph"/>
              <w:spacing w:line="276" w:lineRule="auto"/>
              <w:ind w:left="107"/>
              <w:jc w:val="both"/>
              <w:rPr>
                <w:rFonts w:ascii="Arial" w:hAnsi="Arial" w:cs="Arial"/>
                <w:b w:val="0"/>
                <w:color w:val="000000" w:themeColor="text1"/>
                <w:sz w:val="24"/>
                <w:szCs w:val="24"/>
              </w:rPr>
            </w:pPr>
            <w:r w:rsidRPr="000748D5">
              <w:rPr>
                <w:rFonts w:ascii="Arial" w:hAnsi="Arial" w:cs="Arial"/>
                <w:b w:val="0"/>
                <w:bCs w:val="0"/>
                <w:color w:val="000000" w:themeColor="text1"/>
                <w:sz w:val="24"/>
                <w:szCs w:val="24"/>
              </w:rPr>
              <w:t>S-800-32-34-35 RODILLA LIGAMENTOS</w:t>
            </w:r>
          </w:p>
        </w:tc>
        <w:tc>
          <w:tcPr>
            <w:tcW w:w="1733" w:type="dxa"/>
          </w:tcPr>
          <w:p w14:paraId="7A381960" w14:textId="77777777" w:rsidR="00B72FE1" w:rsidRPr="000748D5" w:rsidRDefault="00B72FE1" w:rsidP="004C420A">
            <w:pPr>
              <w:pStyle w:val="TableParagraph"/>
              <w:spacing w:line="276" w:lineRule="auto"/>
              <w:ind w:left="107"/>
              <w:jc w:val="both"/>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748D5">
              <w:rPr>
                <w:rFonts w:ascii="Arial" w:hAnsi="Arial" w:cs="Arial"/>
                <w:color w:val="000000" w:themeColor="text1"/>
                <w:sz w:val="24"/>
                <w:szCs w:val="24"/>
              </w:rPr>
              <w:t>6</w:t>
            </w:r>
          </w:p>
        </w:tc>
        <w:tc>
          <w:tcPr>
            <w:cnfStyle w:val="000100000000" w:firstRow="0" w:lastRow="0" w:firstColumn="0" w:lastColumn="1" w:oddVBand="0" w:evenVBand="0" w:oddHBand="0" w:evenHBand="0" w:firstRowFirstColumn="0" w:firstRowLastColumn="0" w:lastRowFirstColumn="0" w:lastRowLastColumn="0"/>
            <w:tcW w:w="2094" w:type="dxa"/>
          </w:tcPr>
          <w:p w14:paraId="553262CC"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1%</w:t>
            </w:r>
          </w:p>
        </w:tc>
      </w:tr>
    </w:tbl>
    <w:p w14:paraId="21ECFF80" w14:textId="77777777" w:rsidR="00B72FE1" w:rsidRPr="00FB310C" w:rsidRDefault="00B72FE1" w:rsidP="00FB310C">
      <w:pPr>
        <w:spacing w:line="276" w:lineRule="auto"/>
        <w:jc w:val="center"/>
        <w:rPr>
          <w:rFonts w:ascii="Arial" w:hAnsi="Arial" w:cs="Arial"/>
          <w:sz w:val="24"/>
          <w:szCs w:val="24"/>
        </w:rPr>
      </w:pPr>
      <w:r w:rsidRPr="00FB310C">
        <w:rPr>
          <w:rFonts w:ascii="Arial" w:hAnsi="Arial" w:cs="Arial"/>
          <w:sz w:val="24"/>
          <w:szCs w:val="24"/>
        </w:rPr>
        <w:t>Grupo de enfermedades</w:t>
      </w:r>
    </w:p>
    <w:p w14:paraId="1C12A44C" w14:textId="77777777" w:rsidR="00B72FE1" w:rsidRPr="000748D5" w:rsidRDefault="00B72FE1" w:rsidP="004C420A">
      <w:pPr>
        <w:pStyle w:val="Prrafodelista"/>
        <w:widowControl/>
        <w:numPr>
          <w:ilvl w:val="0"/>
          <w:numId w:val="13"/>
        </w:numPr>
        <w:autoSpaceDE/>
        <w:autoSpaceDN/>
        <w:spacing w:before="240" w:after="240" w:line="276" w:lineRule="auto"/>
        <w:contextualSpacing/>
        <w:jc w:val="both"/>
        <w:rPr>
          <w:rFonts w:ascii="Arial" w:hAnsi="Arial" w:cs="Arial"/>
          <w:spacing w:val="4"/>
          <w:sz w:val="24"/>
          <w:szCs w:val="24"/>
          <w:lang w:val="es-ES_tradnl" w:eastAsia="es-ES"/>
        </w:rPr>
      </w:pPr>
      <w:r w:rsidRPr="000748D5">
        <w:rPr>
          <w:rFonts w:ascii="Arial" w:hAnsi="Arial" w:cs="Arial"/>
          <w:spacing w:val="4"/>
          <w:sz w:val="24"/>
          <w:szCs w:val="24"/>
          <w:lang w:val="es-ES_tradnl" w:eastAsia="es-ES"/>
        </w:rPr>
        <w:t>Identificación de caso relacionado por DME, bien sea calificado de origen laboral relacionada con DME.</w:t>
      </w:r>
    </w:p>
    <w:tbl>
      <w:tblPr>
        <w:tblStyle w:val="Tablaconcuadrcula1Claro-nfasis2"/>
        <w:tblW w:w="0" w:type="auto"/>
        <w:tblInd w:w="646" w:type="dxa"/>
        <w:tblLayout w:type="fixed"/>
        <w:tblLook w:val="01E0" w:firstRow="1" w:lastRow="1" w:firstColumn="1" w:lastColumn="1" w:noHBand="0" w:noVBand="0"/>
      </w:tblPr>
      <w:tblGrid>
        <w:gridCol w:w="5807"/>
        <w:gridCol w:w="1733"/>
      </w:tblGrid>
      <w:tr w:rsidR="00B72FE1" w:rsidRPr="000748D5" w14:paraId="0F16193E" w14:textId="77777777" w:rsidTr="00757FE9">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807" w:type="dxa"/>
            <w:hideMark/>
          </w:tcPr>
          <w:p w14:paraId="1235C670" w14:textId="77777777" w:rsidR="00B72FE1" w:rsidRPr="000748D5" w:rsidRDefault="00B72FE1" w:rsidP="004C420A">
            <w:pPr>
              <w:pStyle w:val="TableParagraph"/>
              <w:spacing w:before="69" w:line="276" w:lineRule="auto"/>
              <w:ind w:left="1567"/>
              <w:jc w:val="both"/>
              <w:rPr>
                <w:rFonts w:ascii="Arial" w:hAnsi="Arial" w:cs="Arial"/>
                <w:color w:val="000000" w:themeColor="text1"/>
                <w:sz w:val="24"/>
                <w:szCs w:val="24"/>
              </w:rPr>
            </w:pPr>
            <w:r w:rsidRPr="000748D5">
              <w:rPr>
                <w:rFonts w:ascii="Arial" w:hAnsi="Arial" w:cs="Arial"/>
                <w:color w:val="000000" w:themeColor="text1"/>
                <w:sz w:val="24"/>
                <w:szCs w:val="24"/>
              </w:rPr>
              <w:t>ENFERMEDAD LABORAL</w:t>
            </w:r>
          </w:p>
        </w:tc>
        <w:tc>
          <w:tcPr>
            <w:cnfStyle w:val="000100000000" w:firstRow="0" w:lastRow="0" w:firstColumn="0" w:lastColumn="1" w:oddVBand="0" w:evenVBand="0" w:oddHBand="0" w:evenHBand="0" w:firstRowFirstColumn="0" w:firstRowLastColumn="0" w:lastRowFirstColumn="0" w:lastRowLastColumn="0"/>
            <w:tcW w:w="1733" w:type="dxa"/>
            <w:hideMark/>
          </w:tcPr>
          <w:p w14:paraId="340A6D76" w14:textId="77777777" w:rsidR="00B72FE1" w:rsidRPr="000748D5" w:rsidRDefault="00B72FE1" w:rsidP="004C420A">
            <w:pPr>
              <w:pStyle w:val="TableParagraph"/>
              <w:spacing w:before="69" w:line="276" w:lineRule="auto"/>
              <w:ind w:left="380" w:right="374"/>
              <w:jc w:val="both"/>
              <w:rPr>
                <w:rFonts w:ascii="Arial" w:hAnsi="Arial" w:cs="Arial"/>
                <w:color w:val="000000" w:themeColor="text1"/>
                <w:sz w:val="24"/>
                <w:szCs w:val="24"/>
              </w:rPr>
            </w:pPr>
            <w:r w:rsidRPr="000748D5">
              <w:rPr>
                <w:rFonts w:ascii="Arial" w:hAnsi="Arial" w:cs="Arial"/>
                <w:color w:val="000000" w:themeColor="text1"/>
                <w:sz w:val="24"/>
                <w:szCs w:val="24"/>
              </w:rPr>
              <w:t>Casos</w:t>
            </w:r>
          </w:p>
        </w:tc>
      </w:tr>
      <w:tr w:rsidR="00B72FE1" w:rsidRPr="000748D5" w14:paraId="3B70E539" w14:textId="77777777" w:rsidTr="00757FE9">
        <w:trPr>
          <w:trHeight w:val="171"/>
        </w:trPr>
        <w:tc>
          <w:tcPr>
            <w:cnfStyle w:val="001000000000" w:firstRow="0" w:lastRow="0" w:firstColumn="1" w:lastColumn="0" w:oddVBand="0" w:evenVBand="0" w:oddHBand="0" w:evenHBand="0" w:firstRowFirstColumn="0" w:firstRowLastColumn="0" w:lastRowFirstColumn="0" w:lastRowLastColumn="0"/>
            <w:tcW w:w="5807" w:type="dxa"/>
            <w:vAlign w:val="bottom"/>
          </w:tcPr>
          <w:p w14:paraId="5DD31D0A" w14:textId="77777777" w:rsidR="00B72FE1" w:rsidRPr="000748D5" w:rsidRDefault="00B72FE1" w:rsidP="004C420A">
            <w:pPr>
              <w:spacing w:line="276" w:lineRule="auto"/>
              <w:jc w:val="both"/>
              <w:rPr>
                <w:rFonts w:ascii="Arial" w:hAnsi="Arial" w:cs="Arial"/>
                <w:color w:val="000000"/>
                <w:sz w:val="24"/>
                <w:szCs w:val="24"/>
              </w:rPr>
            </w:pPr>
            <w:r w:rsidRPr="000748D5">
              <w:rPr>
                <w:rFonts w:ascii="Arial" w:hAnsi="Arial" w:cs="Arial"/>
                <w:color w:val="000000"/>
                <w:sz w:val="24"/>
                <w:szCs w:val="24"/>
              </w:rPr>
              <w:t>M511</w:t>
            </w:r>
          </w:p>
        </w:tc>
        <w:tc>
          <w:tcPr>
            <w:cnfStyle w:val="000100000000" w:firstRow="0" w:lastRow="0" w:firstColumn="0" w:lastColumn="1" w:oddVBand="0" w:evenVBand="0" w:oddHBand="0" w:evenHBand="0" w:firstRowFirstColumn="0" w:firstRowLastColumn="0" w:lastRowFirstColumn="0" w:lastRowLastColumn="0"/>
            <w:tcW w:w="1733" w:type="dxa"/>
          </w:tcPr>
          <w:p w14:paraId="070DE759"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14</w:t>
            </w:r>
          </w:p>
        </w:tc>
      </w:tr>
      <w:tr w:rsidR="00B72FE1" w:rsidRPr="000748D5" w14:paraId="0B3F918C" w14:textId="77777777" w:rsidTr="00757FE9">
        <w:trPr>
          <w:trHeight w:val="171"/>
        </w:trPr>
        <w:tc>
          <w:tcPr>
            <w:cnfStyle w:val="001000000000" w:firstRow="0" w:lastRow="0" w:firstColumn="1" w:lastColumn="0" w:oddVBand="0" w:evenVBand="0" w:oddHBand="0" w:evenHBand="0" w:firstRowFirstColumn="0" w:firstRowLastColumn="0" w:lastRowFirstColumn="0" w:lastRowLastColumn="0"/>
            <w:tcW w:w="5807" w:type="dxa"/>
            <w:vAlign w:val="bottom"/>
          </w:tcPr>
          <w:p w14:paraId="751695C5" w14:textId="77777777" w:rsidR="00B72FE1" w:rsidRPr="000748D5" w:rsidRDefault="00B72FE1" w:rsidP="004C420A">
            <w:pPr>
              <w:spacing w:line="276" w:lineRule="auto"/>
              <w:jc w:val="both"/>
              <w:rPr>
                <w:rFonts w:ascii="Arial" w:hAnsi="Arial" w:cs="Arial"/>
                <w:color w:val="000000"/>
                <w:sz w:val="24"/>
                <w:szCs w:val="24"/>
              </w:rPr>
            </w:pPr>
            <w:r w:rsidRPr="000748D5">
              <w:rPr>
                <w:rFonts w:ascii="Arial" w:hAnsi="Arial" w:cs="Arial"/>
                <w:color w:val="000000"/>
                <w:sz w:val="24"/>
                <w:szCs w:val="24"/>
              </w:rPr>
              <w:t>M755</w:t>
            </w:r>
          </w:p>
        </w:tc>
        <w:tc>
          <w:tcPr>
            <w:cnfStyle w:val="000100000000" w:firstRow="0" w:lastRow="0" w:firstColumn="0" w:lastColumn="1" w:oddVBand="0" w:evenVBand="0" w:oddHBand="0" w:evenHBand="0" w:firstRowFirstColumn="0" w:firstRowLastColumn="0" w:lastRowFirstColumn="0" w:lastRowLastColumn="0"/>
            <w:tcW w:w="1733" w:type="dxa"/>
          </w:tcPr>
          <w:p w14:paraId="7E7C8D24"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6</w:t>
            </w:r>
          </w:p>
        </w:tc>
      </w:tr>
      <w:tr w:rsidR="00B72FE1" w:rsidRPr="000748D5" w14:paraId="5504BA6D" w14:textId="77777777" w:rsidTr="00757FE9">
        <w:trPr>
          <w:trHeight w:val="171"/>
        </w:trPr>
        <w:tc>
          <w:tcPr>
            <w:cnfStyle w:val="001000000000" w:firstRow="0" w:lastRow="0" w:firstColumn="1" w:lastColumn="0" w:oddVBand="0" w:evenVBand="0" w:oddHBand="0" w:evenHBand="0" w:firstRowFirstColumn="0" w:firstRowLastColumn="0" w:lastRowFirstColumn="0" w:lastRowLastColumn="0"/>
            <w:tcW w:w="5807" w:type="dxa"/>
            <w:vAlign w:val="bottom"/>
          </w:tcPr>
          <w:p w14:paraId="20BF57E4" w14:textId="77777777" w:rsidR="00B72FE1" w:rsidRPr="000748D5" w:rsidRDefault="00B72FE1" w:rsidP="004C420A">
            <w:pPr>
              <w:spacing w:line="276" w:lineRule="auto"/>
              <w:jc w:val="both"/>
              <w:rPr>
                <w:rFonts w:ascii="Arial" w:hAnsi="Arial" w:cs="Arial"/>
                <w:color w:val="000000"/>
                <w:sz w:val="24"/>
                <w:szCs w:val="24"/>
              </w:rPr>
            </w:pPr>
            <w:r w:rsidRPr="000748D5">
              <w:rPr>
                <w:rFonts w:ascii="Arial" w:hAnsi="Arial" w:cs="Arial"/>
                <w:color w:val="000000"/>
                <w:sz w:val="24"/>
                <w:szCs w:val="24"/>
              </w:rPr>
              <w:t>M678</w:t>
            </w:r>
          </w:p>
        </w:tc>
        <w:tc>
          <w:tcPr>
            <w:cnfStyle w:val="000100000000" w:firstRow="0" w:lastRow="0" w:firstColumn="0" w:lastColumn="1" w:oddVBand="0" w:evenVBand="0" w:oddHBand="0" w:evenHBand="0" w:firstRowFirstColumn="0" w:firstRowLastColumn="0" w:lastRowFirstColumn="0" w:lastRowLastColumn="0"/>
            <w:tcW w:w="1733" w:type="dxa"/>
          </w:tcPr>
          <w:p w14:paraId="679B89DC"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12</w:t>
            </w:r>
          </w:p>
        </w:tc>
      </w:tr>
      <w:tr w:rsidR="00B72FE1" w:rsidRPr="000748D5" w14:paraId="1DAAA5EE" w14:textId="77777777" w:rsidTr="00757FE9">
        <w:trPr>
          <w:cnfStyle w:val="010000000000" w:firstRow="0" w:lastRow="1"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807" w:type="dxa"/>
            <w:vAlign w:val="bottom"/>
          </w:tcPr>
          <w:p w14:paraId="3170CAF4" w14:textId="77777777" w:rsidR="00B72FE1" w:rsidRPr="000748D5" w:rsidRDefault="00B72FE1" w:rsidP="004C420A">
            <w:pPr>
              <w:spacing w:line="276" w:lineRule="auto"/>
              <w:jc w:val="both"/>
              <w:rPr>
                <w:rFonts w:ascii="Arial" w:hAnsi="Arial" w:cs="Arial"/>
                <w:color w:val="000000"/>
                <w:sz w:val="24"/>
                <w:szCs w:val="24"/>
              </w:rPr>
            </w:pPr>
            <w:r w:rsidRPr="000748D5">
              <w:rPr>
                <w:rFonts w:ascii="Arial" w:hAnsi="Arial" w:cs="Arial"/>
                <w:color w:val="000000"/>
                <w:sz w:val="24"/>
                <w:szCs w:val="24"/>
              </w:rPr>
              <w:t>M751</w:t>
            </w:r>
          </w:p>
        </w:tc>
        <w:tc>
          <w:tcPr>
            <w:cnfStyle w:val="000100000000" w:firstRow="0" w:lastRow="0" w:firstColumn="0" w:lastColumn="1" w:oddVBand="0" w:evenVBand="0" w:oddHBand="0" w:evenHBand="0" w:firstRowFirstColumn="0" w:firstRowLastColumn="0" w:lastRowFirstColumn="0" w:lastRowLastColumn="0"/>
            <w:tcW w:w="1733" w:type="dxa"/>
          </w:tcPr>
          <w:p w14:paraId="4F26C6EF" w14:textId="77777777" w:rsidR="00B72FE1" w:rsidRPr="000748D5" w:rsidRDefault="00B72FE1" w:rsidP="004C420A">
            <w:pPr>
              <w:pStyle w:val="TableParagraph"/>
              <w:spacing w:line="276" w:lineRule="auto"/>
              <w:ind w:left="107"/>
              <w:jc w:val="both"/>
              <w:rPr>
                <w:rFonts w:ascii="Arial" w:hAnsi="Arial" w:cs="Arial"/>
                <w:color w:val="000000" w:themeColor="text1"/>
                <w:sz w:val="24"/>
                <w:szCs w:val="24"/>
              </w:rPr>
            </w:pPr>
            <w:r w:rsidRPr="000748D5">
              <w:rPr>
                <w:rFonts w:ascii="Arial" w:hAnsi="Arial" w:cs="Arial"/>
                <w:color w:val="000000" w:themeColor="text1"/>
                <w:sz w:val="24"/>
                <w:szCs w:val="24"/>
              </w:rPr>
              <w:t>6</w:t>
            </w:r>
          </w:p>
        </w:tc>
      </w:tr>
    </w:tbl>
    <w:p w14:paraId="36AC4C8A" w14:textId="2C850DF9" w:rsidR="00B72FE1" w:rsidRPr="00FB310C" w:rsidRDefault="007E6842" w:rsidP="00FB310C">
      <w:pPr>
        <w:spacing w:line="276" w:lineRule="auto"/>
        <w:jc w:val="center"/>
        <w:rPr>
          <w:rFonts w:ascii="Arial" w:hAnsi="Arial" w:cs="Arial"/>
          <w:sz w:val="24"/>
          <w:szCs w:val="24"/>
        </w:rPr>
      </w:pPr>
      <w:r w:rsidRPr="00FB310C">
        <w:rPr>
          <w:rFonts w:ascii="Arial" w:hAnsi="Arial" w:cs="Arial"/>
          <w:sz w:val="24"/>
          <w:szCs w:val="24"/>
        </w:rPr>
        <w:t xml:space="preserve">Ilustraciones Modelo </w:t>
      </w:r>
      <w:r w:rsidR="00B72FE1" w:rsidRPr="00FB310C">
        <w:rPr>
          <w:rFonts w:ascii="Arial" w:hAnsi="Arial" w:cs="Arial"/>
          <w:sz w:val="24"/>
          <w:szCs w:val="24"/>
        </w:rPr>
        <w:t>Enfermedad Laboral</w:t>
      </w:r>
    </w:p>
    <w:p w14:paraId="0B012300" w14:textId="77777777" w:rsidR="00B72FE1" w:rsidRPr="000748D5" w:rsidRDefault="00B72FE1" w:rsidP="004C420A">
      <w:pPr>
        <w:pStyle w:val="Parrafo"/>
        <w:spacing w:line="276" w:lineRule="auto"/>
        <w:rPr>
          <w:lang w:eastAsia="es-ES"/>
        </w:rPr>
      </w:pPr>
      <w:r w:rsidRPr="000748D5">
        <w:rPr>
          <w:lang w:eastAsia="es-ES"/>
        </w:rPr>
        <w:t>De acuerdo con la clasificación anterior se realiza la siguiente tabla con el fin de identificar la población objeto desde situaciones de salud:</w:t>
      </w:r>
    </w:p>
    <w:tbl>
      <w:tblPr>
        <w:tblStyle w:val="Tablaconcuadrcula"/>
        <w:tblW w:w="0" w:type="auto"/>
        <w:tblLook w:val="04A0" w:firstRow="1" w:lastRow="0" w:firstColumn="1" w:lastColumn="0" w:noHBand="0" w:noVBand="1"/>
      </w:tblPr>
      <w:tblGrid>
        <w:gridCol w:w="6232"/>
        <w:gridCol w:w="2596"/>
      </w:tblGrid>
      <w:tr w:rsidR="00B72FE1" w:rsidRPr="000748D5" w14:paraId="18A864D5" w14:textId="77777777" w:rsidTr="00757FE9">
        <w:trPr>
          <w:trHeight w:val="392"/>
        </w:trPr>
        <w:tc>
          <w:tcPr>
            <w:tcW w:w="6232" w:type="dxa"/>
            <w:shd w:val="clear" w:color="auto" w:fill="FFC000"/>
            <w:vAlign w:val="center"/>
          </w:tcPr>
          <w:p w14:paraId="45A87ACF"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Caracterización de Sintomatología</w:t>
            </w:r>
          </w:p>
        </w:tc>
        <w:tc>
          <w:tcPr>
            <w:tcW w:w="2596" w:type="dxa"/>
            <w:shd w:val="clear" w:color="auto" w:fill="FFC000"/>
            <w:vAlign w:val="center"/>
          </w:tcPr>
          <w:p w14:paraId="6B7C3FCC" w14:textId="77777777" w:rsidR="00B72FE1" w:rsidRPr="000748D5" w:rsidRDefault="00B72FE1" w:rsidP="004C420A">
            <w:pPr>
              <w:spacing w:line="276" w:lineRule="auto"/>
              <w:jc w:val="both"/>
              <w:rPr>
                <w:rFonts w:ascii="Arial" w:hAnsi="Arial" w:cs="Arial"/>
                <w:sz w:val="24"/>
                <w:szCs w:val="24"/>
                <w:lang w:val="es-ES_tradnl"/>
              </w:rPr>
            </w:pPr>
            <w:r w:rsidRPr="000748D5">
              <w:rPr>
                <w:rFonts w:ascii="Arial" w:hAnsi="Arial" w:cs="Arial"/>
                <w:sz w:val="24"/>
                <w:szCs w:val="24"/>
                <w:lang w:val="es-ES_tradnl"/>
              </w:rPr>
              <w:t>Nivel Criticidad</w:t>
            </w:r>
          </w:p>
        </w:tc>
      </w:tr>
      <w:tr w:rsidR="00B72FE1" w:rsidRPr="000748D5" w14:paraId="1FC2A85E" w14:textId="77777777" w:rsidTr="00757FE9">
        <w:tc>
          <w:tcPr>
            <w:tcW w:w="6232" w:type="dxa"/>
            <w:vAlign w:val="center"/>
          </w:tcPr>
          <w:p w14:paraId="0F30EC44"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Identificación de Caso:</w:t>
            </w:r>
            <w:r w:rsidRPr="000748D5">
              <w:rPr>
                <w:rFonts w:ascii="Arial" w:eastAsia="Times New Roman" w:hAnsi="Arial" w:cs="Arial"/>
                <w:spacing w:val="4"/>
                <w:sz w:val="24"/>
                <w:szCs w:val="24"/>
                <w:lang w:val="es-ES_tradnl" w:eastAsia="es-ES"/>
              </w:rPr>
              <w:t xml:space="preserve"> Corresponde a casos identificados como severos en la Entidad analizados y categorizados en la Encuesta Sintomatología de DME</w:t>
            </w:r>
          </w:p>
          <w:p w14:paraId="62E4989C" w14:textId="77777777" w:rsidR="00B72FE1" w:rsidRPr="000748D5" w:rsidRDefault="00B72FE1" w:rsidP="004C420A">
            <w:pPr>
              <w:pStyle w:val="TableParagraph"/>
              <w:spacing w:line="276" w:lineRule="auto"/>
              <w:ind w:left="147"/>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Intensidad:</w:t>
            </w:r>
            <w:r w:rsidRPr="000748D5">
              <w:rPr>
                <w:rFonts w:ascii="Arial" w:eastAsia="Times New Roman" w:hAnsi="Arial" w:cs="Arial"/>
                <w:spacing w:val="4"/>
                <w:sz w:val="24"/>
                <w:szCs w:val="24"/>
                <w:lang w:val="es-ES_tradnl" w:eastAsia="es-ES"/>
              </w:rPr>
              <w:t xml:space="preserve"> 8 a 10 según Escala Análoga Verbal (EAV).</w:t>
            </w:r>
          </w:p>
          <w:p w14:paraId="76BF8371" w14:textId="77777777" w:rsidR="00B72FE1" w:rsidRPr="000748D5" w:rsidRDefault="00B72FE1" w:rsidP="004C420A">
            <w:pPr>
              <w:pStyle w:val="TableParagraph"/>
              <w:spacing w:before="41" w:line="276" w:lineRule="auto"/>
              <w:ind w:left="147" w:right="101"/>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Cronicidad:</w:t>
            </w:r>
            <w:r w:rsidRPr="000748D5">
              <w:rPr>
                <w:rFonts w:ascii="Arial" w:eastAsia="Times New Roman" w:hAnsi="Arial" w:cs="Arial"/>
                <w:spacing w:val="4"/>
                <w:sz w:val="24"/>
                <w:szCs w:val="24"/>
                <w:lang w:val="es-ES_tradnl" w:eastAsia="es-ES"/>
              </w:rPr>
              <w:t xml:space="preserve"> Síntomas persistentes en un periodo superior a 6 meses. </w:t>
            </w:r>
          </w:p>
          <w:p w14:paraId="2C228009" w14:textId="77777777" w:rsidR="00B72FE1" w:rsidRPr="000748D5" w:rsidRDefault="00B72FE1" w:rsidP="004C420A">
            <w:pPr>
              <w:pStyle w:val="TableParagraph"/>
              <w:spacing w:before="41" w:line="276" w:lineRule="auto"/>
              <w:ind w:left="147" w:right="101"/>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Frecuencia:</w:t>
            </w:r>
            <w:r w:rsidRPr="000748D5">
              <w:rPr>
                <w:rFonts w:ascii="Arial" w:eastAsia="Times New Roman" w:hAnsi="Arial" w:cs="Arial"/>
                <w:spacing w:val="4"/>
                <w:sz w:val="24"/>
                <w:szCs w:val="24"/>
                <w:lang w:val="es-ES_tradnl" w:eastAsia="es-ES"/>
              </w:rPr>
              <w:t xml:space="preserve"> Síntomas continuos durante el día.</w:t>
            </w:r>
          </w:p>
          <w:p w14:paraId="4296A805" w14:textId="77777777" w:rsidR="00B72FE1" w:rsidRPr="000748D5" w:rsidRDefault="00B72FE1" w:rsidP="004C420A">
            <w:pPr>
              <w:pStyle w:val="TableParagraph"/>
              <w:spacing w:before="4"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Signos:</w:t>
            </w:r>
            <w:r w:rsidRPr="000748D5">
              <w:rPr>
                <w:rFonts w:ascii="Arial" w:eastAsia="Times New Roman" w:hAnsi="Arial" w:cs="Arial"/>
                <w:spacing w:val="4"/>
                <w:sz w:val="24"/>
                <w:szCs w:val="24"/>
                <w:lang w:val="es-ES_tradnl" w:eastAsia="es-ES"/>
              </w:rPr>
              <w:t xml:space="preserve"> Hormigueos, inflamación, adormecimiento dolor irradiado, dolor continuo en reposo, limitación </w:t>
            </w:r>
            <w:r w:rsidRPr="000748D5">
              <w:rPr>
                <w:rFonts w:ascii="Arial" w:eastAsia="Times New Roman" w:hAnsi="Arial" w:cs="Arial"/>
                <w:spacing w:val="4"/>
                <w:sz w:val="24"/>
                <w:szCs w:val="24"/>
                <w:lang w:val="es-ES_tradnl" w:eastAsia="es-ES"/>
              </w:rPr>
              <w:lastRenderedPageBreak/>
              <w:t>funcional del segmento afectado SUPERIOR A 3 PARTES DE CUERPO</w:t>
            </w:r>
          </w:p>
          <w:p w14:paraId="28B89DFC" w14:textId="77777777" w:rsidR="00B72FE1" w:rsidRPr="000748D5" w:rsidRDefault="00B72FE1" w:rsidP="004C420A">
            <w:pPr>
              <w:pStyle w:val="TableParagraph"/>
              <w:spacing w:before="4"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Incapacidad:</w:t>
            </w:r>
            <w:r w:rsidRPr="000748D5">
              <w:rPr>
                <w:rFonts w:ascii="Arial" w:eastAsia="Times New Roman" w:hAnsi="Arial" w:cs="Arial"/>
                <w:spacing w:val="4"/>
                <w:sz w:val="24"/>
                <w:szCs w:val="24"/>
                <w:lang w:val="es-ES_tradnl" w:eastAsia="es-ES"/>
              </w:rPr>
              <w:t xml:space="preserve"> Superior a 30 días </w:t>
            </w:r>
          </w:p>
          <w:p w14:paraId="4D91A20A"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Caso</w:t>
            </w:r>
            <w:r w:rsidRPr="000748D5">
              <w:rPr>
                <w:rFonts w:ascii="Arial" w:eastAsia="Times New Roman" w:hAnsi="Arial" w:cs="Arial"/>
                <w:spacing w:val="4"/>
                <w:sz w:val="24"/>
                <w:szCs w:val="24"/>
                <w:lang w:val="es-ES_tradnl" w:eastAsia="es-ES"/>
              </w:rPr>
              <w:t>: los servidores públicos que se encuentren en proceso de calificación de origen y/o enfermedad de origen laboral relacionada con DME.</w:t>
            </w:r>
          </w:p>
          <w:p w14:paraId="67023D23" w14:textId="77777777" w:rsidR="00B72FE1" w:rsidRPr="000748D5" w:rsidRDefault="00B72FE1" w:rsidP="004C420A">
            <w:pPr>
              <w:pStyle w:val="TableParagraph"/>
              <w:spacing w:before="4"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 xml:space="preserve">* Nota: </w:t>
            </w:r>
            <w:r w:rsidRPr="000748D5">
              <w:rPr>
                <w:rFonts w:ascii="Arial" w:eastAsia="Times New Roman" w:hAnsi="Arial" w:cs="Arial"/>
                <w:spacing w:val="4"/>
                <w:sz w:val="24"/>
                <w:szCs w:val="24"/>
                <w:lang w:val="es-ES_tradnl" w:eastAsia="es-ES"/>
              </w:rPr>
              <w:t xml:space="preserve">Los trabajadores que presente enfermedad de origen común se remitirá a su EPS correspondiente para el tratamiento, y si es el caso, inicio de proceso de calificación de origen. </w:t>
            </w:r>
          </w:p>
          <w:p w14:paraId="5BF049F2" w14:textId="77777777" w:rsidR="00B72FE1" w:rsidRPr="000748D5" w:rsidRDefault="00B72FE1" w:rsidP="004C420A">
            <w:pPr>
              <w:pStyle w:val="TableParagraph"/>
              <w:spacing w:before="4"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Valoración médico ocupacional</w:t>
            </w:r>
            <w:r w:rsidRPr="000748D5">
              <w:rPr>
                <w:rFonts w:ascii="Arial" w:eastAsia="Times New Roman" w:hAnsi="Arial" w:cs="Arial"/>
                <w:spacing w:val="4"/>
                <w:sz w:val="24"/>
                <w:szCs w:val="24"/>
                <w:lang w:val="es-ES_tradnl" w:eastAsia="es-ES"/>
              </w:rPr>
              <w:t>: Clasificación A</w:t>
            </w:r>
          </w:p>
          <w:p w14:paraId="2C51A7C6" w14:textId="77777777" w:rsidR="00B72FE1" w:rsidRPr="000748D5" w:rsidRDefault="00B72FE1" w:rsidP="004C420A">
            <w:pPr>
              <w:pStyle w:val="TableParagraph"/>
              <w:spacing w:before="4" w:line="276" w:lineRule="auto"/>
              <w:ind w:left="147" w:right="102"/>
              <w:jc w:val="both"/>
              <w:rPr>
                <w:rFonts w:ascii="Arial" w:hAnsi="Arial" w:cs="Arial"/>
                <w:sz w:val="24"/>
                <w:szCs w:val="24"/>
                <w:lang w:val="es-ES_tradnl"/>
              </w:rPr>
            </w:pPr>
            <w:r w:rsidRPr="000748D5">
              <w:rPr>
                <w:rFonts w:ascii="Arial" w:eastAsia="Times New Roman" w:hAnsi="Arial" w:cs="Arial"/>
                <w:b/>
                <w:spacing w:val="4"/>
                <w:sz w:val="24"/>
                <w:szCs w:val="24"/>
                <w:lang w:val="es-ES_tradnl" w:eastAsia="es-ES"/>
              </w:rPr>
              <w:t>Pruebas de Acondicionamiento Físico</w:t>
            </w:r>
            <w:r w:rsidRPr="000748D5">
              <w:rPr>
                <w:rFonts w:ascii="Arial" w:hAnsi="Arial" w:cs="Arial"/>
                <w:sz w:val="24"/>
                <w:szCs w:val="24"/>
                <w:lang w:val="es-ES_tradnl"/>
              </w:rPr>
              <w:t>: Clasificación Malo Inferior al 69.9%</w:t>
            </w:r>
          </w:p>
        </w:tc>
        <w:tc>
          <w:tcPr>
            <w:tcW w:w="2596" w:type="dxa"/>
            <w:shd w:val="clear" w:color="auto" w:fill="FF0000"/>
            <w:vAlign w:val="center"/>
          </w:tcPr>
          <w:p w14:paraId="539E2F1F" w14:textId="77777777" w:rsidR="00B72FE1" w:rsidRPr="000748D5" w:rsidRDefault="00B72FE1" w:rsidP="004C420A">
            <w:pPr>
              <w:pStyle w:val="TableParagraph"/>
              <w:spacing w:line="276" w:lineRule="auto"/>
              <w:ind w:left="145" w:right="121"/>
              <w:jc w:val="both"/>
              <w:rPr>
                <w:rFonts w:ascii="Arial" w:hAnsi="Arial" w:cs="Arial"/>
                <w:b/>
                <w:sz w:val="24"/>
                <w:szCs w:val="24"/>
                <w:lang w:val="es-ES_tradnl"/>
              </w:rPr>
            </w:pPr>
            <w:r w:rsidRPr="000748D5">
              <w:rPr>
                <w:rFonts w:ascii="Arial" w:hAnsi="Arial" w:cs="Arial"/>
                <w:b/>
                <w:sz w:val="24"/>
                <w:szCs w:val="24"/>
                <w:lang w:val="es-ES_tradnl"/>
              </w:rPr>
              <w:lastRenderedPageBreak/>
              <w:t xml:space="preserve">Alto </w:t>
            </w:r>
          </w:p>
          <w:p w14:paraId="76828A15" w14:textId="77777777" w:rsidR="00B72FE1" w:rsidRPr="000748D5" w:rsidRDefault="00B72FE1" w:rsidP="004C420A">
            <w:pPr>
              <w:pStyle w:val="TableParagraph"/>
              <w:spacing w:line="276" w:lineRule="auto"/>
              <w:ind w:left="145" w:right="121"/>
              <w:jc w:val="both"/>
              <w:rPr>
                <w:rFonts w:ascii="Arial" w:hAnsi="Arial" w:cs="Arial"/>
                <w:b/>
                <w:sz w:val="24"/>
                <w:szCs w:val="24"/>
                <w:lang w:val="es-ES_tradnl"/>
              </w:rPr>
            </w:pPr>
            <w:r w:rsidRPr="000748D5">
              <w:rPr>
                <w:rFonts w:ascii="Arial" w:hAnsi="Arial" w:cs="Arial"/>
                <w:b/>
                <w:sz w:val="24"/>
                <w:szCs w:val="24"/>
                <w:lang w:val="es-ES_tradnl"/>
              </w:rPr>
              <w:t>Severo</w:t>
            </w:r>
          </w:p>
          <w:p w14:paraId="08F82EF5" w14:textId="77777777" w:rsidR="00B72FE1" w:rsidRPr="000748D5" w:rsidRDefault="00B72FE1" w:rsidP="004C420A">
            <w:pPr>
              <w:pStyle w:val="TableParagraph"/>
              <w:spacing w:line="276" w:lineRule="auto"/>
              <w:ind w:left="145" w:right="121"/>
              <w:jc w:val="both"/>
              <w:rPr>
                <w:rFonts w:ascii="Arial" w:hAnsi="Arial" w:cs="Arial"/>
                <w:b/>
                <w:sz w:val="24"/>
                <w:szCs w:val="24"/>
                <w:lang w:val="es-ES_tradnl"/>
              </w:rPr>
            </w:pPr>
            <w:r w:rsidRPr="000748D5">
              <w:rPr>
                <w:rFonts w:ascii="Arial" w:hAnsi="Arial" w:cs="Arial"/>
                <w:b/>
                <w:sz w:val="24"/>
                <w:szCs w:val="24"/>
                <w:lang w:val="es-ES_tradnl"/>
              </w:rPr>
              <w:t>y/o</w:t>
            </w:r>
          </w:p>
          <w:p w14:paraId="342E3310" w14:textId="77777777" w:rsidR="00B72FE1" w:rsidRPr="000748D5" w:rsidRDefault="00B72FE1" w:rsidP="004C420A">
            <w:pPr>
              <w:pStyle w:val="TableParagraph"/>
              <w:spacing w:line="276" w:lineRule="auto"/>
              <w:ind w:left="145" w:right="121"/>
              <w:jc w:val="both"/>
              <w:rPr>
                <w:rFonts w:ascii="Arial" w:hAnsi="Arial" w:cs="Arial"/>
                <w:b/>
                <w:sz w:val="24"/>
                <w:szCs w:val="24"/>
                <w:lang w:val="es-ES_tradnl"/>
              </w:rPr>
            </w:pPr>
            <w:r w:rsidRPr="000748D5">
              <w:rPr>
                <w:rFonts w:ascii="Arial" w:hAnsi="Arial" w:cs="Arial"/>
                <w:b/>
                <w:sz w:val="24"/>
                <w:szCs w:val="24"/>
                <w:lang w:val="es-ES_tradnl"/>
              </w:rPr>
              <w:t xml:space="preserve">Caso Confirmado </w:t>
            </w:r>
          </w:p>
          <w:p w14:paraId="6B69C048" w14:textId="77777777" w:rsidR="00B72FE1" w:rsidRPr="000748D5" w:rsidRDefault="00B72FE1" w:rsidP="004C420A">
            <w:pPr>
              <w:pStyle w:val="TableParagraph"/>
              <w:spacing w:line="276" w:lineRule="auto"/>
              <w:ind w:left="145" w:right="121"/>
              <w:jc w:val="both"/>
              <w:rPr>
                <w:rFonts w:ascii="Arial" w:hAnsi="Arial" w:cs="Arial"/>
                <w:sz w:val="24"/>
                <w:szCs w:val="24"/>
                <w:lang w:val="es-ES_tradnl"/>
              </w:rPr>
            </w:pPr>
          </w:p>
          <w:p w14:paraId="53027155" w14:textId="77777777" w:rsidR="00B72FE1" w:rsidRPr="000748D5" w:rsidRDefault="00B72FE1" w:rsidP="004C420A">
            <w:pPr>
              <w:pStyle w:val="TableParagraph"/>
              <w:spacing w:line="276" w:lineRule="auto"/>
              <w:ind w:left="145" w:right="121"/>
              <w:jc w:val="both"/>
              <w:rPr>
                <w:rFonts w:ascii="Arial" w:hAnsi="Arial" w:cs="Arial"/>
                <w:sz w:val="24"/>
                <w:szCs w:val="24"/>
                <w:lang w:val="es-ES_tradnl"/>
              </w:rPr>
            </w:pPr>
          </w:p>
        </w:tc>
      </w:tr>
      <w:tr w:rsidR="00B72FE1" w:rsidRPr="000748D5" w14:paraId="18403077" w14:textId="77777777" w:rsidTr="00757FE9">
        <w:tc>
          <w:tcPr>
            <w:tcW w:w="6232" w:type="dxa"/>
            <w:vAlign w:val="center"/>
          </w:tcPr>
          <w:p w14:paraId="09C1D380"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 xml:space="preserve">Identificación de Caso: </w:t>
            </w:r>
            <w:r w:rsidRPr="000748D5">
              <w:rPr>
                <w:rFonts w:ascii="Arial" w:eastAsia="Times New Roman" w:hAnsi="Arial" w:cs="Arial"/>
                <w:spacing w:val="4"/>
                <w:sz w:val="24"/>
                <w:szCs w:val="24"/>
                <w:lang w:val="es-ES_tradnl" w:eastAsia="es-ES"/>
              </w:rPr>
              <w:t xml:space="preserve">Corresponde a casos identificados como moderados en la Entidad ya analizados y categorizados en Encuesta Sintomatología de DME </w:t>
            </w:r>
          </w:p>
          <w:p w14:paraId="6BDB9590"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Intensidad: </w:t>
            </w:r>
            <w:r w:rsidRPr="000748D5">
              <w:rPr>
                <w:rFonts w:ascii="Arial" w:eastAsia="Times New Roman" w:hAnsi="Arial" w:cs="Arial"/>
                <w:spacing w:val="4"/>
                <w:sz w:val="24"/>
                <w:szCs w:val="24"/>
                <w:lang w:val="es-ES_tradnl" w:eastAsia="es-ES"/>
              </w:rPr>
              <w:t>5 a 7 según Escala Análoga Verbal (EAV).</w:t>
            </w:r>
          </w:p>
          <w:p w14:paraId="62059AC3"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Cronicidad: </w:t>
            </w:r>
            <w:r w:rsidRPr="000748D5">
              <w:rPr>
                <w:rFonts w:ascii="Arial" w:eastAsia="Times New Roman" w:hAnsi="Arial" w:cs="Arial"/>
                <w:spacing w:val="4"/>
                <w:sz w:val="24"/>
                <w:szCs w:val="24"/>
                <w:lang w:val="es-ES_tradnl" w:eastAsia="es-ES"/>
              </w:rPr>
              <w:t>Síntomas persistentes en un periodo superior a 4 meses.</w:t>
            </w:r>
          </w:p>
          <w:p w14:paraId="0C0F28F3"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Frecuencia: </w:t>
            </w:r>
            <w:r w:rsidRPr="000748D5">
              <w:rPr>
                <w:rFonts w:ascii="Arial" w:eastAsia="Times New Roman" w:hAnsi="Arial" w:cs="Arial"/>
                <w:spacing w:val="4"/>
                <w:sz w:val="24"/>
                <w:szCs w:val="24"/>
                <w:lang w:val="es-ES_tradnl" w:eastAsia="es-ES"/>
              </w:rPr>
              <w:t>Síntomas fluctúan durante el día y se presentan de manera irregular.</w:t>
            </w:r>
          </w:p>
          <w:p w14:paraId="3CA29A4A"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 xml:space="preserve">Signos: </w:t>
            </w:r>
            <w:r w:rsidRPr="000748D5">
              <w:rPr>
                <w:rFonts w:ascii="Arial" w:eastAsia="Times New Roman" w:hAnsi="Arial" w:cs="Arial"/>
                <w:spacing w:val="4"/>
                <w:sz w:val="24"/>
                <w:szCs w:val="24"/>
                <w:lang w:val="es-ES_tradnl" w:eastAsia="es-ES"/>
              </w:rPr>
              <w:t>Fatiga de tipo muscular, dolor muscular localizado, sensación de molestia inespecífica en el segmento afectado, dolor desaparece con el reposo.</w:t>
            </w:r>
          </w:p>
          <w:p w14:paraId="4505E292" w14:textId="77777777" w:rsidR="00B72FE1" w:rsidRPr="000748D5" w:rsidRDefault="00B72FE1" w:rsidP="004C420A">
            <w:pPr>
              <w:pStyle w:val="TableParagraph"/>
              <w:spacing w:before="1" w:line="276" w:lineRule="auto"/>
              <w:ind w:left="147" w:right="102"/>
              <w:jc w:val="both"/>
              <w:rPr>
                <w:rFonts w:ascii="Arial" w:hAnsi="Arial" w:cs="Arial"/>
                <w:sz w:val="24"/>
                <w:szCs w:val="24"/>
                <w:lang w:val="es-ES_tradnl"/>
              </w:rPr>
            </w:pPr>
            <w:r w:rsidRPr="000748D5">
              <w:rPr>
                <w:rFonts w:ascii="Arial" w:eastAsia="Times New Roman" w:hAnsi="Arial" w:cs="Arial"/>
                <w:b/>
                <w:spacing w:val="4"/>
                <w:sz w:val="24"/>
                <w:szCs w:val="24"/>
                <w:lang w:val="es-ES_tradnl" w:eastAsia="es-ES"/>
              </w:rPr>
              <w:t>Incapacidad:</w:t>
            </w:r>
            <w:r w:rsidRPr="000748D5">
              <w:rPr>
                <w:rFonts w:ascii="Arial" w:hAnsi="Arial" w:cs="Arial"/>
                <w:sz w:val="24"/>
                <w:szCs w:val="24"/>
                <w:lang w:val="es-ES_tradnl"/>
              </w:rPr>
              <w:t xml:space="preserve"> de 15 hasta 30 días</w:t>
            </w:r>
          </w:p>
          <w:p w14:paraId="0DD1E524"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Valoración médico ocupacional</w:t>
            </w:r>
            <w:r w:rsidRPr="000748D5">
              <w:rPr>
                <w:rFonts w:ascii="Arial" w:eastAsia="Times New Roman" w:hAnsi="Arial" w:cs="Arial"/>
                <w:spacing w:val="4"/>
                <w:sz w:val="24"/>
                <w:szCs w:val="24"/>
                <w:lang w:val="es-ES_tradnl" w:eastAsia="es-ES"/>
              </w:rPr>
              <w:t>: Clasificación B</w:t>
            </w:r>
          </w:p>
          <w:p w14:paraId="48505159" w14:textId="77777777" w:rsidR="00B72FE1" w:rsidRPr="000748D5" w:rsidRDefault="00B72FE1" w:rsidP="004C420A">
            <w:pPr>
              <w:pStyle w:val="TableParagraph"/>
              <w:spacing w:before="1" w:line="276" w:lineRule="auto"/>
              <w:ind w:left="147" w:right="102"/>
              <w:jc w:val="both"/>
              <w:rPr>
                <w:rFonts w:ascii="Arial" w:hAnsi="Arial" w:cs="Arial"/>
                <w:sz w:val="24"/>
                <w:szCs w:val="24"/>
                <w:lang w:val="es-ES_tradnl"/>
              </w:rPr>
            </w:pPr>
            <w:r w:rsidRPr="000748D5">
              <w:rPr>
                <w:rFonts w:ascii="Arial" w:eastAsia="Times New Roman" w:hAnsi="Arial" w:cs="Arial"/>
                <w:b/>
                <w:spacing w:val="4"/>
                <w:sz w:val="24"/>
                <w:szCs w:val="24"/>
                <w:lang w:val="es-ES_tradnl" w:eastAsia="es-ES"/>
              </w:rPr>
              <w:t>Pruebas de Acondicionamiento Físico</w:t>
            </w:r>
            <w:r w:rsidRPr="000748D5">
              <w:rPr>
                <w:rFonts w:ascii="Arial" w:hAnsi="Arial" w:cs="Arial"/>
                <w:sz w:val="24"/>
                <w:szCs w:val="24"/>
                <w:lang w:val="es-ES_tradnl"/>
              </w:rPr>
              <w:t>: Clasificación Regular entre el 70% y 84.9%</w:t>
            </w:r>
          </w:p>
        </w:tc>
        <w:tc>
          <w:tcPr>
            <w:tcW w:w="2596" w:type="dxa"/>
            <w:shd w:val="clear" w:color="auto" w:fill="FFFF00"/>
            <w:vAlign w:val="center"/>
          </w:tcPr>
          <w:p w14:paraId="4C4D90CF" w14:textId="77777777" w:rsidR="00B72FE1" w:rsidRPr="000748D5" w:rsidRDefault="00B72FE1" w:rsidP="004C420A">
            <w:pPr>
              <w:pStyle w:val="TableParagraph"/>
              <w:spacing w:before="1" w:line="276" w:lineRule="auto"/>
              <w:ind w:right="121"/>
              <w:jc w:val="both"/>
              <w:rPr>
                <w:rFonts w:ascii="Arial" w:hAnsi="Arial" w:cs="Arial"/>
                <w:b/>
                <w:sz w:val="24"/>
                <w:szCs w:val="24"/>
                <w:lang w:val="es-ES_tradnl"/>
              </w:rPr>
            </w:pPr>
            <w:r w:rsidRPr="000748D5">
              <w:rPr>
                <w:rFonts w:ascii="Arial" w:hAnsi="Arial" w:cs="Arial"/>
                <w:b/>
                <w:sz w:val="24"/>
                <w:szCs w:val="24"/>
                <w:lang w:val="es-ES_tradnl"/>
              </w:rPr>
              <w:t>Medio</w:t>
            </w:r>
          </w:p>
          <w:p w14:paraId="56B927FE" w14:textId="77777777" w:rsidR="00B72FE1" w:rsidRPr="000748D5" w:rsidRDefault="00B72FE1" w:rsidP="004C420A">
            <w:pPr>
              <w:pStyle w:val="TableParagraph"/>
              <w:spacing w:before="1" w:line="276" w:lineRule="auto"/>
              <w:ind w:right="121"/>
              <w:jc w:val="both"/>
              <w:rPr>
                <w:rFonts w:ascii="Arial" w:hAnsi="Arial" w:cs="Arial"/>
                <w:sz w:val="24"/>
                <w:szCs w:val="24"/>
                <w:lang w:val="es-ES_tradnl"/>
              </w:rPr>
            </w:pPr>
            <w:r w:rsidRPr="000748D5">
              <w:rPr>
                <w:rFonts w:ascii="Arial" w:hAnsi="Arial" w:cs="Arial"/>
                <w:b/>
                <w:sz w:val="24"/>
                <w:szCs w:val="24"/>
                <w:lang w:val="es-ES_tradnl"/>
              </w:rPr>
              <w:t>Sintomático Moderado</w:t>
            </w:r>
          </w:p>
        </w:tc>
      </w:tr>
      <w:tr w:rsidR="00B72FE1" w:rsidRPr="000748D5" w14:paraId="15C933F2" w14:textId="77777777" w:rsidTr="00757FE9">
        <w:tc>
          <w:tcPr>
            <w:tcW w:w="6232" w:type="dxa"/>
            <w:vAlign w:val="center"/>
          </w:tcPr>
          <w:p w14:paraId="718FFC00"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 xml:space="preserve">Identificación de Caso: </w:t>
            </w:r>
            <w:r w:rsidRPr="000748D5">
              <w:rPr>
                <w:rFonts w:ascii="Arial" w:eastAsia="Times New Roman" w:hAnsi="Arial" w:cs="Arial"/>
                <w:spacing w:val="4"/>
                <w:sz w:val="24"/>
                <w:szCs w:val="24"/>
                <w:lang w:val="es-ES_tradnl" w:eastAsia="es-ES"/>
              </w:rPr>
              <w:t xml:space="preserve">Corresponde a casos identificados como leves en la Entidad ya analizados y categorizados en Encuesta Sintomatología de </w:t>
            </w:r>
            <w:r w:rsidRPr="000748D5">
              <w:rPr>
                <w:rFonts w:ascii="Arial" w:eastAsia="Times New Roman" w:hAnsi="Arial" w:cs="Arial"/>
                <w:spacing w:val="4"/>
                <w:sz w:val="24"/>
                <w:szCs w:val="24"/>
                <w:lang w:val="es-ES_tradnl" w:eastAsia="es-ES"/>
              </w:rPr>
              <w:lastRenderedPageBreak/>
              <w:t xml:space="preserve">DME (ESOM) </w:t>
            </w:r>
          </w:p>
          <w:p w14:paraId="3BC383BC"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Intensidad: </w:t>
            </w:r>
            <w:r w:rsidRPr="000748D5">
              <w:rPr>
                <w:rFonts w:ascii="Arial" w:eastAsia="Times New Roman" w:hAnsi="Arial" w:cs="Arial"/>
                <w:spacing w:val="4"/>
                <w:sz w:val="24"/>
                <w:szCs w:val="24"/>
                <w:lang w:val="es-ES_tradnl" w:eastAsia="es-ES"/>
              </w:rPr>
              <w:t>1 a 4 según Escala Análoga Verbal (EAV).</w:t>
            </w:r>
          </w:p>
          <w:p w14:paraId="56A1A753"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Cronicidad: </w:t>
            </w:r>
            <w:r w:rsidRPr="000748D5">
              <w:rPr>
                <w:rFonts w:ascii="Arial" w:eastAsia="Times New Roman" w:hAnsi="Arial" w:cs="Arial"/>
                <w:spacing w:val="4"/>
                <w:sz w:val="24"/>
                <w:szCs w:val="24"/>
                <w:lang w:val="es-ES_tradnl" w:eastAsia="es-ES"/>
              </w:rPr>
              <w:t>Síntomas persistentes en un periodo inferior a 3 mes.</w:t>
            </w:r>
            <w:r w:rsidRPr="000748D5">
              <w:rPr>
                <w:rFonts w:ascii="Arial" w:eastAsia="Times New Roman" w:hAnsi="Arial" w:cs="Arial"/>
                <w:b/>
                <w:spacing w:val="4"/>
                <w:sz w:val="24"/>
                <w:szCs w:val="24"/>
                <w:lang w:val="es-ES_tradnl" w:eastAsia="es-ES"/>
              </w:rPr>
              <w:t xml:space="preserve"> </w:t>
            </w:r>
          </w:p>
          <w:p w14:paraId="129D07CD" w14:textId="77777777" w:rsidR="00B72FE1" w:rsidRPr="000748D5" w:rsidRDefault="00B72FE1" w:rsidP="004C420A">
            <w:pPr>
              <w:pStyle w:val="TableParagraph"/>
              <w:spacing w:before="1" w:line="276" w:lineRule="auto"/>
              <w:ind w:left="147" w:right="102"/>
              <w:jc w:val="both"/>
              <w:rPr>
                <w:rFonts w:ascii="Arial" w:eastAsia="Times New Roman" w:hAnsi="Arial" w:cs="Arial"/>
                <w:b/>
                <w:spacing w:val="4"/>
                <w:sz w:val="24"/>
                <w:szCs w:val="24"/>
                <w:lang w:val="es-ES_tradnl" w:eastAsia="es-ES"/>
              </w:rPr>
            </w:pPr>
            <w:r w:rsidRPr="000748D5">
              <w:rPr>
                <w:rFonts w:ascii="Arial" w:eastAsia="Times New Roman" w:hAnsi="Arial" w:cs="Arial"/>
                <w:b/>
                <w:spacing w:val="4"/>
                <w:sz w:val="24"/>
                <w:szCs w:val="24"/>
                <w:lang w:val="es-ES_tradnl" w:eastAsia="es-ES"/>
              </w:rPr>
              <w:t xml:space="preserve">Frecuencia: </w:t>
            </w:r>
            <w:r w:rsidRPr="000748D5">
              <w:rPr>
                <w:rFonts w:ascii="Arial" w:eastAsia="Times New Roman" w:hAnsi="Arial" w:cs="Arial"/>
                <w:spacing w:val="4"/>
                <w:sz w:val="24"/>
                <w:szCs w:val="24"/>
                <w:lang w:val="es-ES_tradnl" w:eastAsia="es-ES"/>
              </w:rPr>
              <w:t>Síntomas solo se dan por desarrollo de la actividad de trabajo.</w:t>
            </w:r>
          </w:p>
          <w:p w14:paraId="2D41057C"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 xml:space="preserve">Signos: </w:t>
            </w:r>
            <w:r w:rsidRPr="000748D5">
              <w:rPr>
                <w:rFonts w:ascii="Arial" w:eastAsia="Times New Roman" w:hAnsi="Arial" w:cs="Arial"/>
                <w:spacing w:val="4"/>
                <w:sz w:val="24"/>
                <w:szCs w:val="24"/>
                <w:lang w:val="es-ES_tradnl" w:eastAsia="es-ES"/>
              </w:rPr>
              <w:t>fatiga de tipo muscular transitoria, desaparece con el descanso o reposo.</w:t>
            </w:r>
          </w:p>
          <w:p w14:paraId="327C40DC" w14:textId="77777777" w:rsidR="00B72FE1" w:rsidRPr="000748D5" w:rsidRDefault="00B72FE1" w:rsidP="004C420A">
            <w:pPr>
              <w:pStyle w:val="TableParagraph"/>
              <w:spacing w:before="1" w:line="276" w:lineRule="auto"/>
              <w:ind w:left="147" w:right="102"/>
              <w:jc w:val="both"/>
              <w:rPr>
                <w:rFonts w:ascii="Arial" w:hAnsi="Arial" w:cs="Arial"/>
                <w:sz w:val="24"/>
                <w:szCs w:val="24"/>
                <w:lang w:val="es-ES_tradnl"/>
              </w:rPr>
            </w:pPr>
            <w:r w:rsidRPr="000748D5">
              <w:rPr>
                <w:rFonts w:ascii="Arial" w:eastAsia="Times New Roman" w:hAnsi="Arial" w:cs="Arial"/>
                <w:b/>
                <w:spacing w:val="4"/>
                <w:sz w:val="24"/>
                <w:szCs w:val="24"/>
                <w:lang w:val="es-ES_tradnl" w:eastAsia="es-ES"/>
              </w:rPr>
              <w:t>Incapacidad:</w:t>
            </w:r>
            <w:r w:rsidRPr="000748D5">
              <w:rPr>
                <w:rFonts w:ascii="Arial" w:hAnsi="Arial" w:cs="Arial"/>
                <w:sz w:val="24"/>
                <w:szCs w:val="24"/>
                <w:lang w:val="es-ES_tradnl"/>
              </w:rPr>
              <w:t xml:space="preserve"> No supere los 15 días</w:t>
            </w:r>
          </w:p>
          <w:p w14:paraId="63D11774"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spacing w:val="4"/>
                <w:sz w:val="24"/>
                <w:szCs w:val="24"/>
                <w:lang w:val="es-ES_tradnl" w:eastAsia="es-ES"/>
              </w:rPr>
              <w:t>RCV SEGÚN CLASIFICACIÓN CATEGORÍA FRAMINGHAN 2019: Riesgo Moderado</w:t>
            </w:r>
          </w:p>
          <w:p w14:paraId="677DADAE" w14:textId="77777777" w:rsidR="00B72FE1" w:rsidRPr="000748D5" w:rsidRDefault="00B72FE1" w:rsidP="004C420A">
            <w:pPr>
              <w:pStyle w:val="TableParagraph"/>
              <w:spacing w:before="1" w:line="276" w:lineRule="auto"/>
              <w:ind w:left="147" w:right="102"/>
              <w:jc w:val="both"/>
              <w:rPr>
                <w:rFonts w:ascii="Arial" w:eastAsia="Times New Roman" w:hAnsi="Arial" w:cs="Arial"/>
                <w:spacing w:val="4"/>
                <w:sz w:val="24"/>
                <w:szCs w:val="24"/>
                <w:lang w:val="es-ES_tradnl" w:eastAsia="es-ES"/>
              </w:rPr>
            </w:pPr>
            <w:r w:rsidRPr="000748D5">
              <w:rPr>
                <w:rFonts w:ascii="Arial" w:eastAsia="Times New Roman" w:hAnsi="Arial" w:cs="Arial"/>
                <w:b/>
                <w:spacing w:val="4"/>
                <w:sz w:val="24"/>
                <w:szCs w:val="24"/>
                <w:lang w:val="es-ES_tradnl" w:eastAsia="es-ES"/>
              </w:rPr>
              <w:t>Valoración médico ocupacional</w:t>
            </w:r>
            <w:r w:rsidRPr="000748D5">
              <w:rPr>
                <w:rFonts w:ascii="Arial" w:eastAsia="Times New Roman" w:hAnsi="Arial" w:cs="Arial"/>
                <w:spacing w:val="4"/>
                <w:sz w:val="24"/>
                <w:szCs w:val="24"/>
                <w:lang w:val="es-ES_tradnl" w:eastAsia="es-ES"/>
              </w:rPr>
              <w:t>: Clasificación C</w:t>
            </w:r>
          </w:p>
          <w:p w14:paraId="5B7CE5AB" w14:textId="77777777" w:rsidR="00B72FE1" w:rsidRPr="000748D5" w:rsidRDefault="00B72FE1" w:rsidP="004C420A">
            <w:pPr>
              <w:pStyle w:val="TableParagraph"/>
              <w:spacing w:before="1" w:line="276" w:lineRule="auto"/>
              <w:ind w:left="147" w:right="102"/>
              <w:jc w:val="both"/>
              <w:rPr>
                <w:rFonts w:ascii="Arial" w:hAnsi="Arial" w:cs="Arial"/>
                <w:sz w:val="24"/>
                <w:szCs w:val="24"/>
                <w:lang w:val="es-ES_tradnl"/>
              </w:rPr>
            </w:pPr>
            <w:r w:rsidRPr="000748D5">
              <w:rPr>
                <w:rFonts w:ascii="Arial" w:eastAsia="Times New Roman" w:hAnsi="Arial" w:cs="Arial"/>
                <w:b/>
                <w:spacing w:val="4"/>
                <w:sz w:val="24"/>
                <w:szCs w:val="24"/>
                <w:lang w:val="es-ES_tradnl" w:eastAsia="es-ES"/>
              </w:rPr>
              <w:t>Pruebas de Acondicionamiento Físico</w:t>
            </w:r>
            <w:r w:rsidRPr="000748D5">
              <w:rPr>
                <w:rFonts w:ascii="Arial" w:hAnsi="Arial" w:cs="Arial"/>
                <w:sz w:val="24"/>
                <w:szCs w:val="24"/>
                <w:lang w:val="es-ES_tradnl"/>
              </w:rPr>
              <w:t>: Clasificación Bueno 85% a 100%</w:t>
            </w:r>
          </w:p>
        </w:tc>
        <w:tc>
          <w:tcPr>
            <w:tcW w:w="2596" w:type="dxa"/>
            <w:shd w:val="clear" w:color="auto" w:fill="92D050"/>
            <w:vAlign w:val="center"/>
          </w:tcPr>
          <w:p w14:paraId="6183BBD1" w14:textId="77777777" w:rsidR="00B72FE1" w:rsidRPr="000748D5" w:rsidRDefault="00B72FE1" w:rsidP="004C420A">
            <w:pPr>
              <w:pStyle w:val="TableParagraph"/>
              <w:spacing w:line="276" w:lineRule="auto"/>
              <w:ind w:right="115"/>
              <w:jc w:val="both"/>
              <w:rPr>
                <w:rFonts w:ascii="Arial" w:hAnsi="Arial" w:cs="Arial"/>
                <w:sz w:val="24"/>
                <w:szCs w:val="24"/>
                <w:lang w:val="es-ES_tradnl"/>
              </w:rPr>
            </w:pPr>
            <w:r w:rsidRPr="000748D5">
              <w:rPr>
                <w:rFonts w:ascii="Arial" w:hAnsi="Arial" w:cs="Arial"/>
                <w:b/>
                <w:sz w:val="24"/>
                <w:szCs w:val="24"/>
                <w:lang w:val="es-ES_tradnl"/>
              </w:rPr>
              <w:lastRenderedPageBreak/>
              <w:t>Bajo Sintomático Leve</w:t>
            </w:r>
          </w:p>
        </w:tc>
      </w:tr>
    </w:tbl>
    <w:p w14:paraId="62DA776B" w14:textId="03773A5F" w:rsidR="00B72FE1" w:rsidRPr="000748D5" w:rsidRDefault="007E6842" w:rsidP="00FB310C">
      <w:pPr>
        <w:pStyle w:val="Parrafo"/>
        <w:spacing w:line="276" w:lineRule="auto"/>
        <w:jc w:val="center"/>
        <w:rPr>
          <w:lang w:eastAsia="es-ES"/>
        </w:rPr>
      </w:pPr>
      <w:r w:rsidRPr="000748D5">
        <w:t xml:space="preserve">Ilustraciones Modelo </w:t>
      </w:r>
      <w:r w:rsidR="00B72FE1" w:rsidRPr="000748D5">
        <w:rPr>
          <w:lang w:eastAsia="es-ES"/>
        </w:rPr>
        <w:t>Caracterización de la sintomatología.</w:t>
      </w:r>
    </w:p>
    <w:p w14:paraId="06412B26" w14:textId="55A3046D" w:rsidR="00152FD9" w:rsidRPr="000748D5" w:rsidRDefault="00152FD9" w:rsidP="00270641">
      <w:pPr>
        <w:pStyle w:val="Ttulo2"/>
      </w:pPr>
      <w:bookmarkStart w:id="56" w:name="_Toc99530069"/>
      <w:bookmarkStart w:id="57" w:name="_Toc99533439"/>
      <w:bookmarkStart w:id="58" w:name="_Toc99620675"/>
      <w:r w:rsidRPr="000748D5">
        <w:t>ETAPA MANEJAR (ACTUAR) – FASE DE DESARROLLO DE</w:t>
      </w:r>
      <w:r w:rsidRPr="000748D5">
        <w:rPr>
          <w:spacing w:val="-7"/>
        </w:rPr>
        <w:t xml:space="preserve"> </w:t>
      </w:r>
      <w:r w:rsidRPr="000748D5">
        <w:t>SOLUCIONES</w:t>
      </w:r>
      <w:bookmarkEnd w:id="56"/>
      <w:bookmarkEnd w:id="57"/>
      <w:bookmarkEnd w:id="58"/>
    </w:p>
    <w:p w14:paraId="0D210BDA" w14:textId="77777777" w:rsidR="00152FD9" w:rsidRPr="000748D5" w:rsidRDefault="00152FD9" w:rsidP="004C420A">
      <w:pPr>
        <w:pStyle w:val="Textoindependiente"/>
        <w:spacing w:line="276" w:lineRule="auto"/>
        <w:jc w:val="both"/>
        <w:rPr>
          <w:rFonts w:ascii="Arial" w:hAnsi="Arial" w:cs="Arial"/>
          <w:b/>
          <w:sz w:val="24"/>
          <w:szCs w:val="24"/>
        </w:rPr>
      </w:pPr>
    </w:p>
    <w:p w14:paraId="47D062C4" w14:textId="654C3D22" w:rsidR="00152FD9" w:rsidRPr="000748D5" w:rsidRDefault="00152FD9" w:rsidP="004C420A">
      <w:pPr>
        <w:pStyle w:val="Textoindependiente"/>
        <w:spacing w:line="276" w:lineRule="auto"/>
        <w:ind w:left="302" w:right="454"/>
        <w:jc w:val="both"/>
        <w:rPr>
          <w:rFonts w:ascii="Arial" w:hAnsi="Arial" w:cs="Arial"/>
          <w:sz w:val="24"/>
          <w:szCs w:val="24"/>
        </w:rPr>
      </w:pPr>
      <w:r w:rsidRPr="000748D5">
        <w:rPr>
          <w:rFonts w:ascii="Arial" w:hAnsi="Arial" w:cs="Arial"/>
          <w:sz w:val="24"/>
          <w:szCs w:val="24"/>
        </w:rPr>
        <w:t>En</w:t>
      </w:r>
      <w:r w:rsidRPr="000748D5">
        <w:rPr>
          <w:rFonts w:ascii="Arial" w:hAnsi="Arial" w:cs="Arial"/>
          <w:spacing w:val="-5"/>
          <w:sz w:val="24"/>
          <w:szCs w:val="24"/>
        </w:rPr>
        <w:t xml:space="preserve"> </w:t>
      </w:r>
      <w:r w:rsidRPr="000748D5">
        <w:rPr>
          <w:rFonts w:ascii="Arial" w:hAnsi="Arial" w:cs="Arial"/>
          <w:sz w:val="24"/>
          <w:szCs w:val="24"/>
        </w:rPr>
        <w:t>esta</w:t>
      </w:r>
      <w:r w:rsidRPr="000748D5">
        <w:rPr>
          <w:rFonts w:ascii="Arial" w:hAnsi="Arial" w:cs="Arial"/>
          <w:spacing w:val="-7"/>
          <w:sz w:val="24"/>
          <w:szCs w:val="24"/>
        </w:rPr>
        <w:t xml:space="preserve"> </w:t>
      </w:r>
      <w:r w:rsidRPr="000748D5">
        <w:rPr>
          <w:rFonts w:ascii="Arial" w:hAnsi="Arial" w:cs="Arial"/>
          <w:sz w:val="24"/>
          <w:szCs w:val="24"/>
        </w:rPr>
        <w:t>etapa</w:t>
      </w:r>
      <w:r w:rsidRPr="000748D5">
        <w:rPr>
          <w:rFonts w:ascii="Arial" w:hAnsi="Arial" w:cs="Arial"/>
          <w:spacing w:val="-8"/>
          <w:sz w:val="24"/>
          <w:szCs w:val="24"/>
        </w:rPr>
        <w:t xml:space="preserve"> </w:t>
      </w:r>
      <w:r w:rsidRPr="000748D5">
        <w:rPr>
          <w:rFonts w:ascii="Arial" w:hAnsi="Arial" w:cs="Arial"/>
          <w:sz w:val="24"/>
          <w:szCs w:val="24"/>
        </w:rPr>
        <w:t>se</w:t>
      </w:r>
      <w:r w:rsidRPr="000748D5">
        <w:rPr>
          <w:rFonts w:ascii="Arial" w:hAnsi="Arial" w:cs="Arial"/>
          <w:spacing w:val="-5"/>
          <w:sz w:val="24"/>
          <w:szCs w:val="24"/>
        </w:rPr>
        <w:t xml:space="preserve"> </w:t>
      </w:r>
      <w:r w:rsidRPr="000748D5">
        <w:rPr>
          <w:rFonts w:ascii="Arial" w:hAnsi="Arial" w:cs="Arial"/>
          <w:sz w:val="24"/>
          <w:szCs w:val="24"/>
        </w:rPr>
        <w:t>pretenden</w:t>
      </w:r>
      <w:r w:rsidRPr="000748D5">
        <w:rPr>
          <w:rFonts w:ascii="Arial" w:hAnsi="Arial" w:cs="Arial"/>
          <w:spacing w:val="-6"/>
          <w:sz w:val="24"/>
          <w:szCs w:val="24"/>
        </w:rPr>
        <w:t xml:space="preserve"> </w:t>
      </w:r>
      <w:r w:rsidRPr="000748D5">
        <w:rPr>
          <w:rFonts w:ascii="Arial" w:hAnsi="Arial" w:cs="Arial"/>
          <w:sz w:val="24"/>
          <w:szCs w:val="24"/>
        </w:rPr>
        <w:t>identificar</w:t>
      </w:r>
      <w:r w:rsidRPr="000748D5">
        <w:rPr>
          <w:rFonts w:ascii="Arial" w:hAnsi="Arial" w:cs="Arial"/>
          <w:spacing w:val="-7"/>
          <w:sz w:val="24"/>
          <w:szCs w:val="24"/>
        </w:rPr>
        <w:t xml:space="preserve"> </w:t>
      </w:r>
      <w:r w:rsidRPr="000748D5">
        <w:rPr>
          <w:rFonts w:ascii="Arial" w:hAnsi="Arial" w:cs="Arial"/>
          <w:sz w:val="24"/>
          <w:szCs w:val="24"/>
        </w:rPr>
        <w:t>los</w:t>
      </w:r>
      <w:r w:rsidRPr="000748D5">
        <w:rPr>
          <w:rFonts w:ascii="Arial" w:hAnsi="Arial" w:cs="Arial"/>
          <w:spacing w:val="-6"/>
          <w:sz w:val="24"/>
          <w:szCs w:val="24"/>
        </w:rPr>
        <w:t xml:space="preserve"> </w:t>
      </w:r>
      <w:r w:rsidRPr="000748D5">
        <w:rPr>
          <w:rFonts w:ascii="Arial" w:hAnsi="Arial" w:cs="Arial"/>
          <w:sz w:val="24"/>
          <w:szCs w:val="24"/>
        </w:rPr>
        <w:t>grupos</w:t>
      </w:r>
      <w:r w:rsidRPr="000748D5">
        <w:rPr>
          <w:rFonts w:ascii="Arial" w:hAnsi="Arial" w:cs="Arial"/>
          <w:spacing w:val="-7"/>
          <w:sz w:val="24"/>
          <w:szCs w:val="24"/>
        </w:rPr>
        <w:t xml:space="preserve"> </w:t>
      </w:r>
      <w:r w:rsidRPr="000748D5">
        <w:rPr>
          <w:rFonts w:ascii="Arial" w:hAnsi="Arial" w:cs="Arial"/>
          <w:sz w:val="24"/>
          <w:szCs w:val="24"/>
        </w:rPr>
        <w:t>de</w:t>
      </w:r>
      <w:r w:rsidRPr="000748D5">
        <w:rPr>
          <w:rFonts w:ascii="Arial" w:hAnsi="Arial" w:cs="Arial"/>
          <w:spacing w:val="-6"/>
          <w:sz w:val="24"/>
          <w:szCs w:val="24"/>
        </w:rPr>
        <w:t xml:space="preserve"> </w:t>
      </w:r>
      <w:r w:rsidRPr="000748D5">
        <w:rPr>
          <w:rFonts w:ascii="Arial" w:hAnsi="Arial" w:cs="Arial"/>
          <w:sz w:val="24"/>
          <w:szCs w:val="24"/>
        </w:rPr>
        <w:t>exposición</w:t>
      </w:r>
      <w:r w:rsidRPr="000748D5">
        <w:rPr>
          <w:rFonts w:ascii="Arial" w:hAnsi="Arial" w:cs="Arial"/>
          <w:spacing w:val="-6"/>
          <w:sz w:val="24"/>
          <w:szCs w:val="24"/>
        </w:rPr>
        <w:t xml:space="preserve"> </w:t>
      </w:r>
      <w:r w:rsidRPr="000748D5">
        <w:rPr>
          <w:rFonts w:ascii="Arial" w:hAnsi="Arial" w:cs="Arial"/>
          <w:sz w:val="24"/>
          <w:szCs w:val="24"/>
        </w:rPr>
        <w:t>similar</w:t>
      </w:r>
      <w:r w:rsidRPr="000748D5">
        <w:rPr>
          <w:rFonts w:ascii="Arial" w:hAnsi="Arial" w:cs="Arial"/>
          <w:spacing w:val="-3"/>
          <w:sz w:val="24"/>
          <w:szCs w:val="24"/>
        </w:rPr>
        <w:t xml:space="preserve"> </w:t>
      </w:r>
      <w:r w:rsidRPr="000748D5">
        <w:rPr>
          <w:rFonts w:ascii="Arial" w:hAnsi="Arial" w:cs="Arial"/>
          <w:sz w:val="24"/>
          <w:szCs w:val="24"/>
        </w:rPr>
        <w:t>-</w:t>
      </w:r>
      <w:r w:rsidRPr="000748D5">
        <w:rPr>
          <w:rFonts w:ascii="Arial" w:hAnsi="Arial" w:cs="Arial"/>
          <w:spacing w:val="-7"/>
          <w:sz w:val="24"/>
          <w:szCs w:val="24"/>
        </w:rPr>
        <w:t xml:space="preserve"> </w:t>
      </w:r>
      <w:r w:rsidRPr="000748D5">
        <w:rPr>
          <w:rFonts w:ascii="Arial" w:hAnsi="Arial" w:cs="Arial"/>
          <w:sz w:val="24"/>
          <w:szCs w:val="24"/>
        </w:rPr>
        <w:t>GES</w:t>
      </w:r>
      <w:r w:rsidRPr="000748D5">
        <w:rPr>
          <w:rFonts w:ascii="Arial" w:hAnsi="Arial" w:cs="Arial"/>
          <w:spacing w:val="-5"/>
          <w:sz w:val="24"/>
          <w:szCs w:val="24"/>
        </w:rPr>
        <w:t xml:space="preserve"> </w:t>
      </w:r>
      <w:r w:rsidRPr="000748D5">
        <w:rPr>
          <w:rFonts w:ascii="Arial" w:hAnsi="Arial" w:cs="Arial"/>
          <w:sz w:val="24"/>
          <w:szCs w:val="24"/>
        </w:rPr>
        <w:t>de</w:t>
      </w:r>
      <w:r w:rsidR="00FC0AD9">
        <w:rPr>
          <w:rFonts w:ascii="Arial" w:hAnsi="Arial" w:cs="Arial"/>
          <w:sz w:val="24"/>
          <w:szCs w:val="24"/>
        </w:rPr>
        <w:t xml:space="preserve"> </w:t>
      </w:r>
      <w:r w:rsidRPr="000748D5">
        <w:rPr>
          <w:rFonts w:ascii="Arial" w:hAnsi="Arial" w:cs="Arial"/>
          <w:sz w:val="24"/>
          <w:szCs w:val="24"/>
        </w:rPr>
        <w:t>l</w:t>
      </w:r>
      <w:r w:rsidR="00FC0AD9">
        <w:rPr>
          <w:rFonts w:ascii="Arial" w:hAnsi="Arial" w:cs="Arial"/>
          <w:sz w:val="24"/>
          <w:szCs w:val="24"/>
        </w:rPr>
        <w:t>a</w:t>
      </w:r>
      <w:r w:rsidRPr="000748D5">
        <w:rPr>
          <w:rFonts w:ascii="Arial" w:hAnsi="Arial" w:cs="Arial"/>
          <w:spacing w:val="-6"/>
          <w:sz w:val="24"/>
          <w:szCs w:val="24"/>
        </w:rPr>
        <w:t xml:space="preserve"> </w:t>
      </w:r>
      <w:r w:rsidR="00FC0AD9">
        <w:rPr>
          <w:rFonts w:ascii="Arial" w:hAnsi="Arial" w:cs="Arial"/>
          <w:sz w:val="24"/>
          <w:szCs w:val="24"/>
        </w:rPr>
        <w:t>guía</w:t>
      </w:r>
      <w:r w:rsidRPr="000748D5">
        <w:rPr>
          <w:rFonts w:ascii="Arial" w:hAnsi="Arial" w:cs="Arial"/>
          <w:sz w:val="24"/>
          <w:szCs w:val="24"/>
        </w:rPr>
        <w:t xml:space="preserve"> de vigilancia epidemiológica, con el fin de realizar un manejo apropiado y encaminar las acciones de mejora para evitar tanto la progresión de la sintomatología como la aparición de nuevos</w:t>
      </w:r>
      <w:r w:rsidRPr="000748D5">
        <w:rPr>
          <w:rFonts w:ascii="Arial" w:hAnsi="Arial" w:cs="Arial"/>
          <w:spacing w:val="-1"/>
          <w:sz w:val="24"/>
          <w:szCs w:val="24"/>
        </w:rPr>
        <w:t xml:space="preserve"> </w:t>
      </w:r>
      <w:r w:rsidRPr="000748D5">
        <w:rPr>
          <w:rFonts w:ascii="Arial" w:hAnsi="Arial" w:cs="Arial"/>
          <w:sz w:val="24"/>
          <w:szCs w:val="24"/>
        </w:rPr>
        <w:t>casos.</w:t>
      </w:r>
    </w:p>
    <w:p w14:paraId="2069D85D" w14:textId="77777777" w:rsidR="00152FD9" w:rsidRPr="000748D5" w:rsidRDefault="00152FD9" w:rsidP="004C420A">
      <w:pPr>
        <w:pStyle w:val="Textoindependiente"/>
        <w:spacing w:before="3" w:line="276" w:lineRule="auto"/>
        <w:jc w:val="both"/>
        <w:rPr>
          <w:rFonts w:ascii="Arial" w:hAnsi="Arial" w:cs="Arial"/>
          <w:sz w:val="24"/>
          <w:szCs w:val="24"/>
        </w:rPr>
      </w:pPr>
    </w:p>
    <w:p w14:paraId="179E357D" w14:textId="77777777" w:rsidR="00152FD9" w:rsidRPr="000748D5" w:rsidRDefault="00152FD9" w:rsidP="004C420A">
      <w:pPr>
        <w:pStyle w:val="Textoindependiente"/>
        <w:spacing w:line="276" w:lineRule="auto"/>
        <w:ind w:left="302" w:right="457"/>
        <w:jc w:val="both"/>
        <w:rPr>
          <w:rFonts w:ascii="Arial" w:hAnsi="Arial" w:cs="Arial"/>
          <w:sz w:val="24"/>
          <w:szCs w:val="24"/>
        </w:rPr>
      </w:pPr>
      <w:r w:rsidRPr="000748D5">
        <w:rPr>
          <w:rFonts w:ascii="Arial" w:hAnsi="Arial" w:cs="Arial"/>
          <w:sz w:val="24"/>
          <w:szCs w:val="24"/>
        </w:rPr>
        <w:t>Esta fase está se desarrollará una vez identificada la caracterización desde el análisis de las situaciones de trabajo y condiciones de salud, la cual se describe en la siguiente tabla:</w:t>
      </w:r>
    </w:p>
    <w:p w14:paraId="2B76BDC0" w14:textId="77777777" w:rsidR="00152FD9" w:rsidRPr="000748D5" w:rsidRDefault="00152FD9" w:rsidP="004C420A">
      <w:pPr>
        <w:pStyle w:val="Textoindependiente"/>
        <w:spacing w:line="276" w:lineRule="auto"/>
        <w:jc w:val="both"/>
        <w:rPr>
          <w:rFonts w:ascii="Arial" w:hAnsi="Arial" w:cs="Arial"/>
          <w:sz w:val="24"/>
          <w:szCs w:val="24"/>
        </w:rPr>
      </w:pPr>
    </w:p>
    <w:p w14:paraId="055A3137" w14:textId="77777777" w:rsidR="00152FD9" w:rsidRDefault="00152FD9" w:rsidP="004C420A">
      <w:pPr>
        <w:pStyle w:val="Textoindependiente"/>
        <w:spacing w:line="276" w:lineRule="auto"/>
        <w:jc w:val="both"/>
        <w:rPr>
          <w:rFonts w:ascii="Arial" w:hAnsi="Arial" w:cs="Arial"/>
          <w:sz w:val="24"/>
          <w:szCs w:val="24"/>
        </w:rPr>
      </w:pPr>
    </w:p>
    <w:p w14:paraId="5DD23753" w14:textId="77777777" w:rsidR="00AE181C" w:rsidRDefault="00AE181C" w:rsidP="004C420A">
      <w:pPr>
        <w:pStyle w:val="Textoindependiente"/>
        <w:spacing w:line="276" w:lineRule="auto"/>
        <w:jc w:val="both"/>
        <w:rPr>
          <w:rFonts w:ascii="Arial" w:hAnsi="Arial" w:cs="Arial"/>
          <w:sz w:val="24"/>
          <w:szCs w:val="24"/>
        </w:rPr>
      </w:pPr>
    </w:p>
    <w:p w14:paraId="4AFAFEFA" w14:textId="77777777" w:rsidR="00AE181C" w:rsidRDefault="00AE181C" w:rsidP="004C420A">
      <w:pPr>
        <w:pStyle w:val="Textoindependiente"/>
        <w:spacing w:line="276" w:lineRule="auto"/>
        <w:jc w:val="both"/>
        <w:rPr>
          <w:rFonts w:ascii="Arial" w:hAnsi="Arial" w:cs="Arial"/>
          <w:sz w:val="24"/>
          <w:szCs w:val="24"/>
        </w:rPr>
      </w:pPr>
    </w:p>
    <w:p w14:paraId="2B3A6F3A" w14:textId="77777777" w:rsidR="00AE181C" w:rsidRDefault="00AE181C" w:rsidP="004C420A">
      <w:pPr>
        <w:pStyle w:val="Textoindependiente"/>
        <w:spacing w:line="276" w:lineRule="auto"/>
        <w:jc w:val="both"/>
        <w:rPr>
          <w:rFonts w:ascii="Arial" w:hAnsi="Arial" w:cs="Arial"/>
          <w:sz w:val="24"/>
          <w:szCs w:val="24"/>
        </w:rPr>
      </w:pPr>
    </w:p>
    <w:p w14:paraId="07ED862B" w14:textId="77777777" w:rsidR="00AE181C" w:rsidRPr="000748D5" w:rsidRDefault="00AE181C" w:rsidP="004C420A">
      <w:pPr>
        <w:pStyle w:val="Textoindependiente"/>
        <w:spacing w:line="276" w:lineRule="auto"/>
        <w:jc w:val="both"/>
        <w:rPr>
          <w:rFonts w:ascii="Arial" w:hAnsi="Arial" w:cs="Arial"/>
          <w:sz w:val="24"/>
          <w:szCs w:val="24"/>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1229"/>
        <w:gridCol w:w="1232"/>
        <w:gridCol w:w="1419"/>
        <w:gridCol w:w="1456"/>
      </w:tblGrid>
      <w:tr w:rsidR="00152FD9" w:rsidRPr="000748D5" w14:paraId="0EF8ABE0" w14:textId="77777777" w:rsidTr="005A0824">
        <w:trPr>
          <w:trHeight w:val="1262"/>
        </w:trPr>
        <w:tc>
          <w:tcPr>
            <w:tcW w:w="3013" w:type="dxa"/>
          </w:tcPr>
          <w:bookmarkStart w:id="59" w:name="_Toc78344240"/>
          <w:bookmarkStart w:id="60" w:name="_Toc87245494"/>
          <w:bookmarkStart w:id="61" w:name="_Toc87257237"/>
          <w:p w14:paraId="5D19DF5C" w14:textId="54CD2D64" w:rsidR="00152FD9" w:rsidRPr="000748D5" w:rsidRDefault="00152FD9" w:rsidP="004C420A">
            <w:pPr>
              <w:pStyle w:val="TableParagraph"/>
              <w:spacing w:line="276" w:lineRule="auto"/>
              <w:ind w:left="107" w:right="1151"/>
              <w:jc w:val="both"/>
              <w:rPr>
                <w:rFonts w:ascii="Arial" w:hAnsi="Arial" w:cs="Arial"/>
                <w:b/>
                <w:sz w:val="24"/>
                <w:szCs w:val="24"/>
              </w:rPr>
            </w:pPr>
            <w:r w:rsidRPr="000748D5">
              <w:rPr>
                <w:rFonts w:ascii="Arial" w:hAnsi="Arial" w:cs="Arial"/>
                <w:noProof/>
                <w:sz w:val="24"/>
                <w:szCs w:val="24"/>
                <w:lang w:val="en-US"/>
              </w:rPr>
              <mc:AlternateContent>
                <mc:Choice Requires="wps">
                  <w:drawing>
                    <wp:anchor distT="0" distB="0" distL="114300" distR="114300" simplePos="0" relativeHeight="251665408" behindDoc="1" locked="0" layoutInCell="1" allowOverlap="1" wp14:anchorId="1D5215E9" wp14:editId="445BD9FF">
                      <wp:simplePos x="0" y="0"/>
                      <wp:positionH relativeFrom="page">
                        <wp:posOffset>3147695</wp:posOffset>
                      </wp:positionH>
                      <wp:positionV relativeFrom="paragraph">
                        <wp:posOffset>379730</wp:posOffset>
                      </wp:positionV>
                      <wp:extent cx="0" cy="801370"/>
                      <wp:effectExtent l="0" t="0" r="0" b="0"/>
                      <wp:wrapNone/>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13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76D1" id="Line 2" o:spid="_x0000_s1026" alt="&quot;&quot;"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85pt,29.9pt" to="247.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" strokeweight=".48pt">
                      <w10:wrap anchorx="page"/>
                    </v:line>
                  </w:pict>
                </mc:Fallback>
              </mc:AlternateContent>
            </w:r>
            <w:bookmarkEnd w:id="59"/>
            <w:bookmarkEnd w:id="60"/>
            <w:bookmarkEnd w:id="61"/>
            <w:r w:rsidRPr="000748D5">
              <w:rPr>
                <w:rFonts w:ascii="Arial" w:hAnsi="Arial" w:cs="Arial"/>
                <w:b/>
                <w:sz w:val="24"/>
                <w:szCs w:val="24"/>
              </w:rPr>
              <w:t>Situación de trabajo Nivel de Riesgo</w:t>
            </w:r>
          </w:p>
          <w:p w14:paraId="449AB7B8" w14:textId="77777777" w:rsidR="00152FD9" w:rsidRPr="000748D5" w:rsidRDefault="00152FD9" w:rsidP="004C420A">
            <w:pPr>
              <w:pStyle w:val="TableParagraph"/>
              <w:spacing w:before="2" w:line="276" w:lineRule="auto"/>
              <w:jc w:val="both"/>
              <w:rPr>
                <w:rFonts w:ascii="Arial" w:hAnsi="Arial" w:cs="Arial"/>
                <w:b/>
                <w:sz w:val="24"/>
                <w:szCs w:val="24"/>
              </w:rPr>
            </w:pPr>
          </w:p>
          <w:p w14:paraId="7E86EBE0" w14:textId="77777777" w:rsidR="00152FD9" w:rsidRPr="000748D5" w:rsidRDefault="00152FD9" w:rsidP="003E2EEB">
            <w:pPr>
              <w:pStyle w:val="TableParagraph"/>
              <w:spacing w:line="276" w:lineRule="auto"/>
              <w:ind w:right="487"/>
              <w:jc w:val="both"/>
              <w:rPr>
                <w:rFonts w:ascii="Arial" w:hAnsi="Arial" w:cs="Arial"/>
                <w:b/>
                <w:sz w:val="24"/>
                <w:szCs w:val="24"/>
              </w:rPr>
            </w:pPr>
            <w:r w:rsidRPr="000748D5">
              <w:rPr>
                <w:rFonts w:ascii="Arial" w:hAnsi="Arial" w:cs="Arial"/>
                <w:b/>
                <w:sz w:val="24"/>
                <w:szCs w:val="24"/>
              </w:rPr>
              <w:t>Condición de salud</w:t>
            </w:r>
          </w:p>
        </w:tc>
        <w:tc>
          <w:tcPr>
            <w:tcW w:w="1229" w:type="dxa"/>
            <w:shd w:val="clear" w:color="auto" w:fill="92D050"/>
          </w:tcPr>
          <w:p w14:paraId="1913EF02" w14:textId="77777777" w:rsidR="00152FD9" w:rsidRPr="000748D5" w:rsidRDefault="00152FD9" w:rsidP="004C420A">
            <w:pPr>
              <w:pStyle w:val="TableParagraph"/>
              <w:spacing w:line="276" w:lineRule="auto"/>
              <w:jc w:val="both"/>
              <w:rPr>
                <w:rFonts w:ascii="Arial" w:hAnsi="Arial" w:cs="Arial"/>
                <w:b/>
                <w:sz w:val="24"/>
                <w:szCs w:val="24"/>
              </w:rPr>
            </w:pPr>
          </w:p>
          <w:p w14:paraId="2CC4D24E" w14:textId="77777777" w:rsidR="00152FD9" w:rsidRPr="000748D5" w:rsidRDefault="00152FD9" w:rsidP="004C420A">
            <w:pPr>
              <w:pStyle w:val="TableParagraph"/>
              <w:spacing w:before="7" w:line="276" w:lineRule="auto"/>
              <w:jc w:val="both"/>
              <w:rPr>
                <w:rFonts w:ascii="Arial" w:hAnsi="Arial" w:cs="Arial"/>
                <w:b/>
                <w:sz w:val="24"/>
                <w:szCs w:val="24"/>
              </w:rPr>
            </w:pPr>
          </w:p>
          <w:p w14:paraId="15C4C51E" w14:textId="77777777" w:rsidR="00152FD9" w:rsidRPr="000748D5" w:rsidRDefault="00152FD9" w:rsidP="004C420A">
            <w:pPr>
              <w:pStyle w:val="TableParagraph"/>
              <w:spacing w:line="276" w:lineRule="auto"/>
              <w:ind w:left="298" w:right="296"/>
              <w:jc w:val="both"/>
              <w:rPr>
                <w:rFonts w:ascii="Arial" w:hAnsi="Arial" w:cs="Arial"/>
                <w:b/>
                <w:sz w:val="24"/>
                <w:szCs w:val="24"/>
              </w:rPr>
            </w:pPr>
            <w:r w:rsidRPr="000748D5">
              <w:rPr>
                <w:rFonts w:ascii="Arial" w:hAnsi="Arial" w:cs="Arial"/>
                <w:b/>
                <w:sz w:val="24"/>
                <w:szCs w:val="24"/>
              </w:rPr>
              <w:t>IV</w:t>
            </w:r>
          </w:p>
        </w:tc>
        <w:tc>
          <w:tcPr>
            <w:tcW w:w="1232" w:type="dxa"/>
            <w:shd w:val="clear" w:color="auto" w:fill="92D050"/>
          </w:tcPr>
          <w:p w14:paraId="38CACE04" w14:textId="77777777" w:rsidR="00152FD9" w:rsidRPr="000748D5" w:rsidRDefault="00152FD9" w:rsidP="004C420A">
            <w:pPr>
              <w:pStyle w:val="TableParagraph"/>
              <w:spacing w:line="276" w:lineRule="auto"/>
              <w:jc w:val="both"/>
              <w:rPr>
                <w:rFonts w:ascii="Arial" w:hAnsi="Arial" w:cs="Arial"/>
                <w:b/>
                <w:sz w:val="24"/>
                <w:szCs w:val="24"/>
              </w:rPr>
            </w:pPr>
          </w:p>
          <w:p w14:paraId="574E392E" w14:textId="77777777" w:rsidR="00152FD9" w:rsidRPr="000748D5" w:rsidRDefault="00152FD9" w:rsidP="004C420A">
            <w:pPr>
              <w:pStyle w:val="TableParagraph"/>
              <w:spacing w:before="7" w:line="276" w:lineRule="auto"/>
              <w:jc w:val="both"/>
              <w:rPr>
                <w:rFonts w:ascii="Arial" w:hAnsi="Arial" w:cs="Arial"/>
                <w:b/>
                <w:sz w:val="24"/>
                <w:szCs w:val="24"/>
              </w:rPr>
            </w:pPr>
          </w:p>
          <w:p w14:paraId="6EF48FB8" w14:textId="77777777" w:rsidR="00152FD9" w:rsidRPr="000748D5" w:rsidRDefault="00152FD9" w:rsidP="004C420A">
            <w:pPr>
              <w:pStyle w:val="TableParagraph"/>
              <w:spacing w:line="276" w:lineRule="auto"/>
              <w:ind w:left="300" w:right="297"/>
              <w:jc w:val="both"/>
              <w:rPr>
                <w:rFonts w:ascii="Arial" w:hAnsi="Arial" w:cs="Arial"/>
                <w:b/>
                <w:sz w:val="24"/>
                <w:szCs w:val="24"/>
              </w:rPr>
            </w:pPr>
            <w:r w:rsidRPr="000748D5">
              <w:rPr>
                <w:rFonts w:ascii="Arial" w:hAnsi="Arial" w:cs="Arial"/>
                <w:b/>
                <w:sz w:val="24"/>
                <w:szCs w:val="24"/>
              </w:rPr>
              <w:t>III</w:t>
            </w:r>
          </w:p>
        </w:tc>
        <w:tc>
          <w:tcPr>
            <w:tcW w:w="1419" w:type="dxa"/>
            <w:shd w:val="clear" w:color="auto" w:fill="FFFF00"/>
          </w:tcPr>
          <w:p w14:paraId="373A8945" w14:textId="77777777" w:rsidR="00152FD9" w:rsidRPr="000748D5" w:rsidRDefault="00152FD9" w:rsidP="004C420A">
            <w:pPr>
              <w:pStyle w:val="TableParagraph"/>
              <w:spacing w:line="276" w:lineRule="auto"/>
              <w:jc w:val="both"/>
              <w:rPr>
                <w:rFonts w:ascii="Arial" w:hAnsi="Arial" w:cs="Arial"/>
                <w:b/>
                <w:sz w:val="24"/>
                <w:szCs w:val="24"/>
              </w:rPr>
            </w:pPr>
          </w:p>
          <w:p w14:paraId="5BB0E69E" w14:textId="77777777" w:rsidR="00152FD9" w:rsidRPr="000748D5" w:rsidRDefault="00152FD9" w:rsidP="004C420A">
            <w:pPr>
              <w:pStyle w:val="TableParagraph"/>
              <w:spacing w:before="7" w:line="276" w:lineRule="auto"/>
              <w:jc w:val="both"/>
              <w:rPr>
                <w:rFonts w:ascii="Arial" w:hAnsi="Arial" w:cs="Arial"/>
                <w:b/>
                <w:sz w:val="24"/>
                <w:szCs w:val="24"/>
              </w:rPr>
            </w:pPr>
          </w:p>
          <w:p w14:paraId="2C8C3156" w14:textId="77777777" w:rsidR="00152FD9" w:rsidRPr="000748D5" w:rsidRDefault="00152FD9" w:rsidP="004C420A">
            <w:pPr>
              <w:pStyle w:val="TableParagraph"/>
              <w:spacing w:line="276" w:lineRule="auto"/>
              <w:ind w:left="393" w:right="393"/>
              <w:jc w:val="both"/>
              <w:rPr>
                <w:rFonts w:ascii="Arial" w:hAnsi="Arial" w:cs="Arial"/>
                <w:b/>
                <w:sz w:val="24"/>
                <w:szCs w:val="24"/>
              </w:rPr>
            </w:pPr>
            <w:r w:rsidRPr="000748D5">
              <w:rPr>
                <w:rFonts w:ascii="Arial" w:hAnsi="Arial" w:cs="Arial"/>
                <w:b/>
                <w:sz w:val="24"/>
                <w:szCs w:val="24"/>
              </w:rPr>
              <w:t>II</w:t>
            </w:r>
          </w:p>
        </w:tc>
        <w:tc>
          <w:tcPr>
            <w:tcW w:w="1456" w:type="dxa"/>
            <w:shd w:val="clear" w:color="auto" w:fill="FF0000"/>
          </w:tcPr>
          <w:p w14:paraId="194D8656" w14:textId="77777777" w:rsidR="00152FD9" w:rsidRPr="000748D5" w:rsidRDefault="00152FD9" w:rsidP="004C420A">
            <w:pPr>
              <w:pStyle w:val="TableParagraph"/>
              <w:spacing w:line="276" w:lineRule="auto"/>
              <w:jc w:val="both"/>
              <w:rPr>
                <w:rFonts w:ascii="Arial" w:hAnsi="Arial" w:cs="Arial"/>
                <w:b/>
                <w:sz w:val="24"/>
                <w:szCs w:val="24"/>
              </w:rPr>
            </w:pPr>
          </w:p>
          <w:p w14:paraId="4E275FC4" w14:textId="77777777" w:rsidR="00152FD9" w:rsidRPr="000748D5" w:rsidRDefault="00152FD9" w:rsidP="004C420A">
            <w:pPr>
              <w:pStyle w:val="TableParagraph"/>
              <w:spacing w:before="7" w:line="276" w:lineRule="auto"/>
              <w:jc w:val="both"/>
              <w:rPr>
                <w:rFonts w:ascii="Arial" w:hAnsi="Arial" w:cs="Arial"/>
                <w:b/>
                <w:sz w:val="24"/>
                <w:szCs w:val="24"/>
              </w:rPr>
            </w:pPr>
          </w:p>
          <w:p w14:paraId="5791C9D4" w14:textId="77777777" w:rsidR="00152FD9" w:rsidRPr="000748D5" w:rsidRDefault="00152FD9" w:rsidP="004C420A">
            <w:pPr>
              <w:pStyle w:val="TableParagraph"/>
              <w:spacing w:line="276" w:lineRule="auto"/>
              <w:ind w:right="1"/>
              <w:jc w:val="both"/>
              <w:rPr>
                <w:rFonts w:ascii="Arial" w:hAnsi="Arial" w:cs="Arial"/>
                <w:b/>
                <w:sz w:val="24"/>
                <w:szCs w:val="24"/>
              </w:rPr>
            </w:pPr>
            <w:r w:rsidRPr="000748D5">
              <w:rPr>
                <w:rFonts w:ascii="Arial" w:hAnsi="Arial" w:cs="Arial"/>
                <w:b/>
                <w:sz w:val="24"/>
                <w:szCs w:val="24"/>
              </w:rPr>
              <w:t>I</w:t>
            </w:r>
          </w:p>
        </w:tc>
      </w:tr>
      <w:tr w:rsidR="00152FD9" w:rsidRPr="000748D5" w14:paraId="3DB04929" w14:textId="77777777" w:rsidTr="005A0824">
        <w:trPr>
          <w:trHeight w:val="513"/>
        </w:trPr>
        <w:tc>
          <w:tcPr>
            <w:tcW w:w="3013" w:type="dxa"/>
            <w:shd w:val="clear" w:color="auto" w:fill="BEBEBE"/>
          </w:tcPr>
          <w:p w14:paraId="74E66C64" w14:textId="77777777" w:rsidR="00152FD9" w:rsidRPr="000748D5" w:rsidRDefault="00152FD9" w:rsidP="004C420A">
            <w:pPr>
              <w:pStyle w:val="TableParagraph"/>
              <w:spacing w:before="127" w:line="276" w:lineRule="auto"/>
              <w:ind w:left="788" w:right="781"/>
              <w:jc w:val="both"/>
              <w:rPr>
                <w:rFonts w:ascii="Arial" w:hAnsi="Arial" w:cs="Arial"/>
                <w:b/>
                <w:sz w:val="24"/>
                <w:szCs w:val="24"/>
              </w:rPr>
            </w:pPr>
            <w:r w:rsidRPr="000748D5">
              <w:rPr>
                <w:rFonts w:ascii="Arial" w:hAnsi="Arial" w:cs="Arial"/>
                <w:b/>
                <w:sz w:val="24"/>
                <w:szCs w:val="24"/>
              </w:rPr>
              <w:t>ASINTOMÁTICO</w:t>
            </w:r>
          </w:p>
        </w:tc>
        <w:tc>
          <w:tcPr>
            <w:tcW w:w="1229" w:type="dxa"/>
            <w:shd w:val="clear" w:color="auto" w:fill="92D050"/>
          </w:tcPr>
          <w:p w14:paraId="46D92520" w14:textId="77777777" w:rsidR="00152FD9" w:rsidRPr="000748D5" w:rsidRDefault="00152FD9" w:rsidP="004C420A">
            <w:pPr>
              <w:pStyle w:val="TableParagraph"/>
              <w:spacing w:before="127" w:line="276" w:lineRule="auto"/>
              <w:ind w:left="301" w:right="296"/>
              <w:jc w:val="both"/>
              <w:rPr>
                <w:rFonts w:ascii="Arial" w:hAnsi="Arial" w:cs="Arial"/>
                <w:sz w:val="24"/>
                <w:szCs w:val="24"/>
              </w:rPr>
            </w:pPr>
            <w:r w:rsidRPr="000748D5">
              <w:rPr>
                <w:rFonts w:ascii="Arial" w:hAnsi="Arial" w:cs="Arial"/>
                <w:sz w:val="24"/>
                <w:szCs w:val="24"/>
              </w:rPr>
              <w:t>GES III</w:t>
            </w:r>
          </w:p>
        </w:tc>
        <w:tc>
          <w:tcPr>
            <w:tcW w:w="1232" w:type="dxa"/>
            <w:shd w:val="clear" w:color="auto" w:fill="92D050"/>
          </w:tcPr>
          <w:p w14:paraId="13720C94" w14:textId="77777777" w:rsidR="00152FD9" w:rsidRPr="000748D5" w:rsidRDefault="00152FD9" w:rsidP="004C420A">
            <w:pPr>
              <w:pStyle w:val="TableParagraph"/>
              <w:spacing w:before="127" w:line="276" w:lineRule="auto"/>
              <w:ind w:left="303" w:right="297"/>
              <w:jc w:val="both"/>
              <w:rPr>
                <w:rFonts w:ascii="Arial" w:hAnsi="Arial" w:cs="Arial"/>
                <w:sz w:val="24"/>
                <w:szCs w:val="24"/>
              </w:rPr>
            </w:pPr>
            <w:r w:rsidRPr="000748D5">
              <w:rPr>
                <w:rFonts w:ascii="Arial" w:hAnsi="Arial" w:cs="Arial"/>
                <w:sz w:val="24"/>
                <w:szCs w:val="24"/>
              </w:rPr>
              <w:t>GES III</w:t>
            </w:r>
          </w:p>
        </w:tc>
        <w:tc>
          <w:tcPr>
            <w:tcW w:w="1419" w:type="dxa"/>
            <w:shd w:val="clear" w:color="auto" w:fill="92D050"/>
          </w:tcPr>
          <w:p w14:paraId="195935FA" w14:textId="77777777" w:rsidR="00152FD9" w:rsidRPr="000748D5" w:rsidRDefault="00152FD9" w:rsidP="004C420A">
            <w:pPr>
              <w:pStyle w:val="TableParagraph"/>
              <w:spacing w:before="127" w:line="276" w:lineRule="auto"/>
              <w:ind w:left="394" w:right="393"/>
              <w:jc w:val="both"/>
              <w:rPr>
                <w:rFonts w:ascii="Arial" w:hAnsi="Arial" w:cs="Arial"/>
                <w:sz w:val="24"/>
                <w:szCs w:val="24"/>
              </w:rPr>
            </w:pPr>
            <w:r w:rsidRPr="000748D5">
              <w:rPr>
                <w:rFonts w:ascii="Arial" w:hAnsi="Arial" w:cs="Arial"/>
                <w:sz w:val="24"/>
                <w:szCs w:val="24"/>
              </w:rPr>
              <w:t>GES III</w:t>
            </w:r>
          </w:p>
        </w:tc>
        <w:tc>
          <w:tcPr>
            <w:tcW w:w="1456" w:type="dxa"/>
            <w:shd w:val="clear" w:color="auto" w:fill="FFFF00"/>
          </w:tcPr>
          <w:p w14:paraId="0E7871BE" w14:textId="77777777" w:rsidR="00152FD9" w:rsidRPr="000748D5" w:rsidRDefault="00152FD9" w:rsidP="004C420A">
            <w:pPr>
              <w:pStyle w:val="TableParagraph"/>
              <w:spacing w:before="127" w:line="276" w:lineRule="auto"/>
              <w:ind w:left="437" w:right="437"/>
              <w:jc w:val="both"/>
              <w:rPr>
                <w:rFonts w:ascii="Arial" w:hAnsi="Arial" w:cs="Arial"/>
                <w:sz w:val="24"/>
                <w:szCs w:val="24"/>
              </w:rPr>
            </w:pPr>
            <w:r w:rsidRPr="000748D5">
              <w:rPr>
                <w:rFonts w:ascii="Arial" w:hAnsi="Arial" w:cs="Arial"/>
                <w:sz w:val="24"/>
                <w:szCs w:val="24"/>
              </w:rPr>
              <w:t>GES II</w:t>
            </w:r>
          </w:p>
        </w:tc>
      </w:tr>
      <w:tr w:rsidR="00152FD9" w:rsidRPr="000748D5" w14:paraId="3C318607" w14:textId="77777777" w:rsidTr="005A0824">
        <w:trPr>
          <w:trHeight w:val="422"/>
        </w:trPr>
        <w:tc>
          <w:tcPr>
            <w:tcW w:w="3013" w:type="dxa"/>
            <w:shd w:val="clear" w:color="auto" w:fill="92D050"/>
          </w:tcPr>
          <w:p w14:paraId="2EF37A25" w14:textId="77777777" w:rsidR="00152FD9" w:rsidRPr="000748D5" w:rsidRDefault="00152FD9" w:rsidP="004C420A">
            <w:pPr>
              <w:pStyle w:val="TableParagraph"/>
              <w:spacing w:before="81" w:line="276" w:lineRule="auto"/>
              <w:ind w:left="788" w:right="781"/>
              <w:jc w:val="both"/>
              <w:rPr>
                <w:rFonts w:ascii="Arial" w:hAnsi="Arial" w:cs="Arial"/>
                <w:b/>
                <w:sz w:val="24"/>
                <w:szCs w:val="24"/>
              </w:rPr>
            </w:pPr>
            <w:r w:rsidRPr="000748D5">
              <w:rPr>
                <w:rFonts w:ascii="Arial" w:hAnsi="Arial" w:cs="Arial"/>
                <w:b/>
                <w:sz w:val="24"/>
                <w:szCs w:val="24"/>
              </w:rPr>
              <w:t>BAJO</w:t>
            </w:r>
          </w:p>
        </w:tc>
        <w:tc>
          <w:tcPr>
            <w:tcW w:w="1229" w:type="dxa"/>
            <w:shd w:val="clear" w:color="auto" w:fill="92D050"/>
          </w:tcPr>
          <w:p w14:paraId="4DA1A586" w14:textId="77777777" w:rsidR="00152FD9" w:rsidRPr="000748D5" w:rsidRDefault="00152FD9" w:rsidP="004C420A">
            <w:pPr>
              <w:pStyle w:val="TableParagraph"/>
              <w:spacing w:before="81" w:line="276" w:lineRule="auto"/>
              <w:ind w:left="301" w:right="296"/>
              <w:jc w:val="both"/>
              <w:rPr>
                <w:rFonts w:ascii="Arial" w:hAnsi="Arial" w:cs="Arial"/>
                <w:sz w:val="24"/>
                <w:szCs w:val="24"/>
              </w:rPr>
            </w:pPr>
            <w:r w:rsidRPr="000748D5">
              <w:rPr>
                <w:rFonts w:ascii="Arial" w:hAnsi="Arial" w:cs="Arial"/>
                <w:sz w:val="24"/>
                <w:szCs w:val="24"/>
              </w:rPr>
              <w:t>GES III</w:t>
            </w:r>
          </w:p>
        </w:tc>
        <w:tc>
          <w:tcPr>
            <w:tcW w:w="1232" w:type="dxa"/>
            <w:shd w:val="clear" w:color="auto" w:fill="92D050"/>
          </w:tcPr>
          <w:p w14:paraId="4D57D57A" w14:textId="77777777" w:rsidR="00152FD9" w:rsidRPr="000748D5" w:rsidRDefault="00152FD9" w:rsidP="004C420A">
            <w:pPr>
              <w:pStyle w:val="TableParagraph"/>
              <w:spacing w:before="81" w:line="276" w:lineRule="auto"/>
              <w:ind w:left="303" w:right="297"/>
              <w:jc w:val="both"/>
              <w:rPr>
                <w:rFonts w:ascii="Arial" w:hAnsi="Arial" w:cs="Arial"/>
                <w:sz w:val="24"/>
                <w:szCs w:val="24"/>
              </w:rPr>
            </w:pPr>
            <w:r w:rsidRPr="000748D5">
              <w:rPr>
                <w:rFonts w:ascii="Arial" w:hAnsi="Arial" w:cs="Arial"/>
                <w:sz w:val="24"/>
                <w:szCs w:val="24"/>
              </w:rPr>
              <w:t>GES III</w:t>
            </w:r>
          </w:p>
        </w:tc>
        <w:tc>
          <w:tcPr>
            <w:tcW w:w="1419" w:type="dxa"/>
            <w:shd w:val="clear" w:color="auto" w:fill="FFFF00"/>
          </w:tcPr>
          <w:p w14:paraId="3DA59452" w14:textId="77777777" w:rsidR="00152FD9" w:rsidRPr="000748D5" w:rsidRDefault="00152FD9" w:rsidP="004C420A">
            <w:pPr>
              <w:pStyle w:val="TableParagraph"/>
              <w:spacing w:before="81" w:line="276" w:lineRule="auto"/>
              <w:ind w:left="394" w:right="391"/>
              <w:jc w:val="both"/>
              <w:rPr>
                <w:rFonts w:ascii="Arial" w:hAnsi="Arial" w:cs="Arial"/>
                <w:sz w:val="24"/>
                <w:szCs w:val="24"/>
              </w:rPr>
            </w:pPr>
            <w:r w:rsidRPr="000748D5">
              <w:rPr>
                <w:rFonts w:ascii="Arial" w:hAnsi="Arial" w:cs="Arial"/>
                <w:sz w:val="24"/>
                <w:szCs w:val="24"/>
              </w:rPr>
              <w:t>GES II</w:t>
            </w:r>
          </w:p>
        </w:tc>
        <w:tc>
          <w:tcPr>
            <w:tcW w:w="1456" w:type="dxa"/>
            <w:shd w:val="clear" w:color="auto" w:fill="FFFF00"/>
          </w:tcPr>
          <w:p w14:paraId="1437CFF4" w14:textId="77777777" w:rsidR="00152FD9" w:rsidRPr="000748D5" w:rsidRDefault="00152FD9" w:rsidP="004C420A">
            <w:pPr>
              <w:pStyle w:val="TableParagraph"/>
              <w:spacing w:before="81" w:line="276" w:lineRule="auto"/>
              <w:ind w:left="437" w:right="437"/>
              <w:jc w:val="both"/>
              <w:rPr>
                <w:rFonts w:ascii="Arial" w:hAnsi="Arial" w:cs="Arial"/>
                <w:sz w:val="24"/>
                <w:szCs w:val="24"/>
              </w:rPr>
            </w:pPr>
            <w:r w:rsidRPr="000748D5">
              <w:rPr>
                <w:rFonts w:ascii="Arial" w:hAnsi="Arial" w:cs="Arial"/>
                <w:sz w:val="24"/>
                <w:szCs w:val="24"/>
              </w:rPr>
              <w:t>GES II</w:t>
            </w:r>
          </w:p>
        </w:tc>
      </w:tr>
      <w:tr w:rsidR="00152FD9" w:rsidRPr="000748D5" w14:paraId="352768EA" w14:textId="77777777" w:rsidTr="005A0824">
        <w:trPr>
          <w:trHeight w:val="402"/>
        </w:trPr>
        <w:tc>
          <w:tcPr>
            <w:tcW w:w="3013" w:type="dxa"/>
            <w:shd w:val="clear" w:color="auto" w:fill="FFFF00"/>
          </w:tcPr>
          <w:p w14:paraId="52EF91D5" w14:textId="77777777" w:rsidR="00152FD9" w:rsidRPr="000748D5" w:rsidRDefault="00152FD9" w:rsidP="004C420A">
            <w:pPr>
              <w:pStyle w:val="TableParagraph"/>
              <w:spacing w:before="72" w:line="276" w:lineRule="auto"/>
              <w:ind w:left="788" w:right="781"/>
              <w:jc w:val="both"/>
              <w:rPr>
                <w:rFonts w:ascii="Arial" w:hAnsi="Arial" w:cs="Arial"/>
                <w:b/>
                <w:sz w:val="24"/>
                <w:szCs w:val="24"/>
              </w:rPr>
            </w:pPr>
            <w:r w:rsidRPr="000748D5">
              <w:rPr>
                <w:rFonts w:ascii="Arial" w:hAnsi="Arial" w:cs="Arial"/>
                <w:b/>
                <w:sz w:val="24"/>
                <w:szCs w:val="24"/>
              </w:rPr>
              <w:t>MEDIO</w:t>
            </w:r>
          </w:p>
        </w:tc>
        <w:tc>
          <w:tcPr>
            <w:tcW w:w="1229" w:type="dxa"/>
            <w:shd w:val="clear" w:color="auto" w:fill="FFFF00"/>
          </w:tcPr>
          <w:p w14:paraId="4BBA89AC" w14:textId="77777777" w:rsidR="00152FD9" w:rsidRPr="000748D5" w:rsidRDefault="00152FD9" w:rsidP="004C420A">
            <w:pPr>
              <w:pStyle w:val="TableParagraph"/>
              <w:spacing w:before="7" w:line="276" w:lineRule="auto"/>
              <w:ind w:left="298" w:right="296"/>
              <w:jc w:val="both"/>
              <w:rPr>
                <w:rFonts w:ascii="Arial" w:hAnsi="Arial" w:cs="Arial"/>
                <w:sz w:val="24"/>
                <w:szCs w:val="24"/>
              </w:rPr>
            </w:pPr>
            <w:r w:rsidRPr="000748D5">
              <w:rPr>
                <w:rFonts w:ascii="Arial" w:hAnsi="Arial" w:cs="Arial"/>
                <w:sz w:val="24"/>
                <w:szCs w:val="24"/>
              </w:rPr>
              <w:t>GES II</w:t>
            </w:r>
          </w:p>
        </w:tc>
        <w:tc>
          <w:tcPr>
            <w:tcW w:w="1232" w:type="dxa"/>
            <w:shd w:val="clear" w:color="auto" w:fill="FFFF00"/>
          </w:tcPr>
          <w:p w14:paraId="4E405789" w14:textId="77777777" w:rsidR="00152FD9" w:rsidRPr="000748D5" w:rsidRDefault="00152FD9" w:rsidP="004C420A">
            <w:pPr>
              <w:pStyle w:val="TableParagraph"/>
              <w:spacing w:before="7" w:line="276" w:lineRule="auto"/>
              <w:ind w:left="301" w:right="297"/>
              <w:jc w:val="both"/>
              <w:rPr>
                <w:rFonts w:ascii="Arial" w:hAnsi="Arial" w:cs="Arial"/>
                <w:sz w:val="24"/>
                <w:szCs w:val="24"/>
              </w:rPr>
            </w:pPr>
            <w:r w:rsidRPr="000748D5">
              <w:rPr>
                <w:rFonts w:ascii="Arial" w:hAnsi="Arial" w:cs="Arial"/>
                <w:sz w:val="24"/>
                <w:szCs w:val="24"/>
              </w:rPr>
              <w:t>GES II</w:t>
            </w:r>
          </w:p>
        </w:tc>
        <w:tc>
          <w:tcPr>
            <w:tcW w:w="1419" w:type="dxa"/>
            <w:shd w:val="clear" w:color="auto" w:fill="FFFF00"/>
          </w:tcPr>
          <w:p w14:paraId="156B0AA0" w14:textId="77777777" w:rsidR="00152FD9" w:rsidRPr="000748D5" w:rsidRDefault="00152FD9" w:rsidP="004C420A">
            <w:pPr>
              <w:pStyle w:val="TableParagraph"/>
              <w:spacing w:before="7" w:line="276" w:lineRule="auto"/>
              <w:ind w:left="394" w:right="391"/>
              <w:jc w:val="both"/>
              <w:rPr>
                <w:rFonts w:ascii="Arial" w:hAnsi="Arial" w:cs="Arial"/>
                <w:sz w:val="24"/>
                <w:szCs w:val="24"/>
              </w:rPr>
            </w:pPr>
            <w:r w:rsidRPr="000748D5">
              <w:rPr>
                <w:rFonts w:ascii="Arial" w:hAnsi="Arial" w:cs="Arial"/>
                <w:sz w:val="24"/>
                <w:szCs w:val="24"/>
              </w:rPr>
              <w:t>GES II</w:t>
            </w:r>
          </w:p>
        </w:tc>
        <w:tc>
          <w:tcPr>
            <w:tcW w:w="1456" w:type="dxa"/>
            <w:shd w:val="clear" w:color="auto" w:fill="FF0000"/>
          </w:tcPr>
          <w:p w14:paraId="46834629" w14:textId="77777777" w:rsidR="00152FD9" w:rsidRPr="000748D5" w:rsidRDefault="00152FD9" w:rsidP="004C420A">
            <w:pPr>
              <w:pStyle w:val="TableParagraph"/>
              <w:spacing w:before="7" w:line="276" w:lineRule="auto"/>
              <w:ind w:left="436" w:right="437"/>
              <w:jc w:val="both"/>
              <w:rPr>
                <w:rFonts w:ascii="Arial" w:hAnsi="Arial" w:cs="Arial"/>
                <w:sz w:val="24"/>
                <w:szCs w:val="24"/>
              </w:rPr>
            </w:pPr>
            <w:r w:rsidRPr="000748D5">
              <w:rPr>
                <w:rFonts w:ascii="Arial" w:hAnsi="Arial" w:cs="Arial"/>
                <w:sz w:val="24"/>
                <w:szCs w:val="24"/>
              </w:rPr>
              <w:t>GES I</w:t>
            </w:r>
          </w:p>
        </w:tc>
      </w:tr>
      <w:tr w:rsidR="00152FD9" w:rsidRPr="000748D5" w14:paraId="2F49CAD0" w14:textId="77777777" w:rsidTr="005A0824">
        <w:trPr>
          <w:trHeight w:val="566"/>
        </w:trPr>
        <w:tc>
          <w:tcPr>
            <w:tcW w:w="3013" w:type="dxa"/>
            <w:shd w:val="clear" w:color="auto" w:fill="FF0000"/>
          </w:tcPr>
          <w:p w14:paraId="43F0A090" w14:textId="77777777" w:rsidR="00152FD9" w:rsidRPr="000748D5" w:rsidRDefault="00152FD9" w:rsidP="004C420A">
            <w:pPr>
              <w:pStyle w:val="TableParagraph"/>
              <w:spacing w:before="154" w:line="276" w:lineRule="auto"/>
              <w:ind w:left="788" w:right="761"/>
              <w:jc w:val="both"/>
              <w:rPr>
                <w:rFonts w:ascii="Arial" w:hAnsi="Arial" w:cs="Arial"/>
                <w:b/>
                <w:sz w:val="24"/>
                <w:szCs w:val="24"/>
              </w:rPr>
            </w:pPr>
            <w:r w:rsidRPr="000748D5">
              <w:rPr>
                <w:rFonts w:ascii="Arial" w:hAnsi="Arial" w:cs="Arial"/>
                <w:b/>
                <w:sz w:val="24"/>
                <w:szCs w:val="24"/>
              </w:rPr>
              <w:t>ALTO</w:t>
            </w:r>
          </w:p>
        </w:tc>
        <w:tc>
          <w:tcPr>
            <w:tcW w:w="1229" w:type="dxa"/>
            <w:shd w:val="clear" w:color="auto" w:fill="FFFF00"/>
          </w:tcPr>
          <w:p w14:paraId="014CA010" w14:textId="77777777" w:rsidR="00152FD9" w:rsidRPr="000748D5" w:rsidRDefault="00152FD9" w:rsidP="004C420A">
            <w:pPr>
              <w:pStyle w:val="TableParagraph"/>
              <w:spacing w:before="89" w:line="276" w:lineRule="auto"/>
              <w:ind w:left="298" w:right="296"/>
              <w:jc w:val="both"/>
              <w:rPr>
                <w:rFonts w:ascii="Arial" w:hAnsi="Arial" w:cs="Arial"/>
                <w:sz w:val="24"/>
                <w:szCs w:val="24"/>
              </w:rPr>
            </w:pPr>
            <w:r w:rsidRPr="000748D5">
              <w:rPr>
                <w:rFonts w:ascii="Arial" w:hAnsi="Arial" w:cs="Arial"/>
                <w:sz w:val="24"/>
                <w:szCs w:val="24"/>
              </w:rPr>
              <w:t>GES II</w:t>
            </w:r>
          </w:p>
        </w:tc>
        <w:tc>
          <w:tcPr>
            <w:tcW w:w="1232" w:type="dxa"/>
            <w:shd w:val="clear" w:color="auto" w:fill="FFFF00"/>
          </w:tcPr>
          <w:p w14:paraId="73A540EE" w14:textId="77777777" w:rsidR="00152FD9" w:rsidRPr="000748D5" w:rsidRDefault="00152FD9" w:rsidP="004C420A">
            <w:pPr>
              <w:pStyle w:val="TableParagraph"/>
              <w:spacing w:before="89" w:line="276" w:lineRule="auto"/>
              <w:ind w:left="301" w:right="297"/>
              <w:jc w:val="both"/>
              <w:rPr>
                <w:rFonts w:ascii="Arial" w:hAnsi="Arial" w:cs="Arial"/>
                <w:sz w:val="24"/>
                <w:szCs w:val="24"/>
              </w:rPr>
            </w:pPr>
            <w:r w:rsidRPr="000748D5">
              <w:rPr>
                <w:rFonts w:ascii="Arial" w:hAnsi="Arial" w:cs="Arial"/>
                <w:sz w:val="24"/>
                <w:szCs w:val="24"/>
              </w:rPr>
              <w:t>GES II</w:t>
            </w:r>
          </w:p>
        </w:tc>
        <w:tc>
          <w:tcPr>
            <w:tcW w:w="1419" w:type="dxa"/>
            <w:shd w:val="clear" w:color="auto" w:fill="FF0000"/>
          </w:tcPr>
          <w:p w14:paraId="25B8D05E" w14:textId="77777777" w:rsidR="00152FD9" w:rsidRPr="000748D5" w:rsidRDefault="00152FD9" w:rsidP="004C420A">
            <w:pPr>
              <w:pStyle w:val="TableParagraph"/>
              <w:spacing w:before="89" w:line="276" w:lineRule="auto"/>
              <w:ind w:left="394" w:right="393"/>
              <w:jc w:val="both"/>
              <w:rPr>
                <w:rFonts w:ascii="Arial" w:hAnsi="Arial" w:cs="Arial"/>
                <w:sz w:val="24"/>
                <w:szCs w:val="24"/>
              </w:rPr>
            </w:pPr>
            <w:r w:rsidRPr="000748D5">
              <w:rPr>
                <w:rFonts w:ascii="Arial" w:hAnsi="Arial" w:cs="Arial"/>
                <w:sz w:val="24"/>
                <w:szCs w:val="24"/>
              </w:rPr>
              <w:t>GES I</w:t>
            </w:r>
          </w:p>
        </w:tc>
        <w:tc>
          <w:tcPr>
            <w:tcW w:w="1456" w:type="dxa"/>
            <w:shd w:val="clear" w:color="auto" w:fill="FF0000"/>
          </w:tcPr>
          <w:p w14:paraId="3E1E665D" w14:textId="77777777" w:rsidR="00152FD9" w:rsidRPr="000748D5" w:rsidRDefault="00152FD9" w:rsidP="004C420A">
            <w:pPr>
              <w:pStyle w:val="TableParagraph"/>
              <w:spacing w:before="89" w:line="276" w:lineRule="auto"/>
              <w:ind w:left="436" w:right="437"/>
              <w:jc w:val="both"/>
              <w:rPr>
                <w:rFonts w:ascii="Arial" w:hAnsi="Arial" w:cs="Arial"/>
                <w:sz w:val="24"/>
                <w:szCs w:val="24"/>
              </w:rPr>
            </w:pPr>
            <w:r w:rsidRPr="000748D5">
              <w:rPr>
                <w:rFonts w:ascii="Arial" w:hAnsi="Arial" w:cs="Arial"/>
                <w:sz w:val="24"/>
                <w:szCs w:val="24"/>
              </w:rPr>
              <w:t>GES I</w:t>
            </w:r>
          </w:p>
        </w:tc>
      </w:tr>
    </w:tbl>
    <w:p w14:paraId="5E5335AF" w14:textId="6F65DE99" w:rsidR="009A5A72" w:rsidRPr="00AE181C" w:rsidRDefault="007E6842" w:rsidP="00644435">
      <w:pPr>
        <w:pStyle w:val="Textoindependiente"/>
        <w:jc w:val="center"/>
        <w:rPr>
          <w:rFonts w:ascii="Arial" w:hAnsi="Arial" w:cs="Arial"/>
          <w:sz w:val="24"/>
          <w:szCs w:val="24"/>
        </w:rPr>
      </w:pPr>
      <w:bookmarkStart w:id="62" w:name="_Toc87259795"/>
      <w:bookmarkStart w:id="63" w:name="_Toc99530070"/>
      <w:r w:rsidRPr="00AE181C">
        <w:rPr>
          <w:rFonts w:ascii="Arial" w:hAnsi="Arial" w:cs="Arial"/>
          <w:sz w:val="24"/>
          <w:szCs w:val="24"/>
        </w:rPr>
        <w:t xml:space="preserve">Ilustraciones Modelo </w:t>
      </w:r>
      <w:r w:rsidR="009A5A72" w:rsidRPr="00AE181C">
        <w:rPr>
          <w:rFonts w:ascii="Arial" w:hAnsi="Arial" w:cs="Arial"/>
          <w:sz w:val="24"/>
          <w:szCs w:val="24"/>
        </w:rPr>
        <w:t>Análisis criterios de inclusión</w:t>
      </w:r>
      <w:bookmarkEnd w:id="62"/>
      <w:bookmarkEnd w:id="63"/>
    </w:p>
    <w:p w14:paraId="3CF65CE9" w14:textId="77777777" w:rsidR="00152FD9" w:rsidRPr="000748D5" w:rsidRDefault="00152FD9" w:rsidP="004C420A">
      <w:pPr>
        <w:pStyle w:val="Textoindependiente"/>
        <w:spacing w:before="8" w:line="276" w:lineRule="auto"/>
        <w:jc w:val="both"/>
        <w:rPr>
          <w:rFonts w:ascii="Arial" w:hAnsi="Arial" w:cs="Arial"/>
          <w:b/>
          <w:sz w:val="24"/>
          <w:szCs w:val="24"/>
        </w:rPr>
      </w:pPr>
    </w:p>
    <w:p w14:paraId="47EEDC39" w14:textId="4AB75CAF" w:rsidR="00152FD9" w:rsidRPr="000748D5" w:rsidRDefault="00152FD9" w:rsidP="004C420A">
      <w:pPr>
        <w:pStyle w:val="Textoindependiente"/>
        <w:spacing w:line="276" w:lineRule="auto"/>
        <w:ind w:left="302" w:right="452"/>
        <w:jc w:val="both"/>
        <w:rPr>
          <w:rFonts w:ascii="Arial" w:hAnsi="Arial" w:cs="Arial"/>
          <w:sz w:val="24"/>
          <w:szCs w:val="24"/>
        </w:rPr>
      </w:pPr>
      <w:r w:rsidRPr="000748D5">
        <w:rPr>
          <w:rFonts w:ascii="Arial" w:hAnsi="Arial" w:cs="Arial"/>
          <w:sz w:val="24"/>
          <w:szCs w:val="24"/>
        </w:rPr>
        <w:t>De</w:t>
      </w:r>
      <w:r w:rsidRPr="000748D5">
        <w:rPr>
          <w:rFonts w:ascii="Arial" w:hAnsi="Arial" w:cs="Arial"/>
          <w:spacing w:val="-4"/>
          <w:sz w:val="24"/>
          <w:szCs w:val="24"/>
        </w:rPr>
        <w:t xml:space="preserve"> </w:t>
      </w:r>
      <w:r w:rsidRPr="000748D5">
        <w:rPr>
          <w:rFonts w:ascii="Arial" w:hAnsi="Arial" w:cs="Arial"/>
          <w:sz w:val="24"/>
          <w:szCs w:val="24"/>
        </w:rPr>
        <w:t>igual</w:t>
      </w:r>
      <w:r w:rsidRPr="000748D5">
        <w:rPr>
          <w:rFonts w:ascii="Arial" w:hAnsi="Arial" w:cs="Arial"/>
          <w:spacing w:val="-8"/>
          <w:sz w:val="24"/>
          <w:szCs w:val="24"/>
        </w:rPr>
        <w:t xml:space="preserve"> </w:t>
      </w:r>
      <w:r w:rsidRPr="000748D5">
        <w:rPr>
          <w:rFonts w:ascii="Arial" w:hAnsi="Arial" w:cs="Arial"/>
          <w:sz w:val="24"/>
          <w:szCs w:val="24"/>
        </w:rPr>
        <w:t>manera</w:t>
      </w:r>
      <w:r w:rsidRPr="000748D5">
        <w:rPr>
          <w:rFonts w:ascii="Arial" w:hAnsi="Arial" w:cs="Arial"/>
          <w:spacing w:val="-5"/>
          <w:sz w:val="24"/>
          <w:szCs w:val="24"/>
        </w:rPr>
        <w:t xml:space="preserve"> </w:t>
      </w:r>
      <w:r w:rsidRPr="000748D5">
        <w:rPr>
          <w:rFonts w:ascii="Arial" w:hAnsi="Arial" w:cs="Arial"/>
          <w:sz w:val="24"/>
          <w:szCs w:val="24"/>
        </w:rPr>
        <w:t>esta</w:t>
      </w:r>
      <w:r w:rsidRPr="000748D5">
        <w:rPr>
          <w:rFonts w:ascii="Arial" w:hAnsi="Arial" w:cs="Arial"/>
          <w:spacing w:val="-8"/>
          <w:sz w:val="24"/>
          <w:szCs w:val="24"/>
        </w:rPr>
        <w:t xml:space="preserve"> </w:t>
      </w:r>
      <w:r w:rsidRPr="000748D5">
        <w:rPr>
          <w:rFonts w:ascii="Arial" w:hAnsi="Arial" w:cs="Arial"/>
          <w:sz w:val="24"/>
          <w:szCs w:val="24"/>
        </w:rPr>
        <w:t>fase</w:t>
      </w:r>
      <w:r w:rsidRPr="000748D5">
        <w:rPr>
          <w:rFonts w:ascii="Arial" w:hAnsi="Arial" w:cs="Arial"/>
          <w:spacing w:val="-3"/>
          <w:sz w:val="24"/>
          <w:szCs w:val="24"/>
        </w:rPr>
        <w:t xml:space="preserve"> </w:t>
      </w:r>
      <w:r w:rsidRPr="000748D5">
        <w:rPr>
          <w:rFonts w:ascii="Arial" w:hAnsi="Arial" w:cs="Arial"/>
          <w:sz w:val="24"/>
          <w:szCs w:val="24"/>
        </w:rPr>
        <w:t>procede</w:t>
      </w:r>
      <w:r w:rsidRPr="000748D5">
        <w:rPr>
          <w:rFonts w:ascii="Arial" w:hAnsi="Arial" w:cs="Arial"/>
          <w:spacing w:val="-5"/>
          <w:sz w:val="24"/>
          <w:szCs w:val="24"/>
        </w:rPr>
        <w:t xml:space="preserve"> </w:t>
      </w:r>
      <w:r w:rsidRPr="000748D5">
        <w:rPr>
          <w:rFonts w:ascii="Arial" w:hAnsi="Arial" w:cs="Arial"/>
          <w:sz w:val="24"/>
          <w:szCs w:val="24"/>
        </w:rPr>
        <w:t>a</w:t>
      </w:r>
      <w:r w:rsidRPr="000748D5">
        <w:rPr>
          <w:rFonts w:ascii="Arial" w:hAnsi="Arial" w:cs="Arial"/>
          <w:spacing w:val="-5"/>
          <w:sz w:val="24"/>
          <w:szCs w:val="24"/>
        </w:rPr>
        <w:t xml:space="preserve"> </w:t>
      </w:r>
      <w:r w:rsidRPr="000748D5">
        <w:rPr>
          <w:rFonts w:ascii="Arial" w:hAnsi="Arial" w:cs="Arial"/>
          <w:sz w:val="24"/>
          <w:szCs w:val="24"/>
        </w:rPr>
        <w:t>implementar</w:t>
      </w:r>
      <w:r w:rsidRPr="000748D5">
        <w:rPr>
          <w:rFonts w:ascii="Arial" w:hAnsi="Arial" w:cs="Arial"/>
          <w:spacing w:val="-7"/>
          <w:sz w:val="24"/>
          <w:szCs w:val="24"/>
        </w:rPr>
        <w:t xml:space="preserve"> </w:t>
      </w:r>
      <w:r w:rsidRPr="000748D5">
        <w:rPr>
          <w:rFonts w:ascii="Arial" w:hAnsi="Arial" w:cs="Arial"/>
          <w:sz w:val="24"/>
          <w:szCs w:val="24"/>
        </w:rPr>
        <w:t>medidas</w:t>
      </w:r>
      <w:r w:rsidRPr="000748D5">
        <w:rPr>
          <w:rFonts w:ascii="Arial" w:hAnsi="Arial" w:cs="Arial"/>
          <w:spacing w:val="-3"/>
          <w:sz w:val="24"/>
          <w:szCs w:val="24"/>
        </w:rPr>
        <w:t xml:space="preserve"> </w:t>
      </w:r>
      <w:r w:rsidRPr="000748D5">
        <w:rPr>
          <w:rFonts w:ascii="Arial" w:hAnsi="Arial" w:cs="Arial"/>
          <w:sz w:val="24"/>
          <w:szCs w:val="24"/>
        </w:rPr>
        <w:t>de</w:t>
      </w:r>
      <w:r w:rsidRPr="000748D5">
        <w:rPr>
          <w:rFonts w:ascii="Arial" w:hAnsi="Arial" w:cs="Arial"/>
          <w:spacing w:val="-6"/>
          <w:sz w:val="24"/>
          <w:szCs w:val="24"/>
        </w:rPr>
        <w:t xml:space="preserve"> </w:t>
      </w:r>
      <w:r w:rsidRPr="000748D5">
        <w:rPr>
          <w:rFonts w:ascii="Arial" w:hAnsi="Arial" w:cs="Arial"/>
          <w:sz w:val="24"/>
          <w:szCs w:val="24"/>
        </w:rPr>
        <w:t>intervención</w:t>
      </w:r>
      <w:r w:rsidRPr="000748D5">
        <w:rPr>
          <w:rFonts w:ascii="Arial" w:hAnsi="Arial" w:cs="Arial"/>
          <w:spacing w:val="-3"/>
          <w:sz w:val="24"/>
          <w:szCs w:val="24"/>
        </w:rPr>
        <w:t xml:space="preserve"> </w:t>
      </w:r>
      <w:r w:rsidRPr="000748D5">
        <w:rPr>
          <w:rFonts w:ascii="Arial" w:hAnsi="Arial" w:cs="Arial"/>
          <w:sz w:val="24"/>
          <w:szCs w:val="24"/>
        </w:rPr>
        <w:t>encaminadas</w:t>
      </w:r>
      <w:r w:rsidRPr="000748D5">
        <w:rPr>
          <w:rFonts w:ascii="Arial" w:hAnsi="Arial" w:cs="Arial"/>
          <w:spacing w:val="-7"/>
          <w:sz w:val="24"/>
          <w:szCs w:val="24"/>
        </w:rPr>
        <w:t xml:space="preserve"> </w:t>
      </w:r>
      <w:r w:rsidRPr="000748D5">
        <w:rPr>
          <w:rFonts w:ascii="Arial" w:hAnsi="Arial" w:cs="Arial"/>
          <w:sz w:val="24"/>
          <w:szCs w:val="24"/>
        </w:rPr>
        <w:t>a la administración de los factores de riesgo identificados, así como el control de la sintomatología en los colaboradores mediante el desarrollo de actividades que apuntan a la prevención en las condiciones de trabajo y de salud</w:t>
      </w:r>
      <w:r w:rsidRPr="000748D5">
        <w:rPr>
          <w:rFonts w:ascii="Arial" w:hAnsi="Arial" w:cs="Arial"/>
          <w:spacing w:val="-8"/>
          <w:sz w:val="24"/>
          <w:szCs w:val="24"/>
        </w:rPr>
        <w:t xml:space="preserve"> </w:t>
      </w:r>
      <w:r w:rsidRPr="000748D5">
        <w:rPr>
          <w:rFonts w:ascii="Arial" w:hAnsi="Arial" w:cs="Arial"/>
          <w:sz w:val="24"/>
          <w:szCs w:val="24"/>
        </w:rPr>
        <w:t>hallados.</w:t>
      </w:r>
    </w:p>
    <w:p w14:paraId="776B8E52" w14:textId="743FDD71" w:rsidR="00EF3A42" w:rsidRPr="000748D5" w:rsidRDefault="00EF3A42" w:rsidP="004C420A">
      <w:pPr>
        <w:pStyle w:val="Textoindependiente"/>
        <w:spacing w:line="276" w:lineRule="auto"/>
        <w:ind w:left="302" w:right="452"/>
        <w:jc w:val="both"/>
        <w:rPr>
          <w:rFonts w:ascii="Arial" w:hAnsi="Arial" w:cs="Arial"/>
          <w:sz w:val="24"/>
          <w:szCs w:val="24"/>
        </w:rPr>
      </w:pPr>
    </w:p>
    <w:tbl>
      <w:tblPr>
        <w:tblStyle w:val="Tablaconcuadrcula"/>
        <w:tblW w:w="0" w:type="auto"/>
        <w:tblInd w:w="302" w:type="dxa"/>
        <w:tblLook w:val="04A0" w:firstRow="1" w:lastRow="0" w:firstColumn="1" w:lastColumn="0" w:noHBand="0" w:noVBand="1"/>
      </w:tblPr>
      <w:tblGrid>
        <w:gridCol w:w="7131"/>
        <w:gridCol w:w="2055"/>
      </w:tblGrid>
      <w:tr w:rsidR="00E84527" w:rsidRPr="000748D5" w14:paraId="105A0636" w14:textId="77777777" w:rsidTr="003766C9">
        <w:tc>
          <w:tcPr>
            <w:tcW w:w="7206" w:type="dxa"/>
            <w:shd w:val="clear" w:color="auto" w:fill="F7CAAC" w:themeFill="accent2" w:themeFillTint="66"/>
          </w:tcPr>
          <w:p w14:paraId="1ABD4FE0" w14:textId="7D6DCB8F" w:rsidR="00E84527" w:rsidRPr="000748D5" w:rsidRDefault="00E84527" w:rsidP="004C420A">
            <w:pPr>
              <w:pStyle w:val="Textoindependiente"/>
              <w:spacing w:line="276" w:lineRule="auto"/>
              <w:ind w:right="452"/>
              <w:jc w:val="both"/>
              <w:rPr>
                <w:rFonts w:ascii="Arial" w:hAnsi="Arial" w:cs="Arial"/>
                <w:b/>
                <w:bCs/>
                <w:sz w:val="24"/>
                <w:szCs w:val="24"/>
              </w:rPr>
            </w:pPr>
            <w:r w:rsidRPr="000748D5">
              <w:rPr>
                <w:rFonts w:ascii="Arial" w:hAnsi="Arial" w:cs="Arial"/>
                <w:b/>
                <w:bCs/>
                <w:sz w:val="24"/>
                <w:szCs w:val="24"/>
              </w:rPr>
              <w:t>TIPO DE INERVENCIÓN (ACCIÓN)</w:t>
            </w:r>
          </w:p>
        </w:tc>
        <w:tc>
          <w:tcPr>
            <w:tcW w:w="1418" w:type="dxa"/>
            <w:shd w:val="clear" w:color="auto" w:fill="F7CAAC" w:themeFill="accent2" w:themeFillTint="66"/>
          </w:tcPr>
          <w:p w14:paraId="6BAE149F" w14:textId="2151292F" w:rsidR="00E84527" w:rsidRPr="000748D5" w:rsidRDefault="00E84527" w:rsidP="004C420A">
            <w:pPr>
              <w:pStyle w:val="Textoindependiente"/>
              <w:spacing w:line="276" w:lineRule="auto"/>
              <w:ind w:right="452"/>
              <w:jc w:val="both"/>
              <w:rPr>
                <w:rFonts w:ascii="Arial" w:hAnsi="Arial" w:cs="Arial"/>
                <w:b/>
                <w:bCs/>
                <w:sz w:val="24"/>
                <w:szCs w:val="24"/>
              </w:rPr>
            </w:pPr>
            <w:r w:rsidRPr="000748D5">
              <w:rPr>
                <w:rFonts w:ascii="Arial" w:hAnsi="Arial" w:cs="Arial"/>
                <w:b/>
                <w:bCs/>
                <w:sz w:val="24"/>
                <w:szCs w:val="24"/>
              </w:rPr>
              <w:t>NIVEL DE CRITICIDAD</w:t>
            </w:r>
          </w:p>
        </w:tc>
      </w:tr>
      <w:tr w:rsidR="00E84527" w:rsidRPr="000748D5" w14:paraId="2E243F27" w14:textId="77777777" w:rsidTr="003766C9">
        <w:tc>
          <w:tcPr>
            <w:tcW w:w="7206" w:type="dxa"/>
          </w:tcPr>
          <w:p w14:paraId="68ACEF33" w14:textId="0F20749E" w:rsidR="00E84527" w:rsidRPr="000748D5" w:rsidRDefault="00E84527" w:rsidP="004C420A">
            <w:pPr>
              <w:pStyle w:val="Textoindependiente"/>
              <w:spacing w:line="276" w:lineRule="auto"/>
              <w:ind w:right="452"/>
              <w:jc w:val="both"/>
              <w:rPr>
                <w:rFonts w:ascii="Arial" w:hAnsi="Arial" w:cs="Arial"/>
                <w:sz w:val="24"/>
                <w:szCs w:val="24"/>
              </w:rPr>
            </w:pPr>
            <w:r w:rsidRPr="000748D5">
              <w:rPr>
                <w:rFonts w:ascii="Arial" w:hAnsi="Arial" w:cs="Arial"/>
                <w:i/>
                <w:sz w:val="24"/>
                <w:szCs w:val="24"/>
                <w:u w:val="single"/>
              </w:rPr>
              <w:t>Seguimiento sintomatología:</w:t>
            </w:r>
            <w:r w:rsidRPr="000748D5">
              <w:rPr>
                <w:rFonts w:ascii="Arial" w:hAnsi="Arial" w:cs="Arial"/>
                <w:i/>
                <w:spacing w:val="44"/>
                <w:sz w:val="24"/>
                <w:szCs w:val="24"/>
              </w:rPr>
              <w:t xml:space="preserve"> </w:t>
            </w:r>
            <w:r w:rsidRPr="000748D5">
              <w:rPr>
                <w:rFonts w:ascii="Arial" w:hAnsi="Arial" w:cs="Arial"/>
                <w:sz w:val="24"/>
                <w:szCs w:val="24"/>
              </w:rPr>
              <w:t>Por parte de la EPS y/o ARL para determinar tratamiento a seguir</w:t>
            </w:r>
          </w:p>
        </w:tc>
        <w:tc>
          <w:tcPr>
            <w:tcW w:w="1418" w:type="dxa"/>
            <w:shd w:val="clear" w:color="auto" w:fill="FF0000"/>
          </w:tcPr>
          <w:p w14:paraId="4D617076" w14:textId="55B43103" w:rsidR="00E84527" w:rsidRPr="000748D5" w:rsidRDefault="00346EF0" w:rsidP="004C420A">
            <w:pPr>
              <w:pStyle w:val="Textoindependiente"/>
              <w:spacing w:line="276" w:lineRule="auto"/>
              <w:ind w:right="452"/>
              <w:jc w:val="both"/>
              <w:rPr>
                <w:rFonts w:ascii="Arial" w:hAnsi="Arial" w:cs="Arial"/>
                <w:b/>
                <w:bCs/>
                <w:sz w:val="24"/>
                <w:szCs w:val="24"/>
              </w:rPr>
            </w:pPr>
            <w:r w:rsidRPr="000748D5">
              <w:rPr>
                <w:rFonts w:ascii="Arial" w:hAnsi="Arial" w:cs="Arial"/>
                <w:b/>
                <w:bCs/>
                <w:sz w:val="24"/>
                <w:szCs w:val="24"/>
              </w:rPr>
              <w:t>GES I</w:t>
            </w:r>
          </w:p>
        </w:tc>
      </w:tr>
      <w:tr w:rsidR="00E84527" w:rsidRPr="000748D5" w14:paraId="5E01B092" w14:textId="77777777" w:rsidTr="003766C9">
        <w:tc>
          <w:tcPr>
            <w:tcW w:w="7206" w:type="dxa"/>
          </w:tcPr>
          <w:p w14:paraId="3F977E4E" w14:textId="64995C32" w:rsidR="00E84527" w:rsidRPr="000748D5" w:rsidRDefault="00E84527"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Inspección de condiciones ergonómicas por puesto de trabajo: </w:t>
            </w:r>
            <w:r w:rsidRPr="000748D5">
              <w:rPr>
                <w:rFonts w:ascii="Arial" w:hAnsi="Arial" w:cs="Arial"/>
                <w:sz w:val="24"/>
                <w:szCs w:val="24"/>
              </w:rPr>
              <w:t xml:space="preserve">con el fin de determinar condiciones de trabajo actuales necesidad de elementos ergonómicos. </w:t>
            </w:r>
          </w:p>
        </w:tc>
        <w:tc>
          <w:tcPr>
            <w:tcW w:w="1418" w:type="dxa"/>
            <w:shd w:val="clear" w:color="auto" w:fill="FF0000"/>
          </w:tcPr>
          <w:p w14:paraId="31D54696" w14:textId="4DFC82B4"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E84527" w:rsidRPr="000748D5" w14:paraId="26712F35" w14:textId="77777777" w:rsidTr="003766C9">
        <w:tc>
          <w:tcPr>
            <w:tcW w:w="7206" w:type="dxa"/>
          </w:tcPr>
          <w:p w14:paraId="01DFC735" w14:textId="5302A69D" w:rsidR="00E84527" w:rsidRPr="000748D5" w:rsidRDefault="00E84527"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Inclusión a escuelas terapéuticas: </w:t>
            </w:r>
            <w:r w:rsidRPr="000748D5">
              <w:rPr>
                <w:rFonts w:ascii="Arial" w:hAnsi="Arial" w:cs="Arial"/>
                <w:sz w:val="24"/>
                <w:szCs w:val="24"/>
              </w:rPr>
              <w:t xml:space="preserve">Segmentos a tratamientos emitidos por EPS según distribución espalda, miembros superiores y/o inferiores dependiendo de la sintomatología </w:t>
            </w:r>
            <w:r w:rsidRPr="000748D5">
              <w:rPr>
                <w:rFonts w:ascii="Arial" w:hAnsi="Arial" w:cs="Arial"/>
                <w:sz w:val="24"/>
                <w:szCs w:val="24"/>
              </w:rPr>
              <w:lastRenderedPageBreak/>
              <w:t>encontrada</w:t>
            </w:r>
          </w:p>
        </w:tc>
        <w:tc>
          <w:tcPr>
            <w:tcW w:w="1418" w:type="dxa"/>
            <w:shd w:val="clear" w:color="auto" w:fill="FF0000"/>
          </w:tcPr>
          <w:p w14:paraId="00E9DA87" w14:textId="6B2F1D90"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lastRenderedPageBreak/>
              <w:t>GES I</w:t>
            </w:r>
          </w:p>
        </w:tc>
      </w:tr>
      <w:tr w:rsidR="00E84527" w:rsidRPr="000748D5" w14:paraId="3DA9FDAB" w14:textId="77777777" w:rsidTr="003766C9">
        <w:tc>
          <w:tcPr>
            <w:tcW w:w="7206" w:type="dxa"/>
          </w:tcPr>
          <w:p w14:paraId="5F2CDDA3" w14:textId="53D07117" w:rsidR="00E84527" w:rsidRPr="000748D5" w:rsidRDefault="00E84527"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Charlas individuales y grupales en promoción y prevención: </w:t>
            </w:r>
            <w:r w:rsidRPr="000748D5">
              <w:rPr>
                <w:rFonts w:ascii="Arial" w:hAnsi="Arial" w:cs="Arial"/>
                <w:sz w:val="24"/>
                <w:szCs w:val="24"/>
              </w:rPr>
              <w:t>Para favorecer el control de riesgo biomecánico en temas como higiene postural, manejo y manipulación de cargas</w:t>
            </w:r>
            <w:r w:rsidR="00346EF0" w:rsidRPr="000748D5">
              <w:rPr>
                <w:rFonts w:ascii="Arial" w:hAnsi="Arial" w:cs="Arial"/>
                <w:sz w:val="24"/>
                <w:szCs w:val="24"/>
              </w:rPr>
              <w:t xml:space="preserve">, pausas activas, estilos de vida saludables y principales desórdenes musculo esqueléticos. </w:t>
            </w:r>
          </w:p>
        </w:tc>
        <w:tc>
          <w:tcPr>
            <w:tcW w:w="1418" w:type="dxa"/>
            <w:shd w:val="clear" w:color="auto" w:fill="FF0000"/>
          </w:tcPr>
          <w:p w14:paraId="573F97A8" w14:textId="098E05EB"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E84527" w:rsidRPr="000748D5" w14:paraId="295A182F" w14:textId="77777777" w:rsidTr="003766C9">
        <w:tc>
          <w:tcPr>
            <w:tcW w:w="7206" w:type="dxa"/>
          </w:tcPr>
          <w:p w14:paraId="3D7569B4" w14:textId="14DE0444" w:rsidR="00E84527" w:rsidRPr="000748D5" w:rsidRDefault="00346EF0" w:rsidP="004C420A">
            <w:pPr>
              <w:pStyle w:val="Textoindependiente"/>
              <w:spacing w:line="276" w:lineRule="auto"/>
              <w:ind w:right="452"/>
              <w:jc w:val="both"/>
              <w:rPr>
                <w:rFonts w:ascii="Arial" w:hAnsi="Arial" w:cs="Arial"/>
                <w:i/>
                <w:iCs/>
                <w:sz w:val="24"/>
                <w:szCs w:val="24"/>
                <w:u w:val="single"/>
              </w:rPr>
            </w:pPr>
            <w:r w:rsidRPr="000748D5">
              <w:rPr>
                <w:rFonts w:ascii="Arial" w:hAnsi="Arial" w:cs="Arial"/>
                <w:i/>
                <w:iCs/>
                <w:sz w:val="24"/>
                <w:szCs w:val="24"/>
                <w:u w:val="single"/>
              </w:rPr>
              <w:t>Retroalimentación e higiene postural y entrega de elementos</w:t>
            </w:r>
          </w:p>
        </w:tc>
        <w:tc>
          <w:tcPr>
            <w:tcW w:w="1418" w:type="dxa"/>
            <w:shd w:val="clear" w:color="auto" w:fill="FF0000"/>
          </w:tcPr>
          <w:p w14:paraId="5C64FD66" w14:textId="2885AB5D"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E84527" w:rsidRPr="000748D5" w14:paraId="24DCC054" w14:textId="77777777" w:rsidTr="003766C9">
        <w:tc>
          <w:tcPr>
            <w:tcW w:w="7206" w:type="dxa"/>
          </w:tcPr>
          <w:p w14:paraId="005E8CA8" w14:textId="324C0E2F"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Ergonómicos: </w:t>
            </w:r>
            <w:r w:rsidRPr="000748D5">
              <w:rPr>
                <w:rFonts w:ascii="Arial" w:hAnsi="Arial" w:cs="Arial"/>
                <w:sz w:val="24"/>
                <w:szCs w:val="24"/>
              </w:rPr>
              <w:t>en el puesto de trabajo.</w:t>
            </w:r>
          </w:p>
        </w:tc>
        <w:tc>
          <w:tcPr>
            <w:tcW w:w="1418" w:type="dxa"/>
            <w:shd w:val="clear" w:color="auto" w:fill="FF0000"/>
          </w:tcPr>
          <w:p w14:paraId="4646CABE" w14:textId="2B0BE1F5"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E84527" w:rsidRPr="000748D5" w14:paraId="175BC5F3" w14:textId="77777777" w:rsidTr="003766C9">
        <w:tc>
          <w:tcPr>
            <w:tcW w:w="7206" w:type="dxa"/>
          </w:tcPr>
          <w:p w14:paraId="43CB2E8E" w14:textId="696F0C71"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Seguimiento a recomendaciones médicas laborales: </w:t>
            </w:r>
            <w:r w:rsidRPr="000748D5">
              <w:rPr>
                <w:rFonts w:ascii="Arial" w:hAnsi="Arial" w:cs="Arial"/>
                <w:sz w:val="24"/>
                <w:szCs w:val="24"/>
              </w:rPr>
              <w:t>Formalización en físico la cual será divulgada por el será de SST y firmada por el colaborador y su jefe inmediato.</w:t>
            </w:r>
          </w:p>
        </w:tc>
        <w:tc>
          <w:tcPr>
            <w:tcW w:w="1418" w:type="dxa"/>
            <w:shd w:val="clear" w:color="auto" w:fill="FF0000"/>
          </w:tcPr>
          <w:p w14:paraId="64C5E7D5" w14:textId="01E83F50" w:rsidR="00E84527"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346EF0" w:rsidRPr="000748D5" w14:paraId="3C72B43E" w14:textId="77777777" w:rsidTr="003766C9">
        <w:tc>
          <w:tcPr>
            <w:tcW w:w="7206" w:type="dxa"/>
          </w:tcPr>
          <w:p w14:paraId="746C8532" w14:textId="07A214B6" w:rsidR="00346EF0"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Examen médico ocupacional con énfasis osteomuscular: </w:t>
            </w:r>
            <w:r w:rsidRPr="000748D5">
              <w:rPr>
                <w:rFonts w:ascii="Arial" w:hAnsi="Arial" w:cs="Arial"/>
                <w:sz w:val="24"/>
                <w:szCs w:val="24"/>
              </w:rPr>
              <w:t>Este examen se deberá realizar cada año por la empresa</w:t>
            </w:r>
          </w:p>
        </w:tc>
        <w:tc>
          <w:tcPr>
            <w:tcW w:w="1418" w:type="dxa"/>
            <w:shd w:val="clear" w:color="auto" w:fill="FF0000"/>
          </w:tcPr>
          <w:p w14:paraId="023EC0AF" w14:textId="45D1823B" w:rsidR="00346EF0"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346EF0" w:rsidRPr="000748D5" w14:paraId="114EFB50" w14:textId="77777777" w:rsidTr="003766C9">
        <w:tc>
          <w:tcPr>
            <w:tcW w:w="7206" w:type="dxa"/>
          </w:tcPr>
          <w:p w14:paraId="1964509F" w14:textId="13B1A15D" w:rsidR="00346EF0"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i/>
                <w:iCs/>
                <w:sz w:val="24"/>
                <w:szCs w:val="24"/>
                <w:u w:val="single"/>
              </w:rPr>
              <w:t xml:space="preserve">Análisis de tareas criticas: </w:t>
            </w:r>
            <w:r w:rsidRPr="000748D5">
              <w:rPr>
                <w:rFonts w:ascii="Arial" w:hAnsi="Arial" w:cs="Arial"/>
                <w:sz w:val="24"/>
                <w:szCs w:val="24"/>
              </w:rPr>
              <w:t>que permita el reconocimiento de los de los comportamientos inseguros y riesgos existenciales tales como (repetitividad, esfuerzo manual, las posturas forzadas, la presión de contacto, las vibraciones, el entorno de trabajo y el control.</w:t>
            </w:r>
          </w:p>
        </w:tc>
        <w:tc>
          <w:tcPr>
            <w:tcW w:w="1418" w:type="dxa"/>
            <w:shd w:val="clear" w:color="auto" w:fill="FF0000"/>
          </w:tcPr>
          <w:p w14:paraId="3875912B" w14:textId="117DE4AF" w:rsidR="00346EF0" w:rsidRPr="000748D5" w:rsidRDefault="00346EF0" w:rsidP="004C420A">
            <w:pPr>
              <w:pStyle w:val="Textoindependiente"/>
              <w:spacing w:line="276" w:lineRule="auto"/>
              <w:ind w:right="452"/>
              <w:jc w:val="both"/>
              <w:rPr>
                <w:rFonts w:ascii="Arial" w:hAnsi="Arial" w:cs="Arial"/>
                <w:sz w:val="24"/>
                <w:szCs w:val="24"/>
              </w:rPr>
            </w:pPr>
            <w:r w:rsidRPr="000748D5">
              <w:rPr>
                <w:rFonts w:ascii="Arial" w:hAnsi="Arial" w:cs="Arial"/>
                <w:b/>
                <w:bCs/>
                <w:sz w:val="24"/>
                <w:szCs w:val="24"/>
              </w:rPr>
              <w:t>GES I</w:t>
            </w:r>
          </w:p>
        </w:tc>
      </w:tr>
      <w:tr w:rsidR="003766C9" w:rsidRPr="000748D5" w14:paraId="3A2E617F" w14:textId="77777777" w:rsidTr="003766C9">
        <w:tc>
          <w:tcPr>
            <w:tcW w:w="7206" w:type="dxa"/>
            <w:shd w:val="clear" w:color="auto" w:fill="F7CAAC" w:themeFill="accent2" w:themeFillTint="66"/>
          </w:tcPr>
          <w:p w14:paraId="4A4906D0" w14:textId="7205B7B7" w:rsidR="003766C9" w:rsidRPr="000748D5" w:rsidRDefault="003766C9" w:rsidP="004C420A">
            <w:pPr>
              <w:jc w:val="both"/>
              <w:rPr>
                <w:rFonts w:ascii="Arial" w:hAnsi="Arial" w:cs="Arial"/>
                <w:b/>
                <w:sz w:val="24"/>
                <w:szCs w:val="24"/>
              </w:rPr>
            </w:pPr>
            <w:r w:rsidRPr="000748D5">
              <w:rPr>
                <w:rFonts w:ascii="Arial" w:hAnsi="Arial" w:cs="Arial"/>
                <w:b/>
                <w:sz w:val="24"/>
                <w:szCs w:val="24"/>
              </w:rPr>
              <w:t>TIPO DE INTERVENCION (ACCIÓN)</w:t>
            </w:r>
          </w:p>
        </w:tc>
        <w:tc>
          <w:tcPr>
            <w:tcW w:w="1418" w:type="dxa"/>
            <w:shd w:val="clear" w:color="auto" w:fill="F7CAAC" w:themeFill="accent2" w:themeFillTint="66"/>
          </w:tcPr>
          <w:p w14:paraId="6E973738" w14:textId="77777777" w:rsidR="003766C9" w:rsidRPr="000748D5" w:rsidRDefault="003766C9" w:rsidP="004C420A">
            <w:pPr>
              <w:jc w:val="both"/>
              <w:rPr>
                <w:rFonts w:ascii="Arial" w:hAnsi="Arial" w:cs="Arial"/>
                <w:b/>
                <w:sz w:val="24"/>
                <w:szCs w:val="24"/>
              </w:rPr>
            </w:pPr>
            <w:r w:rsidRPr="000748D5">
              <w:rPr>
                <w:rFonts w:ascii="Arial" w:hAnsi="Arial" w:cs="Arial"/>
                <w:b/>
                <w:sz w:val="24"/>
                <w:szCs w:val="24"/>
              </w:rPr>
              <w:t>NIVEL DE CRITICIDAD</w:t>
            </w:r>
          </w:p>
        </w:tc>
      </w:tr>
      <w:tr w:rsidR="003766C9" w:rsidRPr="000748D5" w14:paraId="4825087F" w14:textId="77777777" w:rsidTr="003766C9">
        <w:tc>
          <w:tcPr>
            <w:tcW w:w="7206" w:type="dxa"/>
          </w:tcPr>
          <w:p w14:paraId="205F0C3F" w14:textId="77777777" w:rsidR="003766C9" w:rsidRPr="000748D5" w:rsidRDefault="003766C9" w:rsidP="004C420A">
            <w:pPr>
              <w:jc w:val="both"/>
              <w:rPr>
                <w:rFonts w:ascii="Arial" w:hAnsi="Arial" w:cs="Arial"/>
                <w:sz w:val="24"/>
                <w:szCs w:val="24"/>
              </w:rPr>
            </w:pPr>
            <w:r w:rsidRPr="000748D5">
              <w:rPr>
                <w:rFonts w:ascii="Arial" w:hAnsi="Arial" w:cs="Arial"/>
                <w:i/>
                <w:iCs/>
                <w:sz w:val="24"/>
                <w:szCs w:val="24"/>
                <w:u w:val="single"/>
              </w:rPr>
              <w:t>Inspección de condiciones ergonómicas por puestos de trabajo</w:t>
            </w:r>
            <w:r w:rsidRPr="000748D5">
              <w:rPr>
                <w:rFonts w:ascii="Arial" w:hAnsi="Arial" w:cs="Arial"/>
                <w:sz w:val="24"/>
                <w:szCs w:val="24"/>
              </w:rPr>
              <w:t>: con el fin de determinar condiciones de trabajo actuales necesidad de elementos ergonómicos de cada colaborador</w:t>
            </w:r>
          </w:p>
        </w:tc>
        <w:tc>
          <w:tcPr>
            <w:tcW w:w="1418" w:type="dxa"/>
            <w:shd w:val="clear" w:color="auto" w:fill="FFFF00"/>
          </w:tcPr>
          <w:p w14:paraId="79658ED2" w14:textId="77777777" w:rsidR="003766C9" w:rsidRPr="000748D5" w:rsidRDefault="003766C9" w:rsidP="004C420A">
            <w:pPr>
              <w:jc w:val="both"/>
              <w:rPr>
                <w:rFonts w:ascii="Arial" w:hAnsi="Arial" w:cs="Arial"/>
                <w:bCs/>
                <w:sz w:val="24"/>
                <w:szCs w:val="24"/>
              </w:rPr>
            </w:pPr>
            <w:r w:rsidRPr="000748D5">
              <w:rPr>
                <w:rFonts w:ascii="Arial" w:hAnsi="Arial" w:cs="Arial"/>
                <w:bCs/>
                <w:sz w:val="24"/>
                <w:szCs w:val="24"/>
              </w:rPr>
              <w:t>GES II</w:t>
            </w:r>
          </w:p>
        </w:tc>
      </w:tr>
      <w:tr w:rsidR="003766C9" w:rsidRPr="000748D5" w14:paraId="72804DBA" w14:textId="77777777" w:rsidTr="003766C9">
        <w:tc>
          <w:tcPr>
            <w:tcW w:w="7206" w:type="dxa"/>
          </w:tcPr>
          <w:p w14:paraId="4FC3D3DE" w14:textId="77777777" w:rsidR="003766C9" w:rsidRPr="000748D5" w:rsidRDefault="003766C9" w:rsidP="004C420A">
            <w:pPr>
              <w:jc w:val="both"/>
              <w:rPr>
                <w:rFonts w:ascii="Arial" w:hAnsi="Arial" w:cs="Arial"/>
                <w:bCs/>
                <w:sz w:val="24"/>
                <w:szCs w:val="24"/>
              </w:rPr>
            </w:pPr>
            <w:r w:rsidRPr="000748D5">
              <w:rPr>
                <w:rFonts w:ascii="Arial" w:hAnsi="Arial" w:cs="Arial"/>
                <w:bCs/>
                <w:i/>
                <w:iCs/>
                <w:sz w:val="24"/>
                <w:szCs w:val="24"/>
                <w:u w:val="single"/>
              </w:rPr>
              <w:t>Inclusión a escuelas terapéuticas</w:t>
            </w:r>
            <w:r w:rsidRPr="000748D5">
              <w:rPr>
                <w:rFonts w:ascii="Arial" w:hAnsi="Arial" w:cs="Arial"/>
                <w:bCs/>
                <w:sz w:val="24"/>
                <w:szCs w:val="24"/>
              </w:rPr>
              <w:t>: segmentos distribuidos en espalda, miembros superiores y /o inferiores, dependiendo de la sintomatología encontrada.</w:t>
            </w:r>
          </w:p>
        </w:tc>
        <w:tc>
          <w:tcPr>
            <w:tcW w:w="1418" w:type="dxa"/>
            <w:shd w:val="clear" w:color="auto" w:fill="FFFF00"/>
          </w:tcPr>
          <w:p w14:paraId="26A3BC6C" w14:textId="77777777" w:rsidR="003766C9" w:rsidRPr="000748D5" w:rsidRDefault="003766C9" w:rsidP="004C420A">
            <w:pPr>
              <w:jc w:val="both"/>
              <w:rPr>
                <w:rFonts w:ascii="Arial" w:hAnsi="Arial" w:cs="Arial"/>
                <w:bCs/>
                <w:sz w:val="24"/>
                <w:szCs w:val="24"/>
              </w:rPr>
            </w:pPr>
            <w:r w:rsidRPr="000748D5">
              <w:rPr>
                <w:rFonts w:ascii="Arial" w:hAnsi="Arial" w:cs="Arial"/>
                <w:bCs/>
                <w:sz w:val="24"/>
                <w:szCs w:val="24"/>
              </w:rPr>
              <w:t>GES II</w:t>
            </w:r>
          </w:p>
        </w:tc>
      </w:tr>
      <w:tr w:rsidR="003766C9" w:rsidRPr="000748D5" w14:paraId="1498091A" w14:textId="77777777" w:rsidTr="003766C9">
        <w:tc>
          <w:tcPr>
            <w:tcW w:w="7206" w:type="dxa"/>
          </w:tcPr>
          <w:p w14:paraId="3F32D840" w14:textId="77777777" w:rsidR="003766C9" w:rsidRPr="000748D5" w:rsidRDefault="003766C9" w:rsidP="004C420A">
            <w:pPr>
              <w:jc w:val="both"/>
              <w:rPr>
                <w:rFonts w:ascii="Arial" w:hAnsi="Arial" w:cs="Arial"/>
                <w:bCs/>
                <w:sz w:val="24"/>
                <w:szCs w:val="24"/>
              </w:rPr>
            </w:pPr>
            <w:r w:rsidRPr="000748D5">
              <w:rPr>
                <w:rFonts w:ascii="Arial" w:hAnsi="Arial" w:cs="Arial"/>
                <w:bCs/>
                <w:i/>
                <w:iCs/>
                <w:sz w:val="24"/>
                <w:szCs w:val="24"/>
                <w:u w:val="single"/>
              </w:rPr>
              <w:t>Capacitaciones individuales y grupales en promoción y prevención</w:t>
            </w:r>
            <w:r w:rsidRPr="000748D5">
              <w:rPr>
                <w:rFonts w:ascii="Arial" w:hAnsi="Arial" w:cs="Arial"/>
                <w:bCs/>
                <w:sz w:val="24"/>
                <w:szCs w:val="24"/>
              </w:rPr>
              <w:t>: para favorecer el control de riesgo biomecánico, en temas como higiene postural manejo y manipulación de cargas, pausas activas, estilos de vida saludables y principales desordenes musculo esqueléticos</w:t>
            </w:r>
          </w:p>
        </w:tc>
        <w:tc>
          <w:tcPr>
            <w:tcW w:w="1418" w:type="dxa"/>
            <w:shd w:val="clear" w:color="auto" w:fill="FFFF00"/>
          </w:tcPr>
          <w:p w14:paraId="1C9ED682" w14:textId="77777777" w:rsidR="003766C9" w:rsidRPr="000748D5" w:rsidRDefault="003766C9" w:rsidP="004C420A">
            <w:pPr>
              <w:jc w:val="both"/>
              <w:rPr>
                <w:rFonts w:ascii="Arial" w:hAnsi="Arial" w:cs="Arial"/>
                <w:bCs/>
                <w:sz w:val="24"/>
                <w:szCs w:val="24"/>
              </w:rPr>
            </w:pPr>
            <w:r w:rsidRPr="000748D5">
              <w:rPr>
                <w:rFonts w:ascii="Arial" w:hAnsi="Arial" w:cs="Arial"/>
                <w:bCs/>
                <w:sz w:val="24"/>
                <w:szCs w:val="24"/>
              </w:rPr>
              <w:t>GES II</w:t>
            </w:r>
          </w:p>
        </w:tc>
      </w:tr>
      <w:tr w:rsidR="003766C9" w:rsidRPr="000748D5" w14:paraId="586837F7" w14:textId="77777777" w:rsidTr="003766C9">
        <w:tc>
          <w:tcPr>
            <w:tcW w:w="7206" w:type="dxa"/>
          </w:tcPr>
          <w:p w14:paraId="27A1F60D" w14:textId="77777777" w:rsidR="003766C9" w:rsidRPr="000748D5" w:rsidRDefault="003766C9" w:rsidP="004C420A">
            <w:pPr>
              <w:jc w:val="both"/>
              <w:rPr>
                <w:rFonts w:ascii="Arial" w:hAnsi="Arial" w:cs="Arial"/>
                <w:bCs/>
                <w:sz w:val="24"/>
                <w:szCs w:val="24"/>
              </w:rPr>
            </w:pPr>
            <w:r w:rsidRPr="000748D5">
              <w:rPr>
                <w:rFonts w:ascii="Arial" w:hAnsi="Arial" w:cs="Arial"/>
                <w:bCs/>
                <w:i/>
                <w:iCs/>
                <w:sz w:val="24"/>
                <w:szCs w:val="24"/>
                <w:u w:val="single"/>
              </w:rPr>
              <w:t xml:space="preserve">Examen médico ocupacional con énfasis </w:t>
            </w:r>
            <w:proofErr w:type="spellStart"/>
            <w:r w:rsidRPr="000748D5">
              <w:rPr>
                <w:rFonts w:ascii="Arial" w:hAnsi="Arial" w:cs="Arial"/>
                <w:bCs/>
                <w:i/>
                <w:iCs/>
                <w:sz w:val="24"/>
                <w:szCs w:val="24"/>
                <w:u w:val="single"/>
              </w:rPr>
              <w:t>osteo</w:t>
            </w:r>
            <w:proofErr w:type="spellEnd"/>
            <w:r w:rsidRPr="000748D5">
              <w:rPr>
                <w:rFonts w:ascii="Arial" w:hAnsi="Arial" w:cs="Arial"/>
                <w:bCs/>
                <w:i/>
                <w:iCs/>
                <w:sz w:val="24"/>
                <w:szCs w:val="24"/>
                <w:u w:val="single"/>
              </w:rPr>
              <w:t xml:space="preserve"> muscula</w:t>
            </w:r>
            <w:r w:rsidRPr="000748D5">
              <w:rPr>
                <w:rFonts w:ascii="Arial" w:hAnsi="Arial" w:cs="Arial"/>
                <w:bCs/>
                <w:i/>
                <w:iCs/>
                <w:sz w:val="24"/>
                <w:szCs w:val="24"/>
              </w:rPr>
              <w:t>r</w:t>
            </w:r>
            <w:r w:rsidRPr="000748D5">
              <w:rPr>
                <w:rFonts w:ascii="Arial" w:hAnsi="Arial" w:cs="Arial"/>
                <w:bCs/>
                <w:sz w:val="24"/>
                <w:szCs w:val="24"/>
              </w:rPr>
              <w:t>: este examen se deberá realizar cada año por la empresa participación de actividades descritas en nivel bajo</w:t>
            </w:r>
          </w:p>
        </w:tc>
        <w:tc>
          <w:tcPr>
            <w:tcW w:w="1418" w:type="dxa"/>
            <w:shd w:val="clear" w:color="auto" w:fill="FFFF00"/>
          </w:tcPr>
          <w:p w14:paraId="0B690EC4" w14:textId="77777777" w:rsidR="003766C9" w:rsidRPr="000748D5" w:rsidRDefault="003766C9" w:rsidP="004C420A">
            <w:pPr>
              <w:jc w:val="both"/>
              <w:rPr>
                <w:rFonts w:ascii="Arial" w:hAnsi="Arial" w:cs="Arial"/>
                <w:bCs/>
                <w:sz w:val="24"/>
                <w:szCs w:val="24"/>
              </w:rPr>
            </w:pPr>
            <w:r w:rsidRPr="000748D5">
              <w:rPr>
                <w:rFonts w:ascii="Arial" w:hAnsi="Arial" w:cs="Arial"/>
                <w:bCs/>
                <w:sz w:val="24"/>
                <w:szCs w:val="24"/>
              </w:rPr>
              <w:t>GES II</w:t>
            </w:r>
          </w:p>
        </w:tc>
      </w:tr>
    </w:tbl>
    <w:p w14:paraId="511F296B" w14:textId="7E155F05" w:rsidR="00EF3A42" w:rsidRPr="000748D5" w:rsidRDefault="00EF3A42" w:rsidP="004C420A">
      <w:pPr>
        <w:pStyle w:val="Textoindependiente"/>
        <w:spacing w:line="276" w:lineRule="auto"/>
        <w:ind w:left="302" w:right="452"/>
        <w:jc w:val="both"/>
        <w:rPr>
          <w:rFonts w:ascii="Arial" w:hAnsi="Arial" w:cs="Arial"/>
          <w:sz w:val="24"/>
          <w:szCs w:val="24"/>
        </w:rPr>
      </w:pPr>
    </w:p>
    <w:tbl>
      <w:tblPr>
        <w:tblStyle w:val="Tablaconcuadrcula"/>
        <w:tblW w:w="9214" w:type="dxa"/>
        <w:tblInd w:w="279" w:type="dxa"/>
        <w:tblLook w:val="04A0" w:firstRow="1" w:lastRow="0" w:firstColumn="1" w:lastColumn="0" w:noHBand="0" w:noVBand="1"/>
      </w:tblPr>
      <w:tblGrid>
        <w:gridCol w:w="7229"/>
        <w:gridCol w:w="1985"/>
      </w:tblGrid>
      <w:tr w:rsidR="003766C9" w:rsidRPr="000748D5" w14:paraId="1760C7F9" w14:textId="77777777" w:rsidTr="003766C9">
        <w:tc>
          <w:tcPr>
            <w:tcW w:w="7229" w:type="dxa"/>
            <w:shd w:val="clear" w:color="auto" w:fill="F7CAAC" w:themeFill="accent2" w:themeFillTint="66"/>
          </w:tcPr>
          <w:p w14:paraId="1EA274A6"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lastRenderedPageBreak/>
              <w:t>TIPO DE INTERVENCIÓN ACCIÓN</w:t>
            </w:r>
          </w:p>
        </w:tc>
        <w:tc>
          <w:tcPr>
            <w:tcW w:w="1985" w:type="dxa"/>
            <w:shd w:val="clear" w:color="auto" w:fill="F7CAAC" w:themeFill="accent2" w:themeFillTint="66"/>
          </w:tcPr>
          <w:p w14:paraId="5961C8CA"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NIVEL CRITICIDAD</w:t>
            </w:r>
          </w:p>
        </w:tc>
      </w:tr>
      <w:tr w:rsidR="003766C9" w:rsidRPr="000748D5" w14:paraId="446A2CCB" w14:textId="77777777" w:rsidTr="003766C9">
        <w:tc>
          <w:tcPr>
            <w:tcW w:w="7229" w:type="dxa"/>
          </w:tcPr>
          <w:p w14:paraId="76E46615" w14:textId="77777777" w:rsidR="003766C9" w:rsidRPr="000748D5" w:rsidRDefault="003766C9" w:rsidP="004C420A">
            <w:pPr>
              <w:jc w:val="both"/>
              <w:rPr>
                <w:rFonts w:ascii="Arial" w:hAnsi="Arial" w:cs="Arial"/>
                <w:sz w:val="24"/>
                <w:szCs w:val="24"/>
              </w:rPr>
            </w:pPr>
            <w:r w:rsidRPr="000748D5">
              <w:rPr>
                <w:rFonts w:ascii="Arial" w:hAnsi="Arial" w:cs="Arial"/>
                <w:i/>
                <w:iCs/>
                <w:sz w:val="24"/>
                <w:szCs w:val="24"/>
                <w:u w:val="single"/>
              </w:rPr>
              <w:t xml:space="preserve">Examen médico ocupacional con énfasis </w:t>
            </w:r>
            <w:proofErr w:type="spellStart"/>
            <w:r w:rsidRPr="000748D5">
              <w:rPr>
                <w:rFonts w:ascii="Arial" w:hAnsi="Arial" w:cs="Arial"/>
                <w:i/>
                <w:iCs/>
                <w:sz w:val="24"/>
                <w:szCs w:val="24"/>
                <w:u w:val="single"/>
              </w:rPr>
              <w:t>osteo</w:t>
            </w:r>
            <w:proofErr w:type="spellEnd"/>
            <w:r w:rsidRPr="000748D5">
              <w:rPr>
                <w:rFonts w:ascii="Arial" w:hAnsi="Arial" w:cs="Arial"/>
                <w:i/>
                <w:iCs/>
                <w:sz w:val="24"/>
                <w:szCs w:val="24"/>
                <w:u w:val="single"/>
              </w:rPr>
              <w:t xml:space="preserve"> muscular: </w:t>
            </w:r>
            <w:r w:rsidRPr="000748D5">
              <w:rPr>
                <w:rFonts w:ascii="Arial" w:hAnsi="Arial" w:cs="Arial"/>
                <w:sz w:val="24"/>
                <w:szCs w:val="24"/>
              </w:rPr>
              <w:t>Este examen se deberá realizar cada año</w:t>
            </w:r>
          </w:p>
        </w:tc>
        <w:tc>
          <w:tcPr>
            <w:tcW w:w="1985" w:type="dxa"/>
            <w:shd w:val="clear" w:color="auto" w:fill="70AD47" w:themeFill="accent6"/>
          </w:tcPr>
          <w:p w14:paraId="332D3089"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GES III</w:t>
            </w:r>
          </w:p>
          <w:p w14:paraId="67ABC9D0" w14:textId="77777777" w:rsidR="003766C9" w:rsidRPr="000748D5" w:rsidRDefault="003766C9" w:rsidP="004C420A">
            <w:pPr>
              <w:jc w:val="both"/>
              <w:rPr>
                <w:rFonts w:ascii="Arial" w:hAnsi="Arial" w:cs="Arial"/>
                <w:b/>
                <w:bCs/>
                <w:sz w:val="24"/>
                <w:szCs w:val="24"/>
              </w:rPr>
            </w:pPr>
          </w:p>
        </w:tc>
      </w:tr>
      <w:tr w:rsidR="003766C9" w:rsidRPr="000748D5" w14:paraId="2FD86428" w14:textId="77777777" w:rsidTr="003766C9">
        <w:tc>
          <w:tcPr>
            <w:tcW w:w="7229" w:type="dxa"/>
          </w:tcPr>
          <w:p w14:paraId="384547BB" w14:textId="77777777" w:rsidR="003766C9" w:rsidRPr="000748D5" w:rsidRDefault="003766C9" w:rsidP="004C420A">
            <w:pPr>
              <w:jc w:val="both"/>
              <w:rPr>
                <w:rFonts w:ascii="Arial" w:hAnsi="Arial" w:cs="Arial"/>
                <w:sz w:val="24"/>
                <w:szCs w:val="24"/>
              </w:rPr>
            </w:pPr>
            <w:r w:rsidRPr="000748D5">
              <w:rPr>
                <w:rFonts w:ascii="Arial" w:hAnsi="Arial" w:cs="Arial"/>
                <w:i/>
                <w:iCs/>
                <w:sz w:val="24"/>
                <w:szCs w:val="24"/>
                <w:u w:val="single"/>
              </w:rPr>
              <w:t xml:space="preserve">Capacitaciones individuales y grupales en promoción y prevención: </w:t>
            </w:r>
            <w:r w:rsidRPr="000748D5">
              <w:rPr>
                <w:rFonts w:ascii="Arial" w:hAnsi="Arial" w:cs="Arial"/>
                <w:sz w:val="24"/>
                <w:szCs w:val="24"/>
              </w:rPr>
              <w:t>En temas como higiene postural, manejo y manipulación de carga, pausas activas, estilos de vida saludables.</w:t>
            </w:r>
          </w:p>
        </w:tc>
        <w:tc>
          <w:tcPr>
            <w:tcW w:w="1985" w:type="dxa"/>
            <w:shd w:val="clear" w:color="auto" w:fill="70AD47" w:themeFill="accent6"/>
          </w:tcPr>
          <w:p w14:paraId="54DD9E8F"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GES III</w:t>
            </w:r>
          </w:p>
          <w:p w14:paraId="5518B4AE" w14:textId="77777777" w:rsidR="003766C9" w:rsidRPr="000748D5" w:rsidRDefault="003766C9" w:rsidP="004C420A">
            <w:pPr>
              <w:jc w:val="both"/>
              <w:rPr>
                <w:rFonts w:ascii="Arial" w:hAnsi="Arial" w:cs="Arial"/>
                <w:sz w:val="24"/>
                <w:szCs w:val="24"/>
              </w:rPr>
            </w:pPr>
          </w:p>
        </w:tc>
      </w:tr>
      <w:tr w:rsidR="003766C9" w:rsidRPr="000748D5" w14:paraId="32E13C68" w14:textId="77777777" w:rsidTr="003766C9">
        <w:tc>
          <w:tcPr>
            <w:tcW w:w="7229" w:type="dxa"/>
          </w:tcPr>
          <w:p w14:paraId="1B87306B" w14:textId="76B5E8C1" w:rsidR="003766C9" w:rsidRPr="000748D5" w:rsidRDefault="003766C9" w:rsidP="004C420A">
            <w:pPr>
              <w:jc w:val="both"/>
              <w:rPr>
                <w:rFonts w:ascii="Arial" w:hAnsi="Arial" w:cs="Arial"/>
                <w:i/>
                <w:iCs/>
                <w:sz w:val="24"/>
                <w:szCs w:val="24"/>
                <w:u w:val="single"/>
              </w:rPr>
            </w:pPr>
            <w:r w:rsidRPr="000748D5">
              <w:rPr>
                <w:rFonts w:ascii="Arial" w:hAnsi="Arial" w:cs="Arial"/>
                <w:i/>
                <w:iCs/>
                <w:sz w:val="24"/>
                <w:szCs w:val="24"/>
                <w:u w:val="single"/>
              </w:rPr>
              <w:t>Formación de lideres pausas activas.</w:t>
            </w:r>
          </w:p>
        </w:tc>
        <w:tc>
          <w:tcPr>
            <w:tcW w:w="1985" w:type="dxa"/>
            <w:shd w:val="clear" w:color="auto" w:fill="70AD47" w:themeFill="accent6"/>
          </w:tcPr>
          <w:p w14:paraId="2C594334"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GES III</w:t>
            </w:r>
          </w:p>
          <w:p w14:paraId="7773DC8E" w14:textId="77777777" w:rsidR="003766C9" w:rsidRPr="000748D5" w:rsidRDefault="003766C9" w:rsidP="004C420A">
            <w:pPr>
              <w:jc w:val="both"/>
              <w:rPr>
                <w:rFonts w:ascii="Arial" w:hAnsi="Arial" w:cs="Arial"/>
                <w:sz w:val="24"/>
                <w:szCs w:val="24"/>
              </w:rPr>
            </w:pPr>
          </w:p>
        </w:tc>
      </w:tr>
      <w:tr w:rsidR="003766C9" w:rsidRPr="000748D5" w14:paraId="151F3C74" w14:textId="77777777" w:rsidTr="003766C9">
        <w:tc>
          <w:tcPr>
            <w:tcW w:w="7229" w:type="dxa"/>
          </w:tcPr>
          <w:p w14:paraId="05D72F56" w14:textId="77777777" w:rsidR="003766C9" w:rsidRPr="000748D5" w:rsidRDefault="003766C9" w:rsidP="004C420A">
            <w:pPr>
              <w:jc w:val="both"/>
              <w:rPr>
                <w:rFonts w:ascii="Arial" w:hAnsi="Arial" w:cs="Arial"/>
                <w:sz w:val="24"/>
                <w:szCs w:val="24"/>
              </w:rPr>
            </w:pPr>
            <w:r w:rsidRPr="000748D5">
              <w:rPr>
                <w:rFonts w:ascii="Arial" w:hAnsi="Arial" w:cs="Arial"/>
                <w:i/>
                <w:iCs/>
                <w:sz w:val="24"/>
                <w:szCs w:val="24"/>
                <w:u w:val="single"/>
              </w:rPr>
              <w:t xml:space="preserve">Programa de inducción y </w:t>
            </w:r>
            <w:proofErr w:type="gramStart"/>
            <w:r w:rsidRPr="000748D5">
              <w:rPr>
                <w:rFonts w:ascii="Arial" w:hAnsi="Arial" w:cs="Arial"/>
                <w:i/>
                <w:iCs/>
                <w:sz w:val="24"/>
                <w:szCs w:val="24"/>
                <w:u w:val="single"/>
              </w:rPr>
              <w:t>re inducción</w:t>
            </w:r>
            <w:proofErr w:type="gramEnd"/>
            <w:r w:rsidRPr="000748D5">
              <w:rPr>
                <w:rFonts w:ascii="Arial" w:hAnsi="Arial" w:cs="Arial"/>
                <w:i/>
                <w:iCs/>
                <w:sz w:val="24"/>
                <w:szCs w:val="24"/>
                <w:u w:val="single"/>
              </w:rPr>
              <w:t xml:space="preserve">: </w:t>
            </w:r>
            <w:r w:rsidRPr="000748D5">
              <w:rPr>
                <w:rFonts w:ascii="Arial" w:hAnsi="Arial" w:cs="Arial"/>
                <w:sz w:val="24"/>
                <w:szCs w:val="24"/>
              </w:rPr>
              <w:t>a cargo del subsistema de seguridad y salud en el trabajo en la Unidad Administrativa Especial Cuerpo de Bomberos (UAECOB)</w:t>
            </w:r>
          </w:p>
        </w:tc>
        <w:tc>
          <w:tcPr>
            <w:tcW w:w="1985" w:type="dxa"/>
            <w:shd w:val="clear" w:color="auto" w:fill="70AD47" w:themeFill="accent6"/>
          </w:tcPr>
          <w:p w14:paraId="2B3FA9A5"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GES III</w:t>
            </w:r>
          </w:p>
          <w:p w14:paraId="445BE9A5" w14:textId="77777777" w:rsidR="003766C9" w:rsidRPr="000748D5" w:rsidRDefault="003766C9" w:rsidP="004C420A">
            <w:pPr>
              <w:jc w:val="both"/>
              <w:rPr>
                <w:rFonts w:ascii="Arial" w:hAnsi="Arial" w:cs="Arial"/>
                <w:sz w:val="24"/>
                <w:szCs w:val="24"/>
              </w:rPr>
            </w:pPr>
          </w:p>
        </w:tc>
      </w:tr>
      <w:tr w:rsidR="003766C9" w:rsidRPr="000748D5" w14:paraId="70735B0F" w14:textId="77777777" w:rsidTr="003766C9">
        <w:tc>
          <w:tcPr>
            <w:tcW w:w="7229" w:type="dxa"/>
          </w:tcPr>
          <w:p w14:paraId="6A5EFBFD" w14:textId="77777777" w:rsidR="003766C9" w:rsidRPr="000748D5" w:rsidRDefault="003766C9" w:rsidP="004C420A">
            <w:pPr>
              <w:jc w:val="both"/>
              <w:rPr>
                <w:rFonts w:ascii="Arial" w:hAnsi="Arial" w:cs="Arial"/>
                <w:i/>
                <w:iCs/>
                <w:sz w:val="24"/>
                <w:szCs w:val="24"/>
                <w:u w:val="single"/>
              </w:rPr>
            </w:pPr>
            <w:r w:rsidRPr="000748D5">
              <w:rPr>
                <w:rFonts w:ascii="Arial" w:hAnsi="Arial" w:cs="Arial"/>
                <w:i/>
                <w:iCs/>
                <w:sz w:val="24"/>
                <w:szCs w:val="24"/>
                <w:u w:val="single"/>
              </w:rPr>
              <w:t>Entrega de elementos ergonómicos.</w:t>
            </w:r>
          </w:p>
        </w:tc>
        <w:tc>
          <w:tcPr>
            <w:tcW w:w="1985" w:type="dxa"/>
            <w:shd w:val="clear" w:color="auto" w:fill="70AD47" w:themeFill="accent6"/>
          </w:tcPr>
          <w:p w14:paraId="58F60E8C" w14:textId="77777777" w:rsidR="003766C9" w:rsidRPr="000748D5" w:rsidRDefault="003766C9" w:rsidP="004C420A">
            <w:pPr>
              <w:jc w:val="both"/>
              <w:rPr>
                <w:rFonts w:ascii="Arial" w:hAnsi="Arial" w:cs="Arial"/>
                <w:b/>
                <w:bCs/>
                <w:sz w:val="24"/>
                <w:szCs w:val="24"/>
              </w:rPr>
            </w:pPr>
            <w:r w:rsidRPr="000748D5">
              <w:rPr>
                <w:rFonts w:ascii="Arial" w:hAnsi="Arial" w:cs="Arial"/>
                <w:b/>
                <w:bCs/>
                <w:sz w:val="24"/>
                <w:szCs w:val="24"/>
              </w:rPr>
              <w:t>GES III</w:t>
            </w:r>
          </w:p>
          <w:p w14:paraId="7298F170" w14:textId="77777777" w:rsidR="003766C9" w:rsidRPr="000748D5" w:rsidRDefault="003766C9" w:rsidP="004C420A">
            <w:pPr>
              <w:jc w:val="both"/>
              <w:rPr>
                <w:rFonts w:ascii="Arial" w:hAnsi="Arial" w:cs="Arial"/>
                <w:sz w:val="24"/>
                <w:szCs w:val="24"/>
              </w:rPr>
            </w:pPr>
          </w:p>
        </w:tc>
      </w:tr>
    </w:tbl>
    <w:p w14:paraId="5464D1D1" w14:textId="244C5CE1" w:rsidR="00152FD9" w:rsidRPr="000748D5" w:rsidRDefault="007E6842" w:rsidP="00644435">
      <w:pPr>
        <w:pStyle w:val="Textoindependiente"/>
        <w:spacing w:before="10" w:line="276" w:lineRule="auto"/>
        <w:jc w:val="center"/>
        <w:rPr>
          <w:rFonts w:ascii="Arial" w:hAnsi="Arial" w:cs="Arial"/>
          <w:sz w:val="24"/>
          <w:szCs w:val="24"/>
        </w:rPr>
      </w:pPr>
      <w:r w:rsidRPr="000748D5">
        <w:rPr>
          <w:rFonts w:ascii="Arial" w:hAnsi="Arial" w:cs="Arial"/>
          <w:sz w:val="24"/>
          <w:szCs w:val="24"/>
        </w:rPr>
        <w:t xml:space="preserve">Ilustraciones Modelo </w:t>
      </w:r>
      <w:r w:rsidR="009A5A72" w:rsidRPr="000748D5">
        <w:rPr>
          <w:rFonts w:ascii="Arial" w:hAnsi="Arial" w:cs="Arial"/>
          <w:sz w:val="24"/>
          <w:szCs w:val="24"/>
        </w:rPr>
        <w:t>Tipo de intervención</w:t>
      </w:r>
    </w:p>
    <w:p w14:paraId="1306158F" w14:textId="77777777" w:rsidR="009A5A72" w:rsidRPr="000748D5" w:rsidRDefault="009A5A72" w:rsidP="004C420A">
      <w:pPr>
        <w:pStyle w:val="Textoindependiente"/>
        <w:spacing w:before="10" w:line="276" w:lineRule="auto"/>
        <w:jc w:val="both"/>
        <w:rPr>
          <w:rFonts w:ascii="Arial" w:hAnsi="Arial" w:cs="Arial"/>
          <w:b/>
          <w:sz w:val="24"/>
          <w:szCs w:val="24"/>
        </w:rPr>
      </w:pPr>
    </w:p>
    <w:p w14:paraId="53BB7350" w14:textId="4143C797" w:rsidR="00152FD9" w:rsidRPr="000748D5" w:rsidRDefault="00152FD9" w:rsidP="00644435">
      <w:pPr>
        <w:pStyle w:val="Ttulo3"/>
      </w:pPr>
      <w:bookmarkStart w:id="64" w:name="_Toc99533440"/>
      <w:bookmarkStart w:id="65" w:name="_Toc99620676"/>
      <w:r w:rsidRPr="000748D5">
        <w:t>Inspección de condiciones ergonómicas por puestos de trabajo:</w:t>
      </w:r>
      <w:bookmarkEnd w:id="64"/>
      <w:bookmarkEnd w:id="65"/>
    </w:p>
    <w:p w14:paraId="7E8F4209" w14:textId="54E8F987" w:rsidR="00152FD9" w:rsidRPr="000748D5" w:rsidRDefault="00152FD9" w:rsidP="004C420A">
      <w:pPr>
        <w:pStyle w:val="Textoindependiente"/>
        <w:spacing w:before="94" w:line="276" w:lineRule="auto"/>
        <w:ind w:left="302" w:right="550"/>
        <w:jc w:val="both"/>
        <w:rPr>
          <w:rFonts w:ascii="Arial" w:hAnsi="Arial" w:cs="Arial"/>
          <w:sz w:val="24"/>
          <w:szCs w:val="24"/>
        </w:rPr>
      </w:pPr>
      <w:r w:rsidRPr="000748D5">
        <w:rPr>
          <w:rFonts w:ascii="Arial" w:hAnsi="Arial" w:cs="Arial"/>
          <w:sz w:val="24"/>
          <w:szCs w:val="24"/>
        </w:rPr>
        <w:t>Proceso mediante el cual se realiza inspección a puestos de trabajo, priorizando puestos de colaborado</w:t>
      </w:r>
      <w:r w:rsidR="006B7E1C" w:rsidRPr="000748D5">
        <w:rPr>
          <w:rFonts w:ascii="Arial" w:hAnsi="Arial" w:cs="Arial"/>
          <w:sz w:val="24"/>
          <w:szCs w:val="24"/>
        </w:rPr>
        <w:t>res clasificados en riesgo alto, seguido del riesgo medio hasta terminar con el riesgo bajo como se clasifica en el</w:t>
      </w:r>
      <w:r w:rsidRPr="000748D5">
        <w:rPr>
          <w:rFonts w:ascii="Arial" w:hAnsi="Arial" w:cs="Arial"/>
          <w:sz w:val="24"/>
          <w:szCs w:val="24"/>
        </w:rPr>
        <w:t xml:space="preserve"> GES, con el fin de identificar condiciones de trabajo específicas, tareas críticas e inventario de elementos de confort postural requeridos. </w:t>
      </w:r>
      <w:r w:rsidR="00EB5C9E" w:rsidRPr="000748D5">
        <w:rPr>
          <w:rFonts w:ascii="Arial" w:hAnsi="Arial" w:cs="Arial"/>
          <w:sz w:val="24"/>
          <w:szCs w:val="24"/>
        </w:rPr>
        <w:t>L</w:t>
      </w:r>
      <w:r w:rsidR="006B7E1C" w:rsidRPr="000748D5">
        <w:rPr>
          <w:rFonts w:ascii="Arial" w:hAnsi="Arial" w:cs="Arial"/>
          <w:sz w:val="24"/>
          <w:szCs w:val="24"/>
        </w:rPr>
        <w:t xml:space="preserve">as inspecciones de puestos se </w:t>
      </w:r>
      <w:r w:rsidR="00AE181C" w:rsidRPr="000748D5">
        <w:rPr>
          <w:rFonts w:ascii="Arial" w:hAnsi="Arial" w:cs="Arial"/>
          <w:sz w:val="24"/>
          <w:szCs w:val="24"/>
        </w:rPr>
        <w:t>realizarán</w:t>
      </w:r>
      <w:r w:rsidR="006B7E1C" w:rsidRPr="000748D5">
        <w:rPr>
          <w:rFonts w:ascii="Arial" w:hAnsi="Arial" w:cs="Arial"/>
          <w:sz w:val="24"/>
          <w:szCs w:val="24"/>
        </w:rPr>
        <w:t xml:space="preserve"> de manera presencial en las instalaciones de la entidad y las </w:t>
      </w:r>
      <w:r w:rsidR="00FB2B37" w:rsidRPr="000748D5">
        <w:rPr>
          <w:rFonts w:ascii="Arial" w:hAnsi="Arial" w:cs="Arial"/>
          <w:sz w:val="24"/>
          <w:szCs w:val="24"/>
        </w:rPr>
        <w:t>inspecciones</w:t>
      </w:r>
      <w:r w:rsidR="006B7E1C" w:rsidRPr="000748D5">
        <w:rPr>
          <w:rFonts w:ascii="Arial" w:hAnsi="Arial" w:cs="Arial"/>
          <w:sz w:val="24"/>
          <w:szCs w:val="24"/>
        </w:rPr>
        <w:t xml:space="preserve"> para trabajo en casa </w:t>
      </w:r>
      <w:r w:rsidR="00FB2B37" w:rsidRPr="000748D5">
        <w:rPr>
          <w:rFonts w:ascii="Arial" w:hAnsi="Arial" w:cs="Arial"/>
          <w:sz w:val="24"/>
          <w:szCs w:val="24"/>
        </w:rPr>
        <w:t xml:space="preserve">por la emergencia sanitaria covid-19, </w:t>
      </w:r>
      <w:r w:rsidR="006B7E1C" w:rsidRPr="000748D5">
        <w:rPr>
          <w:rFonts w:ascii="Arial" w:hAnsi="Arial" w:cs="Arial"/>
          <w:sz w:val="24"/>
          <w:szCs w:val="24"/>
        </w:rPr>
        <w:t>se</w:t>
      </w:r>
      <w:r w:rsidR="00F07952" w:rsidRPr="000748D5">
        <w:rPr>
          <w:rFonts w:ascii="Arial" w:hAnsi="Arial" w:cs="Arial"/>
          <w:sz w:val="24"/>
          <w:szCs w:val="24"/>
        </w:rPr>
        <w:t xml:space="preserve"> </w:t>
      </w:r>
      <w:r w:rsidR="004F467F" w:rsidRPr="000748D5">
        <w:rPr>
          <w:rFonts w:ascii="Arial" w:hAnsi="Arial" w:cs="Arial"/>
          <w:sz w:val="24"/>
          <w:szCs w:val="24"/>
        </w:rPr>
        <w:t>realizarán</w:t>
      </w:r>
      <w:r w:rsidR="00F07952" w:rsidRPr="000748D5">
        <w:rPr>
          <w:rFonts w:ascii="Arial" w:hAnsi="Arial" w:cs="Arial"/>
          <w:sz w:val="24"/>
          <w:szCs w:val="24"/>
        </w:rPr>
        <w:t xml:space="preserve"> de manera virtual en</w:t>
      </w:r>
      <w:r w:rsidR="006B7E1C" w:rsidRPr="000748D5">
        <w:rPr>
          <w:rFonts w:ascii="Arial" w:hAnsi="Arial" w:cs="Arial"/>
          <w:sz w:val="24"/>
          <w:szCs w:val="24"/>
        </w:rPr>
        <w:t xml:space="preserve"> reunión con el funcionario y las evidencias de </w:t>
      </w:r>
      <w:r w:rsidR="000873DF" w:rsidRPr="000748D5">
        <w:rPr>
          <w:rFonts w:ascii="Arial" w:hAnsi="Arial" w:cs="Arial"/>
          <w:sz w:val="24"/>
          <w:szCs w:val="24"/>
        </w:rPr>
        <w:t>registros fotográficos</w:t>
      </w:r>
      <w:r w:rsidR="006B7E1C" w:rsidRPr="000748D5">
        <w:rPr>
          <w:rFonts w:ascii="Arial" w:hAnsi="Arial" w:cs="Arial"/>
          <w:sz w:val="24"/>
          <w:szCs w:val="24"/>
        </w:rPr>
        <w:t xml:space="preserve"> y/o video enviados por estos para la respectiva inspección. </w:t>
      </w:r>
    </w:p>
    <w:p w14:paraId="58E541B6" w14:textId="77777777" w:rsidR="00152FD9" w:rsidRPr="000748D5" w:rsidRDefault="00152FD9" w:rsidP="004C420A">
      <w:pPr>
        <w:pStyle w:val="Textoindependiente"/>
        <w:spacing w:before="5" w:line="276" w:lineRule="auto"/>
        <w:jc w:val="both"/>
        <w:rPr>
          <w:rFonts w:ascii="Arial" w:hAnsi="Arial" w:cs="Arial"/>
          <w:sz w:val="24"/>
          <w:szCs w:val="24"/>
        </w:rPr>
      </w:pPr>
    </w:p>
    <w:p w14:paraId="6E16D96D" w14:textId="1638A9C7" w:rsidR="00152FD9" w:rsidRPr="000748D5" w:rsidRDefault="00152FD9" w:rsidP="00F25A13">
      <w:pPr>
        <w:pStyle w:val="Ttulo3"/>
      </w:pPr>
      <w:bookmarkStart w:id="66" w:name="_Toc99533441"/>
      <w:bookmarkStart w:id="67" w:name="_Toc99620677"/>
      <w:r w:rsidRPr="000748D5">
        <w:t>Escuelas terapéuticas:</w:t>
      </w:r>
      <w:bookmarkEnd w:id="66"/>
      <w:bookmarkEnd w:id="67"/>
    </w:p>
    <w:p w14:paraId="6446286D" w14:textId="77777777" w:rsidR="00AE181C" w:rsidRDefault="00152FD9" w:rsidP="004C420A">
      <w:pPr>
        <w:pStyle w:val="Textoindependiente"/>
        <w:spacing w:before="94" w:line="276" w:lineRule="auto"/>
        <w:ind w:left="302" w:right="456"/>
        <w:jc w:val="both"/>
        <w:rPr>
          <w:rFonts w:ascii="Arial" w:hAnsi="Arial" w:cs="Arial"/>
          <w:sz w:val="24"/>
          <w:szCs w:val="24"/>
        </w:rPr>
      </w:pPr>
      <w:r w:rsidRPr="000748D5">
        <w:rPr>
          <w:rFonts w:ascii="Arial" w:hAnsi="Arial" w:cs="Arial"/>
          <w:sz w:val="24"/>
          <w:szCs w:val="24"/>
        </w:rPr>
        <w:t xml:space="preserve">Esta metodología consiste en un nivel de intervención fisioterapéutica grupal a la que es convocada la población en la que se detectó un riesgo osteomuscular </w:t>
      </w:r>
    </w:p>
    <w:p w14:paraId="29EA22DE" w14:textId="77777777" w:rsidR="00AE181C" w:rsidRDefault="00AE181C" w:rsidP="004C420A">
      <w:pPr>
        <w:pStyle w:val="Textoindependiente"/>
        <w:spacing w:before="94" w:line="276" w:lineRule="auto"/>
        <w:ind w:left="302" w:right="456"/>
        <w:jc w:val="both"/>
        <w:rPr>
          <w:rFonts w:ascii="Arial" w:hAnsi="Arial" w:cs="Arial"/>
          <w:sz w:val="24"/>
          <w:szCs w:val="24"/>
        </w:rPr>
      </w:pPr>
    </w:p>
    <w:p w14:paraId="037FF8D8" w14:textId="7289C226" w:rsidR="00152FD9" w:rsidRPr="000748D5" w:rsidRDefault="00152FD9" w:rsidP="004C420A">
      <w:pPr>
        <w:pStyle w:val="Textoindependiente"/>
        <w:spacing w:before="94" w:line="276" w:lineRule="auto"/>
        <w:ind w:left="302" w:right="456"/>
        <w:jc w:val="both"/>
        <w:rPr>
          <w:rFonts w:ascii="Arial" w:hAnsi="Arial" w:cs="Arial"/>
          <w:sz w:val="24"/>
          <w:szCs w:val="24"/>
        </w:rPr>
      </w:pPr>
      <w:r w:rsidRPr="000748D5">
        <w:rPr>
          <w:rFonts w:ascii="Arial" w:hAnsi="Arial" w:cs="Arial"/>
          <w:sz w:val="24"/>
          <w:szCs w:val="24"/>
        </w:rPr>
        <w:t>posterior al análisis de la encuesta sintomatología SIN-DME, y en la que se logró confirmar la presencia de signos clínicos durante la etapa diagnóstica.</w:t>
      </w:r>
    </w:p>
    <w:p w14:paraId="5F7A2140" w14:textId="77777777" w:rsidR="00152FD9" w:rsidRPr="000748D5" w:rsidRDefault="00152FD9" w:rsidP="004C420A">
      <w:pPr>
        <w:pStyle w:val="Textoindependiente"/>
        <w:spacing w:line="276" w:lineRule="auto"/>
        <w:jc w:val="both"/>
        <w:rPr>
          <w:rFonts w:ascii="Arial" w:hAnsi="Arial" w:cs="Arial"/>
          <w:sz w:val="24"/>
          <w:szCs w:val="24"/>
        </w:rPr>
      </w:pPr>
    </w:p>
    <w:p w14:paraId="6B5A8996" w14:textId="77777777" w:rsidR="00152FD9" w:rsidRPr="000748D5" w:rsidRDefault="00152FD9" w:rsidP="004C420A">
      <w:pPr>
        <w:pStyle w:val="Textoindependiente"/>
        <w:spacing w:line="276" w:lineRule="auto"/>
        <w:ind w:left="302"/>
        <w:jc w:val="both"/>
        <w:rPr>
          <w:rFonts w:ascii="Arial" w:hAnsi="Arial" w:cs="Arial"/>
          <w:sz w:val="24"/>
          <w:szCs w:val="24"/>
        </w:rPr>
      </w:pPr>
      <w:r w:rsidRPr="000748D5">
        <w:rPr>
          <w:rFonts w:ascii="Arial" w:hAnsi="Arial" w:cs="Arial"/>
          <w:sz w:val="24"/>
          <w:szCs w:val="24"/>
        </w:rPr>
        <w:t>Los objetivos de esta intervención son:</w:t>
      </w:r>
    </w:p>
    <w:p w14:paraId="0B5D2A91" w14:textId="77777777" w:rsidR="00152FD9" w:rsidRPr="000748D5" w:rsidRDefault="00152FD9" w:rsidP="004C420A">
      <w:pPr>
        <w:pStyle w:val="Textoindependiente"/>
        <w:spacing w:before="2" w:line="276" w:lineRule="auto"/>
        <w:jc w:val="both"/>
        <w:rPr>
          <w:rFonts w:ascii="Arial" w:hAnsi="Arial" w:cs="Arial"/>
          <w:sz w:val="24"/>
          <w:szCs w:val="24"/>
        </w:rPr>
      </w:pPr>
    </w:p>
    <w:p w14:paraId="1036C5E2" w14:textId="77777777" w:rsidR="00152FD9" w:rsidRPr="000748D5" w:rsidRDefault="00152FD9" w:rsidP="004C420A">
      <w:pPr>
        <w:pStyle w:val="Prrafodelista"/>
        <w:numPr>
          <w:ilvl w:val="0"/>
          <w:numId w:val="2"/>
        </w:numPr>
        <w:tabs>
          <w:tab w:val="left" w:pos="661"/>
          <w:tab w:val="left" w:pos="662"/>
        </w:tabs>
        <w:spacing w:line="276" w:lineRule="auto"/>
        <w:ind w:left="661" w:right="459"/>
        <w:jc w:val="both"/>
        <w:rPr>
          <w:rFonts w:ascii="Arial" w:hAnsi="Arial" w:cs="Arial"/>
          <w:sz w:val="24"/>
          <w:szCs w:val="24"/>
        </w:rPr>
      </w:pPr>
      <w:r w:rsidRPr="000748D5">
        <w:rPr>
          <w:rFonts w:ascii="Arial" w:hAnsi="Arial" w:cs="Arial"/>
          <w:sz w:val="24"/>
          <w:szCs w:val="24"/>
        </w:rPr>
        <w:t xml:space="preserve">Disminuir el nivel de </w:t>
      </w:r>
      <w:proofErr w:type="spellStart"/>
      <w:r w:rsidRPr="000748D5">
        <w:rPr>
          <w:rFonts w:ascii="Arial" w:hAnsi="Arial" w:cs="Arial"/>
          <w:sz w:val="24"/>
          <w:szCs w:val="24"/>
        </w:rPr>
        <w:t>Disconfort</w:t>
      </w:r>
      <w:proofErr w:type="spellEnd"/>
      <w:r w:rsidRPr="000748D5">
        <w:rPr>
          <w:rFonts w:ascii="Arial" w:hAnsi="Arial" w:cs="Arial"/>
          <w:sz w:val="24"/>
          <w:szCs w:val="24"/>
        </w:rPr>
        <w:t xml:space="preserve"> en el/los segmento(s) corporal(es) con mayor compromiso</w:t>
      </w:r>
      <w:r w:rsidRPr="000748D5">
        <w:rPr>
          <w:rFonts w:ascii="Arial" w:hAnsi="Arial" w:cs="Arial"/>
          <w:spacing w:val="-1"/>
          <w:sz w:val="24"/>
          <w:szCs w:val="24"/>
        </w:rPr>
        <w:t xml:space="preserve"> </w:t>
      </w:r>
      <w:r w:rsidRPr="000748D5">
        <w:rPr>
          <w:rFonts w:ascii="Arial" w:hAnsi="Arial" w:cs="Arial"/>
          <w:sz w:val="24"/>
          <w:szCs w:val="24"/>
        </w:rPr>
        <w:t>osteomuscular</w:t>
      </w:r>
    </w:p>
    <w:p w14:paraId="20523456" w14:textId="77777777" w:rsidR="00152FD9" w:rsidRPr="000748D5" w:rsidRDefault="00152FD9" w:rsidP="004C420A">
      <w:pPr>
        <w:pStyle w:val="Textoindependiente"/>
        <w:spacing w:line="276" w:lineRule="auto"/>
        <w:jc w:val="both"/>
        <w:rPr>
          <w:rFonts w:ascii="Arial" w:hAnsi="Arial" w:cs="Arial"/>
          <w:sz w:val="24"/>
          <w:szCs w:val="24"/>
        </w:rPr>
      </w:pPr>
    </w:p>
    <w:p w14:paraId="0CAE9ACA" w14:textId="77777777" w:rsidR="00152FD9" w:rsidRPr="000748D5" w:rsidRDefault="00152FD9" w:rsidP="004C420A">
      <w:pPr>
        <w:pStyle w:val="Prrafodelista"/>
        <w:numPr>
          <w:ilvl w:val="0"/>
          <w:numId w:val="2"/>
        </w:numPr>
        <w:tabs>
          <w:tab w:val="left" w:pos="661"/>
          <w:tab w:val="left" w:pos="662"/>
        </w:tabs>
        <w:spacing w:before="1" w:line="276" w:lineRule="auto"/>
        <w:ind w:left="661" w:right="460"/>
        <w:jc w:val="both"/>
        <w:rPr>
          <w:rFonts w:ascii="Arial" w:hAnsi="Arial" w:cs="Arial"/>
          <w:sz w:val="24"/>
          <w:szCs w:val="24"/>
        </w:rPr>
      </w:pPr>
      <w:r w:rsidRPr="000748D5">
        <w:rPr>
          <w:rFonts w:ascii="Arial" w:hAnsi="Arial" w:cs="Arial"/>
          <w:sz w:val="24"/>
          <w:szCs w:val="24"/>
        </w:rPr>
        <w:t>Enseñar a la población invitada a las escuelas, rutinas de ejercicios preventivos enfocados en el/los segmento(s) con mayor</w:t>
      </w:r>
      <w:r w:rsidRPr="000748D5">
        <w:rPr>
          <w:rFonts w:ascii="Arial" w:hAnsi="Arial" w:cs="Arial"/>
          <w:spacing w:val="-6"/>
          <w:sz w:val="24"/>
          <w:szCs w:val="24"/>
        </w:rPr>
        <w:t xml:space="preserve"> </w:t>
      </w:r>
      <w:r w:rsidRPr="000748D5">
        <w:rPr>
          <w:rFonts w:ascii="Arial" w:hAnsi="Arial" w:cs="Arial"/>
          <w:sz w:val="24"/>
          <w:szCs w:val="24"/>
        </w:rPr>
        <w:t>compromiso</w:t>
      </w:r>
    </w:p>
    <w:p w14:paraId="2174FF2B" w14:textId="77777777" w:rsidR="00152FD9" w:rsidRPr="000748D5" w:rsidRDefault="00152FD9" w:rsidP="004C420A">
      <w:pPr>
        <w:pStyle w:val="Textoindependiente"/>
        <w:spacing w:before="11" w:line="276" w:lineRule="auto"/>
        <w:jc w:val="both"/>
        <w:rPr>
          <w:rFonts w:ascii="Arial" w:hAnsi="Arial" w:cs="Arial"/>
          <w:sz w:val="24"/>
          <w:szCs w:val="24"/>
        </w:rPr>
      </w:pPr>
    </w:p>
    <w:p w14:paraId="206DC88C" w14:textId="77777777" w:rsidR="00152FD9" w:rsidRPr="000748D5" w:rsidRDefault="00152FD9" w:rsidP="004C420A">
      <w:pPr>
        <w:pStyle w:val="Prrafodelista"/>
        <w:numPr>
          <w:ilvl w:val="0"/>
          <w:numId w:val="2"/>
        </w:numPr>
        <w:tabs>
          <w:tab w:val="left" w:pos="661"/>
          <w:tab w:val="left" w:pos="662"/>
        </w:tabs>
        <w:spacing w:line="276" w:lineRule="auto"/>
        <w:jc w:val="both"/>
        <w:rPr>
          <w:rFonts w:ascii="Arial" w:hAnsi="Arial" w:cs="Arial"/>
          <w:sz w:val="24"/>
          <w:szCs w:val="24"/>
        </w:rPr>
      </w:pPr>
      <w:r w:rsidRPr="000748D5">
        <w:rPr>
          <w:rFonts w:ascii="Arial" w:hAnsi="Arial" w:cs="Arial"/>
          <w:sz w:val="24"/>
          <w:szCs w:val="24"/>
        </w:rPr>
        <w:t>Migrar la población de niveles altos a niveles menores de riesgo</w:t>
      </w:r>
      <w:r w:rsidRPr="000748D5">
        <w:rPr>
          <w:rFonts w:ascii="Arial" w:hAnsi="Arial" w:cs="Arial"/>
          <w:spacing w:val="-11"/>
          <w:sz w:val="24"/>
          <w:szCs w:val="24"/>
        </w:rPr>
        <w:t xml:space="preserve"> </w:t>
      </w:r>
      <w:r w:rsidRPr="000748D5">
        <w:rPr>
          <w:rFonts w:ascii="Arial" w:hAnsi="Arial" w:cs="Arial"/>
          <w:sz w:val="24"/>
          <w:szCs w:val="24"/>
        </w:rPr>
        <w:t>osteomuscular.</w:t>
      </w:r>
    </w:p>
    <w:p w14:paraId="2EB377FB" w14:textId="77777777" w:rsidR="00152FD9" w:rsidRPr="000748D5" w:rsidRDefault="00152FD9" w:rsidP="004C420A">
      <w:pPr>
        <w:pStyle w:val="Textoindependiente"/>
        <w:spacing w:line="276" w:lineRule="auto"/>
        <w:jc w:val="both"/>
        <w:rPr>
          <w:rFonts w:ascii="Arial" w:hAnsi="Arial" w:cs="Arial"/>
          <w:sz w:val="24"/>
          <w:szCs w:val="24"/>
        </w:rPr>
      </w:pPr>
    </w:p>
    <w:p w14:paraId="360E98D9" w14:textId="3E1561F6" w:rsidR="00152FD9" w:rsidRPr="000748D5" w:rsidRDefault="00152FD9" w:rsidP="004C420A">
      <w:pPr>
        <w:pStyle w:val="Textoindependiente"/>
        <w:spacing w:before="205" w:line="276" w:lineRule="auto"/>
        <w:ind w:left="302" w:right="457"/>
        <w:jc w:val="both"/>
        <w:rPr>
          <w:rFonts w:ascii="Arial" w:hAnsi="Arial" w:cs="Arial"/>
          <w:sz w:val="24"/>
          <w:szCs w:val="24"/>
        </w:rPr>
      </w:pPr>
      <w:r w:rsidRPr="000748D5">
        <w:rPr>
          <w:rFonts w:ascii="Arial" w:hAnsi="Arial" w:cs="Arial"/>
          <w:sz w:val="24"/>
          <w:szCs w:val="24"/>
        </w:rPr>
        <w:t>Esta metodología se implementa de manera grupal, caso en el cual el número de participantes no debe ser sup</w:t>
      </w:r>
      <w:r w:rsidR="00FB2B37" w:rsidRPr="000748D5">
        <w:rPr>
          <w:rFonts w:ascii="Arial" w:hAnsi="Arial" w:cs="Arial"/>
          <w:sz w:val="24"/>
          <w:szCs w:val="24"/>
        </w:rPr>
        <w:t xml:space="preserve">erior a diez (10) colaboradores en la instalación de la entidad, y se realizara de manera </w:t>
      </w:r>
      <w:r w:rsidR="00DA1AB2" w:rsidRPr="000748D5">
        <w:rPr>
          <w:rFonts w:ascii="Arial" w:hAnsi="Arial" w:cs="Arial"/>
          <w:sz w:val="24"/>
          <w:szCs w:val="24"/>
        </w:rPr>
        <w:t>virtual</w:t>
      </w:r>
      <w:r w:rsidR="00FB2B37" w:rsidRPr="000748D5">
        <w:rPr>
          <w:rFonts w:ascii="Arial" w:hAnsi="Arial" w:cs="Arial"/>
          <w:sz w:val="24"/>
          <w:szCs w:val="24"/>
        </w:rPr>
        <w:t xml:space="preserve"> por</w:t>
      </w:r>
      <w:r w:rsidR="00DA1AB2" w:rsidRPr="000748D5">
        <w:rPr>
          <w:rFonts w:ascii="Arial" w:hAnsi="Arial" w:cs="Arial"/>
          <w:sz w:val="24"/>
          <w:szCs w:val="24"/>
        </w:rPr>
        <w:t xml:space="preserve"> la emergencia sanitaria covid-19.</w:t>
      </w:r>
      <w:r w:rsidR="00FB2B37" w:rsidRPr="000748D5">
        <w:rPr>
          <w:rFonts w:ascii="Arial" w:hAnsi="Arial" w:cs="Arial"/>
          <w:sz w:val="24"/>
          <w:szCs w:val="24"/>
        </w:rPr>
        <w:t xml:space="preserve"> </w:t>
      </w:r>
    </w:p>
    <w:p w14:paraId="690A8D4E" w14:textId="77777777" w:rsidR="00152FD9" w:rsidRPr="000748D5" w:rsidRDefault="00152FD9" w:rsidP="004C420A">
      <w:pPr>
        <w:pStyle w:val="Textoindependiente"/>
        <w:spacing w:before="3" w:line="276" w:lineRule="auto"/>
        <w:jc w:val="both"/>
        <w:rPr>
          <w:rFonts w:ascii="Arial" w:hAnsi="Arial" w:cs="Arial"/>
          <w:sz w:val="24"/>
          <w:szCs w:val="24"/>
        </w:rPr>
      </w:pPr>
    </w:p>
    <w:p w14:paraId="54DBC652" w14:textId="77777777" w:rsidR="00152FD9" w:rsidRPr="000748D5" w:rsidRDefault="00152FD9" w:rsidP="004C420A">
      <w:pPr>
        <w:pStyle w:val="Textoindependiente"/>
        <w:spacing w:line="276" w:lineRule="auto"/>
        <w:ind w:left="302" w:right="461"/>
        <w:jc w:val="both"/>
        <w:rPr>
          <w:rFonts w:ascii="Arial" w:hAnsi="Arial" w:cs="Arial"/>
          <w:sz w:val="24"/>
          <w:szCs w:val="24"/>
        </w:rPr>
      </w:pPr>
      <w:r w:rsidRPr="000748D5">
        <w:rPr>
          <w:rFonts w:ascii="Arial" w:hAnsi="Arial" w:cs="Arial"/>
          <w:sz w:val="24"/>
          <w:szCs w:val="24"/>
        </w:rPr>
        <w:t>Así mismo se deberán llevar a cabo estrategias integrales, que puedan contribuir en la disminución de nuevos casos de colaboradores con DME</w:t>
      </w:r>
    </w:p>
    <w:p w14:paraId="0E542197" w14:textId="77777777" w:rsidR="00152FD9" w:rsidRPr="000748D5" w:rsidRDefault="00152FD9" w:rsidP="004C420A">
      <w:pPr>
        <w:pStyle w:val="Textoindependiente"/>
        <w:spacing w:before="4" w:line="276" w:lineRule="auto"/>
        <w:jc w:val="both"/>
        <w:rPr>
          <w:rFonts w:ascii="Arial" w:hAnsi="Arial" w:cs="Arial"/>
          <w:sz w:val="24"/>
          <w:szCs w:val="24"/>
        </w:rPr>
      </w:pPr>
    </w:p>
    <w:p w14:paraId="4C99639D" w14:textId="2B5C91C3" w:rsidR="00152FD9" w:rsidRPr="000748D5" w:rsidRDefault="00DA1AB2" w:rsidP="00F25A13">
      <w:pPr>
        <w:pStyle w:val="Ttulo3"/>
      </w:pPr>
      <w:bookmarkStart w:id="68" w:name="_Toc99533442"/>
      <w:bookmarkStart w:id="69" w:name="_Toc99620678"/>
      <w:r w:rsidRPr="000748D5">
        <w:t>Capacitación individual y grupal</w:t>
      </w:r>
      <w:r w:rsidR="00152FD9" w:rsidRPr="000748D5">
        <w:t xml:space="preserve"> en Promoción y Prevención</w:t>
      </w:r>
      <w:bookmarkEnd w:id="68"/>
      <w:bookmarkEnd w:id="69"/>
    </w:p>
    <w:p w14:paraId="1DC916F0" w14:textId="6B3E9B0E" w:rsidR="00152FD9" w:rsidRPr="000748D5" w:rsidRDefault="00152FD9" w:rsidP="004C420A">
      <w:pPr>
        <w:pStyle w:val="Textoindependiente"/>
        <w:spacing w:before="93" w:line="276" w:lineRule="auto"/>
        <w:ind w:left="302" w:right="463"/>
        <w:jc w:val="both"/>
        <w:rPr>
          <w:rFonts w:ascii="Arial" w:hAnsi="Arial" w:cs="Arial"/>
          <w:sz w:val="24"/>
          <w:szCs w:val="24"/>
        </w:rPr>
      </w:pPr>
      <w:r w:rsidRPr="000748D5">
        <w:rPr>
          <w:rFonts w:ascii="Arial" w:hAnsi="Arial" w:cs="Arial"/>
          <w:sz w:val="24"/>
          <w:szCs w:val="24"/>
        </w:rPr>
        <w:t>Dentro de</w:t>
      </w:r>
      <w:r w:rsidR="003E2EEB">
        <w:rPr>
          <w:rFonts w:ascii="Arial" w:hAnsi="Arial" w:cs="Arial"/>
          <w:sz w:val="24"/>
          <w:szCs w:val="24"/>
        </w:rPr>
        <w:t xml:space="preserve"> la guía d</w:t>
      </w:r>
      <w:r w:rsidRPr="000748D5">
        <w:rPr>
          <w:rFonts w:ascii="Arial" w:hAnsi="Arial" w:cs="Arial"/>
          <w:sz w:val="24"/>
          <w:szCs w:val="24"/>
        </w:rPr>
        <w:t>e vigilancia para la Intervención en DME, es muy importante garantizar la formación a los colaboradores expuestos a factores de riesgo de carga física con el objeto de promover y prevenir los DME. Por lo anterior se implantará un proceso de educación o sensibilización en temas concertados anualmente en el plan de capacitación de la organización, el cual puede incluir los siguientes tópicos:</w:t>
      </w:r>
    </w:p>
    <w:p w14:paraId="4681ABBC" w14:textId="77777777" w:rsidR="00152FD9" w:rsidRPr="000748D5" w:rsidRDefault="00152FD9" w:rsidP="004C420A">
      <w:pPr>
        <w:pStyle w:val="Textoindependiente"/>
        <w:spacing w:before="6" w:line="276" w:lineRule="auto"/>
        <w:jc w:val="both"/>
        <w:rPr>
          <w:rFonts w:ascii="Arial" w:hAnsi="Arial" w:cs="Arial"/>
          <w:sz w:val="24"/>
          <w:szCs w:val="24"/>
        </w:rPr>
      </w:pPr>
    </w:p>
    <w:p w14:paraId="77A62E20" w14:textId="77777777" w:rsidR="00152FD9" w:rsidRPr="000748D5" w:rsidRDefault="00152FD9" w:rsidP="004C420A">
      <w:pPr>
        <w:pStyle w:val="Prrafodelista"/>
        <w:numPr>
          <w:ilvl w:val="1"/>
          <w:numId w:val="2"/>
        </w:numPr>
        <w:tabs>
          <w:tab w:val="left" w:pos="869"/>
        </w:tabs>
        <w:spacing w:line="276" w:lineRule="auto"/>
        <w:jc w:val="both"/>
        <w:rPr>
          <w:rFonts w:ascii="Arial" w:hAnsi="Arial" w:cs="Arial"/>
          <w:sz w:val="24"/>
          <w:szCs w:val="24"/>
        </w:rPr>
      </w:pPr>
      <w:r w:rsidRPr="000748D5">
        <w:rPr>
          <w:rFonts w:ascii="Arial" w:hAnsi="Arial" w:cs="Arial"/>
          <w:spacing w:val="2"/>
          <w:sz w:val="24"/>
          <w:szCs w:val="24"/>
        </w:rPr>
        <w:t xml:space="preserve">Actos </w:t>
      </w:r>
      <w:r w:rsidRPr="000748D5">
        <w:rPr>
          <w:rFonts w:ascii="Arial" w:hAnsi="Arial" w:cs="Arial"/>
          <w:sz w:val="24"/>
          <w:szCs w:val="24"/>
        </w:rPr>
        <w:t xml:space="preserve">y </w:t>
      </w:r>
      <w:r w:rsidRPr="000748D5">
        <w:rPr>
          <w:rFonts w:ascii="Arial" w:hAnsi="Arial" w:cs="Arial"/>
          <w:spacing w:val="2"/>
          <w:sz w:val="24"/>
          <w:szCs w:val="24"/>
        </w:rPr>
        <w:t xml:space="preserve">estilos </w:t>
      </w:r>
      <w:r w:rsidRPr="000748D5">
        <w:rPr>
          <w:rFonts w:ascii="Arial" w:hAnsi="Arial" w:cs="Arial"/>
          <w:sz w:val="24"/>
          <w:szCs w:val="24"/>
        </w:rPr>
        <w:t xml:space="preserve">de </w:t>
      </w:r>
      <w:r w:rsidRPr="000748D5">
        <w:rPr>
          <w:rFonts w:ascii="Arial" w:hAnsi="Arial" w:cs="Arial"/>
          <w:spacing w:val="2"/>
          <w:sz w:val="24"/>
          <w:szCs w:val="24"/>
        </w:rPr>
        <w:t xml:space="preserve">vida saludable </w:t>
      </w:r>
      <w:r w:rsidRPr="000748D5">
        <w:rPr>
          <w:rFonts w:ascii="Arial" w:hAnsi="Arial" w:cs="Arial"/>
          <w:sz w:val="24"/>
          <w:szCs w:val="24"/>
        </w:rPr>
        <w:t>en los</w:t>
      </w:r>
      <w:r w:rsidRPr="000748D5">
        <w:rPr>
          <w:rFonts w:ascii="Arial" w:hAnsi="Arial" w:cs="Arial"/>
          <w:spacing w:val="18"/>
          <w:sz w:val="24"/>
          <w:szCs w:val="24"/>
        </w:rPr>
        <w:t xml:space="preserve"> </w:t>
      </w:r>
      <w:r w:rsidRPr="000748D5">
        <w:rPr>
          <w:rFonts w:ascii="Arial" w:hAnsi="Arial" w:cs="Arial"/>
          <w:spacing w:val="2"/>
          <w:sz w:val="24"/>
          <w:szCs w:val="24"/>
        </w:rPr>
        <w:t>desórdenes musculo esqueléticos.</w:t>
      </w:r>
    </w:p>
    <w:p w14:paraId="3D4471DE" w14:textId="77777777" w:rsidR="00152FD9" w:rsidRPr="000748D5" w:rsidRDefault="00152FD9" w:rsidP="004C420A">
      <w:pPr>
        <w:pStyle w:val="Prrafodelista"/>
        <w:numPr>
          <w:ilvl w:val="1"/>
          <w:numId w:val="2"/>
        </w:numPr>
        <w:tabs>
          <w:tab w:val="left" w:pos="869"/>
        </w:tabs>
        <w:spacing w:before="38" w:line="276" w:lineRule="auto"/>
        <w:ind w:right="461"/>
        <w:jc w:val="both"/>
        <w:rPr>
          <w:rFonts w:ascii="Arial" w:hAnsi="Arial" w:cs="Arial"/>
          <w:sz w:val="24"/>
          <w:szCs w:val="24"/>
        </w:rPr>
      </w:pPr>
      <w:r w:rsidRPr="000748D5">
        <w:rPr>
          <w:rFonts w:ascii="Arial" w:hAnsi="Arial" w:cs="Arial"/>
          <w:spacing w:val="2"/>
          <w:sz w:val="24"/>
          <w:szCs w:val="24"/>
        </w:rPr>
        <w:t xml:space="preserve">Ergonomía laboral </w:t>
      </w:r>
      <w:r w:rsidRPr="000748D5">
        <w:rPr>
          <w:rFonts w:ascii="Arial" w:hAnsi="Arial" w:cs="Arial"/>
          <w:spacing w:val="3"/>
          <w:sz w:val="24"/>
          <w:szCs w:val="24"/>
        </w:rPr>
        <w:t xml:space="preserve">(inducción </w:t>
      </w:r>
      <w:r w:rsidRPr="000748D5">
        <w:rPr>
          <w:rFonts w:ascii="Arial" w:hAnsi="Arial" w:cs="Arial"/>
          <w:sz w:val="24"/>
          <w:szCs w:val="24"/>
        </w:rPr>
        <w:t xml:space="preserve">y </w:t>
      </w:r>
      <w:r w:rsidRPr="000748D5">
        <w:rPr>
          <w:rFonts w:ascii="Arial" w:hAnsi="Arial" w:cs="Arial"/>
          <w:spacing w:val="2"/>
          <w:sz w:val="24"/>
          <w:szCs w:val="24"/>
        </w:rPr>
        <w:t xml:space="preserve">reinducción </w:t>
      </w:r>
      <w:r w:rsidRPr="000748D5">
        <w:rPr>
          <w:rFonts w:ascii="Arial" w:hAnsi="Arial" w:cs="Arial"/>
          <w:sz w:val="24"/>
          <w:szCs w:val="24"/>
        </w:rPr>
        <w:t xml:space="preserve">a </w:t>
      </w:r>
      <w:r w:rsidRPr="000748D5">
        <w:rPr>
          <w:rFonts w:ascii="Arial" w:hAnsi="Arial" w:cs="Arial"/>
          <w:spacing w:val="2"/>
          <w:sz w:val="24"/>
          <w:szCs w:val="24"/>
        </w:rPr>
        <w:t xml:space="preserve">colaboradores donde </w:t>
      </w:r>
      <w:r w:rsidRPr="000748D5">
        <w:rPr>
          <w:rFonts w:ascii="Arial" w:hAnsi="Arial" w:cs="Arial"/>
          <w:sz w:val="24"/>
          <w:szCs w:val="24"/>
        </w:rPr>
        <w:t>se considere</w:t>
      </w:r>
      <w:r w:rsidRPr="000748D5">
        <w:rPr>
          <w:rFonts w:ascii="Arial" w:hAnsi="Arial" w:cs="Arial"/>
          <w:spacing w:val="2"/>
          <w:sz w:val="24"/>
          <w:szCs w:val="24"/>
        </w:rPr>
        <w:t xml:space="preserve"> </w:t>
      </w:r>
      <w:r w:rsidRPr="000748D5">
        <w:rPr>
          <w:rFonts w:ascii="Arial" w:hAnsi="Arial" w:cs="Arial"/>
          <w:sz w:val="24"/>
          <w:szCs w:val="24"/>
        </w:rPr>
        <w:t xml:space="preserve">el </w:t>
      </w:r>
      <w:r w:rsidRPr="000748D5">
        <w:rPr>
          <w:rFonts w:ascii="Arial" w:hAnsi="Arial" w:cs="Arial"/>
          <w:spacing w:val="2"/>
          <w:sz w:val="24"/>
          <w:szCs w:val="24"/>
        </w:rPr>
        <w:t xml:space="preserve">ajuste del puesto </w:t>
      </w:r>
      <w:r w:rsidRPr="000748D5">
        <w:rPr>
          <w:rFonts w:ascii="Arial" w:hAnsi="Arial" w:cs="Arial"/>
          <w:sz w:val="24"/>
          <w:szCs w:val="24"/>
        </w:rPr>
        <w:t xml:space="preserve">de </w:t>
      </w:r>
      <w:r w:rsidRPr="000748D5">
        <w:rPr>
          <w:rFonts w:ascii="Arial" w:hAnsi="Arial" w:cs="Arial"/>
          <w:spacing w:val="2"/>
          <w:sz w:val="24"/>
          <w:szCs w:val="24"/>
        </w:rPr>
        <w:t>trabajo con conceptos</w:t>
      </w:r>
      <w:r w:rsidRPr="000748D5">
        <w:rPr>
          <w:rFonts w:ascii="Arial" w:hAnsi="Arial" w:cs="Arial"/>
          <w:spacing w:val="49"/>
          <w:sz w:val="24"/>
          <w:szCs w:val="24"/>
        </w:rPr>
        <w:t xml:space="preserve"> </w:t>
      </w:r>
      <w:r w:rsidRPr="000748D5">
        <w:rPr>
          <w:rFonts w:ascii="Arial" w:hAnsi="Arial" w:cs="Arial"/>
          <w:spacing w:val="2"/>
          <w:sz w:val="24"/>
          <w:szCs w:val="24"/>
        </w:rPr>
        <w:t>ergonómicos).</w:t>
      </w:r>
    </w:p>
    <w:p w14:paraId="05D12F63" w14:textId="77777777" w:rsidR="00152FD9" w:rsidRPr="000748D5" w:rsidRDefault="00152FD9" w:rsidP="004C420A">
      <w:pPr>
        <w:pStyle w:val="Prrafodelista"/>
        <w:numPr>
          <w:ilvl w:val="1"/>
          <w:numId w:val="2"/>
        </w:numPr>
        <w:tabs>
          <w:tab w:val="left" w:pos="869"/>
        </w:tabs>
        <w:spacing w:line="276" w:lineRule="auto"/>
        <w:jc w:val="both"/>
        <w:rPr>
          <w:rFonts w:ascii="Arial" w:hAnsi="Arial" w:cs="Arial"/>
          <w:sz w:val="24"/>
          <w:szCs w:val="24"/>
        </w:rPr>
      </w:pPr>
      <w:r w:rsidRPr="000748D5">
        <w:rPr>
          <w:rFonts w:ascii="Arial" w:hAnsi="Arial" w:cs="Arial"/>
          <w:spacing w:val="3"/>
          <w:sz w:val="24"/>
          <w:szCs w:val="24"/>
        </w:rPr>
        <w:t>Higiene</w:t>
      </w:r>
      <w:r w:rsidRPr="000748D5">
        <w:rPr>
          <w:rFonts w:ascii="Arial" w:hAnsi="Arial" w:cs="Arial"/>
          <w:spacing w:val="7"/>
          <w:sz w:val="24"/>
          <w:szCs w:val="24"/>
        </w:rPr>
        <w:t xml:space="preserve"> </w:t>
      </w:r>
      <w:r w:rsidRPr="000748D5">
        <w:rPr>
          <w:rFonts w:ascii="Arial" w:hAnsi="Arial" w:cs="Arial"/>
          <w:spacing w:val="2"/>
          <w:sz w:val="24"/>
          <w:szCs w:val="24"/>
        </w:rPr>
        <w:t>postural</w:t>
      </w:r>
    </w:p>
    <w:p w14:paraId="53C7FE1B" w14:textId="7442226D" w:rsidR="00DA1AB2" w:rsidRPr="000748D5" w:rsidRDefault="00DA1AB2" w:rsidP="004C420A">
      <w:pPr>
        <w:pStyle w:val="Prrafodelista"/>
        <w:numPr>
          <w:ilvl w:val="1"/>
          <w:numId w:val="2"/>
        </w:numPr>
        <w:tabs>
          <w:tab w:val="left" w:pos="869"/>
        </w:tabs>
        <w:spacing w:line="276" w:lineRule="auto"/>
        <w:jc w:val="both"/>
        <w:rPr>
          <w:rFonts w:ascii="Arial" w:hAnsi="Arial" w:cs="Arial"/>
          <w:sz w:val="24"/>
          <w:szCs w:val="24"/>
        </w:rPr>
      </w:pPr>
      <w:r w:rsidRPr="000748D5">
        <w:rPr>
          <w:rFonts w:ascii="Arial" w:hAnsi="Arial" w:cs="Arial"/>
          <w:spacing w:val="2"/>
          <w:sz w:val="24"/>
          <w:szCs w:val="24"/>
        </w:rPr>
        <w:t xml:space="preserve">Ergonomía en el manejo de </w:t>
      </w:r>
      <w:r w:rsidR="003E2EEB" w:rsidRPr="000748D5">
        <w:rPr>
          <w:rFonts w:ascii="Arial" w:hAnsi="Arial" w:cs="Arial"/>
          <w:spacing w:val="2"/>
          <w:sz w:val="24"/>
          <w:szCs w:val="24"/>
        </w:rPr>
        <w:t>Video terminales</w:t>
      </w:r>
      <w:r w:rsidRPr="000748D5">
        <w:rPr>
          <w:rFonts w:ascii="Arial" w:hAnsi="Arial" w:cs="Arial"/>
          <w:spacing w:val="2"/>
          <w:sz w:val="24"/>
          <w:szCs w:val="24"/>
        </w:rPr>
        <w:t xml:space="preserve"> </w:t>
      </w:r>
    </w:p>
    <w:p w14:paraId="4513A55B" w14:textId="77777777" w:rsidR="00152FD9" w:rsidRPr="000748D5" w:rsidRDefault="00152FD9" w:rsidP="004C420A">
      <w:pPr>
        <w:pStyle w:val="Prrafodelista"/>
        <w:numPr>
          <w:ilvl w:val="1"/>
          <w:numId w:val="2"/>
        </w:numPr>
        <w:tabs>
          <w:tab w:val="left" w:pos="869"/>
        </w:tabs>
        <w:spacing w:before="61" w:line="276" w:lineRule="auto"/>
        <w:ind w:right="478"/>
        <w:jc w:val="both"/>
        <w:rPr>
          <w:rFonts w:ascii="Arial" w:hAnsi="Arial" w:cs="Arial"/>
          <w:sz w:val="24"/>
          <w:szCs w:val="24"/>
        </w:rPr>
      </w:pPr>
      <w:r w:rsidRPr="000748D5">
        <w:rPr>
          <w:rFonts w:ascii="Arial" w:hAnsi="Arial" w:cs="Arial"/>
          <w:spacing w:val="2"/>
          <w:sz w:val="24"/>
          <w:szCs w:val="24"/>
        </w:rPr>
        <w:t xml:space="preserve">Manipulación </w:t>
      </w:r>
      <w:r w:rsidRPr="000748D5">
        <w:rPr>
          <w:rFonts w:ascii="Arial" w:hAnsi="Arial" w:cs="Arial"/>
          <w:sz w:val="24"/>
          <w:szCs w:val="24"/>
        </w:rPr>
        <w:t xml:space="preserve">de </w:t>
      </w:r>
      <w:r w:rsidRPr="000748D5">
        <w:rPr>
          <w:rFonts w:ascii="Arial" w:hAnsi="Arial" w:cs="Arial"/>
          <w:spacing w:val="2"/>
          <w:sz w:val="24"/>
          <w:szCs w:val="24"/>
        </w:rPr>
        <w:t xml:space="preserve">cargas </w:t>
      </w:r>
      <w:r w:rsidRPr="000748D5">
        <w:rPr>
          <w:rFonts w:ascii="Arial" w:hAnsi="Arial" w:cs="Arial"/>
          <w:spacing w:val="3"/>
          <w:sz w:val="24"/>
          <w:szCs w:val="24"/>
        </w:rPr>
        <w:t xml:space="preserve">(riesgos </w:t>
      </w:r>
      <w:r w:rsidRPr="000748D5">
        <w:rPr>
          <w:rFonts w:ascii="Arial" w:hAnsi="Arial" w:cs="Arial"/>
          <w:sz w:val="24"/>
          <w:szCs w:val="24"/>
        </w:rPr>
        <w:t xml:space="preserve">a la </w:t>
      </w:r>
      <w:r w:rsidRPr="000748D5">
        <w:rPr>
          <w:rFonts w:ascii="Arial" w:hAnsi="Arial" w:cs="Arial"/>
          <w:spacing w:val="2"/>
          <w:sz w:val="24"/>
          <w:szCs w:val="24"/>
        </w:rPr>
        <w:t xml:space="preserve">salud del levantamiento inexperto, </w:t>
      </w:r>
      <w:r w:rsidRPr="000748D5">
        <w:rPr>
          <w:rFonts w:ascii="Arial" w:hAnsi="Arial" w:cs="Arial"/>
          <w:spacing w:val="2"/>
          <w:sz w:val="24"/>
          <w:szCs w:val="24"/>
        </w:rPr>
        <w:lastRenderedPageBreak/>
        <w:t xml:space="preserve">aspectos básicos del levantamiento, desarrollo </w:t>
      </w:r>
      <w:r w:rsidRPr="000748D5">
        <w:rPr>
          <w:rFonts w:ascii="Arial" w:hAnsi="Arial" w:cs="Arial"/>
          <w:sz w:val="24"/>
          <w:szCs w:val="24"/>
        </w:rPr>
        <w:t xml:space="preserve">de </w:t>
      </w:r>
      <w:r w:rsidRPr="000748D5">
        <w:rPr>
          <w:rFonts w:ascii="Arial" w:hAnsi="Arial" w:cs="Arial"/>
          <w:spacing w:val="2"/>
          <w:sz w:val="24"/>
          <w:szCs w:val="24"/>
        </w:rPr>
        <w:t xml:space="preserve">habilidades </w:t>
      </w:r>
      <w:r w:rsidRPr="000748D5">
        <w:rPr>
          <w:rFonts w:ascii="Arial" w:hAnsi="Arial" w:cs="Arial"/>
          <w:sz w:val="24"/>
          <w:szCs w:val="24"/>
        </w:rPr>
        <w:t xml:space="preserve">en el </w:t>
      </w:r>
      <w:r w:rsidRPr="000748D5">
        <w:rPr>
          <w:rFonts w:ascii="Arial" w:hAnsi="Arial" w:cs="Arial"/>
          <w:spacing w:val="2"/>
          <w:sz w:val="24"/>
          <w:szCs w:val="24"/>
        </w:rPr>
        <w:t xml:space="preserve">levantamiento </w:t>
      </w:r>
      <w:r w:rsidRPr="000748D5">
        <w:rPr>
          <w:rFonts w:ascii="Arial" w:hAnsi="Arial" w:cs="Arial"/>
          <w:sz w:val="24"/>
          <w:szCs w:val="24"/>
        </w:rPr>
        <w:t xml:space="preserve">de </w:t>
      </w:r>
      <w:r w:rsidRPr="000748D5">
        <w:rPr>
          <w:rFonts w:ascii="Arial" w:hAnsi="Arial" w:cs="Arial"/>
          <w:spacing w:val="2"/>
          <w:sz w:val="24"/>
          <w:szCs w:val="24"/>
        </w:rPr>
        <w:t xml:space="preserve">cargas) según </w:t>
      </w:r>
      <w:r w:rsidRPr="000748D5">
        <w:rPr>
          <w:rFonts w:ascii="Arial" w:hAnsi="Arial" w:cs="Arial"/>
          <w:sz w:val="24"/>
          <w:szCs w:val="24"/>
        </w:rPr>
        <w:t>el</w:t>
      </w:r>
      <w:r w:rsidRPr="000748D5">
        <w:rPr>
          <w:rFonts w:ascii="Arial" w:hAnsi="Arial" w:cs="Arial"/>
          <w:spacing w:val="15"/>
          <w:sz w:val="24"/>
          <w:szCs w:val="24"/>
        </w:rPr>
        <w:t xml:space="preserve"> </w:t>
      </w:r>
      <w:r w:rsidRPr="000748D5">
        <w:rPr>
          <w:rFonts w:ascii="Arial" w:hAnsi="Arial" w:cs="Arial"/>
          <w:spacing w:val="2"/>
          <w:sz w:val="24"/>
          <w:szCs w:val="24"/>
        </w:rPr>
        <w:t>protocolo.</w:t>
      </w:r>
    </w:p>
    <w:p w14:paraId="4763D9F0" w14:textId="77777777" w:rsidR="00152FD9" w:rsidRPr="000748D5" w:rsidRDefault="00152FD9" w:rsidP="004C420A">
      <w:pPr>
        <w:pStyle w:val="Prrafodelista"/>
        <w:numPr>
          <w:ilvl w:val="1"/>
          <w:numId w:val="2"/>
        </w:numPr>
        <w:tabs>
          <w:tab w:val="left" w:pos="869"/>
        </w:tabs>
        <w:spacing w:before="93" w:line="276" w:lineRule="auto"/>
        <w:ind w:right="478"/>
        <w:jc w:val="both"/>
        <w:rPr>
          <w:rFonts w:ascii="Arial" w:hAnsi="Arial" w:cs="Arial"/>
          <w:sz w:val="24"/>
          <w:szCs w:val="24"/>
        </w:rPr>
      </w:pPr>
      <w:r w:rsidRPr="000748D5">
        <w:rPr>
          <w:rFonts w:ascii="Arial" w:hAnsi="Arial" w:cs="Arial"/>
          <w:spacing w:val="2"/>
          <w:sz w:val="24"/>
          <w:szCs w:val="24"/>
        </w:rPr>
        <w:t xml:space="preserve">Prevención del desorden musculo esquelético (Responsabilidades personales para prevenir </w:t>
      </w:r>
      <w:r w:rsidRPr="000748D5">
        <w:rPr>
          <w:rFonts w:ascii="Arial" w:hAnsi="Arial" w:cs="Arial"/>
          <w:sz w:val="24"/>
          <w:szCs w:val="24"/>
        </w:rPr>
        <w:t xml:space="preserve">los </w:t>
      </w:r>
      <w:r w:rsidRPr="000748D5">
        <w:rPr>
          <w:rFonts w:ascii="Arial" w:hAnsi="Arial" w:cs="Arial"/>
          <w:spacing w:val="2"/>
          <w:sz w:val="24"/>
          <w:szCs w:val="24"/>
        </w:rPr>
        <w:t xml:space="preserve">desórdenes musculo esqueléticos </w:t>
      </w:r>
      <w:r w:rsidRPr="000748D5">
        <w:rPr>
          <w:rFonts w:ascii="Arial" w:hAnsi="Arial" w:cs="Arial"/>
          <w:sz w:val="24"/>
          <w:szCs w:val="24"/>
        </w:rPr>
        <w:t xml:space="preserve">y </w:t>
      </w:r>
      <w:r w:rsidRPr="000748D5">
        <w:rPr>
          <w:rFonts w:ascii="Arial" w:hAnsi="Arial" w:cs="Arial"/>
          <w:spacing w:val="2"/>
          <w:sz w:val="24"/>
          <w:szCs w:val="24"/>
        </w:rPr>
        <w:t>hábitos posturales correctos (autocuidado).</w:t>
      </w:r>
    </w:p>
    <w:p w14:paraId="5CAC9ADC" w14:textId="77777777" w:rsidR="00152FD9" w:rsidRPr="000748D5" w:rsidRDefault="00152FD9" w:rsidP="004C420A">
      <w:pPr>
        <w:pStyle w:val="Textoindependiente"/>
        <w:spacing w:before="4" w:line="276" w:lineRule="auto"/>
        <w:jc w:val="both"/>
        <w:rPr>
          <w:rFonts w:ascii="Arial" w:hAnsi="Arial" w:cs="Arial"/>
          <w:sz w:val="24"/>
          <w:szCs w:val="24"/>
        </w:rPr>
      </w:pPr>
    </w:p>
    <w:p w14:paraId="64BDDF7C" w14:textId="31F1EC6A" w:rsidR="00152FD9" w:rsidRPr="000748D5" w:rsidRDefault="00152FD9" w:rsidP="00F25A13">
      <w:pPr>
        <w:pStyle w:val="Ttulo3"/>
      </w:pPr>
      <w:bookmarkStart w:id="70" w:name="_Toc99533443"/>
      <w:bookmarkStart w:id="71" w:name="_Toc99620679"/>
      <w:r w:rsidRPr="000748D5">
        <w:t>Higiene postural y entrega de elementos ergonómicos:</w:t>
      </w:r>
      <w:bookmarkEnd w:id="70"/>
      <w:bookmarkEnd w:id="71"/>
    </w:p>
    <w:p w14:paraId="479C4386" w14:textId="1591157D" w:rsidR="00152FD9" w:rsidRPr="000748D5" w:rsidRDefault="00152FD9" w:rsidP="004C420A">
      <w:pPr>
        <w:pStyle w:val="Textoindependiente"/>
        <w:spacing w:before="94" w:line="276" w:lineRule="auto"/>
        <w:ind w:left="302" w:right="457"/>
        <w:jc w:val="both"/>
        <w:rPr>
          <w:rFonts w:ascii="Arial" w:hAnsi="Arial" w:cs="Arial"/>
          <w:sz w:val="24"/>
          <w:szCs w:val="24"/>
        </w:rPr>
      </w:pPr>
      <w:r w:rsidRPr="000748D5">
        <w:rPr>
          <w:rFonts w:ascii="Arial" w:hAnsi="Arial" w:cs="Arial"/>
          <w:sz w:val="24"/>
          <w:szCs w:val="24"/>
        </w:rPr>
        <w:t>Se realizará puesto por puesto, indicando a los colaboradores las posturas adecuadas</w:t>
      </w:r>
      <w:r w:rsidRPr="000748D5">
        <w:rPr>
          <w:rFonts w:ascii="Arial" w:hAnsi="Arial" w:cs="Arial"/>
          <w:spacing w:val="-37"/>
          <w:sz w:val="24"/>
          <w:szCs w:val="24"/>
        </w:rPr>
        <w:t xml:space="preserve"> </w:t>
      </w:r>
      <w:r w:rsidRPr="000748D5">
        <w:rPr>
          <w:rFonts w:ascii="Arial" w:hAnsi="Arial" w:cs="Arial"/>
          <w:sz w:val="24"/>
          <w:szCs w:val="24"/>
        </w:rPr>
        <w:t xml:space="preserve">que debe adoptar en el puesto de trabajo con el fin de evitar la aparición o </w:t>
      </w:r>
      <w:r w:rsidR="00DA1AB2" w:rsidRPr="000748D5">
        <w:rPr>
          <w:rFonts w:ascii="Arial" w:hAnsi="Arial" w:cs="Arial"/>
          <w:sz w:val="24"/>
          <w:szCs w:val="24"/>
        </w:rPr>
        <w:t>aumento de sintomatología osteo</w:t>
      </w:r>
      <w:r w:rsidRPr="000748D5">
        <w:rPr>
          <w:rFonts w:ascii="Arial" w:hAnsi="Arial" w:cs="Arial"/>
          <w:sz w:val="24"/>
          <w:szCs w:val="24"/>
        </w:rPr>
        <w:t>muscular. Así mismo, se entregarán elementos ergonómicos (base ajustable para monitor, apoyapiés) a los colaboradores que así lo</w:t>
      </w:r>
      <w:r w:rsidRPr="000748D5">
        <w:rPr>
          <w:rFonts w:ascii="Arial" w:hAnsi="Arial" w:cs="Arial"/>
          <w:spacing w:val="-15"/>
          <w:sz w:val="24"/>
          <w:szCs w:val="24"/>
        </w:rPr>
        <w:t xml:space="preserve"> </w:t>
      </w:r>
      <w:r w:rsidRPr="000748D5">
        <w:rPr>
          <w:rFonts w:ascii="Arial" w:hAnsi="Arial" w:cs="Arial"/>
          <w:sz w:val="24"/>
          <w:szCs w:val="24"/>
        </w:rPr>
        <w:t>requieran.</w:t>
      </w:r>
    </w:p>
    <w:p w14:paraId="50D7516E" w14:textId="77777777" w:rsidR="00152FD9" w:rsidRPr="000748D5" w:rsidRDefault="00152FD9" w:rsidP="004C420A">
      <w:pPr>
        <w:pStyle w:val="Textoindependiente"/>
        <w:spacing w:before="4" w:line="276" w:lineRule="auto"/>
        <w:jc w:val="both"/>
        <w:rPr>
          <w:rFonts w:ascii="Arial" w:hAnsi="Arial" w:cs="Arial"/>
          <w:sz w:val="24"/>
          <w:szCs w:val="24"/>
        </w:rPr>
      </w:pPr>
    </w:p>
    <w:p w14:paraId="6F5BDC6C" w14:textId="689C56D4" w:rsidR="00152FD9" w:rsidRPr="000748D5" w:rsidRDefault="00152FD9" w:rsidP="00F25A13">
      <w:pPr>
        <w:pStyle w:val="Ttulo3"/>
      </w:pPr>
      <w:bookmarkStart w:id="72" w:name="_Toc99533444"/>
      <w:bookmarkStart w:id="73" w:name="_Toc99620680"/>
      <w:r w:rsidRPr="000748D5">
        <w:t>Análisis de tareas críticas:</w:t>
      </w:r>
      <w:bookmarkEnd w:id="72"/>
      <w:bookmarkEnd w:id="73"/>
    </w:p>
    <w:p w14:paraId="2DB64F70" w14:textId="78E5FC94" w:rsidR="00152FD9" w:rsidRPr="000748D5" w:rsidRDefault="00152FD9" w:rsidP="004C420A">
      <w:pPr>
        <w:pStyle w:val="Textoindependiente"/>
        <w:spacing w:before="94" w:line="276" w:lineRule="auto"/>
        <w:ind w:left="302" w:right="454"/>
        <w:jc w:val="both"/>
        <w:rPr>
          <w:rFonts w:ascii="Arial" w:hAnsi="Arial" w:cs="Arial"/>
          <w:sz w:val="24"/>
          <w:szCs w:val="24"/>
        </w:rPr>
      </w:pPr>
      <w:r w:rsidRPr="000748D5">
        <w:rPr>
          <w:rFonts w:ascii="Arial" w:hAnsi="Arial" w:cs="Arial"/>
          <w:sz w:val="24"/>
          <w:szCs w:val="24"/>
        </w:rPr>
        <w:t>Estos</w:t>
      </w:r>
      <w:r w:rsidRPr="000748D5">
        <w:rPr>
          <w:rFonts w:ascii="Arial" w:hAnsi="Arial" w:cs="Arial"/>
          <w:spacing w:val="-6"/>
          <w:sz w:val="24"/>
          <w:szCs w:val="24"/>
        </w:rPr>
        <w:t xml:space="preserve"> </w:t>
      </w:r>
      <w:r w:rsidRPr="000748D5">
        <w:rPr>
          <w:rFonts w:ascii="Arial" w:hAnsi="Arial" w:cs="Arial"/>
          <w:sz w:val="24"/>
          <w:szCs w:val="24"/>
        </w:rPr>
        <w:t>análisis</w:t>
      </w:r>
      <w:r w:rsidRPr="000748D5">
        <w:rPr>
          <w:rFonts w:ascii="Arial" w:hAnsi="Arial" w:cs="Arial"/>
          <w:spacing w:val="-6"/>
          <w:sz w:val="24"/>
          <w:szCs w:val="24"/>
        </w:rPr>
        <w:t xml:space="preserve"> </w:t>
      </w:r>
      <w:r w:rsidRPr="000748D5">
        <w:rPr>
          <w:rFonts w:ascii="Arial" w:hAnsi="Arial" w:cs="Arial"/>
          <w:sz w:val="24"/>
          <w:szCs w:val="24"/>
        </w:rPr>
        <w:t>se</w:t>
      </w:r>
      <w:r w:rsidRPr="000748D5">
        <w:rPr>
          <w:rFonts w:ascii="Arial" w:hAnsi="Arial" w:cs="Arial"/>
          <w:spacing w:val="-9"/>
          <w:sz w:val="24"/>
          <w:szCs w:val="24"/>
        </w:rPr>
        <w:t xml:space="preserve"> </w:t>
      </w:r>
      <w:r w:rsidRPr="000748D5">
        <w:rPr>
          <w:rFonts w:ascii="Arial" w:hAnsi="Arial" w:cs="Arial"/>
          <w:sz w:val="24"/>
          <w:szCs w:val="24"/>
        </w:rPr>
        <w:t>harán</w:t>
      </w:r>
      <w:r w:rsidRPr="000748D5">
        <w:rPr>
          <w:rFonts w:ascii="Arial" w:hAnsi="Arial" w:cs="Arial"/>
          <w:spacing w:val="-8"/>
          <w:sz w:val="24"/>
          <w:szCs w:val="24"/>
        </w:rPr>
        <w:t xml:space="preserve"> </w:t>
      </w:r>
      <w:proofErr w:type="gramStart"/>
      <w:r w:rsidRPr="000748D5">
        <w:rPr>
          <w:rFonts w:ascii="Arial" w:hAnsi="Arial" w:cs="Arial"/>
          <w:sz w:val="24"/>
          <w:szCs w:val="24"/>
        </w:rPr>
        <w:t>de</w:t>
      </w:r>
      <w:r w:rsidRPr="000748D5">
        <w:rPr>
          <w:rFonts w:ascii="Arial" w:hAnsi="Arial" w:cs="Arial"/>
          <w:spacing w:val="-6"/>
          <w:sz w:val="24"/>
          <w:szCs w:val="24"/>
        </w:rPr>
        <w:t xml:space="preserve"> </w:t>
      </w:r>
      <w:r w:rsidRPr="000748D5">
        <w:rPr>
          <w:rFonts w:ascii="Arial" w:hAnsi="Arial" w:cs="Arial"/>
          <w:sz w:val="24"/>
          <w:szCs w:val="24"/>
        </w:rPr>
        <w:t>acuerdo</w:t>
      </w:r>
      <w:r w:rsidRPr="000748D5">
        <w:rPr>
          <w:rFonts w:ascii="Arial" w:hAnsi="Arial" w:cs="Arial"/>
          <w:spacing w:val="-8"/>
          <w:sz w:val="24"/>
          <w:szCs w:val="24"/>
        </w:rPr>
        <w:t xml:space="preserve"> </w:t>
      </w:r>
      <w:r w:rsidRPr="000748D5">
        <w:rPr>
          <w:rFonts w:ascii="Arial" w:hAnsi="Arial" w:cs="Arial"/>
          <w:sz w:val="24"/>
          <w:szCs w:val="24"/>
        </w:rPr>
        <w:t>a</w:t>
      </w:r>
      <w:proofErr w:type="gramEnd"/>
      <w:r w:rsidRPr="000748D5">
        <w:rPr>
          <w:rFonts w:ascii="Arial" w:hAnsi="Arial" w:cs="Arial"/>
          <w:spacing w:val="-6"/>
          <w:sz w:val="24"/>
          <w:szCs w:val="24"/>
        </w:rPr>
        <w:t xml:space="preserve"> </w:t>
      </w:r>
      <w:r w:rsidRPr="000748D5">
        <w:rPr>
          <w:rFonts w:ascii="Arial" w:hAnsi="Arial" w:cs="Arial"/>
          <w:sz w:val="24"/>
          <w:szCs w:val="24"/>
        </w:rPr>
        <w:t>la</w:t>
      </w:r>
      <w:r w:rsidRPr="000748D5">
        <w:rPr>
          <w:rFonts w:ascii="Arial" w:hAnsi="Arial" w:cs="Arial"/>
          <w:spacing w:val="-6"/>
          <w:sz w:val="24"/>
          <w:szCs w:val="24"/>
        </w:rPr>
        <w:t xml:space="preserve"> </w:t>
      </w:r>
      <w:r w:rsidRPr="000748D5">
        <w:rPr>
          <w:rFonts w:ascii="Arial" w:hAnsi="Arial" w:cs="Arial"/>
          <w:sz w:val="24"/>
          <w:szCs w:val="24"/>
        </w:rPr>
        <w:t>primera</w:t>
      </w:r>
      <w:r w:rsidRPr="000748D5">
        <w:rPr>
          <w:rFonts w:ascii="Arial" w:hAnsi="Arial" w:cs="Arial"/>
          <w:spacing w:val="-7"/>
          <w:sz w:val="24"/>
          <w:szCs w:val="24"/>
        </w:rPr>
        <w:t xml:space="preserve"> </w:t>
      </w:r>
      <w:r w:rsidRPr="000748D5">
        <w:rPr>
          <w:rFonts w:ascii="Arial" w:hAnsi="Arial" w:cs="Arial"/>
          <w:sz w:val="24"/>
          <w:szCs w:val="24"/>
        </w:rPr>
        <w:t>identificación</w:t>
      </w:r>
      <w:r w:rsidRPr="000748D5">
        <w:rPr>
          <w:rFonts w:ascii="Arial" w:hAnsi="Arial" w:cs="Arial"/>
          <w:spacing w:val="-7"/>
          <w:sz w:val="24"/>
          <w:szCs w:val="24"/>
        </w:rPr>
        <w:t xml:space="preserve"> </w:t>
      </w:r>
      <w:r w:rsidRPr="000748D5">
        <w:rPr>
          <w:rFonts w:ascii="Arial" w:hAnsi="Arial" w:cs="Arial"/>
          <w:sz w:val="24"/>
          <w:szCs w:val="24"/>
        </w:rPr>
        <w:t>realizada,</w:t>
      </w:r>
      <w:r w:rsidRPr="000748D5">
        <w:rPr>
          <w:rFonts w:ascii="Arial" w:hAnsi="Arial" w:cs="Arial"/>
          <w:spacing w:val="-5"/>
          <w:sz w:val="24"/>
          <w:szCs w:val="24"/>
        </w:rPr>
        <w:t xml:space="preserve"> </w:t>
      </w:r>
      <w:r w:rsidRPr="000748D5">
        <w:rPr>
          <w:rFonts w:ascii="Arial" w:hAnsi="Arial" w:cs="Arial"/>
          <w:sz w:val="24"/>
          <w:szCs w:val="24"/>
        </w:rPr>
        <w:t>a</w:t>
      </w:r>
      <w:r w:rsidRPr="000748D5">
        <w:rPr>
          <w:rFonts w:ascii="Arial" w:hAnsi="Arial" w:cs="Arial"/>
          <w:spacing w:val="-6"/>
          <w:sz w:val="24"/>
          <w:szCs w:val="24"/>
        </w:rPr>
        <w:t xml:space="preserve"> </w:t>
      </w:r>
      <w:r w:rsidRPr="000748D5">
        <w:rPr>
          <w:rFonts w:ascii="Arial" w:hAnsi="Arial" w:cs="Arial"/>
          <w:sz w:val="24"/>
          <w:szCs w:val="24"/>
        </w:rPr>
        <w:t>la</w:t>
      </w:r>
      <w:r w:rsidRPr="000748D5">
        <w:rPr>
          <w:rFonts w:ascii="Arial" w:hAnsi="Arial" w:cs="Arial"/>
          <w:spacing w:val="-5"/>
          <w:sz w:val="24"/>
          <w:szCs w:val="24"/>
        </w:rPr>
        <w:t xml:space="preserve"> </w:t>
      </w:r>
      <w:r w:rsidRPr="000748D5">
        <w:rPr>
          <w:rFonts w:ascii="Arial" w:hAnsi="Arial" w:cs="Arial"/>
          <w:sz w:val="24"/>
          <w:szCs w:val="24"/>
        </w:rPr>
        <w:t>priorización</w:t>
      </w:r>
      <w:r w:rsidRPr="000748D5">
        <w:rPr>
          <w:rFonts w:ascii="Arial" w:hAnsi="Arial" w:cs="Arial"/>
          <w:spacing w:val="-7"/>
          <w:sz w:val="24"/>
          <w:szCs w:val="24"/>
        </w:rPr>
        <w:t xml:space="preserve"> </w:t>
      </w:r>
      <w:r w:rsidRPr="000748D5">
        <w:rPr>
          <w:rFonts w:ascii="Arial" w:hAnsi="Arial" w:cs="Arial"/>
          <w:sz w:val="24"/>
          <w:szCs w:val="24"/>
        </w:rPr>
        <w:t xml:space="preserve">de los riesgos y a las matrices de peligros de la </w:t>
      </w:r>
      <w:r w:rsidR="00F10868" w:rsidRPr="000748D5">
        <w:rPr>
          <w:rFonts w:ascii="Arial" w:hAnsi="Arial" w:cs="Arial"/>
          <w:sz w:val="24"/>
          <w:szCs w:val="24"/>
        </w:rPr>
        <w:t>Unidad Administrativa Especial Cuerpo de Bomberos (UAECOB)</w:t>
      </w:r>
      <w:r w:rsidRPr="000748D5">
        <w:rPr>
          <w:rFonts w:ascii="Arial" w:hAnsi="Arial" w:cs="Arial"/>
          <w:sz w:val="24"/>
          <w:szCs w:val="24"/>
        </w:rPr>
        <w:t xml:space="preserve"> La herramienta a usar en esta actividad es la Lista OHSA, ésta es una lista de chequeo ergonómica</w:t>
      </w:r>
      <w:r w:rsidRPr="000748D5">
        <w:rPr>
          <w:rFonts w:ascii="Arial" w:hAnsi="Arial" w:cs="Arial"/>
          <w:spacing w:val="-6"/>
          <w:sz w:val="24"/>
          <w:szCs w:val="24"/>
        </w:rPr>
        <w:t xml:space="preserve"> </w:t>
      </w:r>
      <w:r w:rsidRPr="000748D5">
        <w:rPr>
          <w:rFonts w:ascii="Arial" w:hAnsi="Arial" w:cs="Arial"/>
          <w:sz w:val="24"/>
          <w:szCs w:val="24"/>
        </w:rPr>
        <w:t>y</w:t>
      </w:r>
      <w:r w:rsidRPr="000748D5">
        <w:rPr>
          <w:rFonts w:ascii="Arial" w:hAnsi="Arial" w:cs="Arial"/>
          <w:spacing w:val="-6"/>
          <w:sz w:val="24"/>
          <w:szCs w:val="24"/>
        </w:rPr>
        <w:t xml:space="preserve"> </w:t>
      </w:r>
      <w:r w:rsidRPr="000748D5">
        <w:rPr>
          <w:rFonts w:ascii="Arial" w:hAnsi="Arial" w:cs="Arial"/>
          <w:sz w:val="24"/>
          <w:szCs w:val="24"/>
        </w:rPr>
        <w:t>se</w:t>
      </w:r>
      <w:r w:rsidRPr="000748D5">
        <w:rPr>
          <w:rFonts w:ascii="Arial" w:hAnsi="Arial" w:cs="Arial"/>
          <w:spacing w:val="-7"/>
          <w:sz w:val="24"/>
          <w:szCs w:val="24"/>
        </w:rPr>
        <w:t xml:space="preserve"> </w:t>
      </w:r>
      <w:r w:rsidRPr="000748D5">
        <w:rPr>
          <w:rFonts w:ascii="Arial" w:hAnsi="Arial" w:cs="Arial"/>
          <w:sz w:val="24"/>
          <w:szCs w:val="24"/>
        </w:rPr>
        <w:t>evalúa</w:t>
      </w:r>
      <w:r w:rsidRPr="000748D5">
        <w:rPr>
          <w:rFonts w:ascii="Arial" w:hAnsi="Arial" w:cs="Arial"/>
          <w:spacing w:val="-6"/>
          <w:sz w:val="24"/>
          <w:szCs w:val="24"/>
        </w:rPr>
        <w:t xml:space="preserve"> </w:t>
      </w:r>
      <w:r w:rsidRPr="000748D5">
        <w:rPr>
          <w:rFonts w:ascii="Arial" w:hAnsi="Arial" w:cs="Arial"/>
          <w:sz w:val="24"/>
          <w:szCs w:val="24"/>
        </w:rPr>
        <w:t>por</w:t>
      </w:r>
      <w:r w:rsidRPr="000748D5">
        <w:rPr>
          <w:rFonts w:ascii="Arial" w:hAnsi="Arial" w:cs="Arial"/>
          <w:spacing w:val="-3"/>
          <w:sz w:val="24"/>
          <w:szCs w:val="24"/>
        </w:rPr>
        <w:t xml:space="preserve"> </w:t>
      </w:r>
      <w:r w:rsidRPr="000748D5">
        <w:rPr>
          <w:rFonts w:ascii="Arial" w:hAnsi="Arial" w:cs="Arial"/>
          <w:sz w:val="24"/>
          <w:szCs w:val="24"/>
        </w:rPr>
        <w:t>tareas</w:t>
      </w:r>
      <w:r w:rsidRPr="000748D5">
        <w:rPr>
          <w:rFonts w:ascii="Arial" w:hAnsi="Arial" w:cs="Arial"/>
          <w:spacing w:val="-7"/>
          <w:sz w:val="24"/>
          <w:szCs w:val="24"/>
        </w:rPr>
        <w:t xml:space="preserve"> </w:t>
      </w:r>
      <w:r w:rsidRPr="000748D5">
        <w:rPr>
          <w:rFonts w:ascii="Arial" w:hAnsi="Arial" w:cs="Arial"/>
          <w:sz w:val="24"/>
          <w:szCs w:val="24"/>
        </w:rPr>
        <w:t>como</w:t>
      </w:r>
      <w:r w:rsidRPr="000748D5">
        <w:rPr>
          <w:rFonts w:ascii="Arial" w:hAnsi="Arial" w:cs="Arial"/>
          <w:spacing w:val="-10"/>
          <w:sz w:val="24"/>
          <w:szCs w:val="24"/>
        </w:rPr>
        <w:t xml:space="preserve"> </w:t>
      </w:r>
      <w:r w:rsidRPr="000748D5">
        <w:rPr>
          <w:rFonts w:ascii="Arial" w:hAnsi="Arial" w:cs="Arial"/>
          <w:sz w:val="24"/>
          <w:szCs w:val="24"/>
        </w:rPr>
        <w:t>métodos</w:t>
      </w:r>
      <w:r w:rsidRPr="000748D5">
        <w:rPr>
          <w:rFonts w:ascii="Arial" w:hAnsi="Arial" w:cs="Arial"/>
          <w:spacing w:val="-4"/>
          <w:sz w:val="24"/>
          <w:szCs w:val="24"/>
        </w:rPr>
        <w:t xml:space="preserve"> </w:t>
      </w:r>
      <w:r w:rsidRPr="000748D5">
        <w:rPr>
          <w:rFonts w:ascii="Arial" w:hAnsi="Arial" w:cs="Arial"/>
          <w:sz w:val="24"/>
          <w:szCs w:val="24"/>
        </w:rPr>
        <w:t>para</w:t>
      </w:r>
      <w:r w:rsidRPr="000748D5">
        <w:rPr>
          <w:rFonts w:ascii="Arial" w:hAnsi="Arial" w:cs="Arial"/>
          <w:spacing w:val="-7"/>
          <w:sz w:val="24"/>
          <w:szCs w:val="24"/>
        </w:rPr>
        <w:t xml:space="preserve"> </w:t>
      </w:r>
      <w:r w:rsidRPr="000748D5">
        <w:rPr>
          <w:rFonts w:ascii="Arial" w:hAnsi="Arial" w:cs="Arial"/>
          <w:sz w:val="24"/>
          <w:szCs w:val="24"/>
        </w:rPr>
        <w:t>la</w:t>
      </w:r>
      <w:r w:rsidRPr="000748D5">
        <w:rPr>
          <w:rFonts w:ascii="Arial" w:hAnsi="Arial" w:cs="Arial"/>
          <w:spacing w:val="-5"/>
          <w:sz w:val="24"/>
          <w:szCs w:val="24"/>
        </w:rPr>
        <w:t xml:space="preserve"> </w:t>
      </w:r>
      <w:r w:rsidRPr="000748D5">
        <w:rPr>
          <w:rFonts w:ascii="Arial" w:hAnsi="Arial" w:cs="Arial"/>
          <w:sz w:val="24"/>
          <w:szCs w:val="24"/>
        </w:rPr>
        <w:t>evaluación</w:t>
      </w:r>
      <w:r w:rsidRPr="000748D5">
        <w:rPr>
          <w:rFonts w:ascii="Arial" w:hAnsi="Arial" w:cs="Arial"/>
          <w:spacing w:val="-5"/>
          <w:sz w:val="24"/>
          <w:szCs w:val="24"/>
        </w:rPr>
        <w:t xml:space="preserve"> </w:t>
      </w:r>
      <w:r w:rsidRPr="000748D5">
        <w:rPr>
          <w:rFonts w:ascii="Arial" w:hAnsi="Arial" w:cs="Arial"/>
          <w:sz w:val="24"/>
          <w:szCs w:val="24"/>
        </w:rPr>
        <w:t>de</w:t>
      </w:r>
      <w:r w:rsidRPr="000748D5">
        <w:rPr>
          <w:rFonts w:ascii="Arial" w:hAnsi="Arial" w:cs="Arial"/>
          <w:spacing w:val="-5"/>
          <w:sz w:val="24"/>
          <w:szCs w:val="24"/>
        </w:rPr>
        <w:t xml:space="preserve"> </w:t>
      </w:r>
      <w:r w:rsidRPr="000748D5">
        <w:rPr>
          <w:rFonts w:ascii="Arial" w:hAnsi="Arial" w:cs="Arial"/>
          <w:sz w:val="24"/>
          <w:szCs w:val="24"/>
        </w:rPr>
        <w:t>las</w:t>
      </w:r>
      <w:r w:rsidRPr="000748D5">
        <w:rPr>
          <w:rFonts w:ascii="Arial" w:hAnsi="Arial" w:cs="Arial"/>
          <w:spacing w:val="-4"/>
          <w:sz w:val="24"/>
          <w:szCs w:val="24"/>
        </w:rPr>
        <w:t xml:space="preserve"> </w:t>
      </w:r>
      <w:r w:rsidRPr="000748D5">
        <w:rPr>
          <w:rFonts w:ascii="Arial" w:hAnsi="Arial" w:cs="Arial"/>
          <w:sz w:val="24"/>
          <w:szCs w:val="24"/>
        </w:rPr>
        <w:t>condiciones</w:t>
      </w:r>
      <w:r w:rsidRPr="000748D5">
        <w:rPr>
          <w:rFonts w:ascii="Arial" w:hAnsi="Arial" w:cs="Arial"/>
          <w:spacing w:val="-5"/>
          <w:sz w:val="24"/>
          <w:szCs w:val="24"/>
        </w:rPr>
        <w:t xml:space="preserve"> </w:t>
      </w:r>
      <w:r w:rsidRPr="000748D5">
        <w:rPr>
          <w:rFonts w:ascii="Arial" w:hAnsi="Arial" w:cs="Arial"/>
          <w:sz w:val="24"/>
          <w:szCs w:val="24"/>
        </w:rPr>
        <w:t xml:space="preserve">de trabajo. La lista de chequeo pertenece a la caja de herramientas del programa PIP- </w:t>
      </w:r>
      <w:r w:rsidRPr="000748D5">
        <w:rPr>
          <w:rFonts w:ascii="Arial" w:hAnsi="Arial" w:cs="Arial"/>
          <w:spacing w:val="-2"/>
          <w:sz w:val="24"/>
          <w:szCs w:val="24"/>
        </w:rPr>
        <w:t xml:space="preserve">DME </w:t>
      </w:r>
      <w:r w:rsidRPr="000748D5">
        <w:rPr>
          <w:rFonts w:ascii="Arial" w:hAnsi="Arial" w:cs="Arial"/>
          <w:sz w:val="24"/>
          <w:szCs w:val="24"/>
        </w:rPr>
        <w:t xml:space="preserve">ARL positiva. Es una herramienta desarrollada por </w:t>
      </w:r>
      <w:proofErr w:type="spellStart"/>
      <w:r w:rsidRPr="000748D5">
        <w:rPr>
          <w:rFonts w:ascii="Arial" w:hAnsi="Arial" w:cs="Arial"/>
          <w:sz w:val="24"/>
          <w:szCs w:val="24"/>
        </w:rPr>
        <w:t>Occupational</w:t>
      </w:r>
      <w:proofErr w:type="spellEnd"/>
      <w:r w:rsidRPr="000748D5">
        <w:rPr>
          <w:rFonts w:ascii="Arial" w:hAnsi="Arial" w:cs="Arial"/>
          <w:sz w:val="24"/>
          <w:szCs w:val="24"/>
        </w:rPr>
        <w:t xml:space="preserve"> Safety and </w:t>
      </w:r>
      <w:proofErr w:type="spellStart"/>
      <w:r w:rsidRPr="000748D5">
        <w:rPr>
          <w:rFonts w:ascii="Arial" w:hAnsi="Arial" w:cs="Arial"/>
          <w:sz w:val="24"/>
          <w:szCs w:val="24"/>
        </w:rPr>
        <w:t>Health</w:t>
      </w:r>
      <w:proofErr w:type="spellEnd"/>
      <w:r w:rsidRPr="000748D5">
        <w:rPr>
          <w:rFonts w:ascii="Arial" w:hAnsi="Arial" w:cs="Arial"/>
          <w:sz w:val="24"/>
          <w:szCs w:val="24"/>
        </w:rPr>
        <w:t xml:space="preserve"> </w:t>
      </w:r>
      <w:proofErr w:type="spellStart"/>
      <w:r w:rsidRPr="000748D5">
        <w:rPr>
          <w:rFonts w:ascii="Arial" w:hAnsi="Arial" w:cs="Arial"/>
          <w:sz w:val="24"/>
          <w:szCs w:val="24"/>
        </w:rPr>
        <w:t>Administration</w:t>
      </w:r>
      <w:proofErr w:type="spellEnd"/>
      <w:r w:rsidRPr="000748D5">
        <w:rPr>
          <w:rFonts w:ascii="Arial" w:hAnsi="Arial" w:cs="Arial"/>
          <w:spacing w:val="-3"/>
          <w:sz w:val="24"/>
          <w:szCs w:val="24"/>
        </w:rPr>
        <w:t xml:space="preserve"> </w:t>
      </w:r>
      <w:r w:rsidRPr="000748D5">
        <w:rPr>
          <w:rFonts w:ascii="Arial" w:hAnsi="Arial" w:cs="Arial"/>
          <w:sz w:val="24"/>
          <w:szCs w:val="24"/>
        </w:rPr>
        <w:t>(OSHA).</w:t>
      </w:r>
    </w:p>
    <w:p w14:paraId="461256F3" w14:textId="77777777" w:rsidR="00152FD9" w:rsidRPr="000748D5" w:rsidRDefault="00152FD9" w:rsidP="004C420A">
      <w:pPr>
        <w:pStyle w:val="Textoindependiente"/>
        <w:spacing w:before="4" w:line="276" w:lineRule="auto"/>
        <w:jc w:val="both"/>
        <w:rPr>
          <w:rFonts w:ascii="Arial" w:hAnsi="Arial" w:cs="Arial"/>
          <w:sz w:val="24"/>
          <w:szCs w:val="24"/>
        </w:rPr>
      </w:pPr>
    </w:p>
    <w:p w14:paraId="7475C357" w14:textId="77777777" w:rsidR="001C77C4" w:rsidRPr="000748D5" w:rsidRDefault="00152FD9" w:rsidP="004C420A">
      <w:pPr>
        <w:pStyle w:val="Textoindependiente"/>
        <w:spacing w:before="1" w:line="276" w:lineRule="auto"/>
        <w:ind w:left="302" w:right="458"/>
        <w:jc w:val="both"/>
        <w:rPr>
          <w:rFonts w:ascii="Arial" w:hAnsi="Arial" w:cs="Arial"/>
          <w:sz w:val="24"/>
          <w:szCs w:val="24"/>
        </w:rPr>
      </w:pPr>
      <w:r w:rsidRPr="000748D5">
        <w:rPr>
          <w:rFonts w:ascii="Arial" w:hAnsi="Arial" w:cs="Arial"/>
          <w:sz w:val="24"/>
          <w:szCs w:val="24"/>
        </w:rPr>
        <w:t>Se caracteriza por ser un instrumento tamiz de investigación básica que se puede utilizar para identificar áreas con posibles factores de riesgo para el desarrollo de DME, o para informar a un empleador sobre los riesgos. Los factores de riesgo considerados son: La repetitividad, el esfuerzo manual, las posturas forzadas, la presión de contacto, las vibraciones,</w:t>
      </w:r>
      <w:r w:rsidRPr="000748D5">
        <w:rPr>
          <w:rFonts w:ascii="Arial" w:hAnsi="Arial" w:cs="Arial"/>
          <w:spacing w:val="-10"/>
          <w:sz w:val="24"/>
          <w:szCs w:val="24"/>
        </w:rPr>
        <w:t xml:space="preserve"> </w:t>
      </w:r>
      <w:r w:rsidRPr="000748D5">
        <w:rPr>
          <w:rFonts w:ascii="Arial" w:hAnsi="Arial" w:cs="Arial"/>
          <w:sz w:val="24"/>
          <w:szCs w:val="24"/>
        </w:rPr>
        <w:t>el</w:t>
      </w:r>
      <w:r w:rsidRPr="000748D5">
        <w:rPr>
          <w:rFonts w:ascii="Arial" w:hAnsi="Arial" w:cs="Arial"/>
          <w:spacing w:val="-11"/>
          <w:sz w:val="24"/>
          <w:szCs w:val="24"/>
        </w:rPr>
        <w:t xml:space="preserve"> </w:t>
      </w:r>
      <w:r w:rsidRPr="000748D5">
        <w:rPr>
          <w:rFonts w:ascii="Arial" w:hAnsi="Arial" w:cs="Arial"/>
          <w:sz w:val="24"/>
          <w:szCs w:val="24"/>
        </w:rPr>
        <w:t>entorno</w:t>
      </w:r>
      <w:r w:rsidRPr="000748D5">
        <w:rPr>
          <w:rFonts w:ascii="Arial" w:hAnsi="Arial" w:cs="Arial"/>
          <w:spacing w:val="-12"/>
          <w:sz w:val="24"/>
          <w:szCs w:val="24"/>
        </w:rPr>
        <w:t xml:space="preserve"> </w:t>
      </w:r>
      <w:r w:rsidRPr="000748D5">
        <w:rPr>
          <w:rFonts w:ascii="Arial" w:hAnsi="Arial" w:cs="Arial"/>
          <w:sz w:val="24"/>
          <w:szCs w:val="24"/>
        </w:rPr>
        <w:t>de</w:t>
      </w:r>
      <w:r w:rsidRPr="000748D5">
        <w:rPr>
          <w:rFonts w:ascii="Arial" w:hAnsi="Arial" w:cs="Arial"/>
          <w:spacing w:val="-10"/>
          <w:sz w:val="24"/>
          <w:szCs w:val="24"/>
        </w:rPr>
        <w:t xml:space="preserve"> </w:t>
      </w:r>
      <w:r w:rsidRPr="000748D5">
        <w:rPr>
          <w:rFonts w:ascii="Arial" w:hAnsi="Arial" w:cs="Arial"/>
          <w:sz w:val="24"/>
          <w:szCs w:val="24"/>
        </w:rPr>
        <w:t>trabajo</w:t>
      </w:r>
      <w:r w:rsidRPr="000748D5">
        <w:rPr>
          <w:rFonts w:ascii="Arial" w:hAnsi="Arial" w:cs="Arial"/>
          <w:spacing w:val="-10"/>
          <w:sz w:val="24"/>
          <w:szCs w:val="24"/>
        </w:rPr>
        <w:t xml:space="preserve"> </w:t>
      </w:r>
      <w:r w:rsidRPr="000748D5">
        <w:rPr>
          <w:rFonts w:ascii="Arial" w:hAnsi="Arial" w:cs="Arial"/>
          <w:sz w:val="24"/>
          <w:szCs w:val="24"/>
        </w:rPr>
        <w:t>y</w:t>
      </w:r>
      <w:r w:rsidRPr="000748D5">
        <w:rPr>
          <w:rFonts w:ascii="Arial" w:hAnsi="Arial" w:cs="Arial"/>
          <w:spacing w:val="-12"/>
          <w:sz w:val="24"/>
          <w:szCs w:val="24"/>
        </w:rPr>
        <w:t xml:space="preserve"> </w:t>
      </w:r>
      <w:r w:rsidRPr="000748D5">
        <w:rPr>
          <w:rFonts w:ascii="Arial" w:hAnsi="Arial" w:cs="Arial"/>
          <w:sz w:val="24"/>
          <w:szCs w:val="24"/>
        </w:rPr>
        <w:t>el</w:t>
      </w:r>
      <w:r w:rsidRPr="000748D5">
        <w:rPr>
          <w:rFonts w:ascii="Arial" w:hAnsi="Arial" w:cs="Arial"/>
          <w:spacing w:val="-14"/>
          <w:sz w:val="24"/>
          <w:szCs w:val="24"/>
        </w:rPr>
        <w:t xml:space="preserve"> </w:t>
      </w:r>
      <w:r w:rsidRPr="000748D5">
        <w:rPr>
          <w:rFonts w:ascii="Arial" w:hAnsi="Arial" w:cs="Arial"/>
          <w:sz w:val="24"/>
          <w:szCs w:val="24"/>
        </w:rPr>
        <w:t>control</w:t>
      </w:r>
      <w:r w:rsidRPr="000748D5">
        <w:rPr>
          <w:rFonts w:ascii="Arial" w:hAnsi="Arial" w:cs="Arial"/>
          <w:spacing w:val="-11"/>
          <w:sz w:val="24"/>
          <w:szCs w:val="24"/>
        </w:rPr>
        <w:t xml:space="preserve"> </w:t>
      </w:r>
      <w:r w:rsidRPr="000748D5">
        <w:rPr>
          <w:rFonts w:ascii="Arial" w:hAnsi="Arial" w:cs="Arial"/>
          <w:sz w:val="24"/>
          <w:szCs w:val="24"/>
        </w:rPr>
        <w:t>de</w:t>
      </w:r>
      <w:r w:rsidRPr="000748D5">
        <w:rPr>
          <w:rFonts w:ascii="Arial" w:hAnsi="Arial" w:cs="Arial"/>
          <w:spacing w:val="-13"/>
          <w:sz w:val="24"/>
          <w:szCs w:val="24"/>
        </w:rPr>
        <w:t xml:space="preserve"> </w:t>
      </w:r>
      <w:r w:rsidRPr="000748D5">
        <w:rPr>
          <w:rFonts w:ascii="Arial" w:hAnsi="Arial" w:cs="Arial"/>
          <w:sz w:val="24"/>
          <w:szCs w:val="24"/>
        </w:rPr>
        <w:t>los</w:t>
      </w:r>
      <w:r w:rsidRPr="000748D5">
        <w:rPr>
          <w:rFonts w:ascii="Arial" w:hAnsi="Arial" w:cs="Arial"/>
          <w:spacing w:val="-10"/>
          <w:sz w:val="24"/>
          <w:szCs w:val="24"/>
        </w:rPr>
        <w:t xml:space="preserve"> </w:t>
      </w:r>
      <w:r w:rsidRPr="000748D5">
        <w:rPr>
          <w:rFonts w:ascii="Arial" w:hAnsi="Arial" w:cs="Arial"/>
          <w:sz w:val="24"/>
          <w:szCs w:val="24"/>
        </w:rPr>
        <w:t>ritmos</w:t>
      </w:r>
      <w:r w:rsidRPr="000748D5">
        <w:rPr>
          <w:rFonts w:ascii="Arial" w:hAnsi="Arial" w:cs="Arial"/>
          <w:spacing w:val="-13"/>
          <w:sz w:val="24"/>
          <w:szCs w:val="24"/>
        </w:rPr>
        <w:t xml:space="preserve"> </w:t>
      </w:r>
      <w:r w:rsidRPr="000748D5">
        <w:rPr>
          <w:rFonts w:ascii="Arial" w:hAnsi="Arial" w:cs="Arial"/>
          <w:sz w:val="24"/>
          <w:szCs w:val="24"/>
        </w:rPr>
        <w:t>de</w:t>
      </w:r>
      <w:r w:rsidRPr="000748D5">
        <w:rPr>
          <w:rFonts w:ascii="Arial" w:hAnsi="Arial" w:cs="Arial"/>
          <w:spacing w:val="-15"/>
          <w:sz w:val="24"/>
          <w:szCs w:val="24"/>
        </w:rPr>
        <w:t xml:space="preserve"> </w:t>
      </w:r>
      <w:r w:rsidRPr="000748D5">
        <w:rPr>
          <w:rFonts w:ascii="Arial" w:hAnsi="Arial" w:cs="Arial"/>
          <w:sz w:val="24"/>
          <w:szCs w:val="24"/>
        </w:rPr>
        <w:t>trabajo.</w:t>
      </w:r>
      <w:r w:rsidRPr="000748D5">
        <w:rPr>
          <w:rFonts w:ascii="Arial" w:hAnsi="Arial" w:cs="Arial"/>
          <w:spacing w:val="-12"/>
          <w:sz w:val="24"/>
          <w:szCs w:val="24"/>
        </w:rPr>
        <w:t xml:space="preserve"> </w:t>
      </w:r>
      <w:r w:rsidRPr="000748D5">
        <w:rPr>
          <w:rFonts w:ascii="Arial" w:hAnsi="Arial" w:cs="Arial"/>
          <w:sz w:val="24"/>
          <w:szCs w:val="24"/>
        </w:rPr>
        <w:t>En</w:t>
      </w:r>
      <w:r w:rsidRPr="000748D5">
        <w:rPr>
          <w:rFonts w:ascii="Arial" w:hAnsi="Arial" w:cs="Arial"/>
          <w:spacing w:val="-13"/>
          <w:sz w:val="24"/>
          <w:szCs w:val="24"/>
        </w:rPr>
        <w:t xml:space="preserve"> </w:t>
      </w:r>
      <w:r w:rsidRPr="000748D5">
        <w:rPr>
          <w:rFonts w:ascii="Arial" w:hAnsi="Arial" w:cs="Arial"/>
          <w:sz w:val="24"/>
          <w:szCs w:val="24"/>
        </w:rPr>
        <w:t>la</w:t>
      </w:r>
      <w:r w:rsidRPr="000748D5">
        <w:rPr>
          <w:rFonts w:ascii="Arial" w:hAnsi="Arial" w:cs="Arial"/>
          <w:spacing w:val="-10"/>
          <w:sz w:val="24"/>
          <w:szCs w:val="24"/>
        </w:rPr>
        <w:t xml:space="preserve"> </w:t>
      </w:r>
      <w:r w:rsidRPr="000748D5">
        <w:rPr>
          <w:rFonts w:ascii="Arial" w:hAnsi="Arial" w:cs="Arial"/>
          <w:sz w:val="24"/>
          <w:szCs w:val="24"/>
        </w:rPr>
        <w:t>lista</w:t>
      </w:r>
      <w:r w:rsidRPr="000748D5">
        <w:rPr>
          <w:rFonts w:ascii="Arial" w:hAnsi="Arial" w:cs="Arial"/>
          <w:spacing w:val="-13"/>
          <w:sz w:val="24"/>
          <w:szCs w:val="24"/>
        </w:rPr>
        <w:t xml:space="preserve"> </w:t>
      </w:r>
      <w:r w:rsidRPr="000748D5">
        <w:rPr>
          <w:rFonts w:ascii="Arial" w:hAnsi="Arial" w:cs="Arial"/>
          <w:sz w:val="24"/>
          <w:szCs w:val="24"/>
        </w:rPr>
        <w:t>de</w:t>
      </w:r>
      <w:r w:rsidRPr="000748D5">
        <w:rPr>
          <w:rFonts w:ascii="Arial" w:hAnsi="Arial" w:cs="Arial"/>
          <w:spacing w:val="-13"/>
          <w:sz w:val="24"/>
          <w:szCs w:val="24"/>
        </w:rPr>
        <w:t xml:space="preserve"> </w:t>
      </w:r>
      <w:r w:rsidRPr="000748D5">
        <w:rPr>
          <w:rFonts w:ascii="Arial" w:hAnsi="Arial" w:cs="Arial"/>
          <w:sz w:val="24"/>
          <w:szCs w:val="24"/>
        </w:rPr>
        <w:t>chequeo también</w:t>
      </w:r>
      <w:r w:rsidRPr="000748D5">
        <w:rPr>
          <w:rFonts w:ascii="Arial" w:hAnsi="Arial" w:cs="Arial"/>
          <w:spacing w:val="-17"/>
          <w:sz w:val="24"/>
          <w:szCs w:val="24"/>
        </w:rPr>
        <w:t xml:space="preserve"> </w:t>
      </w:r>
      <w:r w:rsidRPr="000748D5">
        <w:rPr>
          <w:rFonts w:ascii="Arial" w:hAnsi="Arial" w:cs="Arial"/>
          <w:sz w:val="24"/>
          <w:szCs w:val="24"/>
        </w:rPr>
        <w:t>se</w:t>
      </w:r>
      <w:r w:rsidRPr="000748D5">
        <w:rPr>
          <w:rFonts w:ascii="Arial" w:hAnsi="Arial" w:cs="Arial"/>
          <w:spacing w:val="-16"/>
          <w:sz w:val="24"/>
          <w:szCs w:val="24"/>
        </w:rPr>
        <w:t xml:space="preserve"> </w:t>
      </w:r>
      <w:r w:rsidRPr="000748D5">
        <w:rPr>
          <w:rFonts w:ascii="Arial" w:hAnsi="Arial" w:cs="Arial"/>
          <w:sz w:val="24"/>
          <w:szCs w:val="24"/>
        </w:rPr>
        <w:t>tiene</w:t>
      </w:r>
      <w:r w:rsidRPr="000748D5">
        <w:rPr>
          <w:rFonts w:ascii="Arial" w:hAnsi="Arial" w:cs="Arial"/>
          <w:spacing w:val="-16"/>
          <w:sz w:val="24"/>
          <w:szCs w:val="24"/>
        </w:rPr>
        <w:t xml:space="preserve"> </w:t>
      </w:r>
      <w:r w:rsidRPr="000748D5">
        <w:rPr>
          <w:rFonts w:ascii="Arial" w:hAnsi="Arial" w:cs="Arial"/>
          <w:sz w:val="24"/>
          <w:szCs w:val="24"/>
        </w:rPr>
        <w:t>en</w:t>
      </w:r>
      <w:r w:rsidRPr="000748D5">
        <w:rPr>
          <w:rFonts w:ascii="Arial" w:hAnsi="Arial" w:cs="Arial"/>
          <w:spacing w:val="-16"/>
          <w:sz w:val="24"/>
          <w:szCs w:val="24"/>
        </w:rPr>
        <w:t xml:space="preserve"> </w:t>
      </w:r>
      <w:r w:rsidRPr="000748D5">
        <w:rPr>
          <w:rFonts w:ascii="Arial" w:hAnsi="Arial" w:cs="Arial"/>
          <w:sz w:val="24"/>
          <w:szCs w:val="24"/>
        </w:rPr>
        <w:t>cuenta,</w:t>
      </w:r>
      <w:r w:rsidRPr="000748D5">
        <w:rPr>
          <w:rFonts w:ascii="Arial" w:hAnsi="Arial" w:cs="Arial"/>
          <w:spacing w:val="-16"/>
          <w:sz w:val="24"/>
          <w:szCs w:val="24"/>
        </w:rPr>
        <w:t xml:space="preserve"> </w:t>
      </w:r>
      <w:r w:rsidRPr="000748D5">
        <w:rPr>
          <w:rFonts w:ascii="Arial" w:hAnsi="Arial" w:cs="Arial"/>
          <w:sz w:val="24"/>
          <w:szCs w:val="24"/>
        </w:rPr>
        <w:t>repetitividad,</w:t>
      </w:r>
      <w:r w:rsidRPr="000748D5">
        <w:rPr>
          <w:rFonts w:ascii="Arial" w:hAnsi="Arial" w:cs="Arial"/>
          <w:spacing w:val="-13"/>
          <w:sz w:val="24"/>
          <w:szCs w:val="24"/>
        </w:rPr>
        <w:t xml:space="preserve"> </w:t>
      </w:r>
      <w:r w:rsidRPr="000748D5">
        <w:rPr>
          <w:rFonts w:ascii="Arial" w:hAnsi="Arial" w:cs="Arial"/>
          <w:sz w:val="24"/>
          <w:szCs w:val="24"/>
        </w:rPr>
        <w:t>esfuerzo</w:t>
      </w:r>
      <w:r w:rsidRPr="000748D5">
        <w:rPr>
          <w:rFonts w:ascii="Arial" w:hAnsi="Arial" w:cs="Arial"/>
          <w:spacing w:val="-13"/>
          <w:sz w:val="24"/>
          <w:szCs w:val="24"/>
        </w:rPr>
        <w:t xml:space="preserve"> </w:t>
      </w:r>
      <w:r w:rsidRPr="000748D5">
        <w:rPr>
          <w:rFonts w:ascii="Arial" w:hAnsi="Arial" w:cs="Arial"/>
          <w:sz w:val="24"/>
          <w:szCs w:val="24"/>
        </w:rPr>
        <w:t>manual,</w:t>
      </w:r>
      <w:r w:rsidRPr="000748D5">
        <w:rPr>
          <w:rFonts w:ascii="Arial" w:hAnsi="Arial" w:cs="Arial"/>
          <w:spacing w:val="-13"/>
          <w:sz w:val="24"/>
          <w:szCs w:val="24"/>
        </w:rPr>
        <w:t xml:space="preserve"> </w:t>
      </w:r>
      <w:r w:rsidRPr="000748D5">
        <w:rPr>
          <w:rFonts w:ascii="Arial" w:hAnsi="Arial" w:cs="Arial"/>
          <w:sz w:val="24"/>
          <w:szCs w:val="24"/>
        </w:rPr>
        <w:t>posturas</w:t>
      </w:r>
      <w:r w:rsidRPr="000748D5">
        <w:rPr>
          <w:rFonts w:ascii="Arial" w:hAnsi="Arial" w:cs="Arial"/>
          <w:spacing w:val="-19"/>
          <w:sz w:val="24"/>
          <w:szCs w:val="24"/>
        </w:rPr>
        <w:t xml:space="preserve"> </w:t>
      </w:r>
      <w:r w:rsidRPr="000748D5">
        <w:rPr>
          <w:rFonts w:ascii="Arial" w:hAnsi="Arial" w:cs="Arial"/>
          <w:sz w:val="24"/>
          <w:szCs w:val="24"/>
        </w:rPr>
        <w:t>forzadas,</w:t>
      </w:r>
      <w:r w:rsidRPr="000748D5">
        <w:rPr>
          <w:rFonts w:ascii="Arial" w:hAnsi="Arial" w:cs="Arial"/>
          <w:spacing w:val="-15"/>
          <w:sz w:val="24"/>
          <w:szCs w:val="24"/>
        </w:rPr>
        <w:t xml:space="preserve"> </w:t>
      </w:r>
      <w:r w:rsidRPr="000748D5">
        <w:rPr>
          <w:rFonts w:ascii="Arial" w:hAnsi="Arial" w:cs="Arial"/>
          <w:sz w:val="24"/>
          <w:szCs w:val="24"/>
        </w:rPr>
        <w:t>sobrepresión cutánea, vibración, entorno del trabajo y control de los ritmos del</w:t>
      </w:r>
      <w:r w:rsidRPr="000748D5">
        <w:rPr>
          <w:rFonts w:ascii="Arial" w:hAnsi="Arial" w:cs="Arial"/>
          <w:spacing w:val="-11"/>
          <w:sz w:val="24"/>
          <w:szCs w:val="24"/>
        </w:rPr>
        <w:t xml:space="preserve"> </w:t>
      </w:r>
      <w:r w:rsidR="001C77C4" w:rsidRPr="000748D5">
        <w:rPr>
          <w:rFonts w:ascii="Arial" w:hAnsi="Arial" w:cs="Arial"/>
          <w:sz w:val="24"/>
          <w:szCs w:val="24"/>
        </w:rPr>
        <w:t>trabajo.</w:t>
      </w:r>
    </w:p>
    <w:p w14:paraId="2E3384A8" w14:textId="77777777" w:rsidR="001C77C4" w:rsidRPr="000748D5" w:rsidRDefault="001C77C4" w:rsidP="004C420A">
      <w:pPr>
        <w:pStyle w:val="Textoindependiente"/>
        <w:spacing w:before="1" w:line="276" w:lineRule="auto"/>
        <w:ind w:left="302" w:right="458"/>
        <w:jc w:val="both"/>
        <w:rPr>
          <w:rFonts w:ascii="Arial" w:hAnsi="Arial" w:cs="Arial"/>
          <w:sz w:val="24"/>
          <w:szCs w:val="24"/>
        </w:rPr>
      </w:pPr>
    </w:p>
    <w:p w14:paraId="4FA3F040" w14:textId="6764893D" w:rsidR="001C77C4" w:rsidRPr="000748D5" w:rsidRDefault="001C77C4" w:rsidP="00F25A13">
      <w:pPr>
        <w:pStyle w:val="Ttulo3"/>
      </w:pPr>
      <w:bookmarkStart w:id="74" w:name="_Toc99533445"/>
      <w:bookmarkStart w:id="75" w:name="_Toc99620681"/>
      <w:r w:rsidRPr="000748D5">
        <w:t>Seguimiento a casos de</w:t>
      </w:r>
      <w:r w:rsidRPr="000748D5">
        <w:rPr>
          <w:spacing w:val="-6"/>
        </w:rPr>
        <w:t xml:space="preserve"> </w:t>
      </w:r>
      <w:r w:rsidRPr="000748D5">
        <w:t>salud:</w:t>
      </w:r>
      <w:bookmarkEnd w:id="74"/>
      <w:bookmarkEnd w:id="75"/>
    </w:p>
    <w:p w14:paraId="5F44B5D8" w14:textId="77777777" w:rsidR="001C77C4" w:rsidRPr="000748D5" w:rsidRDefault="001C77C4" w:rsidP="004C420A">
      <w:pPr>
        <w:pStyle w:val="Textoindependiente"/>
        <w:spacing w:before="11" w:line="276" w:lineRule="auto"/>
        <w:jc w:val="both"/>
        <w:rPr>
          <w:rFonts w:ascii="Arial" w:hAnsi="Arial" w:cs="Arial"/>
          <w:i/>
          <w:sz w:val="24"/>
          <w:szCs w:val="24"/>
        </w:rPr>
      </w:pPr>
    </w:p>
    <w:p w14:paraId="6A00FD34" w14:textId="6BA50C7F" w:rsidR="001C77C4" w:rsidRPr="000748D5" w:rsidRDefault="001C77C4" w:rsidP="004C420A">
      <w:pPr>
        <w:pStyle w:val="Textoindependiente"/>
        <w:spacing w:before="94" w:line="276" w:lineRule="auto"/>
        <w:ind w:left="302" w:right="455"/>
        <w:jc w:val="both"/>
        <w:rPr>
          <w:rFonts w:ascii="Arial" w:hAnsi="Arial" w:cs="Arial"/>
          <w:sz w:val="24"/>
          <w:szCs w:val="24"/>
        </w:rPr>
      </w:pPr>
      <w:r w:rsidRPr="000748D5">
        <w:rPr>
          <w:rFonts w:ascii="Arial" w:hAnsi="Arial" w:cs="Arial"/>
          <w:sz w:val="24"/>
          <w:szCs w:val="24"/>
        </w:rPr>
        <w:t xml:space="preserve">Desde el SG-SST se </w:t>
      </w:r>
      <w:proofErr w:type="spellStart"/>
      <w:r w:rsidRPr="000748D5">
        <w:rPr>
          <w:rFonts w:ascii="Arial" w:hAnsi="Arial" w:cs="Arial"/>
          <w:sz w:val="24"/>
          <w:szCs w:val="24"/>
        </w:rPr>
        <w:t>recepcionan</w:t>
      </w:r>
      <w:proofErr w:type="spellEnd"/>
      <w:r w:rsidRPr="000748D5">
        <w:rPr>
          <w:rFonts w:ascii="Arial" w:hAnsi="Arial" w:cs="Arial"/>
          <w:sz w:val="24"/>
          <w:szCs w:val="24"/>
        </w:rPr>
        <w:t xml:space="preserve"> las recomendaciones médicas de colaboradores emitidas por su EPS, ARL o médico laboral y dentro de las actividades propuestas dentro del PVE para riesgo Biomecánico, se realiza la formalización y el seguimiento de las acciones</w:t>
      </w:r>
      <w:r w:rsidRPr="000748D5">
        <w:rPr>
          <w:rFonts w:ascii="Arial" w:hAnsi="Arial" w:cs="Arial"/>
          <w:spacing w:val="-8"/>
          <w:sz w:val="24"/>
          <w:szCs w:val="24"/>
        </w:rPr>
        <w:t xml:space="preserve"> </w:t>
      </w:r>
      <w:r w:rsidRPr="000748D5">
        <w:rPr>
          <w:rFonts w:ascii="Arial" w:hAnsi="Arial" w:cs="Arial"/>
          <w:sz w:val="24"/>
          <w:szCs w:val="24"/>
        </w:rPr>
        <w:t>que</w:t>
      </w:r>
      <w:r w:rsidRPr="000748D5">
        <w:rPr>
          <w:rFonts w:ascii="Arial" w:hAnsi="Arial" w:cs="Arial"/>
          <w:spacing w:val="-7"/>
          <w:sz w:val="24"/>
          <w:szCs w:val="24"/>
        </w:rPr>
        <w:t xml:space="preserve"> </w:t>
      </w:r>
      <w:r w:rsidRPr="000748D5">
        <w:rPr>
          <w:rFonts w:ascii="Arial" w:hAnsi="Arial" w:cs="Arial"/>
          <w:sz w:val="24"/>
          <w:szCs w:val="24"/>
        </w:rPr>
        <w:t>deban</w:t>
      </w:r>
      <w:r w:rsidRPr="000748D5">
        <w:rPr>
          <w:rFonts w:ascii="Arial" w:hAnsi="Arial" w:cs="Arial"/>
          <w:spacing w:val="-7"/>
          <w:sz w:val="24"/>
          <w:szCs w:val="24"/>
        </w:rPr>
        <w:t xml:space="preserve"> </w:t>
      </w:r>
      <w:r w:rsidRPr="000748D5">
        <w:rPr>
          <w:rFonts w:ascii="Arial" w:hAnsi="Arial" w:cs="Arial"/>
          <w:sz w:val="24"/>
          <w:szCs w:val="24"/>
        </w:rPr>
        <w:t>llevarse</w:t>
      </w:r>
      <w:r w:rsidRPr="000748D5">
        <w:rPr>
          <w:rFonts w:ascii="Arial" w:hAnsi="Arial" w:cs="Arial"/>
          <w:spacing w:val="-6"/>
          <w:sz w:val="24"/>
          <w:szCs w:val="24"/>
        </w:rPr>
        <w:t xml:space="preserve"> </w:t>
      </w:r>
      <w:r w:rsidRPr="000748D5">
        <w:rPr>
          <w:rFonts w:ascii="Arial" w:hAnsi="Arial" w:cs="Arial"/>
          <w:sz w:val="24"/>
          <w:szCs w:val="24"/>
        </w:rPr>
        <w:t>a</w:t>
      </w:r>
      <w:r w:rsidRPr="000748D5">
        <w:rPr>
          <w:rFonts w:ascii="Arial" w:hAnsi="Arial" w:cs="Arial"/>
          <w:spacing w:val="-7"/>
          <w:sz w:val="24"/>
          <w:szCs w:val="24"/>
        </w:rPr>
        <w:t xml:space="preserve"> </w:t>
      </w:r>
      <w:r w:rsidRPr="000748D5">
        <w:rPr>
          <w:rFonts w:ascii="Arial" w:hAnsi="Arial" w:cs="Arial"/>
          <w:sz w:val="24"/>
          <w:szCs w:val="24"/>
        </w:rPr>
        <w:t>cabo,</w:t>
      </w:r>
      <w:r w:rsidRPr="000748D5">
        <w:rPr>
          <w:rFonts w:ascii="Arial" w:hAnsi="Arial" w:cs="Arial"/>
          <w:spacing w:val="-9"/>
          <w:sz w:val="24"/>
          <w:szCs w:val="24"/>
        </w:rPr>
        <w:t xml:space="preserve"> </w:t>
      </w:r>
      <w:r w:rsidRPr="000748D5">
        <w:rPr>
          <w:rFonts w:ascii="Arial" w:hAnsi="Arial" w:cs="Arial"/>
          <w:sz w:val="24"/>
          <w:szCs w:val="24"/>
        </w:rPr>
        <w:t>con</w:t>
      </w:r>
      <w:r w:rsidRPr="000748D5">
        <w:rPr>
          <w:rFonts w:ascii="Arial" w:hAnsi="Arial" w:cs="Arial"/>
          <w:spacing w:val="-7"/>
          <w:sz w:val="24"/>
          <w:szCs w:val="24"/>
        </w:rPr>
        <w:t xml:space="preserve"> </w:t>
      </w:r>
      <w:r w:rsidRPr="000748D5">
        <w:rPr>
          <w:rFonts w:ascii="Arial" w:hAnsi="Arial" w:cs="Arial"/>
          <w:sz w:val="24"/>
          <w:szCs w:val="24"/>
        </w:rPr>
        <w:t>el</w:t>
      </w:r>
      <w:r w:rsidRPr="000748D5">
        <w:rPr>
          <w:rFonts w:ascii="Arial" w:hAnsi="Arial" w:cs="Arial"/>
          <w:spacing w:val="-10"/>
          <w:sz w:val="24"/>
          <w:szCs w:val="24"/>
        </w:rPr>
        <w:t xml:space="preserve"> </w:t>
      </w:r>
      <w:r w:rsidRPr="000748D5">
        <w:rPr>
          <w:rFonts w:ascii="Arial" w:hAnsi="Arial" w:cs="Arial"/>
          <w:sz w:val="24"/>
          <w:szCs w:val="24"/>
        </w:rPr>
        <w:t>fin</w:t>
      </w:r>
      <w:r w:rsidRPr="000748D5">
        <w:rPr>
          <w:rFonts w:ascii="Arial" w:hAnsi="Arial" w:cs="Arial"/>
          <w:spacing w:val="-7"/>
          <w:sz w:val="24"/>
          <w:szCs w:val="24"/>
        </w:rPr>
        <w:t xml:space="preserve"> </w:t>
      </w:r>
      <w:r w:rsidRPr="000748D5">
        <w:rPr>
          <w:rFonts w:ascii="Arial" w:hAnsi="Arial" w:cs="Arial"/>
          <w:sz w:val="24"/>
          <w:szCs w:val="24"/>
        </w:rPr>
        <w:t>de</w:t>
      </w:r>
      <w:r w:rsidRPr="000748D5">
        <w:rPr>
          <w:rFonts w:ascii="Arial" w:hAnsi="Arial" w:cs="Arial"/>
          <w:spacing w:val="-10"/>
          <w:sz w:val="24"/>
          <w:szCs w:val="24"/>
        </w:rPr>
        <w:t xml:space="preserve"> </w:t>
      </w:r>
      <w:r w:rsidRPr="000748D5">
        <w:rPr>
          <w:rFonts w:ascii="Arial" w:hAnsi="Arial" w:cs="Arial"/>
          <w:sz w:val="24"/>
          <w:szCs w:val="24"/>
        </w:rPr>
        <w:t>evitar</w:t>
      </w:r>
      <w:r w:rsidRPr="000748D5">
        <w:rPr>
          <w:rFonts w:ascii="Arial" w:hAnsi="Arial" w:cs="Arial"/>
          <w:spacing w:val="-6"/>
          <w:sz w:val="24"/>
          <w:szCs w:val="24"/>
        </w:rPr>
        <w:t xml:space="preserve"> </w:t>
      </w:r>
      <w:r w:rsidRPr="000748D5">
        <w:rPr>
          <w:rFonts w:ascii="Arial" w:hAnsi="Arial" w:cs="Arial"/>
          <w:sz w:val="24"/>
          <w:szCs w:val="24"/>
        </w:rPr>
        <w:t>el</w:t>
      </w:r>
      <w:r w:rsidRPr="000748D5">
        <w:rPr>
          <w:rFonts w:ascii="Arial" w:hAnsi="Arial" w:cs="Arial"/>
          <w:spacing w:val="-9"/>
          <w:sz w:val="24"/>
          <w:szCs w:val="24"/>
        </w:rPr>
        <w:t xml:space="preserve"> </w:t>
      </w:r>
      <w:r w:rsidRPr="000748D5">
        <w:rPr>
          <w:rFonts w:ascii="Arial" w:hAnsi="Arial" w:cs="Arial"/>
          <w:sz w:val="24"/>
          <w:szCs w:val="24"/>
        </w:rPr>
        <w:t>deterioro</w:t>
      </w:r>
      <w:r w:rsidRPr="000748D5">
        <w:rPr>
          <w:rFonts w:ascii="Arial" w:hAnsi="Arial" w:cs="Arial"/>
          <w:spacing w:val="-7"/>
          <w:sz w:val="24"/>
          <w:szCs w:val="24"/>
        </w:rPr>
        <w:t xml:space="preserve"> </w:t>
      </w:r>
      <w:r w:rsidRPr="000748D5">
        <w:rPr>
          <w:rFonts w:ascii="Arial" w:hAnsi="Arial" w:cs="Arial"/>
          <w:sz w:val="24"/>
          <w:szCs w:val="24"/>
        </w:rPr>
        <w:t>de</w:t>
      </w:r>
      <w:r w:rsidRPr="000748D5">
        <w:rPr>
          <w:rFonts w:ascii="Arial" w:hAnsi="Arial" w:cs="Arial"/>
          <w:spacing w:val="-7"/>
          <w:sz w:val="24"/>
          <w:szCs w:val="24"/>
        </w:rPr>
        <w:t xml:space="preserve"> </w:t>
      </w:r>
      <w:r w:rsidRPr="000748D5">
        <w:rPr>
          <w:rFonts w:ascii="Arial" w:hAnsi="Arial" w:cs="Arial"/>
          <w:sz w:val="24"/>
          <w:szCs w:val="24"/>
        </w:rPr>
        <w:t>la</w:t>
      </w:r>
      <w:r w:rsidRPr="000748D5">
        <w:rPr>
          <w:rFonts w:ascii="Arial" w:hAnsi="Arial" w:cs="Arial"/>
          <w:spacing w:val="-7"/>
          <w:sz w:val="24"/>
          <w:szCs w:val="24"/>
        </w:rPr>
        <w:t xml:space="preserve"> </w:t>
      </w:r>
      <w:r w:rsidRPr="000748D5">
        <w:rPr>
          <w:rFonts w:ascii="Arial" w:hAnsi="Arial" w:cs="Arial"/>
          <w:sz w:val="24"/>
          <w:szCs w:val="24"/>
        </w:rPr>
        <w:t>situación</w:t>
      </w:r>
      <w:r w:rsidRPr="000748D5">
        <w:rPr>
          <w:rFonts w:ascii="Arial" w:hAnsi="Arial" w:cs="Arial"/>
          <w:spacing w:val="-7"/>
          <w:sz w:val="24"/>
          <w:szCs w:val="24"/>
        </w:rPr>
        <w:t xml:space="preserve"> </w:t>
      </w:r>
      <w:r w:rsidRPr="000748D5">
        <w:rPr>
          <w:rFonts w:ascii="Arial" w:hAnsi="Arial" w:cs="Arial"/>
          <w:sz w:val="24"/>
          <w:szCs w:val="24"/>
        </w:rPr>
        <w:t>de</w:t>
      </w:r>
      <w:r w:rsidRPr="000748D5">
        <w:rPr>
          <w:rFonts w:ascii="Arial" w:hAnsi="Arial" w:cs="Arial"/>
          <w:spacing w:val="-7"/>
          <w:sz w:val="24"/>
          <w:szCs w:val="24"/>
        </w:rPr>
        <w:t xml:space="preserve"> </w:t>
      </w:r>
      <w:r w:rsidRPr="000748D5">
        <w:rPr>
          <w:rFonts w:ascii="Arial" w:hAnsi="Arial" w:cs="Arial"/>
          <w:sz w:val="24"/>
          <w:szCs w:val="24"/>
        </w:rPr>
        <w:t xml:space="preserve">salud de los colaboradores en compañía de los líderes del Subsistema de Seguridad y salud en el trabajo de la </w:t>
      </w:r>
      <w:r w:rsidR="00F10868" w:rsidRPr="000748D5">
        <w:rPr>
          <w:rFonts w:ascii="Arial" w:hAnsi="Arial" w:cs="Arial"/>
          <w:sz w:val="24"/>
          <w:szCs w:val="24"/>
        </w:rPr>
        <w:t>Unidad Administrativa Especial Cuerpo de Bomberos (UAECOB)</w:t>
      </w:r>
    </w:p>
    <w:p w14:paraId="42FE96A5" w14:textId="77777777" w:rsidR="001C77C4" w:rsidRPr="000748D5" w:rsidRDefault="001C77C4" w:rsidP="004C420A">
      <w:pPr>
        <w:pStyle w:val="Textoindependiente"/>
        <w:spacing w:line="276" w:lineRule="auto"/>
        <w:ind w:left="302" w:right="458"/>
        <w:jc w:val="both"/>
        <w:rPr>
          <w:rFonts w:ascii="Arial" w:hAnsi="Arial" w:cs="Arial"/>
          <w:sz w:val="24"/>
          <w:szCs w:val="24"/>
        </w:rPr>
      </w:pPr>
    </w:p>
    <w:p w14:paraId="4AE3F5E8" w14:textId="7B1B80AD" w:rsidR="001C77C4" w:rsidRPr="000748D5" w:rsidRDefault="001C77C4" w:rsidP="004C420A">
      <w:pPr>
        <w:pStyle w:val="Textoindependiente"/>
        <w:spacing w:line="276" w:lineRule="auto"/>
        <w:ind w:left="302" w:right="458"/>
        <w:jc w:val="both"/>
        <w:rPr>
          <w:rFonts w:ascii="Arial" w:hAnsi="Arial" w:cs="Arial"/>
          <w:sz w:val="24"/>
          <w:szCs w:val="24"/>
        </w:rPr>
      </w:pPr>
      <w:r w:rsidRPr="000748D5">
        <w:rPr>
          <w:rFonts w:ascii="Arial" w:hAnsi="Arial" w:cs="Arial"/>
          <w:sz w:val="24"/>
          <w:szCs w:val="24"/>
        </w:rPr>
        <w:t xml:space="preserve">La formalización de las recomendaciones médicas es realizada por el asesor profesional de ARL Positiva (fisioterapeuta) y la divulgación y seguimiento al cumplimiento de </w:t>
      </w:r>
      <w:proofErr w:type="gramStart"/>
      <w:r w:rsidRPr="000748D5">
        <w:rPr>
          <w:rFonts w:ascii="Arial" w:hAnsi="Arial" w:cs="Arial"/>
          <w:sz w:val="24"/>
          <w:szCs w:val="24"/>
        </w:rPr>
        <w:t>las mismas</w:t>
      </w:r>
      <w:proofErr w:type="gramEnd"/>
      <w:r w:rsidRPr="000748D5">
        <w:rPr>
          <w:rFonts w:ascii="Arial" w:hAnsi="Arial" w:cs="Arial"/>
          <w:sz w:val="24"/>
          <w:szCs w:val="24"/>
        </w:rPr>
        <w:t xml:space="preserve">, es realizada por los líderes del Subsistema de Seguridad y salud en el trabajo de la </w:t>
      </w:r>
      <w:r w:rsidR="00EB5C9E" w:rsidRPr="000748D5">
        <w:rPr>
          <w:rFonts w:ascii="Arial" w:hAnsi="Arial" w:cs="Arial"/>
          <w:sz w:val="24"/>
          <w:szCs w:val="24"/>
        </w:rPr>
        <w:t>Unidad Administrativa Especial Cuerpo de Bomberos (UAECOB).</w:t>
      </w:r>
    </w:p>
    <w:p w14:paraId="729CA3B0" w14:textId="77777777" w:rsidR="001C77C4" w:rsidRPr="000748D5" w:rsidRDefault="001C77C4" w:rsidP="004C420A">
      <w:pPr>
        <w:pStyle w:val="Textoindependiente"/>
        <w:spacing w:line="276" w:lineRule="auto"/>
        <w:ind w:left="302" w:right="458"/>
        <w:jc w:val="both"/>
        <w:rPr>
          <w:rFonts w:ascii="Arial" w:hAnsi="Arial" w:cs="Arial"/>
          <w:sz w:val="24"/>
          <w:szCs w:val="24"/>
        </w:rPr>
      </w:pPr>
    </w:p>
    <w:p w14:paraId="217A6062" w14:textId="63C840FF" w:rsidR="001C77C4" w:rsidRPr="000748D5" w:rsidRDefault="001C77C4" w:rsidP="00F25A13">
      <w:pPr>
        <w:pStyle w:val="Ttulo3"/>
      </w:pPr>
      <w:bookmarkStart w:id="76" w:name="_Toc99533446"/>
      <w:bookmarkStart w:id="77" w:name="_Toc99620682"/>
      <w:r w:rsidRPr="000748D5">
        <w:t xml:space="preserve">Seguimiento a casos especiales </w:t>
      </w:r>
      <w:r w:rsidR="006E7527" w:rsidRPr="000748D5">
        <w:t xml:space="preserve">EL, </w:t>
      </w:r>
      <w:proofErr w:type="spellStart"/>
      <w:r w:rsidR="006E7527" w:rsidRPr="000748D5">
        <w:t>PcD</w:t>
      </w:r>
      <w:proofErr w:type="spellEnd"/>
      <w:r w:rsidR="006E7527" w:rsidRPr="000748D5">
        <w:t xml:space="preserve">, </w:t>
      </w:r>
      <w:r w:rsidRPr="000748D5">
        <w:t>ATEL,</w:t>
      </w:r>
      <w:r w:rsidRPr="000748D5">
        <w:rPr>
          <w:spacing w:val="-2"/>
        </w:rPr>
        <w:t xml:space="preserve"> </w:t>
      </w:r>
      <w:r w:rsidR="006E7527" w:rsidRPr="000748D5">
        <w:t>EC</w:t>
      </w:r>
      <w:r w:rsidRPr="000748D5">
        <w:t>:</w:t>
      </w:r>
      <w:bookmarkEnd w:id="76"/>
      <w:bookmarkEnd w:id="77"/>
    </w:p>
    <w:p w14:paraId="6ED05E46" w14:textId="77777777" w:rsidR="001C77C4" w:rsidRPr="000748D5" w:rsidRDefault="001C77C4" w:rsidP="004C420A">
      <w:pPr>
        <w:pStyle w:val="Textoindependiente"/>
        <w:spacing w:before="10" w:line="276" w:lineRule="auto"/>
        <w:jc w:val="both"/>
        <w:rPr>
          <w:rFonts w:ascii="Arial" w:hAnsi="Arial" w:cs="Arial"/>
          <w:i/>
          <w:sz w:val="24"/>
          <w:szCs w:val="24"/>
        </w:rPr>
      </w:pPr>
    </w:p>
    <w:p w14:paraId="71F6A451" w14:textId="08B98DA2" w:rsidR="006E7527" w:rsidRPr="000748D5" w:rsidRDefault="001C77C4"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Se realiza el seguimiento y actualización de la</w:t>
      </w:r>
      <w:r w:rsidR="006E7527" w:rsidRPr="000748D5">
        <w:rPr>
          <w:rFonts w:ascii="Arial" w:hAnsi="Arial" w:cs="Arial"/>
          <w:sz w:val="24"/>
          <w:szCs w:val="24"/>
        </w:rPr>
        <w:t>s base</w:t>
      </w:r>
      <w:r w:rsidR="004F467F">
        <w:rPr>
          <w:rFonts w:ascii="Arial" w:hAnsi="Arial" w:cs="Arial"/>
          <w:sz w:val="24"/>
          <w:szCs w:val="24"/>
        </w:rPr>
        <w:t>s</w:t>
      </w:r>
      <w:r w:rsidR="006E7527" w:rsidRPr="000748D5">
        <w:rPr>
          <w:rFonts w:ascii="Arial" w:hAnsi="Arial" w:cs="Arial"/>
          <w:sz w:val="24"/>
          <w:szCs w:val="24"/>
        </w:rPr>
        <w:t xml:space="preserve"> de datos: </w:t>
      </w:r>
    </w:p>
    <w:p w14:paraId="33EFEDB7" w14:textId="0E105E51" w:rsidR="006E7527" w:rsidRPr="000748D5" w:rsidRDefault="006E7527" w:rsidP="001D5327">
      <w:pPr>
        <w:pStyle w:val="Ttulo4"/>
        <w:numPr>
          <w:ilvl w:val="2"/>
          <w:numId w:val="4"/>
        </w:numPr>
        <w:tabs>
          <w:tab w:val="left" w:pos="1134"/>
        </w:tabs>
        <w:ind w:left="851" w:hanging="77"/>
      </w:pPr>
      <w:r w:rsidRPr="000748D5">
        <w:t>S</w:t>
      </w:r>
      <w:r w:rsidR="001C77C4" w:rsidRPr="000748D5">
        <w:t>eguimiento de enfermedad laboral calificada</w:t>
      </w:r>
      <w:r w:rsidRPr="000748D5">
        <w:t>.</w:t>
      </w:r>
      <w:r w:rsidR="001C77C4" w:rsidRPr="000748D5">
        <w:t xml:space="preserve"> </w:t>
      </w:r>
    </w:p>
    <w:p w14:paraId="281B6A70" w14:textId="688EB52E" w:rsidR="006E7527" w:rsidRPr="000748D5" w:rsidRDefault="006E7527" w:rsidP="001D5327">
      <w:pPr>
        <w:pStyle w:val="Ttulo4"/>
        <w:numPr>
          <w:ilvl w:val="2"/>
          <w:numId w:val="4"/>
        </w:numPr>
        <w:tabs>
          <w:tab w:val="left" w:pos="1134"/>
        </w:tabs>
        <w:ind w:left="851" w:hanging="77"/>
      </w:pPr>
      <w:r w:rsidRPr="000748D5">
        <w:t xml:space="preserve">Seguimiento de personal con discapacidad. </w:t>
      </w:r>
    </w:p>
    <w:p w14:paraId="58DF8220" w14:textId="5EAAB055" w:rsidR="006E7527" w:rsidRPr="000748D5" w:rsidRDefault="006E7527" w:rsidP="001D5327">
      <w:pPr>
        <w:pStyle w:val="Ttulo4"/>
        <w:numPr>
          <w:ilvl w:val="2"/>
          <w:numId w:val="4"/>
        </w:numPr>
        <w:tabs>
          <w:tab w:val="left" w:pos="1134"/>
        </w:tabs>
        <w:ind w:left="851" w:hanging="77"/>
      </w:pPr>
      <w:r w:rsidRPr="000748D5">
        <w:t>Seguimiento de</w:t>
      </w:r>
      <w:r w:rsidR="001C77C4" w:rsidRPr="000748D5">
        <w:t xml:space="preserve"> accidentes de trabajo</w:t>
      </w:r>
      <w:r w:rsidRPr="000748D5">
        <w:t xml:space="preserve"> con afectación osteomuscular. </w:t>
      </w:r>
    </w:p>
    <w:p w14:paraId="18540EC4" w14:textId="69CB5A12" w:rsidR="006E7527" w:rsidRPr="000748D5" w:rsidRDefault="006E7527" w:rsidP="001D5327">
      <w:pPr>
        <w:pStyle w:val="Ttulo4"/>
        <w:numPr>
          <w:ilvl w:val="2"/>
          <w:numId w:val="4"/>
        </w:numPr>
        <w:tabs>
          <w:tab w:val="left" w:pos="1134"/>
        </w:tabs>
        <w:ind w:left="851" w:hanging="77"/>
      </w:pPr>
      <w:r w:rsidRPr="000748D5">
        <w:t>Seguimiento de enfermedad común</w:t>
      </w:r>
    </w:p>
    <w:p w14:paraId="70129362" w14:textId="6BC7338B" w:rsidR="001C77C4" w:rsidRDefault="001C77C4"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 xml:space="preserve">Este seguimiento se realiza de </w:t>
      </w:r>
      <w:r w:rsidR="00B538C4" w:rsidRPr="000748D5">
        <w:rPr>
          <w:rFonts w:ascii="Arial" w:hAnsi="Arial" w:cs="Arial"/>
          <w:sz w:val="24"/>
          <w:szCs w:val="24"/>
        </w:rPr>
        <w:t xml:space="preserve">según el estándar de criterios de tiempo </w:t>
      </w:r>
      <w:r w:rsidRPr="000748D5">
        <w:rPr>
          <w:rFonts w:ascii="Arial" w:hAnsi="Arial" w:cs="Arial"/>
          <w:sz w:val="24"/>
          <w:szCs w:val="24"/>
        </w:rPr>
        <w:t>con el fin de garantizar el cumplimiento</w:t>
      </w:r>
      <w:r w:rsidR="00B538C4" w:rsidRPr="000748D5">
        <w:rPr>
          <w:rFonts w:ascii="Arial" w:hAnsi="Arial" w:cs="Arial"/>
          <w:sz w:val="24"/>
          <w:szCs w:val="24"/>
        </w:rPr>
        <w:t xml:space="preserve"> de las recomendaciones médicas.</w:t>
      </w:r>
    </w:p>
    <w:p w14:paraId="1ACA7BBB" w14:textId="77777777" w:rsidR="00AD3C82" w:rsidRDefault="00AD3C82" w:rsidP="004C420A">
      <w:pPr>
        <w:pStyle w:val="Textoindependiente"/>
        <w:spacing w:before="94" w:line="276" w:lineRule="auto"/>
        <w:ind w:left="302" w:right="452"/>
        <w:jc w:val="both"/>
        <w:rPr>
          <w:rFonts w:ascii="Arial" w:hAnsi="Arial" w:cs="Arial"/>
          <w:sz w:val="24"/>
          <w:szCs w:val="24"/>
        </w:rPr>
      </w:pPr>
    </w:p>
    <w:p w14:paraId="51EA7600" w14:textId="77777777" w:rsidR="00AD3C82" w:rsidRPr="000748D5" w:rsidRDefault="00AD3C82" w:rsidP="004C420A">
      <w:pPr>
        <w:pStyle w:val="Textoindependiente"/>
        <w:spacing w:before="94" w:line="276" w:lineRule="auto"/>
        <w:ind w:left="302" w:right="452"/>
        <w:jc w:val="both"/>
        <w:rPr>
          <w:rFonts w:ascii="Arial" w:hAnsi="Arial" w:cs="Arial"/>
          <w:sz w:val="24"/>
          <w:szCs w:val="24"/>
        </w:rPr>
      </w:pPr>
    </w:p>
    <w:p w14:paraId="7494695A" w14:textId="628D43A9" w:rsidR="00B538C4" w:rsidRDefault="00B538C4"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Criterio de tiempos para seguimiento a recomendaciones:</w:t>
      </w:r>
    </w:p>
    <w:p w14:paraId="4E7E5F88" w14:textId="77777777" w:rsidR="00AD3C82" w:rsidRPr="000748D5" w:rsidRDefault="00AD3C82" w:rsidP="004C420A">
      <w:pPr>
        <w:pStyle w:val="Textoindependiente"/>
        <w:spacing w:before="94" w:line="276" w:lineRule="auto"/>
        <w:ind w:left="302" w:right="452"/>
        <w:jc w:val="both"/>
        <w:rPr>
          <w:rFonts w:ascii="Arial" w:hAnsi="Arial" w:cs="Arial"/>
          <w:sz w:val="24"/>
          <w:szCs w:val="24"/>
        </w:rPr>
      </w:pPr>
    </w:p>
    <w:p w14:paraId="7C9A97A1" w14:textId="7D61E135" w:rsidR="00B538C4" w:rsidRPr="000748D5" w:rsidRDefault="00B538C4"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 xml:space="preserve">1 o 2 meses: Reincorporación laboral posterior a intervención médica, posterior a intervención médica por ATEL, </w:t>
      </w:r>
    </w:p>
    <w:p w14:paraId="06FCD909" w14:textId="418E3D32" w:rsidR="006E7527" w:rsidRPr="000748D5" w:rsidRDefault="00B538C4"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 xml:space="preserve">3 a 4 meses: Se </w:t>
      </w:r>
      <w:r w:rsidR="001E4B40" w:rsidRPr="000748D5">
        <w:rPr>
          <w:rFonts w:ascii="Arial" w:hAnsi="Arial" w:cs="Arial"/>
          <w:sz w:val="24"/>
          <w:szCs w:val="24"/>
        </w:rPr>
        <w:t>realizará</w:t>
      </w:r>
      <w:r w:rsidRPr="000748D5">
        <w:rPr>
          <w:rFonts w:ascii="Arial" w:hAnsi="Arial" w:cs="Arial"/>
          <w:sz w:val="24"/>
          <w:szCs w:val="24"/>
        </w:rPr>
        <w:t xml:space="preserve"> </w:t>
      </w:r>
      <w:r w:rsidR="006E7527" w:rsidRPr="000748D5">
        <w:rPr>
          <w:rFonts w:ascii="Arial" w:hAnsi="Arial" w:cs="Arial"/>
          <w:sz w:val="24"/>
          <w:szCs w:val="24"/>
        </w:rPr>
        <w:t xml:space="preserve">seguimiento si el funcionario refiere presentar citas próximas en este tiempo, o si los síntomas se encuentran estables según refiera el funcionario y con buen manejo médico. </w:t>
      </w:r>
    </w:p>
    <w:p w14:paraId="64089DB8" w14:textId="77777777" w:rsidR="006E7527" w:rsidRPr="000748D5" w:rsidRDefault="006E7527"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6 meses: Si los síntomas se encuentran estables y el tratamiento médico sea de seguimiento para posterior cierre del caso.</w:t>
      </w:r>
    </w:p>
    <w:p w14:paraId="08A58E81" w14:textId="5321EAF7" w:rsidR="006E7527" w:rsidRPr="000748D5" w:rsidRDefault="006E7527" w:rsidP="004C420A">
      <w:pPr>
        <w:pStyle w:val="Textoindependiente"/>
        <w:spacing w:before="94" w:line="276" w:lineRule="auto"/>
        <w:ind w:left="302" w:right="452"/>
        <w:jc w:val="both"/>
        <w:rPr>
          <w:rFonts w:ascii="Arial" w:hAnsi="Arial" w:cs="Arial"/>
          <w:sz w:val="24"/>
          <w:szCs w:val="24"/>
        </w:rPr>
      </w:pPr>
      <w:r w:rsidRPr="000748D5">
        <w:rPr>
          <w:rFonts w:ascii="Arial" w:hAnsi="Arial" w:cs="Arial"/>
          <w:sz w:val="24"/>
          <w:szCs w:val="24"/>
        </w:rPr>
        <w:t>Cierre de caso: Cuando se presenta el alta médica y el funcionario no presenta molestias osteomusculares o secuelas.</w:t>
      </w:r>
    </w:p>
    <w:p w14:paraId="72360ADC" w14:textId="77777777" w:rsidR="001764DF" w:rsidRPr="000748D5" w:rsidRDefault="001764DF" w:rsidP="004C420A">
      <w:pPr>
        <w:pStyle w:val="Textoindependiente"/>
        <w:spacing w:before="94" w:line="276" w:lineRule="auto"/>
        <w:ind w:left="302" w:right="452"/>
        <w:jc w:val="both"/>
        <w:rPr>
          <w:rFonts w:ascii="Arial" w:hAnsi="Arial" w:cs="Arial"/>
          <w:i/>
          <w:sz w:val="24"/>
          <w:szCs w:val="24"/>
          <w:u w:val="single"/>
        </w:rPr>
      </w:pPr>
    </w:p>
    <w:p w14:paraId="1B5AC478" w14:textId="68DE4A93" w:rsidR="001C77C4" w:rsidRPr="009F2614" w:rsidRDefault="001C77C4" w:rsidP="009F2614">
      <w:pPr>
        <w:pStyle w:val="Ttulo3"/>
      </w:pPr>
      <w:bookmarkStart w:id="78" w:name="_Toc99533447"/>
      <w:bookmarkStart w:id="79" w:name="_Toc99620683"/>
      <w:r w:rsidRPr="009F2614">
        <w:t>Mesa laboral ARL positiva:</w:t>
      </w:r>
      <w:bookmarkEnd w:id="78"/>
      <w:bookmarkEnd w:id="79"/>
    </w:p>
    <w:p w14:paraId="042FEADE" w14:textId="77777777" w:rsidR="001C77C4" w:rsidRPr="000748D5" w:rsidRDefault="001C77C4" w:rsidP="004C420A">
      <w:pPr>
        <w:pStyle w:val="Textoindependiente"/>
        <w:spacing w:before="10" w:line="276" w:lineRule="auto"/>
        <w:jc w:val="both"/>
        <w:rPr>
          <w:rFonts w:ascii="Arial" w:hAnsi="Arial" w:cs="Arial"/>
          <w:i/>
          <w:sz w:val="24"/>
          <w:szCs w:val="24"/>
        </w:rPr>
      </w:pPr>
    </w:p>
    <w:p w14:paraId="3D51EDC3" w14:textId="17463EC5" w:rsidR="001C77C4" w:rsidRPr="000748D5" w:rsidRDefault="001C77C4" w:rsidP="004C420A">
      <w:pPr>
        <w:pStyle w:val="Textoindependiente"/>
        <w:spacing w:before="94" w:line="276" w:lineRule="auto"/>
        <w:ind w:left="302" w:right="457"/>
        <w:jc w:val="both"/>
        <w:rPr>
          <w:rFonts w:ascii="Arial" w:hAnsi="Arial" w:cs="Arial"/>
          <w:sz w:val="24"/>
          <w:szCs w:val="24"/>
        </w:rPr>
      </w:pPr>
      <w:r w:rsidRPr="000748D5">
        <w:rPr>
          <w:rFonts w:ascii="Arial" w:hAnsi="Arial" w:cs="Arial"/>
          <w:sz w:val="24"/>
          <w:szCs w:val="24"/>
        </w:rPr>
        <w:t xml:space="preserve">Se realizarán reuniones con el equipo interdisciplinario de la ARL Positiva, y líderes del Subsistema de Seguridad y salud en el trabajo de la </w:t>
      </w:r>
      <w:r w:rsidR="00F10868" w:rsidRPr="000748D5">
        <w:rPr>
          <w:rFonts w:ascii="Arial" w:hAnsi="Arial" w:cs="Arial"/>
          <w:sz w:val="24"/>
          <w:szCs w:val="24"/>
        </w:rPr>
        <w:t>Unidad Administrativa Especial Cuerpo de Bomberos (UAECOB)</w:t>
      </w:r>
      <w:r w:rsidRPr="000748D5">
        <w:rPr>
          <w:rFonts w:ascii="Arial" w:hAnsi="Arial" w:cs="Arial"/>
          <w:sz w:val="24"/>
          <w:szCs w:val="24"/>
        </w:rPr>
        <w:t xml:space="preserve"> con el objetivo de realizar seguimiento de las enfermedades laborales calificadas y accidentes de trabajo con plan de tratamiento abierto por rehabilitación.</w:t>
      </w:r>
    </w:p>
    <w:p w14:paraId="7D718DE3" w14:textId="77777777" w:rsidR="00152FD9" w:rsidRPr="000748D5" w:rsidRDefault="00152FD9" w:rsidP="004C420A">
      <w:pPr>
        <w:pStyle w:val="Textoindependiente"/>
        <w:spacing w:before="6" w:line="276" w:lineRule="auto"/>
        <w:jc w:val="both"/>
        <w:rPr>
          <w:rFonts w:ascii="Arial" w:hAnsi="Arial" w:cs="Arial"/>
          <w:sz w:val="24"/>
          <w:szCs w:val="24"/>
        </w:rPr>
      </w:pPr>
    </w:p>
    <w:p w14:paraId="085D3C66" w14:textId="614CD9D2" w:rsidR="00152FD9" w:rsidRPr="000748D5" w:rsidRDefault="00152FD9" w:rsidP="009F2614">
      <w:pPr>
        <w:pStyle w:val="Ttulo3"/>
      </w:pPr>
      <w:bookmarkStart w:id="80" w:name="_Toc99533448"/>
      <w:bookmarkStart w:id="81" w:name="_Toc99620684"/>
      <w:r w:rsidRPr="000748D5">
        <w:t>Programa de Descansos Laborales:</w:t>
      </w:r>
      <w:bookmarkEnd w:id="80"/>
      <w:bookmarkEnd w:id="81"/>
    </w:p>
    <w:p w14:paraId="447EEEBC" w14:textId="3A7B61AD" w:rsidR="00152FD9" w:rsidRPr="000748D5" w:rsidRDefault="00152FD9" w:rsidP="004C420A">
      <w:pPr>
        <w:pStyle w:val="Textoindependiente"/>
        <w:spacing w:before="94" w:line="276" w:lineRule="auto"/>
        <w:ind w:left="302" w:right="455"/>
        <w:jc w:val="both"/>
        <w:rPr>
          <w:rFonts w:ascii="Arial" w:hAnsi="Arial" w:cs="Arial"/>
          <w:sz w:val="24"/>
          <w:szCs w:val="24"/>
        </w:rPr>
      </w:pPr>
      <w:r w:rsidRPr="000748D5">
        <w:rPr>
          <w:rFonts w:ascii="Arial" w:hAnsi="Arial" w:cs="Arial"/>
          <w:sz w:val="24"/>
          <w:szCs w:val="24"/>
        </w:rPr>
        <w:t xml:space="preserve">Este programa se realiza con el objetivo de incentivar a los colaboradores de la </w:t>
      </w:r>
      <w:r w:rsidR="000B67FD" w:rsidRPr="000748D5">
        <w:rPr>
          <w:rFonts w:ascii="Arial" w:hAnsi="Arial" w:cs="Arial"/>
          <w:sz w:val="24"/>
          <w:szCs w:val="24"/>
        </w:rPr>
        <w:t>Unidad Administrativa Especial Cuerpo de Bomberos (UAECOB)</w:t>
      </w:r>
      <w:r w:rsidRPr="000748D5">
        <w:rPr>
          <w:rFonts w:ascii="Arial" w:hAnsi="Arial" w:cs="Arial"/>
          <w:sz w:val="24"/>
          <w:szCs w:val="24"/>
        </w:rPr>
        <w:t xml:space="preserve"> a desarrollar diferentes actividades en cortos periodos de tiempo, buscando la desconexión de las tareas habituales y así disminuir procesos de fatiga diaria y crónica, como estrategia de prevención frente a la posible aparición de desórdenes musculo esqueléticos.</w:t>
      </w:r>
    </w:p>
    <w:p w14:paraId="5499886C" w14:textId="77777777" w:rsidR="00152FD9" w:rsidRPr="000748D5" w:rsidRDefault="00152FD9" w:rsidP="004C420A">
      <w:pPr>
        <w:pStyle w:val="Textoindependiente"/>
        <w:spacing w:before="94" w:line="276" w:lineRule="auto"/>
        <w:ind w:left="302" w:right="455"/>
        <w:jc w:val="both"/>
        <w:rPr>
          <w:rFonts w:ascii="Arial" w:hAnsi="Arial" w:cs="Arial"/>
          <w:sz w:val="24"/>
          <w:szCs w:val="24"/>
        </w:rPr>
      </w:pPr>
    </w:p>
    <w:p w14:paraId="33910532" w14:textId="77777777" w:rsidR="00AD3C82" w:rsidRDefault="00AD3C82" w:rsidP="004C420A">
      <w:pPr>
        <w:pStyle w:val="Textoindependiente"/>
        <w:spacing w:line="276" w:lineRule="auto"/>
        <w:ind w:left="302" w:right="454"/>
        <w:jc w:val="both"/>
        <w:rPr>
          <w:rFonts w:ascii="Arial" w:hAnsi="Arial" w:cs="Arial"/>
          <w:sz w:val="24"/>
          <w:szCs w:val="24"/>
        </w:rPr>
      </w:pPr>
    </w:p>
    <w:p w14:paraId="2113872E" w14:textId="5D81307F" w:rsidR="00152FD9" w:rsidRPr="000748D5" w:rsidRDefault="00152FD9" w:rsidP="004C420A">
      <w:pPr>
        <w:pStyle w:val="Textoindependiente"/>
        <w:spacing w:line="276" w:lineRule="auto"/>
        <w:ind w:left="302" w:right="454"/>
        <w:jc w:val="both"/>
        <w:rPr>
          <w:rFonts w:ascii="Arial" w:hAnsi="Arial" w:cs="Arial"/>
          <w:spacing w:val="-5"/>
          <w:sz w:val="24"/>
          <w:szCs w:val="24"/>
        </w:rPr>
      </w:pPr>
      <w:r w:rsidRPr="000748D5">
        <w:rPr>
          <w:rFonts w:ascii="Arial" w:hAnsi="Arial" w:cs="Arial"/>
          <w:sz w:val="24"/>
          <w:szCs w:val="24"/>
        </w:rPr>
        <w:t>Se realizará una sensibilización frente al tema y posteriormente se</w:t>
      </w:r>
      <w:r w:rsidRPr="000748D5">
        <w:rPr>
          <w:rFonts w:ascii="Arial" w:hAnsi="Arial" w:cs="Arial"/>
          <w:spacing w:val="-5"/>
          <w:sz w:val="24"/>
          <w:szCs w:val="24"/>
        </w:rPr>
        <w:t xml:space="preserve"> realizará acompañamiento en la divulgación de las actividades y los lineamientos frente a los </w:t>
      </w:r>
      <w:r w:rsidRPr="000748D5">
        <w:rPr>
          <w:rFonts w:ascii="Arial" w:hAnsi="Arial" w:cs="Arial"/>
          <w:spacing w:val="-5"/>
          <w:sz w:val="24"/>
          <w:szCs w:val="24"/>
        </w:rPr>
        <w:lastRenderedPageBreak/>
        <w:t>mismos con el apoyo del área de auxiliar de enfermería.</w:t>
      </w:r>
    </w:p>
    <w:p w14:paraId="2C19CDE6" w14:textId="77777777" w:rsidR="0094448C" w:rsidRPr="000748D5" w:rsidRDefault="0094448C" w:rsidP="004C420A">
      <w:pPr>
        <w:pStyle w:val="Textoindependiente"/>
        <w:spacing w:line="276" w:lineRule="auto"/>
        <w:ind w:left="302" w:right="454"/>
        <w:jc w:val="both"/>
        <w:rPr>
          <w:rFonts w:ascii="Arial" w:hAnsi="Arial" w:cs="Arial"/>
          <w:spacing w:val="-5"/>
          <w:sz w:val="24"/>
          <w:szCs w:val="24"/>
        </w:rPr>
      </w:pPr>
    </w:p>
    <w:p w14:paraId="0F7EB4CA" w14:textId="059B4C1D" w:rsidR="00152FD9" w:rsidRDefault="00152FD9" w:rsidP="009F2614">
      <w:pPr>
        <w:pStyle w:val="Ttulo2"/>
      </w:pPr>
      <w:bookmarkStart w:id="82" w:name="_Toc99530071"/>
      <w:bookmarkStart w:id="83" w:name="_Toc99533449"/>
      <w:bookmarkStart w:id="84" w:name="_Toc99620685"/>
      <w:r w:rsidRPr="000748D5">
        <w:t>ETAPA MONITOREAR – FASE MONITOREO</w:t>
      </w:r>
      <w:r w:rsidRPr="000748D5">
        <w:rPr>
          <w:spacing w:val="-2"/>
        </w:rPr>
        <w:t xml:space="preserve"> </w:t>
      </w:r>
      <w:r w:rsidRPr="000748D5">
        <w:t>(Verificar)</w:t>
      </w:r>
      <w:bookmarkEnd w:id="82"/>
      <w:bookmarkEnd w:id="83"/>
      <w:bookmarkEnd w:id="84"/>
    </w:p>
    <w:p w14:paraId="0B94EE24" w14:textId="77777777" w:rsidR="009F2614" w:rsidRPr="000748D5" w:rsidRDefault="009F2614" w:rsidP="009F2614">
      <w:pPr>
        <w:pStyle w:val="Ttulo2"/>
        <w:numPr>
          <w:ilvl w:val="0"/>
          <w:numId w:val="0"/>
        </w:numPr>
        <w:ind w:left="501"/>
      </w:pPr>
    </w:p>
    <w:p w14:paraId="273048F4" w14:textId="1C88CF5D" w:rsidR="001764DF" w:rsidRPr="00AD3C82" w:rsidRDefault="001764DF" w:rsidP="00AD3C82">
      <w:pPr>
        <w:pStyle w:val="Textoindependiente"/>
        <w:spacing w:line="276" w:lineRule="auto"/>
        <w:ind w:right="455"/>
        <w:jc w:val="both"/>
        <w:rPr>
          <w:rFonts w:ascii="Arial" w:hAnsi="Arial" w:cs="Arial"/>
          <w:sz w:val="24"/>
          <w:szCs w:val="24"/>
        </w:rPr>
      </w:pPr>
      <w:r w:rsidRPr="000748D5">
        <w:rPr>
          <w:rFonts w:ascii="Arial" w:hAnsi="Arial" w:cs="Arial"/>
          <w:sz w:val="24"/>
          <w:szCs w:val="24"/>
        </w:rPr>
        <w:t>Es</w:t>
      </w:r>
      <w:r w:rsidRPr="000748D5">
        <w:rPr>
          <w:rFonts w:ascii="Arial" w:hAnsi="Arial" w:cs="Arial"/>
          <w:spacing w:val="-6"/>
          <w:sz w:val="24"/>
          <w:szCs w:val="24"/>
        </w:rPr>
        <w:t xml:space="preserve"> </w:t>
      </w:r>
      <w:r w:rsidRPr="000748D5">
        <w:rPr>
          <w:rFonts w:ascii="Arial" w:hAnsi="Arial" w:cs="Arial"/>
          <w:sz w:val="24"/>
          <w:szCs w:val="24"/>
        </w:rPr>
        <w:t>la</w:t>
      </w:r>
      <w:r w:rsidRPr="000748D5">
        <w:rPr>
          <w:rFonts w:ascii="Arial" w:hAnsi="Arial" w:cs="Arial"/>
          <w:spacing w:val="-5"/>
          <w:sz w:val="24"/>
          <w:szCs w:val="24"/>
        </w:rPr>
        <w:t xml:space="preserve"> </w:t>
      </w:r>
      <w:r w:rsidRPr="000748D5">
        <w:rPr>
          <w:rFonts w:ascii="Arial" w:hAnsi="Arial" w:cs="Arial"/>
          <w:sz w:val="24"/>
          <w:szCs w:val="24"/>
        </w:rPr>
        <w:t>actividad</w:t>
      </w:r>
      <w:r w:rsidRPr="000748D5">
        <w:rPr>
          <w:rFonts w:ascii="Arial" w:hAnsi="Arial" w:cs="Arial"/>
          <w:spacing w:val="-8"/>
          <w:sz w:val="24"/>
          <w:szCs w:val="24"/>
        </w:rPr>
        <w:t xml:space="preserve"> </w:t>
      </w:r>
      <w:r w:rsidRPr="000748D5">
        <w:rPr>
          <w:rFonts w:ascii="Arial" w:hAnsi="Arial" w:cs="Arial"/>
          <w:sz w:val="24"/>
          <w:szCs w:val="24"/>
        </w:rPr>
        <w:t>final</w:t>
      </w:r>
      <w:r w:rsidRPr="000748D5">
        <w:rPr>
          <w:rFonts w:ascii="Arial" w:hAnsi="Arial" w:cs="Arial"/>
          <w:spacing w:val="-6"/>
          <w:sz w:val="24"/>
          <w:szCs w:val="24"/>
        </w:rPr>
        <w:t xml:space="preserve"> </w:t>
      </w:r>
      <w:r w:rsidRPr="000748D5">
        <w:rPr>
          <w:rFonts w:ascii="Arial" w:hAnsi="Arial" w:cs="Arial"/>
          <w:sz w:val="24"/>
          <w:szCs w:val="24"/>
        </w:rPr>
        <w:t>del</w:t>
      </w:r>
      <w:r w:rsidRPr="000748D5">
        <w:rPr>
          <w:rFonts w:ascii="Arial" w:hAnsi="Arial" w:cs="Arial"/>
          <w:spacing w:val="-9"/>
          <w:sz w:val="24"/>
          <w:szCs w:val="24"/>
        </w:rPr>
        <w:t xml:space="preserve"> </w:t>
      </w:r>
      <w:r w:rsidRPr="000748D5">
        <w:rPr>
          <w:rFonts w:ascii="Arial" w:hAnsi="Arial" w:cs="Arial"/>
          <w:sz w:val="24"/>
          <w:szCs w:val="24"/>
        </w:rPr>
        <w:t>proceso</w:t>
      </w:r>
      <w:r w:rsidRPr="000748D5">
        <w:rPr>
          <w:rFonts w:ascii="Arial" w:hAnsi="Arial" w:cs="Arial"/>
          <w:spacing w:val="-8"/>
          <w:sz w:val="24"/>
          <w:szCs w:val="24"/>
        </w:rPr>
        <w:t xml:space="preserve"> </w:t>
      </w:r>
      <w:r w:rsidRPr="000748D5">
        <w:rPr>
          <w:rFonts w:ascii="Arial" w:hAnsi="Arial" w:cs="Arial"/>
          <w:sz w:val="24"/>
          <w:szCs w:val="24"/>
        </w:rPr>
        <w:t>en</w:t>
      </w:r>
      <w:r w:rsidRPr="000748D5">
        <w:rPr>
          <w:rFonts w:ascii="Arial" w:hAnsi="Arial" w:cs="Arial"/>
          <w:spacing w:val="-8"/>
          <w:sz w:val="24"/>
          <w:szCs w:val="24"/>
        </w:rPr>
        <w:t xml:space="preserve"> </w:t>
      </w:r>
      <w:r w:rsidRPr="000748D5">
        <w:rPr>
          <w:rFonts w:ascii="Arial" w:hAnsi="Arial" w:cs="Arial"/>
          <w:sz w:val="24"/>
          <w:szCs w:val="24"/>
        </w:rPr>
        <w:t>la</w:t>
      </w:r>
      <w:r w:rsidRPr="000748D5">
        <w:rPr>
          <w:rFonts w:ascii="Arial" w:hAnsi="Arial" w:cs="Arial"/>
          <w:spacing w:val="-5"/>
          <w:sz w:val="24"/>
          <w:szCs w:val="24"/>
        </w:rPr>
        <w:t xml:space="preserve"> </w:t>
      </w:r>
      <w:r w:rsidRPr="000748D5">
        <w:rPr>
          <w:rFonts w:ascii="Arial" w:hAnsi="Arial" w:cs="Arial"/>
          <w:sz w:val="24"/>
          <w:szCs w:val="24"/>
        </w:rPr>
        <w:t>cual</w:t>
      </w:r>
      <w:r w:rsidRPr="000748D5">
        <w:rPr>
          <w:rFonts w:ascii="Arial" w:hAnsi="Arial" w:cs="Arial"/>
          <w:spacing w:val="-8"/>
          <w:sz w:val="24"/>
          <w:szCs w:val="24"/>
        </w:rPr>
        <w:t xml:space="preserve"> </w:t>
      </w:r>
      <w:r w:rsidRPr="000748D5">
        <w:rPr>
          <w:rFonts w:ascii="Arial" w:hAnsi="Arial" w:cs="Arial"/>
          <w:sz w:val="24"/>
          <w:szCs w:val="24"/>
        </w:rPr>
        <w:t>se</w:t>
      </w:r>
      <w:r w:rsidRPr="000748D5">
        <w:rPr>
          <w:rFonts w:ascii="Arial" w:hAnsi="Arial" w:cs="Arial"/>
          <w:spacing w:val="-8"/>
          <w:sz w:val="24"/>
          <w:szCs w:val="24"/>
        </w:rPr>
        <w:t xml:space="preserve"> </w:t>
      </w:r>
      <w:r w:rsidRPr="000748D5">
        <w:rPr>
          <w:rFonts w:ascii="Arial" w:hAnsi="Arial" w:cs="Arial"/>
          <w:sz w:val="24"/>
          <w:szCs w:val="24"/>
        </w:rPr>
        <w:t>indica</w:t>
      </w:r>
      <w:r w:rsidRPr="000748D5">
        <w:rPr>
          <w:rFonts w:ascii="Arial" w:hAnsi="Arial" w:cs="Arial"/>
          <w:spacing w:val="-6"/>
          <w:sz w:val="24"/>
          <w:szCs w:val="24"/>
        </w:rPr>
        <w:t xml:space="preserve"> </w:t>
      </w:r>
      <w:r w:rsidRPr="000748D5">
        <w:rPr>
          <w:rFonts w:ascii="Arial" w:hAnsi="Arial" w:cs="Arial"/>
          <w:sz w:val="24"/>
          <w:szCs w:val="24"/>
        </w:rPr>
        <w:t>el</w:t>
      </w:r>
      <w:r w:rsidRPr="000748D5">
        <w:rPr>
          <w:rFonts w:ascii="Arial" w:hAnsi="Arial" w:cs="Arial"/>
          <w:spacing w:val="-6"/>
          <w:sz w:val="24"/>
          <w:szCs w:val="24"/>
        </w:rPr>
        <w:t xml:space="preserve"> </w:t>
      </w:r>
      <w:r w:rsidRPr="000748D5">
        <w:rPr>
          <w:rFonts w:ascii="Arial" w:hAnsi="Arial" w:cs="Arial"/>
          <w:sz w:val="24"/>
          <w:szCs w:val="24"/>
        </w:rPr>
        <w:t>estado</w:t>
      </w:r>
      <w:r w:rsidRPr="000748D5">
        <w:rPr>
          <w:rFonts w:ascii="Arial" w:hAnsi="Arial" w:cs="Arial"/>
          <w:spacing w:val="-8"/>
          <w:sz w:val="24"/>
          <w:szCs w:val="24"/>
        </w:rPr>
        <w:t xml:space="preserve"> </w:t>
      </w:r>
      <w:r w:rsidRPr="000748D5">
        <w:rPr>
          <w:rFonts w:ascii="Arial" w:hAnsi="Arial" w:cs="Arial"/>
          <w:sz w:val="24"/>
          <w:szCs w:val="24"/>
        </w:rPr>
        <w:t>de</w:t>
      </w:r>
      <w:r w:rsidRPr="000748D5">
        <w:rPr>
          <w:rFonts w:ascii="Arial" w:hAnsi="Arial" w:cs="Arial"/>
          <w:spacing w:val="-8"/>
          <w:sz w:val="24"/>
          <w:szCs w:val="24"/>
        </w:rPr>
        <w:t xml:space="preserve"> </w:t>
      </w:r>
      <w:r w:rsidRPr="000748D5">
        <w:rPr>
          <w:rFonts w:ascii="Arial" w:hAnsi="Arial" w:cs="Arial"/>
          <w:sz w:val="24"/>
          <w:szCs w:val="24"/>
        </w:rPr>
        <w:t>avance</w:t>
      </w:r>
      <w:r w:rsidRPr="000748D5">
        <w:rPr>
          <w:rFonts w:ascii="Arial" w:hAnsi="Arial" w:cs="Arial"/>
          <w:spacing w:val="-6"/>
          <w:sz w:val="24"/>
          <w:szCs w:val="24"/>
        </w:rPr>
        <w:t xml:space="preserve"> </w:t>
      </w:r>
      <w:r w:rsidRPr="000748D5">
        <w:rPr>
          <w:rFonts w:ascii="Arial" w:hAnsi="Arial" w:cs="Arial"/>
          <w:sz w:val="24"/>
          <w:szCs w:val="24"/>
        </w:rPr>
        <w:t>del</w:t>
      </w:r>
      <w:r w:rsidRPr="000748D5">
        <w:rPr>
          <w:rFonts w:ascii="Arial" w:hAnsi="Arial" w:cs="Arial"/>
          <w:spacing w:val="-6"/>
          <w:sz w:val="24"/>
          <w:szCs w:val="24"/>
        </w:rPr>
        <w:t xml:space="preserve"> </w:t>
      </w:r>
      <w:r w:rsidRPr="000748D5">
        <w:rPr>
          <w:rFonts w:ascii="Arial" w:hAnsi="Arial" w:cs="Arial"/>
          <w:sz w:val="24"/>
          <w:szCs w:val="24"/>
        </w:rPr>
        <w:t>plan</w:t>
      </w:r>
      <w:r w:rsidRPr="000748D5">
        <w:rPr>
          <w:rFonts w:ascii="Arial" w:hAnsi="Arial" w:cs="Arial"/>
          <w:spacing w:val="-6"/>
          <w:sz w:val="24"/>
          <w:szCs w:val="24"/>
        </w:rPr>
        <w:t xml:space="preserve"> </w:t>
      </w:r>
      <w:r w:rsidRPr="000748D5">
        <w:rPr>
          <w:rFonts w:ascii="Arial" w:hAnsi="Arial" w:cs="Arial"/>
          <w:sz w:val="24"/>
          <w:szCs w:val="24"/>
        </w:rPr>
        <w:t>de</w:t>
      </w:r>
      <w:r w:rsidRPr="000748D5">
        <w:rPr>
          <w:rFonts w:ascii="Arial" w:hAnsi="Arial" w:cs="Arial"/>
          <w:spacing w:val="-8"/>
          <w:sz w:val="24"/>
          <w:szCs w:val="24"/>
        </w:rPr>
        <w:t xml:space="preserve"> </w:t>
      </w:r>
      <w:r w:rsidRPr="000748D5">
        <w:rPr>
          <w:rFonts w:ascii="Arial" w:hAnsi="Arial" w:cs="Arial"/>
          <w:sz w:val="24"/>
          <w:szCs w:val="24"/>
        </w:rPr>
        <w:t>acción. Se</w:t>
      </w:r>
      <w:r w:rsidRPr="000748D5">
        <w:rPr>
          <w:rFonts w:ascii="Arial" w:hAnsi="Arial" w:cs="Arial"/>
          <w:spacing w:val="-15"/>
          <w:sz w:val="24"/>
          <w:szCs w:val="24"/>
        </w:rPr>
        <w:t xml:space="preserve"> </w:t>
      </w:r>
      <w:r w:rsidRPr="000748D5">
        <w:rPr>
          <w:rFonts w:ascii="Arial" w:hAnsi="Arial" w:cs="Arial"/>
          <w:sz w:val="24"/>
          <w:szCs w:val="24"/>
        </w:rPr>
        <w:t>realiza</w:t>
      </w:r>
      <w:r w:rsidRPr="000748D5">
        <w:rPr>
          <w:rFonts w:ascii="Arial" w:hAnsi="Arial" w:cs="Arial"/>
          <w:spacing w:val="-14"/>
          <w:sz w:val="24"/>
          <w:szCs w:val="24"/>
        </w:rPr>
        <w:t xml:space="preserve"> </w:t>
      </w:r>
      <w:r w:rsidRPr="000748D5">
        <w:rPr>
          <w:rFonts w:ascii="Arial" w:hAnsi="Arial" w:cs="Arial"/>
          <w:sz w:val="24"/>
          <w:szCs w:val="24"/>
        </w:rPr>
        <w:t>el</w:t>
      </w:r>
      <w:r w:rsidRPr="000748D5">
        <w:rPr>
          <w:rFonts w:ascii="Arial" w:hAnsi="Arial" w:cs="Arial"/>
          <w:spacing w:val="-16"/>
          <w:sz w:val="24"/>
          <w:szCs w:val="24"/>
        </w:rPr>
        <w:t xml:space="preserve"> </w:t>
      </w:r>
      <w:r w:rsidRPr="000748D5">
        <w:rPr>
          <w:rFonts w:ascii="Arial" w:hAnsi="Arial" w:cs="Arial"/>
          <w:sz w:val="24"/>
          <w:szCs w:val="24"/>
        </w:rPr>
        <w:t>seguimiento</w:t>
      </w:r>
      <w:r w:rsidRPr="000748D5">
        <w:rPr>
          <w:rFonts w:ascii="Arial" w:hAnsi="Arial" w:cs="Arial"/>
          <w:spacing w:val="-17"/>
          <w:sz w:val="24"/>
          <w:szCs w:val="24"/>
        </w:rPr>
        <w:t xml:space="preserve"> </w:t>
      </w:r>
      <w:r w:rsidRPr="000748D5">
        <w:rPr>
          <w:rFonts w:ascii="Arial" w:hAnsi="Arial" w:cs="Arial"/>
          <w:sz w:val="24"/>
          <w:szCs w:val="24"/>
        </w:rPr>
        <w:t>a</w:t>
      </w:r>
      <w:r w:rsidRPr="000748D5">
        <w:rPr>
          <w:rFonts w:ascii="Arial" w:hAnsi="Arial" w:cs="Arial"/>
          <w:spacing w:val="-15"/>
          <w:sz w:val="24"/>
          <w:szCs w:val="24"/>
        </w:rPr>
        <w:t xml:space="preserve"> </w:t>
      </w:r>
      <w:r w:rsidRPr="000748D5">
        <w:rPr>
          <w:rFonts w:ascii="Arial" w:hAnsi="Arial" w:cs="Arial"/>
          <w:sz w:val="24"/>
          <w:szCs w:val="24"/>
        </w:rPr>
        <w:t>los</w:t>
      </w:r>
      <w:r w:rsidRPr="000748D5">
        <w:rPr>
          <w:rFonts w:ascii="Arial" w:hAnsi="Arial" w:cs="Arial"/>
          <w:spacing w:val="-14"/>
          <w:sz w:val="24"/>
          <w:szCs w:val="24"/>
        </w:rPr>
        <w:t xml:space="preserve"> </w:t>
      </w:r>
      <w:r w:rsidRPr="000748D5">
        <w:rPr>
          <w:rFonts w:ascii="Arial" w:hAnsi="Arial" w:cs="Arial"/>
          <w:sz w:val="24"/>
          <w:szCs w:val="24"/>
        </w:rPr>
        <w:t>indicadores</w:t>
      </w:r>
      <w:r w:rsidRPr="000748D5">
        <w:rPr>
          <w:rFonts w:ascii="Arial" w:hAnsi="Arial" w:cs="Arial"/>
          <w:spacing w:val="-17"/>
          <w:sz w:val="24"/>
          <w:szCs w:val="24"/>
        </w:rPr>
        <w:t xml:space="preserve"> </w:t>
      </w:r>
      <w:r w:rsidRPr="000748D5">
        <w:rPr>
          <w:rFonts w:ascii="Arial" w:hAnsi="Arial" w:cs="Arial"/>
          <w:sz w:val="24"/>
          <w:szCs w:val="24"/>
        </w:rPr>
        <w:t>y</w:t>
      </w:r>
      <w:r w:rsidRPr="000748D5">
        <w:rPr>
          <w:rFonts w:ascii="Arial" w:hAnsi="Arial" w:cs="Arial"/>
          <w:spacing w:val="-16"/>
          <w:sz w:val="24"/>
          <w:szCs w:val="24"/>
        </w:rPr>
        <w:t xml:space="preserve"> </w:t>
      </w:r>
      <w:r w:rsidRPr="000748D5">
        <w:rPr>
          <w:rFonts w:ascii="Arial" w:hAnsi="Arial" w:cs="Arial"/>
          <w:sz w:val="24"/>
          <w:szCs w:val="24"/>
        </w:rPr>
        <w:t>a</w:t>
      </w:r>
      <w:r w:rsidRPr="000748D5">
        <w:rPr>
          <w:rFonts w:ascii="Arial" w:hAnsi="Arial" w:cs="Arial"/>
          <w:spacing w:val="-15"/>
          <w:sz w:val="24"/>
          <w:szCs w:val="24"/>
        </w:rPr>
        <w:t xml:space="preserve"> </w:t>
      </w:r>
      <w:r w:rsidRPr="000748D5">
        <w:rPr>
          <w:rFonts w:ascii="Arial" w:hAnsi="Arial" w:cs="Arial"/>
          <w:sz w:val="24"/>
          <w:szCs w:val="24"/>
        </w:rPr>
        <w:t>las</w:t>
      </w:r>
      <w:r w:rsidRPr="000748D5">
        <w:rPr>
          <w:rFonts w:ascii="Arial" w:hAnsi="Arial" w:cs="Arial"/>
          <w:spacing w:val="-16"/>
          <w:sz w:val="24"/>
          <w:szCs w:val="24"/>
        </w:rPr>
        <w:t xml:space="preserve"> </w:t>
      </w:r>
      <w:r w:rsidRPr="000748D5">
        <w:rPr>
          <w:rFonts w:ascii="Arial" w:hAnsi="Arial" w:cs="Arial"/>
          <w:sz w:val="24"/>
          <w:szCs w:val="24"/>
        </w:rPr>
        <w:t>acciones</w:t>
      </w:r>
      <w:r w:rsidRPr="000748D5">
        <w:rPr>
          <w:rFonts w:ascii="Arial" w:hAnsi="Arial" w:cs="Arial"/>
          <w:spacing w:val="-15"/>
          <w:sz w:val="24"/>
          <w:szCs w:val="24"/>
        </w:rPr>
        <w:t xml:space="preserve"> </w:t>
      </w:r>
      <w:r w:rsidRPr="000748D5">
        <w:rPr>
          <w:rFonts w:ascii="Arial" w:hAnsi="Arial" w:cs="Arial"/>
          <w:sz w:val="24"/>
          <w:szCs w:val="24"/>
        </w:rPr>
        <w:t>propuestas</w:t>
      </w:r>
      <w:r w:rsidRPr="000748D5">
        <w:rPr>
          <w:rFonts w:ascii="Arial" w:hAnsi="Arial" w:cs="Arial"/>
          <w:spacing w:val="-17"/>
          <w:sz w:val="24"/>
          <w:szCs w:val="24"/>
        </w:rPr>
        <w:t xml:space="preserve"> </w:t>
      </w:r>
      <w:r w:rsidRPr="000748D5">
        <w:rPr>
          <w:rFonts w:ascii="Arial" w:hAnsi="Arial" w:cs="Arial"/>
          <w:sz w:val="24"/>
          <w:szCs w:val="24"/>
        </w:rPr>
        <w:t>en</w:t>
      </w:r>
      <w:r w:rsidRPr="000748D5">
        <w:rPr>
          <w:rFonts w:ascii="Arial" w:hAnsi="Arial" w:cs="Arial"/>
          <w:spacing w:val="-18"/>
          <w:sz w:val="24"/>
          <w:szCs w:val="24"/>
        </w:rPr>
        <w:t xml:space="preserve"> </w:t>
      </w:r>
      <w:r w:rsidRPr="000748D5">
        <w:rPr>
          <w:rFonts w:ascii="Arial" w:hAnsi="Arial" w:cs="Arial"/>
          <w:sz w:val="24"/>
          <w:szCs w:val="24"/>
        </w:rPr>
        <w:t>el</w:t>
      </w:r>
      <w:r w:rsidRPr="000748D5">
        <w:rPr>
          <w:rFonts w:ascii="Arial" w:hAnsi="Arial" w:cs="Arial"/>
          <w:spacing w:val="-17"/>
          <w:sz w:val="24"/>
          <w:szCs w:val="24"/>
        </w:rPr>
        <w:t xml:space="preserve"> </w:t>
      </w:r>
      <w:r w:rsidRPr="000748D5">
        <w:rPr>
          <w:rFonts w:ascii="Arial" w:hAnsi="Arial" w:cs="Arial"/>
          <w:sz w:val="24"/>
          <w:szCs w:val="24"/>
        </w:rPr>
        <w:t>funcionamiento de</w:t>
      </w:r>
      <w:r w:rsidR="003E2EEB">
        <w:rPr>
          <w:rFonts w:ascii="Arial" w:hAnsi="Arial" w:cs="Arial"/>
          <w:sz w:val="24"/>
          <w:szCs w:val="24"/>
        </w:rPr>
        <w:t xml:space="preserve"> la guía</w:t>
      </w:r>
      <w:r w:rsidRPr="000748D5">
        <w:rPr>
          <w:rFonts w:ascii="Arial" w:hAnsi="Arial" w:cs="Arial"/>
          <w:sz w:val="24"/>
          <w:szCs w:val="24"/>
        </w:rPr>
        <w:t xml:space="preserve"> de vigilancia</w:t>
      </w:r>
      <w:r w:rsidRPr="000748D5">
        <w:rPr>
          <w:rFonts w:ascii="Arial" w:hAnsi="Arial" w:cs="Arial"/>
          <w:spacing w:val="-3"/>
          <w:sz w:val="24"/>
          <w:szCs w:val="24"/>
        </w:rPr>
        <w:t xml:space="preserve"> </w:t>
      </w:r>
      <w:r w:rsidRPr="000748D5">
        <w:rPr>
          <w:rFonts w:ascii="Arial" w:hAnsi="Arial" w:cs="Arial"/>
          <w:sz w:val="24"/>
          <w:szCs w:val="24"/>
        </w:rPr>
        <w:t>epidemiológica.</w:t>
      </w:r>
    </w:p>
    <w:p w14:paraId="503BD97C" w14:textId="1E4FC845" w:rsidR="007204FB" w:rsidRDefault="00152FD9" w:rsidP="009F2614">
      <w:pPr>
        <w:pStyle w:val="Ttulo1"/>
      </w:pPr>
      <w:bookmarkStart w:id="85" w:name="_Toc99530072"/>
      <w:bookmarkStart w:id="86" w:name="_Toc99533450"/>
      <w:bookmarkStart w:id="87" w:name="_Toc99620686"/>
      <w:r w:rsidRPr="000748D5">
        <w:t>INDICADORES</w:t>
      </w:r>
      <w:bookmarkEnd w:id="85"/>
      <w:bookmarkEnd w:id="86"/>
      <w:bookmarkEnd w:id="87"/>
    </w:p>
    <w:p w14:paraId="0690667B" w14:textId="77777777" w:rsidR="00AD3C82" w:rsidRPr="000748D5" w:rsidRDefault="00AD3C82" w:rsidP="00AD3C82">
      <w:pPr>
        <w:pStyle w:val="Ttulo1"/>
        <w:numPr>
          <w:ilvl w:val="0"/>
          <w:numId w:val="0"/>
        </w:numPr>
        <w:ind w:left="720"/>
      </w:pPr>
    </w:p>
    <w:tbl>
      <w:tblPr>
        <w:tblStyle w:val="Tablaconcuadrcula"/>
        <w:tblpPr w:leftFromText="141" w:rightFromText="141" w:vertAnchor="text" w:horzAnchor="margin" w:tblpXSpec="center" w:tblpY="-1"/>
        <w:tblW w:w="8472" w:type="dxa"/>
        <w:tblLook w:val="04A0" w:firstRow="1" w:lastRow="0" w:firstColumn="1" w:lastColumn="0" w:noHBand="0" w:noVBand="1"/>
      </w:tblPr>
      <w:tblGrid>
        <w:gridCol w:w="801"/>
        <w:gridCol w:w="2135"/>
        <w:gridCol w:w="2762"/>
        <w:gridCol w:w="1417"/>
        <w:gridCol w:w="1357"/>
      </w:tblGrid>
      <w:tr w:rsidR="007024DD" w:rsidRPr="000748D5" w14:paraId="22412907" w14:textId="77777777" w:rsidTr="0094716C">
        <w:tc>
          <w:tcPr>
            <w:tcW w:w="801" w:type="dxa"/>
            <w:tcBorders>
              <w:top w:val="single" w:sz="4" w:space="0" w:color="000000"/>
              <w:left w:val="single" w:sz="4" w:space="0" w:color="000000"/>
              <w:bottom w:val="single" w:sz="4" w:space="0" w:color="000000"/>
              <w:right w:val="single" w:sz="4" w:space="0" w:color="000000"/>
            </w:tcBorders>
            <w:vAlign w:val="center"/>
            <w:hideMark/>
          </w:tcPr>
          <w:p w14:paraId="232CD28C"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Tipo</w:t>
            </w:r>
          </w:p>
        </w:tc>
        <w:tc>
          <w:tcPr>
            <w:tcW w:w="2135" w:type="dxa"/>
            <w:tcBorders>
              <w:top w:val="single" w:sz="4" w:space="0" w:color="000000"/>
              <w:left w:val="single" w:sz="4" w:space="0" w:color="000000"/>
              <w:bottom w:val="single" w:sz="4" w:space="0" w:color="000000"/>
              <w:right w:val="single" w:sz="4" w:space="0" w:color="000000"/>
            </w:tcBorders>
            <w:vAlign w:val="center"/>
            <w:hideMark/>
          </w:tcPr>
          <w:p w14:paraId="0995F9FD"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Propósito</w:t>
            </w:r>
          </w:p>
        </w:tc>
        <w:tc>
          <w:tcPr>
            <w:tcW w:w="2762" w:type="dxa"/>
            <w:tcBorders>
              <w:top w:val="single" w:sz="4" w:space="0" w:color="000000"/>
              <w:left w:val="single" w:sz="4" w:space="0" w:color="000000"/>
              <w:bottom w:val="single" w:sz="4" w:space="0" w:color="000000"/>
              <w:right w:val="single" w:sz="4" w:space="0" w:color="000000"/>
            </w:tcBorders>
            <w:vAlign w:val="center"/>
            <w:hideMark/>
          </w:tcPr>
          <w:p w14:paraId="59A40A11"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Fuente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231FFF"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frecuencia</w:t>
            </w:r>
          </w:p>
        </w:tc>
        <w:tc>
          <w:tcPr>
            <w:tcW w:w="1357" w:type="dxa"/>
            <w:tcBorders>
              <w:top w:val="single" w:sz="4" w:space="0" w:color="000000"/>
              <w:left w:val="single" w:sz="4" w:space="0" w:color="000000"/>
              <w:bottom w:val="single" w:sz="4" w:space="0" w:color="000000"/>
              <w:right w:val="single" w:sz="4" w:space="0" w:color="000000"/>
            </w:tcBorders>
            <w:hideMark/>
          </w:tcPr>
          <w:p w14:paraId="2F8F29BE"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meta</w:t>
            </w:r>
          </w:p>
        </w:tc>
      </w:tr>
      <w:tr w:rsidR="007024DD" w:rsidRPr="000748D5" w14:paraId="71596E3E" w14:textId="77777777" w:rsidTr="0094716C">
        <w:trPr>
          <w:cantSplit/>
          <w:trHeight w:val="1783"/>
        </w:trPr>
        <w:tc>
          <w:tcPr>
            <w:tcW w:w="801" w:type="dxa"/>
            <w:tcBorders>
              <w:top w:val="single" w:sz="4" w:space="0" w:color="000000"/>
              <w:left w:val="single" w:sz="4" w:space="0" w:color="000000"/>
              <w:bottom w:val="single" w:sz="4" w:space="0" w:color="000000"/>
              <w:right w:val="single" w:sz="4" w:space="0" w:color="000000"/>
            </w:tcBorders>
            <w:textDirection w:val="btLr"/>
            <w:vAlign w:val="center"/>
            <w:hideMark/>
          </w:tcPr>
          <w:p w14:paraId="38CFC490" w14:textId="77777777" w:rsidR="007024DD" w:rsidRPr="000748D5" w:rsidRDefault="007024DD" w:rsidP="004C420A">
            <w:pPr>
              <w:spacing w:after="200"/>
              <w:ind w:left="113" w:right="113"/>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lang w:val="es-ES"/>
              </w:rPr>
              <w:t xml:space="preserve">Satisfacción </w:t>
            </w:r>
          </w:p>
        </w:tc>
        <w:tc>
          <w:tcPr>
            <w:tcW w:w="2135" w:type="dxa"/>
            <w:tcBorders>
              <w:top w:val="single" w:sz="4" w:space="0" w:color="000000"/>
              <w:left w:val="single" w:sz="4" w:space="0" w:color="000000"/>
              <w:bottom w:val="single" w:sz="4" w:space="0" w:color="000000"/>
              <w:right w:val="single" w:sz="4" w:space="0" w:color="000000"/>
            </w:tcBorders>
            <w:vAlign w:val="center"/>
            <w:hideMark/>
          </w:tcPr>
          <w:p w14:paraId="15B4AC0C" w14:textId="77777777" w:rsidR="007024DD" w:rsidRPr="000748D5" w:rsidRDefault="007024DD" w:rsidP="004C420A">
            <w:pPr>
              <w:pStyle w:val="Default"/>
              <w:jc w:val="both"/>
              <w:rPr>
                <w:rFonts w:ascii="Arial" w:hAnsi="Arial" w:cs="Arial"/>
                <w:color w:val="000000" w:themeColor="text1"/>
              </w:rPr>
            </w:pPr>
            <w:proofErr w:type="spellStart"/>
            <w:r w:rsidRPr="000748D5">
              <w:rPr>
                <w:rFonts w:ascii="Arial" w:hAnsi="Arial" w:cs="Arial"/>
                <w:color w:val="000000" w:themeColor="text1"/>
              </w:rPr>
              <w:t>N°</w:t>
            </w:r>
            <w:proofErr w:type="spellEnd"/>
            <w:r w:rsidRPr="000748D5">
              <w:rPr>
                <w:rFonts w:ascii="Arial" w:hAnsi="Arial" w:cs="Arial"/>
                <w:color w:val="000000" w:themeColor="text1"/>
              </w:rPr>
              <w:t xml:space="preserve"> de participantes /personas encuestadas   X 100</w:t>
            </w:r>
          </w:p>
        </w:tc>
        <w:tc>
          <w:tcPr>
            <w:tcW w:w="2762" w:type="dxa"/>
            <w:tcBorders>
              <w:top w:val="single" w:sz="4" w:space="0" w:color="000000"/>
              <w:left w:val="single" w:sz="4" w:space="0" w:color="000000"/>
              <w:bottom w:val="single" w:sz="4" w:space="0" w:color="000000"/>
              <w:right w:val="single" w:sz="4" w:space="0" w:color="000000"/>
            </w:tcBorders>
            <w:vAlign w:val="center"/>
          </w:tcPr>
          <w:p w14:paraId="4F38F2C5" w14:textId="77777777" w:rsidR="007024DD" w:rsidRPr="000748D5" w:rsidRDefault="007024DD" w:rsidP="004C420A">
            <w:pPr>
              <w:spacing w:after="200"/>
              <w:jc w:val="both"/>
              <w:rPr>
                <w:rFonts w:ascii="Arial" w:eastAsia="Times New Roman" w:hAnsi="Arial" w:cs="Arial"/>
                <w:color w:val="000000" w:themeColor="text1"/>
                <w:sz w:val="24"/>
                <w:szCs w:val="24"/>
                <w:lang w:val="es-ES"/>
              </w:rPr>
            </w:pPr>
            <w:r w:rsidRPr="000748D5">
              <w:rPr>
                <w:rFonts w:ascii="Arial" w:hAnsi="Arial" w:cs="Arial"/>
                <w:color w:val="000000" w:themeColor="text1"/>
                <w:sz w:val="24"/>
                <w:szCs w:val="24"/>
              </w:rPr>
              <w:t xml:space="preserve">Cronograma de actividades, listados de asistencia a capacitación, encuesta de satisfacción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C64210" w14:textId="77777777" w:rsidR="007024DD" w:rsidRPr="000748D5" w:rsidRDefault="007024DD" w:rsidP="004C420A">
            <w:pPr>
              <w:spacing w:after="200"/>
              <w:jc w:val="both"/>
              <w:rPr>
                <w:rFonts w:ascii="Arial" w:hAnsi="Arial" w:cs="Arial"/>
                <w:color w:val="000000" w:themeColor="text1"/>
                <w:sz w:val="24"/>
                <w:szCs w:val="24"/>
                <w:lang w:val="es-ES"/>
              </w:rPr>
            </w:pPr>
            <w:r w:rsidRPr="000748D5">
              <w:rPr>
                <w:rFonts w:ascii="Arial" w:eastAsia="Times New Roman" w:hAnsi="Arial" w:cs="Arial"/>
                <w:b/>
                <w:color w:val="000000" w:themeColor="text1"/>
                <w:sz w:val="24"/>
                <w:szCs w:val="24"/>
              </w:rPr>
              <w:t>Semestral</w:t>
            </w:r>
          </w:p>
        </w:tc>
        <w:tc>
          <w:tcPr>
            <w:tcW w:w="1357" w:type="dxa"/>
            <w:tcBorders>
              <w:top w:val="single" w:sz="4" w:space="0" w:color="000000"/>
              <w:left w:val="single" w:sz="4" w:space="0" w:color="000000"/>
              <w:bottom w:val="single" w:sz="4" w:space="0" w:color="000000"/>
              <w:right w:val="single" w:sz="4" w:space="0" w:color="000000"/>
            </w:tcBorders>
            <w:hideMark/>
          </w:tcPr>
          <w:p w14:paraId="0EE13921"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80%</w:t>
            </w:r>
          </w:p>
        </w:tc>
      </w:tr>
      <w:tr w:rsidR="007024DD" w:rsidRPr="000748D5" w14:paraId="11590480" w14:textId="77777777" w:rsidTr="0094716C">
        <w:trPr>
          <w:cantSplit/>
          <w:trHeight w:val="1865"/>
        </w:trPr>
        <w:tc>
          <w:tcPr>
            <w:tcW w:w="801" w:type="dxa"/>
            <w:tcBorders>
              <w:top w:val="single" w:sz="4" w:space="0" w:color="000000"/>
              <w:left w:val="single" w:sz="4" w:space="0" w:color="000000"/>
              <w:bottom w:val="single" w:sz="4" w:space="0" w:color="000000"/>
              <w:right w:val="single" w:sz="4" w:space="0" w:color="000000"/>
            </w:tcBorders>
            <w:textDirection w:val="btLr"/>
            <w:vAlign w:val="center"/>
            <w:hideMark/>
          </w:tcPr>
          <w:p w14:paraId="0EE736C3" w14:textId="77777777" w:rsidR="007024DD" w:rsidRPr="000748D5" w:rsidRDefault="007024DD" w:rsidP="004C420A">
            <w:pPr>
              <w:spacing w:after="200"/>
              <w:ind w:left="113" w:right="113"/>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Cumplimiento</w:t>
            </w:r>
          </w:p>
        </w:tc>
        <w:tc>
          <w:tcPr>
            <w:tcW w:w="2135" w:type="dxa"/>
            <w:tcBorders>
              <w:top w:val="single" w:sz="4" w:space="0" w:color="000000"/>
              <w:left w:val="single" w:sz="4" w:space="0" w:color="000000"/>
              <w:bottom w:val="single" w:sz="4" w:space="0" w:color="000000"/>
              <w:right w:val="single" w:sz="4" w:space="0" w:color="000000"/>
            </w:tcBorders>
            <w:vAlign w:val="center"/>
          </w:tcPr>
          <w:p w14:paraId="572CA297" w14:textId="77777777" w:rsidR="007024DD" w:rsidRPr="000748D5" w:rsidRDefault="007024DD" w:rsidP="004C420A">
            <w:pPr>
              <w:pStyle w:val="Default"/>
              <w:jc w:val="both"/>
              <w:rPr>
                <w:rFonts w:ascii="Arial" w:hAnsi="Arial" w:cs="Arial"/>
                <w:color w:val="000000" w:themeColor="text1"/>
              </w:rPr>
            </w:pPr>
            <w:proofErr w:type="spellStart"/>
            <w:r w:rsidRPr="000748D5">
              <w:rPr>
                <w:rFonts w:ascii="Arial" w:hAnsi="Arial" w:cs="Arial"/>
                <w:color w:val="000000" w:themeColor="text1"/>
              </w:rPr>
              <w:t>N°</w:t>
            </w:r>
            <w:proofErr w:type="spellEnd"/>
            <w:r w:rsidRPr="000748D5">
              <w:rPr>
                <w:rFonts w:ascii="Arial" w:hAnsi="Arial" w:cs="Arial"/>
                <w:color w:val="000000" w:themeColor="text1"/>
              </w:rPr>
              <w:t xml:space="preserve"> actividades realizadas/</w:t>
            </w:r>
          </w:p>
          <w:p w14:paraId="66666D32" w14:textId="77777777" w:rsidR="007024DD" w:rsidRPr="000748D5" w:rsidRDefault="007024DD" w:rsidP="004C420A">
            <w:pPr>
              <w:pStyle w:val="Default"/>
              <w:jc w:val="both"/>
              <w:rPr>
                <w:rFonts w:ascii="Arial" w:hAnsi="Arial" w:cs="Arial"/>
                <w:color w:val="000000" w:themeColor="text1"/>
              </w:rPr>
            </w:pPr>
            <w:proofErr w:type="spellStart"/>
            <w:r w:rsidRPr="000748D5">
              <w:rPr>
                <w:rFonts w:ascii="Arial" w:hAnsi="Arial" w:cs="Arial"/>
                <w:color w:val="000000" w:themeColor="text1"/>
              </w:rPr>
              <w:t>N°</w:t>
            </w:r>
            <w:proofErr w:type="spellEnd"/>
            <w:r w:rsidRPr="000748D5">
              <w:rPr>
                <w:rFonts w:ascii="Arial" w:hAnsi="Arial" w:cs="Arial"/>
                <w:color w:val="000000" w:themeColor="text1"/>
              </w:rPr>
              <w:t xml:space="preserve"> de actividades propuestas x 100                                 </w:t>
            </w:r>
          </w:p>
          <w:p w14:paraId="0277F80D" w14:textId="77777777" w:rsidR="007024DD" w:rsidRPr="000748D5" w:rsidRDefault="007024DD" w:rsidP="004C420A">
            <w:pPr>
              <w:pStyle w:val="Default"/>
              <w:jc w:val="both"/>
              <w:rPr>
                <w:rFonts w:ascii="Arial" w:hAnsi="Arial" w:cs="Arial"/>
                <w:b/>
                <w:color w:val="000000" w:themeColor="text1"/>
              </w:rPr>
            </w:pPr>
          </w:p>
        </w:tc>
        <w:tc>
          <w:tcPr>
            <w:tcW w:w="2762" w:type="dxa"/>
            <w:tcBorders>
              <w:top w:val="single" w:sz="4" w:space="0" w:color="000000"/>
              <w:left w:val="single" w:sz="4" w:space="0" w:color="000000"/>
              <w:bottom w:val="single" w:sz="4" w:space="0" w:color="000000"/>
              <w:right w:val="single" w:sz="4" w:space="0" w:color="000000"/>
            </w:tcBorders>
            <w:vAlign w:val="center"/>
            <w:hideMark/>
          </w:tcPr>
          <w:p w14:paraId="4F73B8E1"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hAnsi="Arial" w:cs="Arial"/>
                <w:color w:val="000000" w:themeColor="text1"/>
                <w:sz w:val="24"/>
                <w:szCs w:val="24"/>
              </w:rPr>
              <w:t xml:space="preserve">Cronograma de actividades y cumplimiento </w:t>
            </w:r>
            <w:proofErr w:type="gramStart"/>
            <w:r w:rsidRPr="000748D5">
              <w:rPr>
                <w:rFonts w:ascii="Arial" w:hAnsi="Arial" w:cs="Arial"/>
                <w:color w:val="000000" w:themeColor="text1"/>
                <w:sz w:val="24"/>
                <w:szCs w:val="24"/>
              </w:rPr>
              <w:t>del mismo</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886563"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Semestral</w:t>
            </w:r>
          </w:p>
        </w:tc>
        <w:tc>
          <w:tcPr>
            <w:tcW w:w="1357" w:type="dxa"/>
            <w:tcBorders>
              <w:top w:val="single" w:sz="4" w:space="0" w:color="000000"/>
              <w:left w:val="single" w:sz="4" w:space="0" w:color="000000"/>
              <w:bottom w:val="single" w:sz="4" w:space="0" w:color="000000"/>
              <w:right w:val="single" w:sz="4" w:space="0" w:color="000000"/>
            </w:tcBorders>
            <w:hideMark/>
          </w:tcPr>
          <w:p w14:paraId="7CA642AE" w14:textId="77777777" w:rsidR="007024DD" w:rsidRPr="000748D5" w:rsidRDefault="007024DD" w:rsidP="004C420A">
            <w:pPr>
              <w:spacing w:after="200"/>
              <w:jc w:val="both"/>
              <w:rPr>
                <w:rFonts w:ascii="Arial" w:eastAsia="Times New Roman" w:hAnsi="Arial" w:cs="Arial"/>
                <w:b/>
                <w:color w:val="000000" w:themeColor="text1"/>
                <w:sz w:val="24"/>
                <w:szCs w:val="24"/>
                <w:lang w:val="es-ES"/>
              </w:rPr>
            </w:pPr>
            <w:r w:rsidRPr="000748D5">
              <w:rPr>
                <w:rFonts w:ascii="Arial" w:eastAsia="Times New Roman" w:hAnsi="Arial" w:cs="Arial"/>
                <w:b/>
                <w:color w:val="000000" w:themeColor="text1"/>
                <w:sz w:val="24"/>
                <w:szCs w:val="24"/>
              </w:rPr>
              <w:t>80%</w:t>
            </w:r>
          </w:p>
        </w:tc>
      </w:tr>
    </w:tbl>
    <w:p w14:paraId="03906BC3"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70C4CADB"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50DE5892"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6BC81559"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5CC5AEE6"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1C7C79AD"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3F72917F" w14:textId="77777777" w:rsidR="007024DD" w:rsidRPr="000748D5" w:rsidRDefault="007024DD" w:rsidP="004C420A">
      <w:pPr>
        <w:widowControl w:val="0"/>
        <w:autoSpaceDE w:val="0"/>
        <w:autoSpaceDN w:val="0"/>
        <w:spacing w:before="8" w:after="0" w:line="276" w:lineRule="auto"/>
        <w:jc w:val="both"/>
        <w:rPr>
          <w:rFonts w:ascii="Arial" w:eastAsia="Arial MT" w:hAnsi="Arial" w:cs="Arial"/>
          <w:sz w:val="24"/>
          <w:szCs w:val="24"/>
          <w:u w:val="single"/>
          <w:lang w:val="es-ES"/>
        </w:rPr>
      </w:pPr>
    </w:p>
    <w:p w14:paraId="619EF487" w14:textId="77777777" w:rsidR="00AD3C82" w:rsidRDefault="00AD3C82" w:rsidP="00AD3C82">
      <w:pPr>
        <w:pStyle w:val="Ttulo1"/>
        <w:numPr>
          <w:ilvl w:val="0"/>
          <w:numId w:val="0"/>
        </w:numPr>
        <w:ind w:left="720"/>
      </w:pPr>
      <w:bookmarkStart w:id="88" w:name="_Toc99530086"/>
      <w:bookmarkStart w:id="89" w:name="_Toc99533451"/>
    </w:p>
    <w:p w14:paraId="6BBAA0A8" w14:textId="77777777" w:rsidR="00AD3C82" w:rsidRDefault="00AD3C82" w:rsidP="00AD3C82">
      <w:pPr>
        <w:pStyle w:val="Ttulo1"/>
        <w:numPr>
          <w:ilvl w:val="0"/>
          <w:numId w:val="0"/>
        </w:numPr>
        <w:ind w:left="720"/>
      </w:pPr>
    </w:p>
    <w:p w14:paraId="60BFA32A" w14:textId="77777777" w:rsidR="00AD3C82" w:rsidRDefault="00AD3C82" w:rsidP="00AD3C82">
      <w:pPr>
        <w:pStyle w:val="Ttulo1"/>
        <w:numPr>
          <w:ilvl w:val="0"/>
          <w:numId w:val="0"/>
        </w:numPr>
        <w:ind w:left="720"/>
      </w:pPr>
    </w:p>
    <w:p w14:paraId="54995E20" w14:textId="71B2504E" w:rsidR="0088593C" w:rsidRDefault="0088593C" w:rsidP="00AD3C82">
      <w:pPr>
        <w:pStyle w:val="Ttulo1"/>
      </w:pPr>
      <w:bookmarkStart w:id="90" w:name="_Toc99620687"/>
      <w:r w:rsidRPr="000748D5">
        <w:t>CONTROL DE CAMBIOS</w:t>
      </w:r>
      <w:bookmarkEnd w:id="88"/>
      <w:bookmarkEnd w:id="89"/>
      <w:bookmarkEnd w:id="90"/>
      <w:r w:rsidRPr="000748D5">
        <w:t xml:space="preserve"> </w:t>
      </w:r>
    </w:p>
    <w:p w14:paraId="62491B97" w14:textId="77777777" w:rsidR="00AD3C82" w:rsidRPr="000748D5" w:rsidRDefault="00AD3C82" w:rsidP="00AD3C82">
      <w:pPr>
        <w:pStyle w:val="Ttulo1"/>
        <w:numPr>
          <w:ilvl w:val="0"/>
          <w:numId w:val="0"/>
        </w:numPr>
        <w:ind w:left="720"/>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2268"/>
        <w:gridCol w:w="4819"/>
      </w:tblGrid>
      <w:tr w:rsidR="00F003F8" w:rsidRPr="000748D5" w14:paraId="2583669F" w14:textId="77777777" w:rsidTr="0094716C">
        <w:trPr>
          <w:trHeight w:val="354"/>
        </w:trPr>
        <w:tc>
          <w:tcPr>
            <w:tcW w:w="2351" w:type="dxa"/>
            <w:shd w:val="clear" w:color="auto" w:fill="F1F1F1"/>
          </w:tcPr>
          <w:p w14:paraId="77AD35B4" w14:textId="77777777" w:rsidR="00F003F8" w:rsidRPr="000748D5" w:rsidRDefault="00F003F8" w:rsidP="004C420A">
            <w:pPr>
              <w:pStyle w:val="TableParagraph"/>
              <w:spacing w:before="117" w:line="218" w:lineRule="exact"/>
              <w:ind w:left="616" w:right="612"/>
              <w:jc w:val="both"/>
              <w:rPr>
                <w:rFonts w:ascii="Arial" w:hAnsi="Arial" w:cs="Arial"/>
                <w:b/>
                <w:sz w:val="24"/>
                <w:szCs w:val="24"/>
              </w:rPr>
            </w:pPr>
            <w:r w:rsidRPr="000748D5">
              <w:rPr>
                <w:rFonts w:ascii="Arial" w:hAnsi="Arial" w:cs="Arial"/>
                <w:b/>
                <w:sz w:val="24"/>
                <w:szCs w:val="24"/>
              </w:rPr>
              <w:t>VERSIÓN</w:t>
            </w:r>
          </w:p>
        </w:tc>
        <w:tc>
          <w:tcPr>
            <w:tcW w:w="2268" w:type="dxa"/>
            <w:shd w:val="clear" w:color="auto" w:fill="F1F1F1"/>
          </w:tcPr>
          <w:p w14:paraId="4AF222D7" w14:textId="77777777" w:rsidR="00F003F8" w:rsidRPr="000748D5" w:rsidRDefault="00F003F8" w:rsidP="004C420A">
            <w:pPr>
              <w:pStyle w:val="TableParagraph"/>
              <w:spacing w:before="117" w:line="218" w:lineRule="exact"/>
              <w:ind w:left="477" w:right="473"/>
              <w:jc w:val="both"/>
              <w:rPr>
                <w:rFonts w:ascii="Arial" w:hAnsi="Arial" w:cs="Arial"/>
                <w:b/>
                <w:sz w:val="24"/>
                <w:szCs w:val="24"/>
              </w:rPr>
            </w:pPr>
            <w:r w:rsidRPr="000748D5">
              <w:rPr>
                <w:rFonts w:ascii="Arial" w:hAnsi="Arial" w:cs="Arial"/>
                <w:b/>
                <w:sz w:val="24"/>
                <w:szCs w:val="24"/>
              </w:rPr>
              <w:t>FECHA</w:t>
            </w:r>
          </w:p>
        </w:tc>
        <w:tc>
          <w:tcPr>
            <w:tcW w:w="4819" w:type="dxa"/>
            <w:shd w:val="clear" w:color="auto" w:fill="F1F1F1"/>
          </w:tcPr>
          <w:p w14:paraId="462F7409" w14:textId="77777777" w:rsidR="00F003F8" w:rsidRPr="000748D5" w:rsidRDefault="00F003F8" w:rsidP="004C420A">
            <w:pPr>
              <w:pStyle w:val="TableParagraph"/>
              <w:spacing w:before="117" w:line="218" w:lineRule="exact"/>
              <w:jc w:val="both"/>
              <w:rPr>
                <w:rFonts w:ascii="Arial" w:hAnsi="Arial" w:cs="Arial"/>
                <w:b/>
                <w:sz w:val="24"/>
                <w:szCs w:val="24"/>
              </w:rPr>
            </w:pPr>
            <w:r w:rsidRPr="000748D5">
              <w:rPr>
                <w:rFonts w:ascii="Arial" w:hAnsi="Arial" w:cs="Arial"/>
                <w:b/>
                <w:sz w:val="24"/>
                <w:szCs w:val="24"/>
              </w:rPr>
              <w:t>DESCRIPCIÓN DE LA MODIFICACIÓN</w:t>
            </w:r>
          </w:p>
        </w:tc>
      </w:tr>
      <w:tr w:rsidR="00F003F8" w:rsidRPr="000748D5" w14:paraId="0628D605" w14:textId="77777777" w:rsidTr="0094716C">
        <w:trPr>
          <w:trHeight w:val="352"/>
        </w:trPr>
        <w:tc>
          <w:tcPr>
            <w:tcW w:w="2351" w:type="dxa"/>
          </w:tcPr>
          <w:p w14:paraId="3D04A413" w14:textId="77777777" w:rsidR="00F003F8" w:rsidRPr="000748D5" w:rsidRDefault="00F003F8" w:rsidP="00EA1B2B">
            <w:pPr>
              <w:pStyle w:val="TableParagraph"/>
              <w:spacing w:before="117" w:line="215" w:lineRule="exact"/>
              <w:ind w:left="616" w:right="612"/>
              <w:jc w:val="center"/>
              <w:rPr>
                <w:rFonts w:ascii="Arial" w:hAnsi="Arial" w:cs="Arial"/>
                <w:sz w:val="24"/>
                <w:szCs w:val="24"/>
              </w:rPr>
            </w:pPr>
            <w:r w:rsidRPr="000748D5">
              <w:rPr>
                <w:rFonts w:ascii="Arial" w:hAnsi="Arial" w:cs="Arial"/>
                <w:sz w:val="24"/>
                <w:szCs w:val="24"/>
              </w:rPr>
              <w:t>01</w:t>
            </w:r>
          </w:p>
        </w:tc>
        <w:tc>
          <w:tcPr>
            <w:tcW w:w="2268" w:type="dxa"/>
          </w:tcPr>
          <w:p w14:paraId="76173D39" w14:textId="5AFCF9F5" w:rsidR="00F003F8" w:rsidRPr="000748D5" w:rsidRDefault="00F003F8" w:rsidP="004C420A">
            <w:pPr>
              <w:pStyle w:val="TableParagraph"/>
              <w:spacing w:before="117" w:line="215" w:lineRule="exact"/>
              <w:ind w:left="477" w:right="477"/>
              <w:jc w:val="both"/>
              <w:rPr>
                <w:rFonts w:ascii="Arial" w:hAnsi="Arial" w:cs="Arial"/>
                <w:sz w:val="24"/>
                <w:szCs w:val="24"/>
              </w:rPr>
            </w:pPr>
            <w:r w:rsidRPr="000748D5">
              <w:rPr>
                <w:rFonts w:ascii="Arial" w:hAnsi="Arial" w:cs="Arial"/>
                <w:sz w:val="24"/>
                <w:szCs w:val="24"/>
              </w:rPr>
              <w:t>3</w:t>
            </w:r>
            <w:r w:rsidR="00602E83">
              <w:rPr>
                <w:rFonts w:ascii="Arial" w:hAnsi="Arial" w:cs="Arial"/>
                <w:sz w:val="24"/>
                <w:szCs w:val="24"/>
              </w:rPr>
              <w:t>1</w:t>
            </w:r>
            <w:r w:rsidRPr="000748D5">
              <w:rPr>
                <w:rFonts w:ascii="Arial" w:hAnsi="Arial" w:cs="Arial"/>
                <w:sz w:val="24"/>
                <w:szCs w:val="24"/>
              </w:rPr>
              <w:t>/03/2</w:t>
            </w:r>
            <w:r w:rsidR="00602E83">
              <w:rPr>
                <w:rFonts w:ascii="Arial" w:hAnsi="Arial" w:cs="Arial"/>
                <w:sz w:val="24"/>
                <w:szCs w:val="24"/>
              </w:rPr>
              <w:t>022</w:t>
            </w:r>
          </w:p>
        </w:tc>
        <w:tc>
          <w:tcPr>
            <w:tcW w:w="4819" w:type="dxa"/>
          </w:tcPr>
          <w:p w14:paraId="7494A91E" w14:textId="77777777" w:rsidR="00F003F8" w:rsidRPr="000748D5" w:rsidRDefault="00F003F8" w:rsidP="004C420A">
            <w:pPr>
              <w:pStyle w:val="TableParagraph"/>
              <w:spacing w:before="117" w:line="215" w:lineRule="exact"/>
              <w:ind w:left="73"/>
              <w:jc w:val="both"/>
              <w:rPr>
                <w:rFonts w:ascii="Arial" w:hAnsi="Arial" w:cs="Arial"/>
                <w:sz w:val="24"/>
                <w:szCs w:val="24"/>
              </w:rPr>
            </w:pPr>
            <w:r w:rsidRPr="000748D5">
              <w:rPr>
                <w:rFonts w:ascii="Arial" w:hAnsi="Arial" w:cs="Arial"/>
                <w:sz w:val="24"/>
                <w:szCs w:val="24"/>
              </w:rPr>
              <w:t>Creación de documento</w:t>
            </w:r>
          </w:p>
        </w:tc>
      </w:tr>
    </w:tbl>
    <w:p w14:paraId="0D1BC46F" w14:textId="4787E133" w:rsidR="009F2614" w:rsidRDefault="009F2614">
      <w:pPr>
        <w:rPr>
          <w:rFonts w:ascii="Arial" w:eastAsia="Arial" w:hAnsi="Arial" w:cs="Arial"/>
          <w:b/>
          <w:bCs/>
          <w:sz w:val="24"/>
          <w:szCs w:val="24"/>
          <w:lang w:val="es-ES"/>
        </w:rPr>
      </w:pPr>
    </w:p>
    <w:p w14:paraId="42D74721" w14:textId="57D0A284" w:rsidR="003E2EEB" w:rsidRDefault="003E2EEB">
      <w:pPr>
        <w:rPr>
          <w:rFonts w:ascii="Arial" w:eastAsia="Arial" w:hAnsi="Arial" w:cs="Arial"/>
          <w:b/>
          <w:bCs/>
          <w:sz w:val="24"/>
          <w:szCs w:val="24"/>
          <w:lang w:val="es-ES"/>
        </w:rPr>
      </w:pPr>
    </w:p>
    <w:p w14:paraId="79F78082" w14:textId="77777777" w:rsidR="003E2EEB" w:rsidRDefault="003E2EEB">
      <w:pPr>
        <w:rPr>
          <w:rFonts w:ascii="Arial" w:eastAsia="Arial" w:hAnsi="Arial" w:cs="Arial"/>
          <w:b/>
          <w:bCs/>
          <w:sz w:val="24"/>
          <w:szCs w:val="24"/>
          <w:lang w:val="es-ES"/>
        </w:rPr>
      </w:pPr>
    </w:p>
    <w:p w14:paraId="3E3A5BFC" w14:textId="13FE2E62" w:rsidR="007204FB" w:rsidRPr="000748D5" w:rsidRDefault="008A084E" w:rsidP="004C420A">
      <w:pPr>
        <w:pStyle w:val="Ttulo1"/>
        <w:jc w:val="both"/>
      </w:pPr>
      <w:bookmarkStart w:id="91" w:name="_Toc99533452"/>
      <w:bookmarkStart w:id="92" w:name="_Toc99620688"/>
      <w:r w:rsidRPr="000748D5">
        <w:t>CONTROL DE FIRMAS</w:t>
      </w:r>
      <w:bookmarkEnd w:id="91"/>
      <w:bookmarkEnd w:id="92"/>
    </w:p>
    <w:p w14:paraId="01139B54" w14:textId="77777777" w:rsidR="008A084E" w:rsidRPr="000748D5" w:rsidRDefault="008A084E" w:rsidP="009F2614">
      <w:pPr>
        <w:pStyle w:val="Ttulo1"/>
        <w:numPr>
          <w:ilvl w:val="0"/>
          <w:numId w:val="0"/>
        </w:numPr>
        <w:ind w:left="360"/>
        <w:jc w:val="both"/>
      </w:pPr>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4111"/>
        <w:gridCol w:w="1984"/>
      </w:tblGrid>
      <w:tr w:rsidR="008A084E" w:rsidRPr="000748D5" w14:paraId="63E74293" w14:textId="77777777" w:rsidTr="00604F6E">
        <w:trPr>
          <w:trHeight w:val="1043"/>
        </w:trPr>
        <w:tc>
          <w:tcPr>
            <w:tcW w:w="3379" w:type="dxa"/>
          </w:tcPr>
          <w:p w14:paraId="5F941488" w14:textId="77777777" w:rsidR="008A084E" w:rsidRPr="000748D5" w:rsidRDefault="008A084E" w:rsidP="004C420A">
            <w:pPr>
              <w:pStyle w:val="TableParagraph"/>
              <w:spacing w:before="117"/>
              <w:ind w:left="30"/>
              <w:jc w:val="both"/>
              <w:rPr>
                <w:rFonts w:ascii="Arial" w:hAnsi="Arial" w:cs="Arial"/>
                <w:b/>
                <w:bCs/>
                <w:sz w:val="24"/>
                <w:szCs w:val="24"/>
              </w:rPr>
            </w:pPr>
            <w:r w:rsidRPr="000748D5">
              <w:rPr>
                <w:rFonts w:ascii="Arial" w:hAnsi="Arial" w:cs="Arial"/>
                <w:b/>
                <w:bCs/>
                <w:sz w:val="24"/>
                <w:szCs w:val="24"/>
              </w:rPr>
              <w:t>Elaboró</w:t>
            </w:r>
          </w:p>
          <w:p w14:paraId="4EE49D97" w14:textId="77777777" w:rsidR="008A084E" w:rsidRPr="000748D5" w:rsidRDefault="008A084E" w:rsidP="004C420A">
            <w:pPr>
              <w:pStyle w:val="TableParagraph"/>
              <w:spacing w:before="25" w:line="348" w:lineRule="exact"/>
              <w:ind w:left="30" w:right="835"/>
              <w:jc w:val="both"/>
              <w:rPr>
                <w:rFonts w:ascii="Arial" w:hAnsi="Arial" w:cs="Arial"/>
                <w:bCs/>
                <w:sz w:val="24"/>
                <w:szCs w:val="24"/>
              </w:rPr>
            </w:pPr>
            <w:r w:rsidRPr="000748D5">
              <w:rPr>
                <w:rFonts w:ascii="Arial" w:hAnsi="Arial" w:cs="Arial"/>
                <w:bCs/>
                <w:sz w:val="24"/>
                <w:szCs w:val="24"/>
              </w:rPr>
              <w:t xml:space="preserve">Diana Milena Sánchez </w:t>
            </w:r>
          </w:p>
        </w:tc>
        <w:tc>
          <w:tcPr>
            <w:tcW w:w="4111" w:type="dxa"/>
          </w:tcPr>
          <w:p w14:paraId="337E912F" w14:textId="77777777" w:rsidR="008A084E" w:rsidRPr="000748D5" w:rsidRDefault="008A084E" w:rsidP="004C420A">
            <w:pPr>
              <w:pStyle w:val="TableParagraph"/>
              <w:spacing w:before="117"/>
              <w:ind w:left="30"/>
              <w:jc w:val="both"/>
              <w:rPr>
                <w:rFonts w:ascii="Arial" w:hAnsi="Arial" w:cs="Arial"/>
                <w:b/>
                <w:bCs/>
                <w:sz w:val="24"/>
                <w:szCs w:val="24"/>
              </w:rPr>
            </w:pPr>
            <w:r w:rsidRPr="000748D5">
              <w:rPr>
                <w:rFonts w:ascii="Arial" w:hAnsi="Arial" w:cs="Arial"/>
                <w:b/>
                <w:bCs/>
                <w:sz w:val="24"/>
                <w:szCs w:val="24"/>
              </w:rPr>
              <w:t>Cargo</w:t>
            </w:r>
          </w:p>
          <w:p w14:paraId="19947E0F" w14:textId="77777777" w:rsidR="008A084E" w:rsidRPr="000748D5" w:rsidRDefault="008A084E" w:rsidP="004C420A">
            <w:pPr>
              <w:pStyle w:val="TableParagraph"/>
              <w:spacing w:before="25" w:line="348" w:lineRule="exact"/>
              <w:ind w:left="0" w:right="1078"/>
              <w:jc w:val="both"/>
              <w:rPr>
                <w:rFonts w:ascii="Arial" w:hAnsi="Arial" w:cs="Arial"/>
                <w:bCs/>
                <w:sz w:val="24"/>
                <w:szCs w:val="24"/>
              </w:rPr>
            </w:pPr>
            <w:r w:rsidRPr="000748D5">
              <w:rPr>
                <w:rFonts w:ascii="Arial" w:hAnsi="Arial" w:cs="Arial"/>
                <w:bCs/>
                <w:sz w:val="24"/>
                <w:szCs w:val="24"/>
              </w:rPr>
              <w:t>Profesional contratista SGH</w:t>
            </w:r>
          </w:p>
        </w:tc>
        <w:tc>
          <w:tcPr>
            <w:tcW w:w="1984" w:type="dxa"/>
          </w:tcPr>
          <w:p w14:paraId="6A23C905" w14:textId="77777777" w:rsidR="008A084E" w:rsidRDefault="008A084E" w:rsidP="004C420A">
            <w:pPr>
              <w:pStyle w:val="TableParagraph"/>
              <w:spacing w:before="117"/>
              <w:jc w:val="both"/>
              <w:rPr>
                <w:rFonts w:ascii="Arial" w:hAnsi="Arial" w:cs="Arial"/>
                <w:b/>
                <w:bCs/>
                <w:sz w:val="24"/>
                <w:szCs w:val="24"/>
              </w:rPr>
            </w:pPr>
            <w:r w:rsidRPr="000748D5">
              <w:rPr>
                <w:rFonts w:ascii="Arial" w:hAnsi="Arial" w:cs="Arial"/>
                <w:b/>
                <w:bCs/>
                <w:sz w:val="24"/>
                <w:szCs w:val="24"/>
              </w:rPr>
              <w:t>Firma</w:t>
            </w:r>
          </w:p>
          <w:p w14:paraId="600E51BD" w14:textId="77777777" w:rsidR="00604F6E" w:rsidRDefault="00604F6E" w:rsidP="00604F6E">
            <w:pPr>
              <w:rPr>
                <w:lang w:val="es-ES"/>
              </w:rPr>
            </w:pPr>
          </w:p>
          <w:p w14:paraId="70B4D1F3" w14:textId="273F6B4D" w:rsidR="00604F6E" w:rsidRPr="00604F6E" w:rsidRDefault="00604F6E" w:rsidP="00604F6E">
            <w:pPr>
              <w:rPr>
                <w:rFonts w:ascii="Arial" w:hAnsi="Arial" w:cs="Arial"/>
                <w:sz w:val="24"/>
                <w:szCs w:val="24"/>
                <w:lang w:val="es-ES"/>
              </w:rPr>
            </w:pPr>
            <w:r>
              <w:rPr>
                <w:rFonts w:ascii="Arial" w:hAnsi="Arial" w:cs="Arial"/>
                <w:sz w:val="24"/>
                <w:szCs w:val="24"/>
                <w:lang w:val="es-ES"/>
              </w:rPr>
              <w:t xml:space="preserve"> </w:t>
            </w:r>
            <w:r w:rsidRPr="00604F6E">
              <w:rPr>
                <w:rFonts w:ascii="Arial" w:hAnsi="Arial" w:cs="Arial"/>
                <w:sz w:val="24"/>
                <w:szCs w:val="24"/>
                <w:lang w:val="es-ES"/>
              </w:rPr>
              <w:t>Original Firmado</w:t>
            </w:r>
          </w:p>
        </w:tc>
      </w:tr>
      <w:tr w:rsidR="008A084E" w:rsidRPr="000748D5" w14:paraId="666CEB7E" w14:textId="77777777" w:rsidTr="00604F6E">
        <w:tblPrEx>
          <w:tblCellMar>
            <w:left w:w="70" w:type="dxa"/>
            <w:right w:w="70" w:type="dxa"/>
          </w:tblCellMar>
        </w:tblPrEx>
        <w:trPr>
          <w:trHeight w:val="712"/>
        </w:trPr>
        <w:tc>
          <w:tcPr>
            <w:tcW w:w="3379" w:type="dxa"/>
          </w:tcPr>
          <w:p w14:paraId="39F1DF70" w14:textId="77777777" w:rsidR="008A084E" w:rsidRPr="000748D5" w:rsidRDefault="008A084E" w:rsidP="004C420A">
            <w:pPr>
              <w:pStyle w:val="TableParagraph"/>
              <w:spacing w:before="93"/>
              <w:ind w:left="30"/>
              <w:jc w:val="both"/>
              <w:rPr>
                <w:rFonts w:ascii="Arial" w:hAnsi="Arial" w:cs="Arial"/>
                <w:b/>
                <w:bCs/>
                <w:sz w:val="24"/>
                <w:szCs w:val="24"/>
                <w:lang w:val="pt-BR"/>
              </w:rPr>
            </w:pPr>
            <w:proofErr w:type="spellStart"/>
            <w:r w:rsidRPr="000748D5">
              <w:rPr>
                <w:rFonts w:ascii="Arial" w:hAnsi="Arial" w:cs="Arial"/>
                <w:b/>
                <w:bCs/>
                <w:sz w:val="24"/>
                <w:szCs w:val="24"/>
                <w:lang w:val="pt-BR"/>
              </w:rPr>
              <w:t>Revisó</w:t>
            </w:r>
            <w:proofErr w:type="spellEnd"/>
          </w:p>
          <w:p w14:paraId="0F15A3F5" w14:textId="77777777" w:rsidR="008A084E" w:rsidRPr="000748D5" w:rsidRDefault="008A084E" w:rsidP="004C420A">
            <w:pPr>
              <w:pStyle w:val="TableParagraph"/>
              <w:spacing w:before="115"/>
              <w:ind w:left="30"/>
              <w:jc w:val="both"/>
              <w:rPr>
                <w:rFonts w:ascii="Arial" w:hAnsi="Arial" w:cs="Arial"/>
                <w:bCs/>
                <w:sz w:val="24"/>
                <w:szCs w:val="24"/>
                <w:lang w:val="pt-BR"/>
              </w:rPr>
            </w:pPr>
            <w:r w:rsidRPr="000748D5">
              <w:rPr>
                <w:rFonts w:ascii="Arial" w:hAnsi="Arial" w:cs="Arial"/>
                <w:bCs/>
                <w:sz w:val="24"/>
                <w:szCs w:val="24"/>
                <w:lang w:val="pt-BR"/>
              </w:rPr>
              <w:t xml:space="preserve">Mauricio </w:t>
            </w:r>
            <w:proofErr w:type="spellStart"/>
            <w:r w:rsidRPr="000748D5">
              <w:rPr>
                <w:rFonts w:ascii="Arial" w:hAnsi="Arial" w:cs="Arial"/>
                <w:bCs/>
                <w:sz w:val="24"/>
                <w:szCs w:val="24"/>
                <w:lang w:val="pt-BR"/>
              </w:rPr>
              <w:t>Arcángel</w:t>
            </w:r>
            <w:proofErr w:type="spellEnd"/>
            <w:r w:rsidRPr="000748D5">
              <w:rPr>
                <w:rFonts w:ascii="Arial" w:hAnsi="Arial" w:cs="Arial"/>
                <w:bCs/>
                <w:sz w:val="24"/>
                <w:szCs w:val="24"/>
                <w:lang w:val="pt-BR"/>
              </w:rPr>
              <w:t xml:space="preserve"> Vasco</w:t>
            </w:r>
          </w:p>
          <w:p w14:paraId="4C3FA06E" w14:textId="77777777" w:rsidR="008A084E" w:rsidRPr="000748D5" w:rsidRDefault="008A084E" w:rsidP="004C420A">
            <w:pPr>
              <w:pStyle w:val="TableParagraph"/>
              <w:spacing w:before="115"/>
              <w:ind w:left="30"/>
              <w:jc w:val="both"/>
              <w:rPr>
                <w:rFonts w:ascii="Arial" w:hAnsi="Arial" w:cs="Arial"/>
                <w:bCs/>
                <w:sz w:val="24"/>
                <w:szCs w:val="24"/>
                <w:lang w:val="pt-BR"/>
              </w:rPr>
            </w:pPr>
          </w:p>
          <w:p w14:paraId="3FFA7F2B" w14:textId="77777777" w:rsidR="008A084E" w:rsidRPr="000748D5" w:rsidRDefault="008A084E" w:rsidP="004C420A">
            <w:pPr>
              <w:pStyle w:val="TableParagraph"/>
              <w:spacing w:before="115"/>
              <w:ind w:left="30"/>
              <w:jc w:val="both"/>
              <w:rPr>
                <w:rFonts w:ascii="Arial" w:hAnsi="Arial" w:cs="Arial"/>
                <w:bCs/>
                <w:sz w:val="24"/>
                <w:szCs w:val="24"/>
                <w:lang w:val="pt-BR"/>
              </w:rPr>
            </w:pPr>
            <w:r w:rsidRPr="000748D5">
              <w:rPr>
                <w:rFonts w:ascii="Arial" w:hAnsi="Arial" w:cs="Arial"/>
                <w:bCs/>
                <w:sz w:val="24"/>
                <w:szCs w:val="24"/>
                <w:lang w:val="pt-BR"/>
              </w:rPr>
              <w:t>Daniel Parra Silva</w:t>
            </w:r>
          </w:p>
          <w:p w14:paraId="07ED5AFC" w14:textId="77777777" w:rsidR="008A084E" w:rsidRPr="000748D5" w:rsidRDefault="008A084E" w:rsidP="004C420A">
            <w:pPr>
              <w:pStyle w:val="TableParagraph"/>
              <w:spacing w:before="115"/>
              <w:ind w:left="30"/>
              <w:jc w:val="both"/>
              <w:rPr>
                <w:rFonts w:ascii="Arial" w:hAnsi="Arial" w:cs="Arial"/>
                <w:bCs/>
                <w:sz w:val="24"/>
                <w:szCs w:val="24"/>
                <w:lang w:val="pt-BR"/>
              </w:rPr>
            </w:pPr>
          </w:p>
          <w:p w14:paraId="37C8182A" w14:textId="3BC70158" w:rsidR="008A084E" w:rsidRPr="000748D5" w:rsidRDefault="008A084E" w:rsidP="004C420A">
            <w:pPr>
              <w:pStyle w:val="Prrafodelista"/>
              <w:tabs>
                <w:tab w:val="left" w:pos="284"/>
              </w:tabs>
              <w:ind w:left="0"/>
              <w:jc w:val="both"/>
              <w:rPr>
                <w:rFonts w:ascii="Arial" w:hAnsi="Arial" w:cs="Arial"/>
                <w:sz w:val="24"/>
                <w:szCs w:val="24"/>
                <w:lang w:val="es-CO"/>
              </w:rPr>
            </w:pPr>
            <w:r w:rsidRPr="000748D5">
              <w:rPr>
                <w:rFonts w:ascii="Arial" w:hAnsi="Arial" w:cs="Arial"/>
                <w:sz w:val="24"/>
                <w:szCs w:val="24"/>
                <w:lang w:val="es-CO"/>
              </w:rPr>
              <w:t>Vo.</w:t>
            </w:r>
            <w:r w:rsidR="00855760">
              <w:rPr>
                <w:rFonts w:ascii="Arial" w:hAnsi="Arial" w:cs="Arial"/>
                <w:sz w:val="24"/>
                <w:szCs w:val="24"/>
                <w:lang w:val="es-CO"/>
              </w:rPr>
              <w:t xml:space="preserve"> </w:t>
            </w:r>
            <w:r w:rsidRPr="000748D5">
              <w:rPr>
                <w:rFonts w:ascii="Arial" w:hAnsi="Arial" w:cs="Arial"/>
                <w:sz w:val="24"/>
                <w:szCs w:val="24"/>
                <w:lang w:val="es-CO"/>
              </w:rPr>
              <w:t>Bo. de Mejora Continua – OAP – David Almanza Sánchez</w:t>
            </w:r>
          </w:p>
          <w:p w14:paraId="1253D9F4" w14:textId="77777777" w:rsidR="008A084E" w:rsidRPr="000748D5" w:rsidRDefault="008A084E" w:rsidP="004C420A">
            <w:pPr>
              <w:pStyle w:val="TableParagraph"/>
              <w:spacing w:before="115"/>
              <w:ind w:left="30"/>
              <w:jc w:val="both"/>
              <w:rPr>
                <w:rFonts w:ascii="Arial" w:hAnsi="Arial" w:cs="Arial"/>
                <w:b/>
                <w:sz w:val="24"/>
                <w:szCs w:val="24"/>
                <w:lang w:val="pt-BR"/>
              </w:rPr>
            </w:pPr>
          </w:p>
        </w:tc>
        <w:tc>
          <w:tcPr>
            <w:tcW w:w="4111" w:type="dxa"/>
          </w:tcPr>
          <w:p w14:paraId="35DD1F30" w14:textId="77777777" w:rsidR="008A084E" w:rsidRPr="000748D5" w:rsidRDefault="008A084E" w:rsidP="004C420A">
            <w:pPr>
              <w:pStyle w:val="TableParagraph"/>
              <w:spacing w:before="93"/>
              <w:ind w:left="30"/>
              <w:jc w:val="both"/>
              <w:rPr>
                <w:rFonts w:ascii="Arial" w:hAnsi="Arial" w:cs="Arial"/>
                <w:b/>
                <w:bCs/>
                <w:sz w:val="24"/>
                <w:szCs w:val="24"/>
              </w:rPr>
            </w:pPr>
            <w:r w:rsidRPr="000748D5">
              <w:rPr>
                <w:rFonts w:ascii="Arial" w:hAnsi="Arial" w:cs="Arial"/>
                <w:b/>
                <w:bCs/>
                <w:sz w:val="24"/>
                <w:szCs w:val="24"/>
              </w:rPr>
              <w:t>Cargo</w:t>
            </w:r>
          </w:p>
          <w:p w14:paraId="7F023B17" w14:textId="77777777" w:rsidR="008A084E" w:rsidRPr="000748D5" w:rsidRDefault="008A084E" w:rsidP="004C420A">
            <w:pPr>
              <w:pStyle w:val="TableParagraph"/>
              <w:spacing w:before="115"/>
              <w:ind w:left="30"/>
              <w:jc w:val="both"/>
              <w:rPr>
                <w:rFonts w:ascii="Arial" w:hAnsi="Arial" w:cs="Arial"/>
                <w:bCs/>
                <w:sz w:val="24"/>
                <w:szCs w:val="24"/>
              </w:rPr>
            </w:pPr>
            <w:r w:rsidRPr="000748D5">
              <w:rPr>
                <w:rFonts w:ascii="Arial" w:hAnsi="Arial" w:cs="Arial"/>
                <w:bCs/>
                <w:sz w:val="24"/>
                <w:szCs w:val="24"/>
              </w:rPr>
              <w:t>Profesional contratista SGH</w:t>
            </w:r>
          </w:p>
          <w:p w14:paraId="13A1EC93" w14:textId="77777777" w:rsidR="008A084E" w:rsidRPr="000748D5" w:rsidRDefault="008A084E" w:rsidP="004C420A">
            <w:pPr>
              <w:pStyle w:val="TableParagraph"/>
              <w:spacing w:before="115"/>
              <w:ind w:left="30"/>
              <w:jc w:val="both"/>
              <w:rPr>
                <w:rFonts w:ascii="Arial" w:hAnsi="Arial" w:cs="Arial"/>
                <w:bCs/>
                <w:sz w:val="24"/>
                <w:szCs w:val="24"/>
              </w:rPr>
            </w:pPr>
          </w:p>
          <w:p w14:paraId="45FD89C3" w14:textId="77777777" w:rsidR="008A084E" w:rsidRPr="000748D5" w:rsidRDefault="008A084E" w:rsidP="004C420A">
            <w:pPr>
              <w:pStyle w:val="TableParagraph"/>
              <w:spacing w:before="115"/>
              <w:ind w:left="30"/>
              <w:jc w:val="both"/>
              <w:rPr>
                <w:rFonts w:ascii="Arial" w:hAnsi="Arial" w:cs="Arial"/>
                <w:bCs/>
                <w:sz w:val="24"/>
                <w:szCs w:val="24"/>
              </w:rPr>
            </w:pPr>
            <w:r w:rsidRPr="000748D5">
              <w:rPr>
                <w:rFonts w:ascii="Arial" w:hAnsi="Arial" w:cs="Arial"/>
                <w:bCs/>
                <w:sz w:val="24"/>
                <w:szCs w:val="24"/>
              </w:rPr>
              <w:t>Profesional contratista SGH</w:t>
            </w:r>
          </w:p>
          <w:p w14:paraId="2A9AC6D2" w14:textId="77777777" w:rsidR="008A084E" w:rsidRPr="000748D5" w:rsidRDefault="008A084E" w:rsidP="004C420A">
            <w:pPr>
              <w:jc w:val="both"/>
              <w:rPr>
                <w:rFonts w:ascii="Arial" w:eastAsia="Arial" w:hAnsi="Arial" w:cs="Arial"/>
                <w:bCs/>
                <w:sz w:val="24"/>
                <w:szCs w:val="24"/>
                <w:lang w:val="es-ES" w:eastAsia="es-ES" w:bidi="es-ES"/>
              </w:rPr>
            </w:pPr>
          </w:p>
          <w:p w14:paraId="0ECA3CFC" w14:textId="77777777" w:rsidR="008A084E" w:rsidRPr="000748D5" w:rsidRDefault="008A084E" w:rsidP="004C420A">
            <w:pPr>
              <w:jc w:val="both"/>
              <w:rPr>
                <w:rFonts w:ascii="Arial" w:eastAsia="Arial" w:hAnsi="Arial" w:cs="Arial"/>
                <w:bCs/>
                <w:sz w:val="24"/>
                <w:szCs w:val="24"/>
                <w:lang w:val="es-ES" w:eastAsia="es-ES" w:bidi="es-ES"/>
              </w:rPr>
            </w:pPr>
          </w:p>
          <w:p w14:paraId="7F924917" w14:textId="5C8B58A5" w:rsidR="008A084E" w:rsidRPr="000748D5" w:rsidRDefault="008A084E" w:rsidP="004C420A">
            <w:pPr>
              <w:jc w:val="both"/>
              <w:rPr>
                <w:rFonts w:ascii="Arial" w:hAnsi="Arial" w:cs="Arial"/>
                <w:sz w:val="24"/>
                <w:szCs w:val="24"/>
                <w:lang w:val="es-ES" w:eastAsia="es-ES" w:bidi="es-ES"/>
              </w:rPr>
            </w:pPr>
            <w:proofErr w:type="spellStart"/>
            <w:r w:rsidRPr="000748D5">
              <w:rPr>
                <w:rFonts w:ascii="Arial" w:hAnsi="Arial" w:cs="Arial"/>
                <w:bCs/>
                <w:sz w:val="24"/>
                <w:szCs w:val="24"/>
              </w:rPr>
              <w:t>Profesional</w:t>
            </w:r>
            <w:proofErr w:type="spellEnd"/>
            <w:r w:rsidRPr="000748D5">
              <w:rPr>
                <w:rFonts w:ascii="Arial" w:hAnsi="Arial" w:cs="Arial"/>
                <w:bCs/>
                <w:sz w:val="24"/>
                <w:szCs w:val="24"/>
              </w:rPr>
              <w:t xml:space="preserve"> </w:t>
            </w:r>
            <w:proofErr w:type="spellStart"/>
            <w:r w:rsidRPr="000748D5">
              <w:rPr>
                <w:rFonts w:ascii="Arial" w:hAnsi="Arial" w:cs="Arial"/>
                <w:bCs/>
                <w:sz w:val="24"/>
                <w:szCs w:val="24"/>
              </w:rPr>
              <w:t>contratista</w:t>
            </w:r>
            <w:proofErr w:type="spellEnd"/>
            <w:r w:rsidRPr="000748D5">
              <w:rPr>
                <w:rFonts w:ascii="Arial" w:hAnsi="Arial" w:cs="Arial"/>
                <w:bCs/>
                <w:sz w:val="24"/>
                <w:szCs w:val="24"/>
              </w:rPr>
              <w:t xml:space="preserve"> OAP</w:t>
            </w:r>
          </w:p>
        </w:tc>
        <w:tc>
          <w:tcPr>
            <w:tcW w:w="1984" w:type="dxa"/>
          </w:tcPr>
          <w:p w14:paraId="2A0AE461" w14:textId="13C73F4C" w:rsidR="008A084E" w:rsidRPr="000748D5" w:rsidRDefault="008A084E" w:rsidP="004C420A">
            <w:pPr>
              <w:pStyle w:val="TableParagraph"/>
              <w:spacing w:before="93"/>
              <w:ind w:left="30"/>
              <w:jc w:val="both"/>
              <w:rPr>
                <w:rFonts w:ascii="Arial" w:hAnsi="Arial" w:cs="Arial"/>
                <w:b/>
                <w:bCs/>
                <w:sz w:val="24"/>
                <w:szCs w:val="24"/>
              </w:rPr>
            </w:pPr>
            <w:r w:rsidRPr="000748D5">
              <w:rPr>
                <w:rFonts w:ascii="Arial" w:hAnsi="Arial" w:cs="Arial"/>
                <w:b/>
                <w:bCs/>
                <w:sz w:val="24"/>
                <w:szCs w:val="24"/>
              </w:rPr>
              <w:t>Firma</w:t>
            </w:r>
          </w:p>
          <w:p w14:paraId="7EE81BCD" w14:textId="623B8136" w:rsidR="008A084E" w:rsidRPr="00604F6E" w:rsidRDefault="00604F6E" w:rsidP="00604F6E">
            <w:pPr>
              <w:pStyle w:val="TableParagraph"/>
              <w:tabs>
                <w:tab w:val="left" w:pos="276"/>
              </w:tabs>
              <w:spacing w:before="93"/>
              <w:ind w:left="30"/>
              <w:rPr>
                <w:rFonts w:ascii="Arial" w:hAnsi="Arial" w:cs="Arial"/>
                <w:noProof/>
                <w:sz w:val="24"/>
                <w:szCs w:val="24"/>
                <w:lang w:eastAsia="es-CO"/>
              </w:rPr>
            </w:pPr>
            <w:r w:rsidRPr="00604F6E">
              <w:rPr>
                <w:rFonts w:ascii="Arial" w:hAnsi="Arial" w:cs="Arial"/>
                <w:sz w:val="24"/>
                <w:szCs w:val="24"/>
              </w:rPr>
              <w:t>Original Firmado</w:t>
            </w:r>
          </w:p>
          <w:p w14:paraId="297F7B04" w14:textId="77777777" w:rsidR="008A084E" w:rsidRDefault="008A084E" w:rsidP="004C420A">
            <w:pPr>
              <w:jc w:val="both"/>
              <w:rPr>
                <w:rFonts w:ascii="Arial" w:eastAsia="Arial" w:hAnsi="Arial" w:cs="Arial"/>
                <w:noProof/>
                <w:sz w:val="24"/>
                <w:szCs w:val="24"/>
                <w:lang w:val="es-ES" w:eastAsia="es-CO" w:bidi="es-ES"/>
              </w:rPr>
            </w:pPr>
          </w:p>
          <w:p w14:paraId="5E2FB0BF" w14:textId="77777777" w:rsidR="00604F6E" w:rsidRPr="00604F6E" w:rsidRDefault="00604F6E" w:rsidP="004C420A">
            <w:pPr>
              <w:jc w:val="both"/>
              <w:rPr>
                <w:rFonts w:ascii="Arial" w:eastAsia="Arial" w:hAnsi="Arial" w:cs="Arial"/>
                <w:noProof/>
                <w:sz w:val="24"/>
                <w:szCs w:val="24"/>
                <w:lang w:val="es-ES" w:eastAsia="es-CO" w:bidi="es-ES"/>
              </w:rPr>
            </w:pPr>
          </w:p>
          <w:p w14:paraId="1A9EFF87" w14:textId="15BD924E" w:rsidR="008A084E" w:rsidRPr="00604F6E" w:rsidRDefault="00604F6E" w:rsidP="004C420A">
            <w:pPr>
              <w:jc w:val="both"/>
              <w:rPr>
                <w:rFonts w:ascii="Arial" w:eastAsia="Arial" w:hAnsi="Arial" w:cs="Arial"/>
                <w:noProof/>
                <w:sz w:val="24"/>
                <w:szCs w:val="24"/>
                <w:lang w:val="es-ES" w:eastAsia="es-CO" w:bidi="es-ES"/>
              </w:rPr>
            </w:pPr>
            <w:r w:rsidRPr="00604F6E">
              <w:rPr>
                <w:rFonts w:ascii="Arial" w:hAnsi="Arial" w:cs="Arial"/>
                <w:sz w:val="24"/>
                <w:szCs w:val="24"/>
                <w:lang w:val="es-ES"/>
              </w:rPr>
              <w:t>Original Firmado</w:t>
            </w:r>
          </w:p>
          <w:p w14:paraId="0A0D4BB1" w14:textId="77777777" w:rsidR="008A084E" w:rsidRPr="00604F6E" w:rsidRDefault="008A084E" w:rsidP="00855760">
            <w:pPr>
              <w:jc w:val="center"/>
              <w:rPr>
                <w:rFonts w:ascii="Arial" w:hAnsi="Arial" w:cs="Arial"/>
                <w:sz w:val="24"/>
                <w:szCs w:val="24"/>
                <w:lang w:val="es-ES" w:eastAsia="es-ES" w:bidi="es-ES"/>
              </w:rPr>
            </w:pPr>
          </w:p>
          <w:p w14:paraId="72A6F35F" w14:textId="77777777" w:rsidR="00604F6E" w:rsidRPr="00604F6E" w:rsidRDefault="00604F6E" w:rsidP="00604F6E">
            <w:pPr>
              <w:rPr>
                <w:rFonts w:ascii="Arial" w:hAnsi="Arial" w:cs="Arial"/>
                <w:sz w:val="24"/>
                <w:szCs w:val="24"/>
                <w:lang w:val="es-ES" w:eastAsia="es-ES" w:bidi="es-ES"/>
              </w:rPr>
            </w:pPr>
          </w:p>
          <w:p w14:paraId="60BDA4EC" w14:textId="09D36DEA" w:rsidR="00604F6E" w:rsidRPr="00604F6E" w:rsidRDefault="00604F6E" w:rsidP="00604F6E">
            <w:pPr>
              <w:rPr>
                <w:rFonts w:ascii="Arial" w:hAnsi="Arial" w:cs="Arial"/>
                <w:sz w:val="24"/>
                <w:szCs w:val="24"/>
                <w:lang w:val="es-ES" w:eastAsia="es-ES" w:bidi="es-ES"/>
              </w:rPr>
            </w:pPr>
            <w:r w:rsidRPr="00604F6E">
              <w:rPr>
                <w:rFonts w:ascii="Arial" w:hAnsi="Arial" w:cs="Arial"/>
                <w:sz w:val="24"/>
                <w:szCs w:val="24"/>
                <w:lang w:val="es-ES"/>
              </w:rPr>
              <w:t>Original Firmado</w:t>
            </w:r>
          </w:p>
        </w:tc>
      </w:tr>
      <w:tr w:rsidR="008A084E" w:rsidRPr="000748D5" w14:paraId="189F123A" w14:textId="77777777" w:rsidTr="00604F6E">
        <w:trPr>
          <w:trHeight w:val="736"/>
        </w:trPr>
        <w:tc>
          <w:tcPr>
            <w:tcW w:w="3379" w:type="dxa"/>
          </w:tcPr>
          <w:p w14:paraId="7B9320FA" w14:textId="77777777" w:rsidR="008A084E" w:rsidRPr="000748D5" w:rsidRDefault="008A084E" w:rsidP="004C420A">
            <w:pPr>
              <w:pStyle w:val="TableParagraph"/>
              <w:spacing w:before="117"/>
              <w:ind w:left="30"/>
              <w:jc w:val="both"/>
              <w:rPr>
                <w:rFonts w:ascii="Arial" w:hAnsi="Arial" w:cs="Arial"/>
                <w:b/>
                <w:bCs/>
                <w:sz w:val="24"/>
                <w:szCs w:val="24"/>
              </w:rPr>
            </w:pPr>
            <w:r w:rsidRPr="000748D5">
              <w:rPr>
                <w:rFonts w:ascii="Arial" w:hAnsi="Arial" w:cs="Arial"/>
                <w:b/>
                <w:bCs/>
                <w:sz w:val="24"/>
                <w:szCs w:val="24"/>
              </w:rPr>
              <w:t>Aprobó</w:t>
            </w:r>
          </w:p>
          <w:p w14:paraId="56651FB7" w14:textId="77777777" w:rsidR="008A084E" w:rsidRPr="000748D5" w:rsidRDefault="008A084E" w:rsidP="004C420A">
            <w:pPr>
              <w:pStyle w:val="TableParagraph"/>
              <w:spacing w:before="115"/>
              <w:ind w:left="30"/>
              <w:jc w:val="both"/>
              <w:rPr>
                <w:rFonts w:ascii="Arial" w:hAnsi="Arial" w:cs="Arial"/>
                <w:bCs/>
                <w:sz w:val="24"/>
                <w:szCs w:val="24"/>
              </w:rPr>
            </w:pPr>
            <w:r w:rsidRPr="000748D5">
              <w:rPr>
                <w:rFonts w:ascii="Arial" w:hAnsi="Arial" w:cs="Arial"/>
                <w:bCs/>
                <w:sz w:val="24"/>
                <w:szCs w:val="24"/>
              </w:rPr>
              <w:t xml:space="preserve">Ana María Mejía </w:t>
            </w:r>
            <w:proofErr w:type="spellStart"/>
            <w:r w:rsidRPr="000748D5">
              <w:rPr>
                <w:rFonts w:ascii="Arial" w:hAnsi="Arial" w:cs="Arial"/>
                <w:bCs/>
                <w:sz w:val="24"/>
                <w:szCs w:val="24"/>
              </w:rPr>
              <w:t>Mejía</w:t>
            </w:r>
            <w:proofErr w:type="spellEnd"/>
            <w:r w:rsidRPr="000748D5">
              <w:rPr>
                <w:rFonts w:ascii="Arial" w:hAnsi="Arial" w:cs="Arial"/>
                <w:bCs/>
                <w:sz w:val="24"/>
                <w:szCs w:val="24"/>
              </w:rPr>
              <w:t xml:space="preserve"> </w:t>
            </w:r>
          </w:p>
          <w:p w14:paraId="007E83EE" w14:textId="77777777" w:rsidR="008A084E" w:rsidRPr="000748D5" w:rsidRDefault="008A084E" w:rsidP="004C420A">
            <w:pPr>
              <w:pStyle w:val="TableParagraph"/>
              <w:spacing w:before="115"/>
              <w:ind w:left="30"/>
              <w:jc w:val="both"/>
              <w:rPr>
                <w:rFonts w:ascii="Arial" w:hAnsi="Arial" w:cs="Arial"/>
                <w:b/>
                <w:sz w:val="24"/>
                <w:szCs w:val="24"/>
              </w:rPr>
            </w:pPr>
          </w:p>
        </w:tc>
        <w:tc>
          <w:tcPr>
            <w:tcW w:w="4111" w:type="dxa"/>
          </w:tcPr>
          <w:p w14:paraId="1097E9C7" w14:textId="77777777" w:rsidR="008A084E" w:rsidRPr="00604F6E" w:rsidRDefault="008A084E" w:rsidP="004C420A">
            <w:pPr>
              <w:pStyle w:val="TableParagraph"/>
              <w:spacing w:before="117"/>
              <w:ind w:left="30"/>
              <w:jc w:val="both"/>
              <w:rPr>
                <w:rFonts w:ascii="Arial" w:hAnsi="Arial" w:cs="Arial"/>
                <w:b/>
                <w:bCs/>
                <w:sz w:val="24"/>
                <w:szCs w:val="24"/>
              </w:rPr>
            </w:pPr>
            <w:r w:rsidRPr="00604F6E">
              <w:rPr>
                <w:rFonts w:ascii="Arial" w:hAnsi="Arial" w:cs="Arial"/>
                <w:b/>
                <w:bCs/>
                <w:sz w:val="24"/>
                <w:szCs w:val="24"/>
              </w:rPr>
              <w:t>Cargo</w:t>
            </w:r>
          </w:p>
          <w:p w14:paraId="2EF02022" w14:textId="77777777" w:rsidR="008A084E" w:rsidRPr="00604F6E" w:rsidRDefault="008A084E" w:rsidP="004C420A">
            <w:pPr>
              <w:pStyle w:val="TableParagraph"/>
              <w:spacing w:before="115"/>
              <w:ind w:left="30"/>
              <w:jc w:val="both"/>
              <w:rPr>
                <w:rFonts w:ascii="Arial" w:hAnsi="Arial" w:cs="Arial"/>
                <w:bCs/>
                <w:sz w:val="24"/>
                <w:szCs w:val="24"/>
              </w:rPr>
            </w:pPr>
            <w:r w:rsidRPr="00604F6E">
              <w:rPr>
                <w:rFonts w:ascii="Arial" w:hAnsi="Arial" w:cs="Arial"/>
                <w:bCs/>
                <w:sz w:val="24"/>
                <w:szCs w:val="24"/>
              </w:rPr>
              <w:t>Subdirectora de Gestión Humana</w:t>
            </w:r>
          </w:p>
        </w:tc>
        <w:tc>
          <w:tcPr>
            <w:tcW w:w="1984" w:type="dxa"/>
          </w:tcPr>
          <w:p w14:paraId="060E9F12" w14:textId="77777777" w:rsidR="008A084E" w:rsidRPr="00604F6E" w:rsidRDefault="008A084E" w:rsidP="004C420A">
            <w:pPr>
              <w:pStyle w:val="TableParagraph"/>
              <w:spacing w:before="117"/>
              <w:ind w:left="30"/>
              <w:jc w:val="both"/>
              <w:rPr>
                <w:rFonts w:ascii="Arial" w:hAnsi="Arial" w:cs="Arial"/>
                <w:b/>
                <w:bCs/>
                <w:sz w:val="24"/>
                <w:szCs w:val="24"/>
              </w:rPr>
            </w:pPr>
            <w:r w:rsidRPr="00604F6E">
              <w:rPr>
                <w:rFonts w:ascii="Arial" w:hAnsi="Arial" w:cs="Arial"/>
                <w:b/>
                <w:bCs/>
                <w:sz w:val="24"/>
                <w:szCs w:val="24"/>
              </w:rPr>
              <w:t>Firma</w:t>
            </w:r>
          </w:p>
          <w:p w14:paraId="056DDFBA" w14:textId="77777777" w:rsidR="00604F6E" w:rsidRDefault="00604F6E" w:rsidP="00604F6E">
            <w:pPr>
              <w:rPr>
                <w:rFonts w:ascii="Arial" w:eastAsia="Arial MT" w:hAnsi="Arial" w:cs="Arial"/>
                <w:b/>
                <w:bCs/>
                <w:sz w:val="24"/>
                <w:szCs w:val="24"/>
                <w:lang w:val="es-ES"/>
              </w:rPr>
            </w:pPr>
          </w:p>
          <w:p w14:paraId="4D0D771B" w14:textId="11D72332" w:rsidR="00604F6E" w:rsidRPr="00604F6E" w:rsidRDefault="00604F6E" w:rsidP="00604F6E">
            <w:pPr>
              <w:rPr>
                <w:rFonts w:ascii="Arial" w:hAnsi="Arial" w:cs="Arial"/>
                <w:sz w:val="24"/>
                <w:szCs w:val="24"/>
                <w:lang w:val="es-ES"/>
              </w:rPr>
            </w:pPr>
            <w:r w:rsidRPr="00604F6E">
              <w:rPr>
                <w:rFonts w:ascii="Arial" w:hAnsi="Arial" w:cs="Arial"/>
                <w:sz w:val="24"/>
                <w:szCs w:val="24"/>
                <w:lang w:val="es-ES"/>
              </w:rPr>
              <w:t>Original Firmado</w:t>
            </w:r>
          </w:p>
        </w:tc>
      </w:tr>
    </w:tbl>
    <w:p w14:paraId="7AC6ADC0" w14:textId="1C97D0D9" w:rsidR="008139FB" w:rsidRPr="000873DF" w:rsidRDefault="008139FB" w:rsidP="009F2614">
      <w:pPr>
        <w:pStyle w:val="Ttulo2"/>
        <w:numPr>
          <w:ilvl w:val="0"/>
          <w:numId w:val="0"/>
        </w:numPr>
        <w:jc w:val="both"/>
      </w:pPr>
    </w:p>
    <w:sectPr w:rsidR="008139FB" w:rsidRPr="000873DF" w:rsidSect="00922314">
      <w:headerReference w:type="default" r:id="rId11"/>
      <w:footerReference w:type="default" r:id="rId12"/>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F4EE" w14:textId="77777777" w:rsidR="000D0888" w:rsidRDefault="000D0888" w:rsidP="00660F4C">
      <w:pPr>
        <w:spacing w:after="0" w:line="240" w:lineRule="auto"/>
      </w:pPr>
      <w:r>
        <w:separator/>
      </w:r>
    </w:p>
  </w:endnote>
  <w:endnote w:type="continuationSeparator" w:id="0">
    <w:p w14:paraId="0F8B358D" w14:textId="77777777" w:rsidR="000D0888" w:rsidRDefault="000D0888" w:rsidP="006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MT" w:eastAsia="Arial MT" w:hAnsi="Arial MT" w:cs="Arial MT"/>
        <w:lang w:val="es-ES"/>
      </w:rPr>
      <w:id w:val="-215733254"/>
      <w:docPartObj>
        <w:docPartGallery w:val="Page Numbers (Bottom of Page)"/>
        <w:docPartUnique/>
      </w:docPartObj>
    </w:sdtPr>
    <w:sdtEndPr/>
    <w:sdtContent>
      <w:p w14:paraId="3E53B58E" w14:textId="77777777" w:rsidR="00757FE9" w:rsidRPr="00CB3BD8" w:rsidRDefault="00757FE9" w:rsidP="00B72FE1">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C68D0AB" w14:textId="77777777" w:rsidR="00757FE9" w:rsidRDefault="00757FE9" w:rsidP="00B72FE1">
        <w:pPr>
          <w:pStyle w:val="Piedepgina"/>
        </w:pPr>
      </w:p>
      <w:p w14:paraId="5EB4EEFE" w14:textId="0F995B37" w:rsidR="00757FE9" w:rsidRDefault="00757FE9">
        <w:pPr>
          <w:pStyle w:val="Piedepgina"/>
          <w:jc w:val="right"/>
        </w:pPr>
        <w:r>
          <w:fldChar w:fldCharType="begin"/>
        </w:r>
        <w:r>
          <w:instrText>PAGE   \* MERGEFORMAT</w:instrText>
        </w:r>
        <w:r>
          <w:fldChar w:fldCharType="separate"/>
        </w:r>
        <w:r w:rsidR="00462243">
          <w:rPr>
            <w:noProof/>
          </w:rPr>
          <w:t>21</w:t>
        </w:r>
        <w:r>
          <w:fldChar w:fldCharType="end"/>
        </w:r>
      </w:p>
    </w:sdtContent>
  </w:sdt>
  <w:p w14:paraId="1F5A7715" w14:textId="77777777" w:rsidR="00757FE9" w:rsidRDefault="00757F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63E9" w14:textId="77777777" w:rsidR="000D0888" w:rsidRDefault="000D0888" w:rsidP="00660F4C">
      <w:pPr>
        <w:spacing w:after="0" w:line="240" w:lineRule="auto"/>
      </w:pPr>
      <w:r>
        <w:separator/>
      </w:r>
    </w:p>
  </w:footnote>
  <w:footnote w:type="continuationSeparator" w:id="0">
    <w:p w14:paraId="3ABDF88C" w14:textId="77777777" w:rsidR="000D0888" w:rsidRDefault="000D0888" w:rsidP="0066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926B" w14:textId="3F95C527" w:rsidR="006E56A5" w:rsidRDefault="0042289B">
    <w:pPr>
      <w:pStyle w:val="Encabezado"/>
    </w:pPr>
    <w:r>
      <w:rPr>
        <w:rFonts w:ascii="Tahoma"/>
        <w:noProof/>
        <w:lang w:val="en-US"/>
      </w:rPr>
      <mc:AlternateContent>
        <mc:Choice Requires="wps">
          <w:drawing>
            <wp:anchor distT="0" distB="0" distL="114300" distR="114300" simplePos="0" relativeHeight="251671552" behindDoc="0" locked="0" layoutInCell="1" allowOverlap="1" wp14:anchorId="7E3F603D" wp14:editId="3C3808D5">
              <wp:simplePos x="0" y="0"/>
              <wp:positionH relativeFrom="column">
                <wp:posOffset>1282065</wp:posOffset>
              </wp:positionH>
              <wp:positionV relativeFrom="paragraph">
                <wp:posOffset>115570</wp:posOffset>
              </wp:positionV>
              <wp:extent cx="2438400" cy="419100"/>
              <wp:effectExtent l="0" t="0" r="0" b="0"/>
              <wp:wrapNone/>
              <wp:docPr id="10" name="Cuadro de text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0DC4219D" w14:textId="0B837110" w:rsidR="006E56A5" w:rsidRPr="006E56A5" w:rsidRDefault="006E56A5">
                          <w:pPr>
                            <w:rPr>
                              <w:rFonts w:ascii="Arial" w:hAnsi="Arial" w:cs="Arial"/>
                              <w:sz w:val="16"/>
                              <w:szCs w:val="16"/>
                              <w:lang w:val="es-MX"/>
                            </w:rPr>
                          </w:pPr>
                          <w:r>
                            <w:rPr>
                              <w:rFonts w:ascii="Arial" w:hAnsi="Arial" w:cs="Arial"/>
                              <w:sz w:val="16"/>
                              <w:szCs w:val="16"/>
                              <w:lang w:val="es-MX"/>
                            </w:rPr>
                            <w:t>Nombre del proce</w:t>
                          </w:r>
                          <w:r w:rsidR="00CE5958">
                            <w:rPr>
                              <w:rFonts w:ascii="Arial" w:hAnsi="Arial" w:cs="Arial"/>
                              <w:sz w:val="16"/>
                              <w:szCs w:val="16"/>
                              <w:lang w:val="es-MX"/>
                            </w:rPr>
                            <w:t>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F603D" id="_x0000_t202" coordsize="21600,21600" o:spt="202" path="m,l,21600r21600,l21600,xe">
              <v:stroke joinstyle="miter"/>
              <v:path gradientshapeok="t" o:connecttype="rect"/>
            </v:shapetype>
            <v:shape id="Cuadro de texto 10" o:spid="_x0000_s1028" type="#_x0000_t202" alt="&quot;&quot;" style="position:absolute;margin-left:100.95pt;margin-top:9.1pt;width:192pt;height: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" filled="f" stroked="f" strokeweight=".5pt">
              <v:textbox>
                <w:txbxContent>
                  <w:p w14:paraId="0DC4219D" w14:textId="0B837110" w:rsidR="006E56A5" w:rsidRPr="006E56A5" w:rsidRDefault="006E56A5">
                    <w:pPr>
                      <w:rPr>
                        <w:rFonts w:ascii="Arial" w:hAnsi="Arial" w:cs="Arial"/>
                        <w:sz w:val="16"/>
                        <w:szCs w:val="16"/>
                        <w:lang w:val="es-MX"/>
                      </w:rPr>
                    </w:pPr>
                    <w:r>
                      <w:rPr>
                        <w:rFonts w:ascii="Arial" w:hAnsi="Arial" w:cs="Arial"/>
                        <w:sz w:val="16"/>
                        <w:szCs w:val="16"/>
                        <w:lang w:val="es-MX"/>
                      </w:rPr>
                      <w:t>Nombre del proce</w:t>
                    </w:r>
                    <w:r w:rsidR="00CE5958">
                      <w:rPr>
                        <w:rFonts w:ascii="Arial" w:hAnsi="Arial" w:cs="Arial"/>
                        <w:sz w:val="16"/>
                        <w:szCs w:val="16"/>
                        <w:lang w:val="es-MX"/>
                      </w:rPr>
                      <w:t>so</w:t>
                    </w:r>
                  </w:p>
                </w:txbxContent>
              </v:textbox>
            </v:shape>
          </w:pict>
        </mc:Fallback>
      </mc:AlternateContent>
    </w:r>
    <w:r w:rsidR="00922314">
      <w:rPr>
        <w:noProof/>
        <w:lang w:val="en-US"/>
      </w:rPr>
      <mc:AlternateContent>
        <mc:Choice Requires="wps">
          <w:drawing>
            <wp:anchor distT="0" distB="0" distL="114300" distR="114300" simplePos="0" relativeHeight="251660288" behindDoc="0" locked="0" layoutInCell="1" allowOverlap="1" wp14:anchorId="1181BEB8" wp14:editId="2957522D">
              <wp:simplePos x="0" y="0"/>
              <wp:positionH relativeFrom="column">
                <wp:posOffset>1327785</wp:posOffset>
              </wp:positionH>
              <wp:positionV relativeFrom="paragraph">
                <wp:posOffset>114300</wp:posOffset>
              </wp:positionV>
              <wp:extent cx="3381375" cy="594360"/>
              <wp:effectExtent l="0" t="0" r="28575" b="15240"/>
              <wp:wrapNone/>
              <wp:docPr id="3" name="Rectángul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1375" cy="594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9FBCA" id="Rectángulo 3" o:spid="_x0000_s1026" alt="&quot;&quot;" style="position:absolute;margin-left:104.55pt;margin-top:9pt;width:266.25pt;height:4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" filled="f" strokecolor="black [3213]" strokeweight="1pt"/>
          </w:pict>
        </mc:Fallback>
      </mc:AlternateContent>
    </w:r>
    <w:r w:rsidR="006E56A5">
      <w:rPr>
        <w:noProof/>
        <w:lang w:val="en-US"/>
      </w:rPr>
      <mc:AlternateContent>
        <mc:Choice Requires="wps">
          <w:drawing>
            <wp:anchor distT="0" distB="0" distL="114300" distR="114300" simplePos="0" relativeHeight="251659264" behindDoc="0" locked="0" layoutInCell="1" allowOverlap="1" wp14:anchorId="23E0A137" wp14:editId="4FC1806F">
              <wp:simplePos x="0" y="0"/>
              <wp:positionH relativeFrom="column">
                <wp:posOffset>-241935</wp:posOffset>
              </wp:positionH>
              <wp:positionV relativeFrom="paragraph">
                <wp:posOffset>113665</wp:posOffset>
              </wp:positionV>
              <wp:extent cx="1571625" cy="1295400"/>
              <wp:effectExtent l="0" t="0" r="28575" b="19050"/>
              <wp:wrapNone/>
              <wp:docPr id="1" name="Rectángul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16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BB51F" id="Rectángulo 1" o:spid="_x0000_s1026" alt="&quot;&quot;" style="position:absolute;margin-left:-19.05pt;margin-top:8.95pt;width:123.7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" filled="f" strokecolor="black [3213]" strokeweight="1pt"/>
          </w:pict>
        </mc:Fallback>
      </mc:AlternateContent>
    </w:r>
    <w:r w:rsidR="006E56A5">
      <w:rPr>
        <w:noProof/>
        <w:lang w:val="en-US"/>
      </w:rPr>
      <mc:AlternateContent>
        <mc:Choice Requires="wps">
          <w:drawing>
            <wp:anchor distT="0" distB="0" distL="114300" distR="114300" simplePos="0" relativeHeight="251663360" behindDoc="0" locked="0" layoutInCell="1" allowOverlap="1" wp14:anchorId="1669A7C3" wp14:editId="3A6F4E8C">
              <wp:simplePos x="0" y="0"/>
              <wp:positionH relativeFrom="column">
                <wp:posOffset>4711065</wp:posOffset>
              </wp:positionH>
              <wp:positionV relativeFrom="paragraph">
                <wp:posOffset>113665</wp:posOffset>
              </wp:positionV>
              <wp:extent cx="1514475" cy="352425"/>
              <wp:effectExtent l="0" t="0" r="28575" b="28575"/>
              <wp:wrapNone/>
              <wp:docPr id="5" name="Rectángul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4CF71" id="Rectángulo 5" o:spid="_x0000_s1026" alt="&quot;&quot;" style="position:absolute;margin-left:370.95pt;margin-top:8.95pt;width:119.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" filled="f" strokecolor="black [3213]" strokeweight="1pt"/>
          </w:pict>
        </mc:Fallback>
      </mc:AlternateContent>
    </w:r>
  </w:p>
  <w:p w14:paraId="1A80249B" w14:textId="204A3818" w:rsidR="006E56A5" w:rsidRDefault="006E56A5">
    <w:pPr>
      <w:pStyle w:val="Encabezado"/>
    </w:pPr>
    <w:r>
      <w:rPr>
        <w:rFonts w:ascii="Tahoma"/>
        <w:noProof/>
        <w:lang w:val="en-US"/>
      </w:rPr>
      <mc:AlternateContent>
        <mc:Choice Requires="wps">
          <w:drawing>
            <wp:anchor distT="0" distB="0" distL="114300" distR="114300" simplePos="0" relativeHeight="251679744" behindDoc="0" locked="0" layoutInCell="1" allowOverlap="1" wp14:anchorId="031AB165" wp14:editId="211A8553">
              <wp:simplePos x="0" y="0"/>
              <wp:positionH relativeFrom="column">
                <wp:posOffset>4682490</wp:posOffset>
              </wp:positionH>
              <wp:positionV relativeFrom="paragraph">
                <wp:posOffset>10160</wp:posOffset>
              </wp:positionV>
              <wp:extent cx="2438400" cy="419100"/>
              <wp:effectExtent l="0" t="0" r="0" b="0"/>
              <wp:wrapNone/>
              <wp:docPr id="17" name="Cuadro de tex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18B0E5EF" w14:textId="0C794485" w:rsidR="006E56A5" w:rsidRPr="006E56A5" w:rsidRDefault="006E56A5" w:rsidP="006E56A5">
                          <w:pPr>
                            <w:rPr>
                              <w:rFonts w:ascii="Arial" w:hAnsi="Arial" w:cs="Arial"/>
                              <w:sz w:val="20"/>
                              <w:szCs w:val="20"/>
                              <w:lang w:val="es-MX"/>
                            </w:rPr>
                          </w:pPr>
                          <w:r>
                            <w:rPr>
                              <w:rFonts w:ascii="Arial" w:hAnsi="Arial" w:cs="Arial"/>
                              <w:sz w:val="20"/>
                              <w:szCs w:val="20"/>
                              <w:lang w:val="es-MX"/>
                            </w:rPr>
                            <w:t xml:space="preserve">Código: </w:t>
                          </w:r>
                          <w:r w:rsidR="00462243">
                            <w:rPr>
                              <w:rFonts w:ascii="Arial" w:hAnsi="Arial" w:cs="Arial"/>
                              <w:sz w:val="20"/>
                              <w:szCs w:val="20"/>
                              <w:lang w:val="es-MX"/>
                            </w:rPr>
                            <w:t>GT-GA05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AB165" id="Cuadro de texto 17" o:spid="_x0000_s1029" type="#_x0000_t202" alt="&quot;&quot;" style="position:absolute;margin-left:368.7pt;margin-top:.8pt;width:192pt;height: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" filled="f" stroked="f" strokeweight=".5pt">
              <v:textbox>
                <w:txbxContent>
                  <w:p w14:paraId="18B0E5EF" w14:textId="0C794485" w:rsidR="006E56A5" w:rsidRPr="006E56A5" w:rsidRDefault="006E56A5" w:rsidP="006E56A5">
                    <w:pPr>
                      <w:rPr>
                        <w:rFonts w:ascii="Arial" w:hAnsi="Arial" w:cs="Arial"/>
                        <w:sz w:val="20"/>
                        <w:szCs w:val="20"/>
                        <w:lang w:val="es-MX"/>
                      </w:rPr>
                    </w:pPr>
                    <w:r>
                      <w:rPr>
                        <w:rFonts w:ascii="Arial" w:hAnsi="Arial" w:cs="Arial"/>
                        <w:sz w:val="20"/>
                        <w:szCs w:val="20"/>
                        <w:lang w:val="es-MX"/>
                      </w:rPr>
                      <w:t xml:space="preserve">Código: </w:t>
                    </w:r>
                    <w:r w:rsidR="00462243">
                      <w:rPr>
                        <w:rFonts w:ascii="Arial" w:hAnsi="Arial" w:cs="Arial"/>
                        <w:sz w:val="20"/>
                        <w:szCs w:val="20"/>
                        <w:lang w:val="es-MX"/>
                      </w:rPr>
                      <w:t>GT-GA05</w:t>
                    </w:r>
                  </w:p>
                </w:txbxContent>
              </v:textbox>
            </v:shape>
          </w:pict>
        </mc:Fallback>
      </mc:AlternateContent>
    </w:r>
    <w:r>
      <w:rPr>
        <w:rFonts w:ascii="Tahoma"/>
        <w:noProof/>
        <w:lang w:val="en-US"/>
      </w:rPr>
      <w:drawing>
        <wp:anchor distT="0" distB="0" distL="114300" distR="114300" simplePos="0" relativeHeight="251670528" behindDoc="0" locked="0" layoutInCell="1" allowOverlap="1" wp14:anchorId="22AE9026" wp14:editId="325FEC24">
          <wp:simplePos x="0" y="0"/>
          <wp:positionH relativeFrom="column">
            <wp:posOffset>-80010</wp:posOffset>
          </wp:positionH>
          <wp:positionV relativeFrom="paragraph">
            <wp:posOffset>124460</wp:posOffset>
          </wp:positionV>
          <wp:extent cx="1169700" cy="950976"/>
          <wp:effectExtent l="0" t="0" r="0" b="1905"/>
          <wp:wrapThrough wrapText="bothSides">
            <wp:wrapPolygon edited="0">
              <wp:start x="0" y="0"/>
              <wp:lineTo x="0" y="21210"/>
              <wp:lineTo x="21107" y="21210"/>
              <wp:lineTo x="21107" y="0"/>
              <wp:lineTo x="0" y="0"/>
            </wp:wrapPolygon>
          </wp:wrapThrough>
          <wp:docPr id="42"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700" cy="950976"/>
                  </a:xfrm>
                  <a:prstGeom prst="rect">
                    <a:avLst/>
                  </a:prstGeom>
                </pic:spPr>
              </pic:pic>
            </a:graphicData>
          </a:graphic>
          <wp14:sizeRelH relativeFrom="page">
            <wp14:pctWidth>0</wp14:pctWidth>
          </wp14:sizeRelH>
          <wp14:sizeRelV relativeFrom="page">
            <wp14:pctHeight>0</wp14:pctHeight>
          </wp14:sizeRelV>
        </wp:anchor>
      </w:drawing>
    </w:r>
  </w:p>
  <w:p w14:paraId="115150CC" w14:textId="728498F8" w:rsidR="006E56A5" w:rsidRDefault="00CE5958">
    <w:pPr>
      <w:pStyle w:val="Encabezado"/>
    </w:pPr>
    <w:r>
      <w:rPr>
        <w:rFonts w:ascii="Tahoma"/>
        <w:noProof/>
        <w:lang w:val="en-US"/>
      </w:rPr>
      <mc:AlternateContent>
        <mc:Choice Requires="wps">
          <w:drawing>
            <wp:anchor distT="0" distB="0" distL="114300" distR="114300" simplePos="0" relativeHeight="251675648" behindDoc="0" locked="0" layoutInCell="1" allowOverlap="1" wp14:anchorId="4EA3B787" wp14:editId="0EC54033">
              <wp:simplePos x="0" y="0"/>
              <wp:positionH relativeFrom="column">
                <wp:posOffset>1861185</wp:posOffset>
              </wp:positionH>
              <wp:positionV relativeFrom="paragraph">
                <wp:posOffset>6350</wp:posOffset>
              </wp:positionV>
              <wp:extent cx="2438400" cy="297180"/>
              <wp:effectExtent l="0" t="0" r="0" b="7620"/>
              <wp:wrapNone/>
              <wp:docPr id="15" name="Cuadro de text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297180"/>
                      </a:xfrm>
                      <a:prstGeom prst="rect">
                        <a:avLst/>
                      </a:prstGeom>
                      <a:noFill/>
                      <a:ln w="6350">
                        <a:noFill/>
                      </a:ln>
                    </wps:spPr>
                    <wps:txbx>
                      <w:txbxContent>
                        <w:p w14:paraId="16FB498D" w14:textId="13857A97" w:rsidR="006E56A5" w:rsidRPr="00DE1F12" w:rsidRDefault="00CE5958" w:rsidP="00DE1F12">
                          <w:pPr>
                            <w:jc w:val="center"/>
                            <w:rPr>
                              <w:rFonts w:ascii="Arial" w:hAnsi="Arial" w:cs="Arial"/>
                              <w:b/>
                              <w:bCs/>
                              <w:sz w:val="24"/>
                              <w:szCs w:val="24"/>
                              <w:lang w:val="es-MX"/>
                            </w:rPr>
                          </w:pPr>
                          <w:r w:rsidRPr="00DE1F12">
                            <w:rPr>
                              <w:rFonts w:ascii="Arial" w:hAnsi="Arial" w:cs="Arial"/>
                              <w:b/>
                              <w:bCs/>
                              <w:sz w:val="24"/>
                              <w:szCs w:val="24"/>
                              <w:lang w:val="es-MX"/>
                            </w:rPr>
                            <w:t>GESTIÓN DEL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3B787" id="Cuadro de texto 15" o:spid="_x0000_s1030" type="#_x0000_t202" alt="&quot;&quot;" style="position:absolute;margin-left:146.55pt;margin-top:.5pt;width:192pt;height:23.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" filled="f" stroked="f" strokeweight=".5pt">
              <v:textbox>
                <w:txbxContent>
                  <w:p w14:paraId="16FB498D" w14:textId="13857A97" w:rsidR="006E56A5" w:rsidRPr="00DE1F12" w:rsidRDefault="00CE5958" w:rsidP="00DE1F12">
                    <w:pPr>
                      <w:jc w:val="center"/>
                      <w:rPr>
                        <w:rFonts w:ascii="Arial" w:hAnsi="Arial" w:cs="Arial"/>
                        <w:b/>
                        <w:bCs/>
                        <w:sz w:val="24"/>
                        <w:szCs w:val="24"/>
                        <w:lang w:val="es-MX"/>
                      </w:rPr>
                    </w:pPr>
                    <w:r w:rsidRPr="00DE1F12">
                      <w:rPr>
                        <w:rFonts w:ascii="Arial" w:hAnsi="Arial" w:cs="Arial"/>
                        <w:b/>
                        <w:bCs/>
                        <w:sz w:val="24"/>
                        <w:szCs w:val="24"/>
                        <w:lang w:val="es-MX"/>
                      </w:rPr>
                      <w:t>GESTIÓN DEL TALENTO HUMANO</w:t>
                    </w:r>
                  </w:p>
                </w:txbxContent>
              </v:textbox>
            </v:shape>
          </w:pict>
        </mc:Fallback>
      </mc:AlternateContent>
    </w:r>
    <w:r w:rsidR="00105096">
      <w:rPr>
        <w:rFonts w:ascii="Tahoma"/>
        <w:noProof/>
        <w:lang w:val="en-US"/>
      </w:rPr>
      <mc:AlternateContent>
        <mc:Choice Requires="wps">
          <w:drawing>
            <wp:anchor distT="0" distB="0" distL="114300" distR="114300" simplePos="0" relativeHeight="251681792" behindDoc="0" locked="0" layoutInCell="1" allowOverlap="1" wp14:anchorId="241AD5AF" wp14:editId="117978FA">
              <wp:simplePos x="0" y="0"/>
              <wp:positionH relativeFrom="column">
                <wp:posOffset>4682598</wp:posOffset>
              </wp:positionH>
              <wp:positionV relativeFrom="paragraph">
                <wp:posOffset>160415</wp:posOffset>
              </wp:positionV>
              <wp:extent cx="2438400" cy="419100"/>
              <wp:effectExtent l="0" t="0" r="0" b="0"/>
              <wp:wrapNone/>
              <wp:docPr id="18" name="Cuadro de tex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6620E9B6" w14:textId="7815DC1D" w:rsidR="006E56A5" w:rsidRPr="006E56A5" w:rsidRDefault="00105096" w:rsidP="006E56A5">
                          <w:pPr>
                            <w:rPr>
                              <w:rFonts w:ascii="Arial" w:hAnsi="Arial" w:cs="Arial"/>
                              <w:sz w:val="20"/>
                              <w:szCs w:val="20"/>
                              <w:lang w:val="es-MX"/>
                            </w:rPr>
                          </w:pPr>
                          <w:r>
                            <w:rPr>
                              <w:rFonts w:ascii="Arial" w:hAnsi="Arial" w:cs="Arial"/>
                              <w:sz w:val="20"/>
                              <w:szCs w:val="20"/>
                              <w:lang w:val="es-MX"/>
                            </w:rPr>
                            <w:t>Versión: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AD5AF" id="Cuadro de texto 18" o:spid="_x0000_s1031" type="#_x0000_t202" alt="&quot;&quot;" style="position:absolute;margin-left:368.7pt;margin-top:12.65pt;width:192pt;height:3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" filled="f" stroked="f" strokeweight=".5pt">
              <v:textbox>
                <w:txbxContent>
                  <w:p w14:paraId="6620E9B6" w14:textId="7815DC1D" w:rsidR="006E56A5" w:rsidRPr="006E56A5" w:rsidRDefault="00105096" w:rsidP="006E56A5">
                    <w:pPr>
                      <w:rPr>
                        <w:rFonts w:ascii="Arial" w:hAnsi="Arial" w:cs="Arial"/>
                        <w:sz w:val="20"/>
                        <w:szCs w:val="20"/>
                        <w:lang w:val="es-MX"/>
                      </w:rPr>
                    </w:pPr>
                    <w:r>
                      <w:rPr>
                        <w:rFonts w:ascii="Arial" w:hAnsi="Arial" w:cs="Arial"/>
                        <w:sz w:val="20"/>
                        <w:szCs w:val="20"/>
                        <w:lang w:val="es-MX"/>
                      </w:rPr>
                      <w:t>Versión: 01</w:t>
                    </w:r>
                  </w:p>
                </w:txbxContent>
              </v:textbox>
            </v:shape>
          </w:pict>
        </mc:Fallback>
      </mc:AlternateContent>
    </w:r>
    <w:r w:rsidR="006E56A5">
      <w:rPr>
        <w:noProof/>
        <w:lang w:val="en-US"/>
      </w:rPr>
      <mc:AlternateContent>
        <mc:Choice Requires="wps">
          <w:drawing>
            <wp:anchor distT="0" distB="0" distL="114300" distR="114300" simplePos="0" relativeHeight="251665408" behindDoc="0" locked="0" layoutInCell="1" allowOverlap="1" wp14:anchorId="450256FE" wp14:editId="64EE1E64">
              <wp:simplePos x="0" y="0"/>
              <wp:positionH relativeFrom="column">
                <wp:posOffset>4711065</wp:posOffset>
              </wp:positionH>
              <wp:positionV relativeFrom="paragraph">
                <wp:posOffset>144780</wp:posOffset>
              </wp:positionV>
              <wp:extent cx="1514475" cy="304800"/>
              <wp:effectExtent l="0" t="0" r="28575" b="19050"/>
              <wp:wrapNone/>
              <wp:docPr id="7" name="Rectángulo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B62C3" id="Rectángulo 7" o:spid="_x0000_s1026" alt="&quot;&quot;" style="position:absolute;margin-left:370.95pt;margin-top:11.4pt;width:119.2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" filled="f" strokecolor="black [3213]" strokeweight="1pt"/>
          </w:pict>
        </mc:Fallback>
      </mc:AlternateContent>
    </w:r>
  </w:p>
  <w:p w14:paraId="3A42C7A9" w14:textId="39DFB01E" w:rsidR="006E56A5" w:rsidRDefault="006E56A5">
    <w:pPr>
      <w:pStyle w:val="Encabezado"/>
    </w:pPr>
  </w:p>
  <w:p w14:paraId="2609F256" w14:textId="67FF2A7C" w:rsidR="006E56A5" w:rsidRDefault="00DC50D3">
    <w:pPr>
      <w:pStyle w:val="Encabezado"/>
    </w:pPr>
    <w:r>
      <w:rPr>
        <w:rFonts w:ascii="Tahoma"/>
        <w:noProof/>
        <w:lang w:val="en-US"/>
      </w:rPr>
      <mc:AlternateContent>
        <mc:Choice Requires="wps">
          <w:drawing>
            <wp:anchor distT="0" distB="0" distL="114300" distR="114300" simplePos="0" relativeHeight="251677696" behindDoc="0" locked="0" layoutInCell="1" allowOverlap="1" wp14:anchorId="4848EFE7" wp14:editId="10CEE4BE">
              <wp:simplePos x="0" y="0"/>
              <wp:positionH relativeFrom="column">
                <wp:posOffset>1331595</wp:posOffset>
              </wp:positionH>
              <wp:positionV relativeFrom="paragraph">
                <wp:posOffset>153035</wp:posOffset>
              </wp:positionV>
              <wp:extent cx="3562350" cy="628015"/>
              <wp:effectExtent l="0" t="0" r="0" b="635"/>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62350" cy="628015"/>
                      </a:xfrm>
                      <a:prstGeom prst="rect">
                        <a:avLst/>
                      </a:prstGeom>
                      <a:noFill/>
                      <a:ln w="6350">
                        <a:noFill/>
                      </a:ln>
                    </wps:spPr>
                    <wps:txbx>
                      <w:txbxContent>
                        <w:p w14:paraId="7A24B5FE" w14:textId="1CEE350A" w:rsidR="006E56A5" w:rsidRPr="00922314" w:rsidRDefault="006E56A5" w:rsidP="00CE5958">
                          <w:pPr>
                            <w:jc w:val="center"/>
                            <w:rPr>
                              <w:rFonts w:ascii="Arial" w:hAnsi="Arial" w:cs="Arial"/>
                              <w:b/>
                              <w:bCs/>
                              <w:sz w:val="24"/>
                              <w:szCs w:val="24"/>
                              <w:lang w:val="es-MX"/>
                            </w:rPr>
                          </w:pPr>
                          <w:r w:rsidRPr="00922314">
                            <w:rPr>
                              <w:rFonts w:ascii="Arial" w:hAnsi="Arial" w:cs="Arial"/>
                              <w:b/>
                              <w:bCs/>
                              <w:sz w:val="24"/>
                              <w:szCs w:val="24"/>
                              <w:lang w:val="es-MX"/>
                            </w:rPr>
                            <w:t>VIGILANCIA EPIDEMIOLÓGICA PARA LA PREVENCIÓN DE</w:t>
                          </w:r>
                          <w:r w:rsidR="0044162D">
                            <w:rPr>
                              <w:rFonts w:ascii="Arial" w:hAnsi="Arial" w:cs="Arial"/>
                              <w:b/>
                              <w:bCs/>
                              <w:sz w:val="24"/>
                              <w:szCs w:val="24"/>
                              <w:lang w:val="es-MX"/>
                            </w:rPr>
                            <w:t xml:space="preserve"> DE</w:t>
                          </w:r>
                          <w:r w:rsidRPr="00922314">
                            <w:rPr>
                              <w:rFonts w:ascii="Arial" w:hAnsi="Arial" w:cs="Arial"/>
                              <w:b/>
                              <w:bCs/>
                              <w:sz w:val="24"/>
                              <w:szCs w:val="24"/>
                              <w:lang w:val="es-MX"/>
                            </w:rPr>
                            <w:t>S</w:t>
                          </w:r>
                          <w:r w:rsidR="0044162D">
                            <w:rPr>
                              <w:rFonts w:ascii="Arial" w:hAnsi="Arial" w:cs="Arial"/>
                              <w:b/>
                              <w:bCs/>
                              <w:sz w:val="24"/>
                              <w:szCs w:val="24"/>
                              <w:lang w:val="es-MX"/>
                            </w:rPr>
                            <w:t>O</w:t>
                          </w:r>
                          <w:r w:rsidRPr="00922314">
                            <w:rPr>
                              <w:rFonts w:ascii="Arial" w:hAnsi="Arial" w:cs="Arial"/>
                              <w:b/>
                              <w:bCs/>
                              <w:sz w:val="24"/>
                              <w:szCs w:val="24"/>
                              <w:lang w:val="es-MX"/>
                            </w:rPr>
                            <w:t>RDENES MUSCULO ESQUELETICO</w:t>
                          </w:r>
                          <w:r w:rsidR="00CE5958" w:rsidRPr="00922314">
                            <w:rPr>
                              <w:rFonts w:ascii="Arial" w:hAnsi="Arial" w:cs="Arial"/>
                              <w:b/>
                              <w:bCs/>
                              <w:sz w:val="24"/>
                              <w:szCs w:val="24"/>
                              <w:lang w:val="es-MX"/>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8EFE7" id="_x0000_t202" coordsize="21600,21600" o:spt="202" path="m,l,21600r21600,l21600,xe">
              <v:stroke joinstyle="miter"/>
              <v:path gradientshapeok="t" o:connecttype="rect"/>
            </v:shapetype>
            <v:shape id="Cuadro de texto 16" o:spid="_x0000_s1032" type="#_x0000_t202" alt="&quot;&quot;" style="position:absolute;margin-left:104.85pt;margin-top:12.05pt;width:280.5pt;height:4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oBGQIAADMEAAAOAAAAZHJzL2Uyb0RvYy54bWysU01v2zAMvQ/YfxB0X+ykSdY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" filled="f" stroked="f" strokeweight=".5pt">
              <v:textbox>
                <w:txbxContent>
                  <w:p w14:paraId="7A24B5FE" w14:textId="1CEE350A" w:rsidR="006E56A5" w:rsidRPr="00922314" w:rsidRDefault="006E56A5" w:rsidP="00CE5958">
                    <w:pPr>
                      <w:jc w:val="center"/>
                      <w:rPr>
                        <w:rFonts w:ascii="Arial" w:hAnsi="Arial" w:cs="Arial"/>
                        <w:b/>
                        <w:bCs/>
                        <w:sz w:val="24"/>
                        <w:szCs w:val="24"/>
                        <w:lang w:val="es-MX"/>
                      </w:rPr>
                    </w:pPr>
                    <w:r w:rsidRPr="00922314">
                      <w:rPr>
                        <w:rFonts w:ascii="Arial" w:hAnsi="Arial" w:cs="Arial"/>
                        <w:b/>
                        <w:bCs/>
                        <w:sz w:val="24"/>
                        <w:szCs w:val="24"/>
                        <w:lang w:val="es-MX"/>
                      </w:rPr>
                      <w:t>VIGILANCIA EPIDEMIOLÓGICA PARA LA PREVENCIÓN DE</w:t>
                    </w:r>
                    <w:r w:rsidR="0044162D">
                      <w:rPr>
                        <w:rFonts w:ascii="Arial" w:hAnsi="Arial" w:cs="Arial"/>
                        <w:b/>
                        <w:bCs/>
                        <w:sz w:val="24"/>
                        <w:szCs w:val="24"/>
                        <w:lang w:val="es-MX"/>
                      </w:rPr>
                      <w:t xml:space="preserve"> DE</w:t>
                    </w:r>
                    <w:r w:rsidRPr="00922314">
                      <w:rPr>
                        <w:rFonts w:ascii="Arial" w:hAnsi="Arial" w:cs="Arial"/>
                        <w:b/>
                        <w:bCs/>
                        <w:sz w:val="24"/>
                        <w:szCs w:val="24"/>
                        <w:lang w:val="es-MX"/>
                      </w:rPr>
                      <w:t>S</w:t>
                    </w:r>
                    <w:r w:rsidR="0044162D">
                      <w:rPr>
                        <w:rFonts w:ascii="Arial" w:hAnsi="Arial" w:cs="Arial"/>
                        <w:b/>
                        <w:bCs/>
                        <w:sz w:val="24"/>
                        <w:szCs w:val="24"/>
                        <w:lang w:val="es-MX"/>
                      </w:rPr>
                      <w:t>O</w:t>
                    </w:r>
                    <w:r w:rsidRPr="00922314">
                      <w:rPr>
                        <w:rFonts w:ascii="Arial" w:hAnsi="Arial" w:cs="Arial"/>
                        <w:b/>
                        <w:bCs/>
                        <w:sz w:val="24"/>
                        <w:szCs w:val="24"/>
                        <w:lang w:val="es-MX"/>
                      </w:rPr>
                      <w:t>RDENES MUSCULO ESQUELETICO</w:t>
                    </w:r>
                    <w:r w:rsidR="00CE5958" w:rsidRPr="00922314">
                      <w:rPr>
                        <w:rFonts w:ascii="Arial" w:hAnsi="Arial" w:cs="Arial"/>
                        <w:b/>
                        <w:bCs/>
                        <w:sz w:val="24"/>
                        <w:szCs w:val="24"/>
                        <w:lang w:val="es-MX"/>
                      </w:rPr>
                      <w:t>S</w:t>
                    </w:r>
                  </w:p>
                </w:txbxContent>
              </v:textbox>
            </v:shape>
          </w:pict>
        </mc:Fallback>
      </mc:AlternateContent>
    </w:r>
    <w:r>
      <w:rPr>
        <w:rFonts w:ascii="Tahoma"/>
        <w:noProof/>
        <w:lang w:val="en-US"/>
      </w:rPr>
      <mc:AlternateContent>
        <mc:Choice Requires="wps">
          <w:drawing>
            <wp:anchor distT="0" distB="0" distL="114300" distR="114300" simplePos="0" relativeHeight="251673600" behindDoc="0" locked="0" layoutInCell="1" allowOverlap="1" wp14:anchorId="57263AC6" wp14:editId="4C023A77">
              <wp:simplePos x="0" y="0"/>
              <wp:positionH relativeFrom="column">
                <wp:posOffset>1282065</wp:posOffset>
              </wp:positionH>
              <wp:positionV relativeFrom="paragraph">
                <wp:posOffset>58420</wp:posOffset>
              </wp:positionV>
              <wp:extent cx="2438400" cy="266700"/>
              <wp:effectExtent l="0" t="0" r="0" b="0"/>
              <wp:wrapNone/>
              <wp:docPr id="14" name="Cuadro de texto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266700"/>
                      </a:xfrm>
                      <a:prstGeom prst="rect">
                        <a:avLst/>
                      </a:prstGeom>
                      <a:noFill/>
                      <a:ln w="6350">
                        <a:noFill/>
                      </a:ln>
                    </wps:spPr>
                    <wps:txbx>
                      <w:txbxContent>
                        <w:p w14:paraId="0F0D00C0" w14:textId="7166E52A" w:rsidR="006E56A5" w:rsidRPr="006E56A5" w:rsidRDefault="006E56A5" w:rsidP="006E56A5">
                          <w:pPr>
                            <w:rPr>
                              <w:rFonts w:ascii="Arial" w:hAnsi="Arial" w:cs="Arial"/>
                              <w:sz w:val="16"/>
                              <w:szCs w:val="16"/>
                              <w:lang w:val="es-MX"/>
                            </w:rPr>
                          </w:pPr>
                          <w:r>
                            <w:rPr>
                              <w:rFonts w:ascii="Arial" w:hAnsi="Arial" w:cs="Arial"/>
                              <w:sz w:val="16"/>
                              <w:szCs w:val="16"/>
                              <w:lang w:val="es-MX"/>
                            </w:rPr>
                            <w:t>Nombre de la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263AC6" id="Cuadro de texto 14" o:spid="_x0000_s1033" type="#_x0000_t202" alt="&quot;&quot;" style="position:absolute;margin-left:100.95pt;margin-top:4.6pt;width:192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YT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" filled="f" stroked="f" strokeweight=".5pt">
              <v:textbox>
                <w:txbxContent>
                  <w:p w14:paraId="0F0D00C0" w14:textId="7166E52A" w:rsidR="006E56A5" w:rsidRPr="006E56A5" w:rsidRDefault="006E56A5" w:rsidP="006E56A5">
                    <w:pPr>
                      <w:rPr>
                        <w:rFonts w:ascii="Arial" w:hAnsi="Arial" w:cs="Arial"/>
                        <w:sz w:val="16"/>
                        <w:szCs w:val="16"/>
                        <w:lang w:val="es-MX"/>
                      </w:rPr>
                    </w:pPr>
                    <w:r>
                      <w:rPr>
                        <w:rFonts w:ascii="Arial" w:hAnsi="Arial" w:cs="Arial"/>
                        <w:sz w:val="16"/>
                        <w:szCs w:val="16"/>
                        <w:lang w:val="es-MX"/>
                      </w:rPr>
                      <w:t>Nombre de la guía</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0CC9803B" wp14:editId="409ED5BD">
              <wp:simplePos x="0" y="0"/>
              <wp:positionH relativeFrom="column">
                <wp:posOffset>1327785</wp:posOffset>
              </wp:positionH>
              <wp:positionV relativeFrom="paragraph">
                <wp:posOffset>69215</wp:posOffset>
              </wp:positionV>
              <wp:extent cx="3381375" cy="708660"/>
              <wp:effectExtent l="0" t="0" r="28575" b="15240"/>
              <wp:wrapNone/>
              <wp:docPr id="4" name="Rectángul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1375" cy="708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05254" id="Rectángulo 4" o:spid="_x0000_s1026" alt="&quot;&quot;" style="position:absolute;margin-left:104.55pt;margin-top:5.45pt;width:266.25pt;height:5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" filled="f" strokecolor="black [3213]" strokeweight="1pt"/>
          </w:pict>
        </mc:Fallback>
      </mc:AlternateContent>
    </w:r>
    <w:r w:rsidR="006E56A5">
      <w:rPr>
        <w:noProof/>
        <w:lang w:val="en-US"/>
      </w:rPr>
      <mc:AlternateContent>
        <mc:Choice Requires="wps">
          <w:drawing>
            <wp:anchor distT="0" distB="0" distL="114300" distR="114300" simplePos="0" relativeHeight="251667456" behindDoc="0" locked="0" layoutInCell="1" allowOverlap="1" wp14:anchorId="4DDA2893" wp14:editId="728AE694">
              <wp:simplePos x="0" y="0"/>
              <wp:positionH relativeFrom="column">
                <wp:posOffset>4711065</wp:posOffset>
              </wp:positionH>
              <wp:positionV relativeFrom="paragraph">
                <wp:posOffset>128270</wp:posOffset>
              </wp:positionV>
              <wp:extent cx="1514475" cy="352425"/>
              <wp:effectExtent l="0" t="0" r="28575" b="28575"/>
              <wp:wrapNone/>
              <wp:docPr id="8" name="Rectángul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0838B" id="Rectángulo 8" o:spid="_x0000_s1026" alt="&quot;&quot;" style="position:absolute;margin-left:370.95pt;margin-top:10.1pt;width:119.2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" filled="f" strokecolor="black [3213]" strokeweight="1pt"/>
          </w:pict>
        </mc:Fallback>
      </mc:AlternateContent>
    </w:r>
  </w:p>
  <w:p w14:paraId="034223BE" w14:textId="1C93AA76" w:rsidR="006E56A5" w:rsidRDefault="00105096">
    <w:pPr>
      <w:pStyle w:val="Encabezado"/>
    </w:pPr>
    <w:r>
      <w:rPr>
        <w:rFonts w:ascii="Tahoma"/>
        <w:noProof/>
        <w:lang w:val="en-US"/>
      </w:rPr>
      <mc:AlternateContent>
        <mc:Choice Requires="wps">
          <w:drawing>
            <wp:anchor distT="0" distB="0" distL="114300" distR="114300" simplePos="0" relativeHeight="251683840" behindDoc="0" locked="0" layoutInCell="1" allowOverlap="1" wp14:anchorId="3D5FF729" wp14:editId="7D6F82A7">
              <wp:simplePos x="0" y="0"/>
              <wp:positionH relativeFrom="column">
                <wp:posOffset>4678728</wp:posOffset>
              </wp:positionH>
              <wp:positionV relativeFrom="paragraph">
                <wp:posOffset>11358</wp:posOffset>
              </wp:positionV>
              <wp:extent cx="2438400"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5C6EA027" w14:textId="74B38A0D" w:rsidR="00105096" w:rsidRPr="006E56A5" w:rsidRDefault="00105096" w:rsidP="00105096">
                          <w:pPr>
                            <w:rPr>
                              <w:rFonts w:ascii="Arial" w:hAnsi="Arial" w:cs="Arial"/>
                              <w:sz w:val="20"/>
                              <w:szCs w:val="20"/>
                              <w:lang w:val="es-MX"/>
                            </w:rPr>
                          </w:pPr>
                          <w:r>
                            <w:rPr>
                              <w:rFonts w:ascii="Arial" w:hAnsi="Arial" w:cs="Arial"/>
                              <w:sz w:val="20"/>
                              <w:szCs w:val="20"/>
                              <w:lang w:val="es-MX"/>
                            </w:rPr>
                            <w:t xml:space="preserve">Vigencia: </w:t>
                          </w:r>
                          <w:r w:rsidR="003E2EEB" w:rsidRPr="003E2EEB">
                            <w:rPr>
                              <w:rFonts w:ascii="Arial" w:hAnsi="Arial" w:cs="Arial"/>
                              <w:sz w:val="20"/>
                              <w:szCs w:val="20"/>
                              <w:lang w:val="es-MX"/>
                            </w:rPr>
                            <w:t>31</w:t>
                          </w:r>
                          <w:r w:rsidRPr="003E2EEB">
                            <w:rPr>
                              <w:rFonts w:ascii="Arial" w:hAnsi="Arial" w:cs="Arial"/>
                              <w:sz w:val="20"/>
                              <w:szCs w:val="20"/>
                              <w:lang w:val="es-MX"/>
                            </w:rPr>
                            <w:t>/</w:t>
                          </w:r>
                          <w:r w:rsidR="003E2EEB" w:rsidRPr="003E2EEB">
                            <w:rPr>
                              <w:rFonts w:ascii="Arial" w:hAnsi="Arial" w:cs="Arial"/>
                              <w:sz w:val="20"/>
                              <w:szCs w:val="20"/>
                              <w:lang w:val="es-MX"/>
                            </w:rPr>
                            <w:t>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FF729" id="Cuadro de texto 19" o:spid="_x0000_s1034" type="#_x0000_t202" alt="&quot;&quot;" style="position:absolute;margin-left:368.4pt;margin-top:.9pt;width:192pt;height:3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" filled="f" stroked="f" strokeweight=".5pt">
              <v:textbox>
                <w:txbxContent>
                  <w:p w14:paraId="5C6EA027" w14:textId="74B38A0D" w:rsidR="00105096" w:rsidRPr="006E56A5" w:rsidRDefault="00105096" w:rsidP="00105096">
                    <w:pPr>
                      <w:rPr>
                        <w:rFonts w:ascii="Arial" w:hAnsi="Arial" w:cs="Arial"/>
                        <w:sz w:val="20"/>
                        <w:szCs w:val="20"/>
                        <w:lang w:val="es-MX"/>
                      </w:rPr>
                    </w:pPr>
                    <w:r>
                      <w:rPr>
                        <w:rFonts w:ascii="Arial" w:hAnsi="Arial" w:cs="Arial"/>
                        <w:sz w:val="20"/>
                        <w:szCs w:val="20"/>
                        <w:lang w:val="es-MX"/>
                      </w:rPr>
                      <w:t xml:space="preserve">Vigencia: </w:t>
                    </w:r>
                    <w:r w:rsidR="003E2EEB" w:rsidRPr="003E2EEB">
                      <w:rPr>
                        <w:rFonts w:ascii="Arial" w:hAnsi="Arial" w:cs="Arial"/>
                        <w:sz w:val="20"/>
                        <w:szCs w:val="20"/>
                        <w:lang w:val="es-MX"/>
                      </w:rPr>
                      <w:t>31</w:t>
                    </w:r>
                    <w:r w:rsidRPr="003E2EEB">
                      <w:rPr>
                        <w:rFonts w:ascii="Arial" w:hAnsi="Arial" w:cs="Arial"/>
                        <w:sz w:val="20"/>
                        <w:szCs w:val="20"/>
                        <w:lang w:val="es-MX"/>
                      </w:rPr>
                      <w:t>/</w:t>
                    </w:r>
                    <w:r w:rsidR="003E2EEB" w:rsidRPr="003E2EEB">
                      <w:rPr>
                        <w:rFonts w:ascii="Arial" w:hAnsi="Arial" w:cs="Arial"/>
                        <w:sz w:val="20"/>
                        <w:szCs w:val="20"/>
                        <w:lang w:val="es-MX"/>
                      </w:rPr>
                      <w:t>03/2022</w:t>
                    </w:r>
                  </w:p>
                </w:txbxContent>
              </v:textbox>
            </v:shape>
          </w:pict>
        </mc:Fallback>
      </mc:AlternateContent>
    </w:r>
  </w:p>
  <w:p w14:paraId="175B606A" w14:textId="34D6ED63" w:rsidR="006E56A5" w:rsidRDefault="006E56A5">
    <w:pPr>
      <w:pStyle w:val="Encabezado"/>
    </w:pPr>
    <w:r>
      <w:rPr>
        <w:noProof/>
        <w:lang w:val="en-US"/>
      </w:rPr>
      <mc:AlternateContent>
        <mc:Choice Requires="wps">
          <w:drawing>
            <wp:anchor distT="0" distB="0" distL="114300" distR="114300" simplePos="0" relativeHeight="251669504" behindDoc="0" locked="0" layoutInCell="1" allowOverlap="1" wp14:anchorId="091C4DB4" wp14:editId="39843942">
              <wp:simplePos x="0" y="0"/>
              <wp:positionH relativeFrom="column">
                <wp:posOffset>4711065</wp:posOffset>
              </wp:positionH>
              <wp:positionV relativeFrom="paragraph">
                <wp:posOffset>159385</wp:posOffset>
              </wp:positionV>
              <wp:extent cx="1514475" cy="285750"/>
              <wp:effectExtent l="0" t="0" r="28575" b="19050"/>
              <wp:wrapNone/>
              <wp:docPr id="9" name="Rectángul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46CAF" id="Rectángulo 9" o:spid="_x0000_s1026" alt="&quot;&quot;" style="position:absolute;margin-left:370.95pt;margin-top:12.55pt;width:119.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" filled="f" strokecolor="black [3213]" strokeweight="1pt"/>
          </w:pict>
        </mc:Fallback>
      </mc:AlternateContent>
    </w:r>
  </w:p>
  <w:p w14:paraId="3DB878EA" w14:textId="127BE890" w:rsidR="006E56A5" w:rsidRDefault="00105096">
    <w:pPr>
      <w:pStyle w:val="Encabezado"/>
    </w:pPr>
    <w:r>
      <w:rPr>
        <w:rFonts w:ascii="Tahoma"/>
        <w:noProof/>
        <w:lang w:val="en-US"/>
      </w:rPr>
      <mc:AlternateContent>
        <mc:Choice Requires="wps">
          <w:drawing>
            <wp:anchor distT="0" distB="0" distL="114300" distR="114300" simplePos="0" relativeHeight="251685888" behindDoc="0" locked="0" layoutInCell="1" allowOverlap="1" wp14:anchorId="3C4623AF" wp14:editId="3852BCAC">
              <wp:simplePos x="0" y="0"/>
              <wp:positionH relativeFrom="column">
                <wp:posOffset>4713485</wp:posOffset>
              </wp:positionH>
              <wp:positionV relativeFrom="paragraph">
                <wp:posOffset>2431</wp:posOffset>
              </wp:positionV>
              <wp:extent cx="2438400" cy="419100"/>
              <wp:effectExtent l="0" t="0" r="0" b="0"/>
              <wp:wrapNone/>
              <wp:docPr id="20" name="Cuadro de texto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69F1206F" w14:textId="762049F0" w:rsidR="00105096" w:rsidRPr="006E56A5" w:rsidRDefault="00105096" w:rsidP="00105096">
                          <w:pPr>
                            <w:rPr>
                              <w:rFonts w:ascii="Arial" w:hAnsi="Arial" w:cs="Arial"/>
                              <w:sz w:val="20"/>
                              <w:szCs w:val="20"/>
                              <w:lang w:val="es-MX"/>
                            </w:rPr>
                          </w:pPr>
                          <w:r>
                            <w:rPr>
                              <w:rFonts w:ascii="Arial" w:hAnsi="Arial" w:cs="Arial"/>
                              <w:sz w:val="20"/>
                              <w:szCs w:val="20"/>
                              <w:lang w:val="es-MX"/>
                            </w:rPr>
                            <w:t>Página 2 de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623AF" id="Cuadro de texto 20" o:spid="_x0000_s1035" type="#_x0000_t202" alt="&quot;&quot;" style="position:absolute;margin-left:371.15pt;margin-top:.2pt;width:192pt;height: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" filled="f" stroked="f" strokeweight=".5pt">
              <v:textbox>
                <w:txbxContent>
                  <w:p w14:paraId="69F1206F" w14:textId="762049F0" w:rsidR="00105096" w:rsidRPr="006E56A5" w:rsidRDefault="00105096" w:rsidP="00105096">
                    <w:pPr>
                      <w:rPr>
                        <w:rFonts w:ascii="Arial" w:hAnsi="Arial" w:cs="Arial"/>
                        <w:sz w:val="20"/>
                        <w:szCs w:val="20"/>
                        <w:lang w:val="es-MX"/>
                      </w:rPr>
                    </w:pPr>
                    <w:r>
                      <w:rPr>
                        <w:rFonts w:ascii="Arial" w:hAnsi="Arial" w:cs="Arial"/>
                        <w:sz w:val="20"/>
                        <w:szCs w:val="20"/>
                        <w:lang w:val="es-MX"/>
                      </w:rPr>
                      <w:t>Página 2 de 29</w:t>
                    </w:r>
                  </w:p>
                </w:txbxContent>
              </v:textbox>
            </v:shape>
          </w:pict>
        </mc:Fallback>
      </mc:AlternateContent>
    </w:r>
  </w:p>
  <w:p w14:paraId="233C4916" w14:textId="77777777" w:rsidR="006E56A5" w:rsidRDefault="006E56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824"/>
    <w:multiLevelType w:val="hybridMultilevel"/>
    <w:tmpl w:val="4DFC4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7766C2"/>
    <w:multiLevelType w:val="multilevel"/>
    <w:tmpl w:val="7B8C2970"/>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84FEF"/>
    <w:multiLevelType w:val="hybridMultilevel"/>
    <w:tmpl w:val="B518F96E"/>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3" w15:restartNumberingAfterBreak="0">
    <w:nsid w:val="14F95206"/>
    <w:multiLevelType w:val="hybridMultilevel"/>
    <w:tmpl w:val="EB5CCC7A"/>
    <w:lvl w:ilvl="0" w:tplc="0D5CF19C">
      <w:start w:val="1"/>
      <w:numFmt w:val="decimal"/>
      <w:lvlText w:val="%1."/>
      <w:lvlJc w:val="left"/>
      <w:pPr>
        <w:ind w:left="4044" w:hanging="360"/>
        <w:jc w:val="right"/>
      </w:pPr>
      <w:rPr>
        <w:rFonts w:ascii="Arial" w:eastAsia="Arial" w:hAnsi="Arial" w:cs="Arial" w:hint="default"/>
        <w:b/>
        <w:bCs/>
        <w:spacing w:val="-1"/>
        <w:w w:val="100"/>
        <w:sz w:val="22"/>
        <w:szCs w:val="22"/>
        <w:lang w:val="es-ES" w:eastAsia="es-ES" w:bidi="es-ES"/>
      </w:rPr>
    </w:lvl>
    <w:lvl w:ilvl="1" w:tplc="6F604738">
      <w:numFmt w:val="bullet"/>
      <w:lvlText w:val="•"/>
      <w:lvlJc w:val="left"/>
      <w:pPr>
        <w:ind w:left="4596" w:hanging="360"/>
      </w:pPr>
      <w:rPr>
        <w:rFonts w:hint="default"/>
        <w:lang w:val="es-ES" w:eastAsia="es-ES" w:bidi="es-ES"/>
      </w:rPr>
    </w:lvl>
    <w:lvl w:ilvl="2" w:tplc="8098BEBC">
      <w:numFmt w:val="bullet"/>
      <w:lvlText w:val="•"/>
      <w:lvlJc w:val="left"/>
      <w:pPr>
        <w:ind w:left="5152" w:hanging="360"/>
      </w:pPr>
      <w:rPr>
        <w:rFonts w:hint="default"/>
        <w:lang w:val="es-ES" w:eastAsia="es-ES" w:bidi="es-ES"/>
      </w:rPr>
    </w:lvl>
    <w:lvl w:ilvl="3" w:tplc="E97845F8">
      <w:numFmt w:val="bullet"/>
      <w:lvlText w:val="•"/>
      <w:lvlJc w:val="left"/>
      <w:pPr>
        <w:ind w:left="5708" w:hanging="360"/>
      </w:pPr>
      <w:rPr>
        <w:rFonts w:hint="default"/>
        <w:lang w:val="es-ES" w:eastAsia="es-ES" w:bidi="es-ES"/>
      </w:rPr>
    </w:lvl>
    <w:lvl w:ilvl="4" w:tplc="C2F85A7C">
      <w:numFmt w:val="bullet"/>
      <w:lvlText w:val="•"/>
      <w:lvlJc w:val="left"/>
      <w:pPr>
        <w:ind w:left="6264" w:hanging="360"/>
      </w:pPr>
      <w:rPr>
        <w:rFonts w:hint="default"/>
        <w:lang w:val="es-ES" w:eastAsia="es-ES" w:bidi="es-ES"/>
      </w:rPr>
    </w:lvl>
    <w:lvl w:ilvl="5" w:tplc="A244BA4C">
      <w:numFmt w:val="bullet"/>
      <w:lvlText w:val="•"/>
      <w:lvlJc w:val="left"/>
      <w:pPr>
        <w:ind w:left="6820" w:hanging="360"/>
      </w:pPr>
      <w:rPr>
        <w:rFonts w:hint="default"/>
        <w:lang w:val="es-ES" w:eastAsia="es-ES" w:bidi="es-ES"/>
      </w:rPr>
    </w:lvl>
    <w:lvl w:ilvl="6" w:tplc="85EE6B7E">
      <w:numFmt w:val="bullet"/>
      <w:lvlText w:val="•"/>
      <w:lvlJc w:val="left"/>
      <w:pPr>
        <w:ind w:left="7376" w:hanging="360"/>
      </w:pPr>
      <w:rPr>
        <w:rFonts w:hint="default"/>
        <w:lang w:val="es-ES" w:eastAsia="es-ES" w:bidi="es-ES"/>
      </w:rPr>
    </w:lvl>
    <w:lvl w:ilvl="7" w:tplc="319EF664">
      <w:numFmt w:val="bullet"/>
      <w:lvlText w:val="•"/>
      <w:lvlJc w:val="left"/>
      <w:pPr>
        <w:ind w:left="7932" w:hanging="360"/>
      </w:pPr>
      <w:rPr>
        <w:rFonts w:hint="default"/>
        <w:lang w:val="es-ES" w:eastAsia="es-ES" w:bidi="es-ES"/>
      </w:rPr>
    </w:lvl>
    <w:lvl w:ilvl="8" w:tplc="F2C29424">
      <w:numFmt w:val="bullet"/>
      <w:lvlText w:val="•"/>
      <w:lvlJc w:val="left"/>
      <w:pPr>
        <w:ind w:left="8488" w:hanging="360"/>
      </w:pPr>
      <w:rPr>
        <w:rFonts w:hint="default"/>
        <w:lang w:val="es-ES" w:eastAsia="es-ES" w:bidi="es-ES"/>
      </w:rPr>
    </w:lvl>
  </w:abstractNum>
  <w:abstractNum w:abstractNumId="4" w15:restartNumberingAfterBreak="0">
    <w:nsid w:val="178A463C"/>
    <w:multiLevelType w:val="hybridMultilevel"/>
    <w:tmpl w:val="09AC5134"/>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5" w15:restartNumberingAfterBreak="0">
    <w:nsid w:val="216730CF"/>
    <w:multiLevelType w:val="hybridMultilevel"/>
    <w:tmpl w:val="4680EEB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22E856F5"/>
    <w:multiLevelType w:val="multilevel"/>
    <w:tmpl w:val="561AABFE"/>
    <w:lvl w:ilvl="0">
      <w:start w:val="4"/>
      <w:numFmt w:val="decimal"/>
      <w:lvlText w:val="%1."/>
      <w:lvlJc w:val="left"/>
      <w:pPr>
        <w:ind w:left="390" w:hanging="390"/>
      </w:pPr>
      <w:rPr>
        <w:rFonts w:hint="default"/>
      </w:rPr>
    </w:lvl>
    <w:lvl w:ilvl="1">
      <w:start w:val="1"/>
      <w:numFmt w:val="decimal"/>
      <w:lvlText w:val="%1.%2."/>
      <w:lvlJc w:val="left"/>
      <w:pPr>
        <w:ind w:left="4404" w:hanging="720"/>
      </w:pPr>
      <w:rPr>
        <w:rFonts w:hint="default"/>
      </w:rPr>
    </w:lvl>
    <w:lvl w:ilvl="2">
      <w:start w:val="1"/>
      <w:numFmt w:val="decimal"/>
      <w:lvlText w:val="%1.%2.%3."/>
      <w:lvlJc w:val="left"/>
      <w:pPr>
        <w:ind w:left="8088" w:hanging="720"/>
      </w:pPr>
      <w:rPr>
        <w:rFonts w:hint="default"/>
      </w:rPr>
    </w:lvl>
    <w:lvl w:ilvl="3">
      <w:start w:val="1"/>
      <w:numFmt w:val="decimal"/>
      <w:lvlText w:val="%1.%2.%3.%4."/>
      <w:lvlJc w:val="left"/>
      <w:pPr>
        <w:ind w:left="12132" w:hanging="1080"/>
      </w:pPr>
      <w:rPr>
        <w:rFonts w:hint="default"/>
      </w:rPr>
    </w:lvl>
    <w:lvl w:ilvl="4">
      <w:start w:val="1"/>
      <w:numFmt w:val="decimal"/>
      <w:lvlText w:val="%1.%2.%3.%4.%5."/>
      <w:lvlJc w:val="left"/>
      <w:pPr>
        <w:ind w:left="15816" w:hanging="1080"/>
      </w:pPr>
      <w:rPr>
        <w:rFonts w:hint="default"/>
      </w:rPr>
    </w:lvl>
    <w:lvl w:ilvl="5">
      <w:start w:val="1"/>
      <w:numFmt w:val="decimal"/>
      <w:lvlText w:val="%1.%2.%3.%4.%5.%6."/>
      <w:lvlJc w:val="left"/>
      <w:pPr>
        <w:ind w:left="19860" w:hanging="1440"/>
      </w:pPr>
      <w:rPr>
        <w:rFonts w:hint="default"/>
      </w:rPr>
    </w:lvl>
    <w:lvl w:ilvl="6">
      <w:start w:val="1"/>
      <w:numFmt w:val="decimal"/>
      <w:lvlText w:val="%1.%2.%3.%4.%5.%6.%7."/>
      <w:lvlJc w:val="left"/>
      <w:pPr>
        <w:ind w:left="23544" w:hanging="1440"/>
      </w:pPr>
      <w:rPr>
        <w:rFonts w:hint="default"/>
      </w:rPr>
    </w:lvl>
    <w:lvl w:ilvl="7">
      <w:start w:val="1"/>
      <w:numFmt w:val="decimal"/>
      <w:lvlText w:val="%1.%2.%3.%4.%5.%6.%7.%8."/>
      <w:lvlJc w:val="left"/>
      <w:pPr>
        <w:ind w:left="27588" w:hanging="1800"/>
      </w:pPr>
      <w:rPr>
        <w:rFonts w:hint="default"/>
      </w:rPr>
    </w:lvl>
    <w:lvl w:ilvl="8">
      <w:start w:val="1"/>
      <w:numFmt w:val="decimal"/>
      <w:lvlText w:val="%1.%2.%3.%4.%5.%6.%7.%8.%9."/>
      <w:lvlJc w:val="left"/>
      <w:pPr>
        <w:ind w:left="31632" w:hanging="2160"/>
      </w:pPr>
      <w:rPr>
        <w:rFonts w:hint="default"/>
      </w:rPr>
    </w:lvl>
  </w:abstractNum>
  <w:abstractNum w:abstractNumId="7" w15:restartNumberingAfterBreak="0">
    <w:nsid w:val="231233F1"/>
    <w:multiLevelType w:val="hybridMultilevel"/>
    <w:tmpl w:val="A57ABB82"/>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8" w15:restartNumberingAfterBreak="0">
    <w:nsid w:val="25141C04"/>
    <w:multiLevelType w:val="hybridMultilevel"/>
    <w:tmpl w:val="DB7827D8"/>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9" w15:restartNumberingAfterBreak="0">
    <w:nsid w:val="26747CBF"/>
    <w:multiLevelType w:val="multilevel"/>
    <w:tmpl w:val="D8ACD8C8"/>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15:restartNumberingAfterBreak="0">
    <w:nsid w:val="365102CC"/>
    <w:multiLevelType w:val="hybridMultilevel"/>
    <w:tmpl w:val="17F67D36"/>
    <w:lvl w:ilvl="0" w:tplc="FDA071C8">
      <w:numFmt w:val="bullet"/>
      <w:lvlText w:val=""/>
      <w:lvlJc w:val="left"/>
      <w:pPr>
        <w:ind w:left="662" w:hanging="360"/>
      </w:pPr>
      <w:rPr>
        <w:rFonts w:ascii="Wingdings" w:eastAsia="Wingdings" w:hAnsi="Wingdings" w:cs="Wingdings" w:hint="default"/>
        <w:w w:val="100"/>
        <w:sz w:val="22"/>
        <w:szCs w:val="22"/>
        <w:lang w:val="es-ES" w:eastAsia="es-ES" w:bidi="es-ES"/>
      </w:rPr>
    </w:lvl>
    <w:lvl w:ilvl="1" w:tplc="A572AC02">
      <w:numFmt w:val="bullet"/>
      <w:lvlText w:val="•"/>
      <w:lvlJc w:val="left"/>
      <w:pPr>
        <w:ind w:left="1554" w:hanging="360"/>
      </w:pPr>
      <w:rPr>
        <w:rFonts w:hint="default"/>
        <w:lang w:val="es-ES" w:eastAsia="es-ES" w:bidi="es-ES"/>
      </w:rPr>
    </w:lvl>
    <w:lvl w:ilvl="2" w:tplc="65A2672E">
      <w:numFmt w:val="bullet"/>
      <w:lvlText w:val="•"/>
      <w:lvlJc w:val="left"/>
      <w:pPr>
        <w:ind w:left="2448" w:hanging="360"/>
      </w:pPr>
      <w:rPr>
        <w:rFonts w:hint="default"/>
        <w:lang w:val="es-ES" w:eastAsia="es-ES" w:bidi="es-ES"/>
      </w:rPr>
    </w:lvl>
    <w:lvl w:ilvl="3" w:tplc="E21AA850">
      <w:numFmt w:val="bullet"/>
      <w:lvlText w:val="•"/>
      <w:lvlJc w:val="left"/>
      <w:pPr>
        <w:ind w:left="3342" w:hanging="360"/>
      </w:pPr>
      <w:rPr>
        <w:rFonts w:hint="default"/>
        <w:lang w:val="es-ES" w:eastAsia="es-ES" w:bidi="es-ES"/>
      </w:rPr>
    </w:lvl>
    <w:lvl w:ilvl="4" w:tplc="7C401EA2">
      <w:numFmt w:val="bullet"/>
      <w:lvlText w:val="•"/>
      <w:lvlJc w:val="left"/>
      <w:pPr>
        <w:ind w:left="4236" w:hanging="360"/>
      </w:pPr>
      <w:rPr>
        <w:rFonts w:hint="default"/>
        <w:lang w:val="es-ES" w:eastAsia="es-ES" w:bidi="es-ES"/>
      </w:rPr>
    </w:lvl>
    <w:lvl w:ilvl="5" w:tplc="78FE33F4">
      <w:numFmt w:val="bullet"/>
      <w:lvlText w:val="•"/>
      <w:lvlJc w:val="left"/>
      <w:pPr>
        <w:ind w:left="5130" w:hanging="360"/>
      </w:pPr>
      <w:rPr>
        <w:rFonts w:hint="default"/>
        <w:lang w:val="es-ES" w:eastAsia="es-ES" w:bidi="es-ES"/>
      </w:rPr>
    </w:lvl>
    <w:lvl w:ilvl="6" w:tplc="93280502">
      <w:numFmt w:val="bullet"/>
      <w:lvlText w:val="•"/>
      <w:lvlJc w:val="left"/>
      <w:pPr>
        <w:ind w:left="6024" w:hanging="360"/>
      </w:pPr>
      <w:rPr>
        <w:rFonts w:hint="default"/>
        <w:lang w:val="es-ES" w:eastAsia="es-ES" w:bidi="es-ES"/>
      </w:rPr>
    </w:lvl>
    <w:lvl w:ilvl="7" w:tplc="8F3427F4">
      <w:numFmt w:val="bullet"/>
      <w:lvlText w:val="•"/>
      <w:lvlJc w:val="left"/>
      <w:pPr>
        <w:ind w:left="6918" w:hanging="360"/>
      </w:pPr>
      <w:rPr>
        <w:rFonts w:hint="default"/>
        <w:lang w:val="es-ES" w:eastAsia="es-ES" w:bidi="es-ES"/>
      </w:rPr>
    </w:lvl>
    <w:lvl w:ilvl="8" w:tplc="220A2E24">
      <w:numFmt w:val="bullet"/>
      <w:lvlText w:val="•"/>
      <w:lvlJc w:val="left"/>
      <w:pPr>
        <w:ind w:left="7812" w:hanging="360"/>
      </w:pPr>
      <w:rPr>
        <w:rFonts w:hint="default"/>
        <w:lang w:val="es-ES" w:eastAsia="es-ES" w:bidi="es-ES"/>
      </w:rPr>
    </w:lvl>
  </w:abstractNum>
  <w:abstractNum w:abstractNumId="11" w15:restartNumberingAfterBreak="0">
    <w:nsid w:val="37DF13BF"/>
    <w:multiLevelType w:val="hybridMultilevel"/>
    <w:tmpl w:val="F208C5C8"/>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2" w15:restartNumberingAfterBreak="0">
    <w:nsid w:val="42A45C60"/>
    <w:multiLevelType w:val="hybridMultilevel"/>
    <w:tmpl w:val="3F6A1CD8"/>
    <w:lvl w:ilvl="0" w:tplc="E5E65C64">
      <w:numFmt w:val="bullet"/>
      <w:lvlText w:val=""/>
      <w:lvlJc w:val="left"/>
      <w:pPr>
        <w:ind w:left="724" w:hanging="360"/>
      </w:pPr>
      <w:rPr>
        <w:rFonts w:ascii="Wingdings" w:eastAsia="Wingdings" w:hAnsi="Wingdings" w:cs="Wingdings" w:hint="default"/>
        <w:w w:val="100"/>
        <w:sz w:val="18"/>
        <w:szCs w:val="18"/>
        <w:lang w:val="es-ES" w:eastAsia="es-ES" w:bidi="es-ES"/>
      </w:rPr>
    </w:lvl>
    <w:lvl w:ilvl="1" w:tplc="DFECE156">
      <w:numFmt w:val="bullet"/>
      <w:lvlText w:val="•"/>
      <w:lvlJc w:val="left"/>
      <w:pPr>
        <w:ind w:left="1342" w:hanging="360"/>
      </w:pPr>
      <w:rPr>
        <w:rFonts w:hint="default"/>
        <w:lang w:val="es-ES" w:eastAsia="es-ES" w:bidi="es-ES"/>
      </w:rPr>
    </w:lvl>
    <w:lvl w:ilvl="2" w:tplc="43220180">
      <w:numFmt w:val="bullet"/>
      <w:lvlText w:val="•"/>
      <w:lvlJc w:val="left"/>
      <w:pPr>
        <w:ind w:left="1964" w:hanging="360"/>
      </w:pPr>
      <w:rPr>
        <w:rFonts w:hint="default"/>
        <w:lang w:val="es-ES" w:eastAsia="es-ES" w:bidi="es-ES"/>
      </w:rPr>
    </w:lvl>
    <w:lvl w:ilvl="3" w:tplc="C60670D0">
      <w:numFmt w:val="bullet"/>
      <w:lvlText w:val="•"/>
      <w:lvlJc w:val="left"/>
      <w:pPr>
        <w:ind w:left="2586" w:hanging="360"/>
      </w:pPr>
      <w:rPr>
        <w:rFonts w:hint="default"/>
        <w:lang w:val="es-ES" w:eastAsia="es-ES" w:bidi="es-ES"/>
      </w:rPr>
    </w:lvl>
    <w:lvl w:ilvl="4" w:tplc="396684CC">
      <w:numFmt w:val="bullet"/>
      <w:lvlText w:val="•"/>
      <w:lvlJc w:val="left"/>
      <w:pPr>
        <w:ind w:left="3208" w:hanging="360"/>
      </w:pPr>
      <w:rPr>
        <w:rFonts w:hint="default"/>
        <w:lang w:val="es-ES" w:eastAsia="es-ES" w:bidi="es-ES"/>
      </w:rPr>
    </w:lvl>
    <w:lvl w:ilvl="5" w:tplc="1368CA18">
      <w:numFmt w:val="bullet"/>
      <w:lvlText w:val="•"/>
      <w:lvlJc w:val="left"/>
      <w:pPr>
        <w:ind w:left="3831" w:hanging="360"/>
      </w:pPr>
      <w:rPr>
        <w:rFonts w:hint="default"/>
        <w:lang w:val="es-ES" w:eastAsia="es-ES" w:bidi="es-ES"/>
      </w:rPr>
    </w:lvl>
    <w:lvl w:ilvl="6" w:tplc="B79A0068">
      <w:numFmt w:val="bullet"/>
      <w:lvlText w:val="•"/>
      <w:lvlJc w:val="left"/>
      <w:pPr>
        <w:ind w:left="4453" w:hanging="360"/>
      </w:pPr>
      <w:rPr>
        <w:rFonts w:hint="default"/>
        <w:lang w:val="es-ES" w:eastAsia="es-ES" w:bidi="es-ES"/>
      </w:rPr>
    </w:lvl>
    <w:lvl w:ilvl="7" w:tplc="FE3A8C84">
      <w:numFmt w:val="bullet"/>
      <w:lvlText w:val="•"/>
      <w:lvlJc w:val="left"/>
      <w:pPr>
        <w:ind w:left="5075" w:hanging="360"/>
      </w:pPr>
      <w:rPr>
        <w:rFonts w:hint="default"/>
        <w:lang w:val="es-ES" w:eastAsia="es-ES" w:bidi="es-ES"/>
      </w:rPr>
    </w:lvl>
    <w:lvl w:ilvl="8" w:tplc="329A87A0">
      <w:numFmt w:val="bullet"/>
      <w:lvlText w:val="•"/>
      <w:lvlJc w:val="left"/>
      <w:pPr>
        <w:ind w:left="5697" w:hanging="360"/>
      </w:pPr>
      <w:rPr>
        <w:rFonts w:hint="default"/>
        <w:lang w:val="es-ES" w:eastAsia="es-ES" w:bidi="es-ES"/>
      </w:rPr>
    </w:lvl>
  </w:abstractNum>
  <w:abstractNum w:abstractNumId="13" w15:restartNumberingAfterBreak="0">
    <w:nsid w:val="42CE08AE"/>
    <w:multiLevelType w:val="hybridMultilevel"/>
    <w:tmpl w:val="32BEEC4A"/>
    <w:lvl w:ilvl="0" w:tplc="625005B0">
      <w:numFmt w:val="bullet"/>
      <w:lvlText w:val=""/>
      <w:lvlJc w:val="left"/>
      <w:pPr>
        <w:ind w:left="662" w:hanging="360"/>
      </w:pPr>
      <w:rPr>
        <w:rFonts w:ascii="Symbol" w:eastAsia="Symbol" w:hAnsi="Symbol" w:cs="Symbol" w:hint="default"/>
        <w:w w:val="100"/>
        <w:sz w:val="22"/>
        <w:szCs w:val="22"/>
        <w:lang w:val="es-ES" w:eastAsia="es-ES" w:bidi="es-ES"/>
      </w:rPr>
    </w:lvl>
    <w:lvl w:ilvl="1" w:tplc="AEE0441C">
      <w:numFmt w:val="bullet"/>
      <w:lvlText w:val=""/>
      <w:lvlJc w:val="left"/>
      <w:pPr>
        <w:ind w:left="868" w:hanging="284"/>
      </w:pPr>
      <w:rPr>
        <w:rFonts w:ascii="Wingdings" w:eastAsia="Wingdings" w:hAnsi="Wingdings" w:cs="Wingdings" w:hint="default"/>
        <w:b/>
        <w:bCs/>
        <w:w w:val="100"/>
        <w:sz w:val="22"/>
        <w:szCs w:val="22"/>
        <w:lang w:val="es-ES" w:eastAsia="es-ES" w:bidi="es-ES"/>
      </w:rPr>
    </w:lvl>
    <w:lvl w:ilvl="2" w:tplc="4BFC914E">
      <w:numFmt w:val="bullet"/>
      <w:lvlText w:val="•"/>
      <w:lvlJc w:val="left"/>
      <w:pPr>
        <w:ind w:left="1831" w:hanging="284"/>
      </w:pPr>
      <w:rPr>
        <w:rFonts w:hint="default"/>
        <w:lang w:val="es-ES" w:eastAsia="es-ES" w:bidi="es-ES"/>
      </w:rPr>
    </w:lvl>
    <w:lvl w:ilvl="3" w:tplc="03D44146">
      <w:numFmt w:val="bullet"/>
      <w:lvlText w:val="•"/>
      <w:lvlJc w:val="left"/>
      <w:pPr>
        <w:ind w:left="2802" w:hanging="284"/>
      </w:pPr>
      <w:rPr>
        <w:rFonts w:hint="default"/>
        <w:lang w:val="es-ES" w:eastAsia="es-ES" w:bidi="es-ES"/>
      </w:rPr>
    </w:lvl>
    <w:lvl w:ilvl="4" w:tplc="811EF4BC">
      <w:numFmt w:val="bullet"/>
      <w:lvlText w:val="•"/>
      <w:lvlJc w:val="left"/>
      <w:pPr>
        <w:ind w:left="3773" w:hanging="284"/>
      </w:pPr>
      <w:rPr>
        <w:rFonts w:hint="default"/>
        <w:lang w:val="es-ES" w:eastAsia="es-ES" w:bidi="es-ES"/>
      </w:rPr>
    </w:lvl>
    <w:lvl w:ilvl="5" w:tplc="7AC0A382">
      <w:numFmt w:val="bullet"/>
      <w:lvlText w:val="•"/>
      <w:lvlJc w:val="left"/>
      <w:pPr>
        <w:ind w:left="4744" w:hanging="284"/>
      </w:pPr>
      <w:rPr>
        <w:rFonts w:hint="default"/>
        <w:lang w:val="es-ES" w:eastAsia="es-ES" w:bidi="es-ES"/>
      </w:rPr>
    </w:lvl>
    <w:lvl w:ilvl="6" w:tplc="4D088B08">
      <w:numFmt w:val="bullet"/>
      <w:lvlText w:val="•"/>
      <w:lvlJc w:val="left"/>
      <w:pPr>
        <w:ind w:left="5715" w:hanging="284"/>
      </w:pPr>
      <w:rPr>
        <w:rFonts w:hint="default"/>
        <w:lang w:val="es-ES" w:eastAsia="es-ES" w:bidi="es-ES"/>
      </w:rPr>
    </w:lvl>
    <w:lvl w:ilvl="7" w:tplc="46C69F04">
      <w:numFmt w:val="bullet"/>
      <w:lvlText w:val="•"/>
      <w:lvlJc w:val="left"/>
      <w:pPr>
        <w:ind w:left="6686" w:hanging="284"/>
      </w:pPr>
      <w:rPr>
        <w:rFonts w:hint="default"/>
        <w:lang w:val="es-ES" w:eastAsia="es-ES" w:bidi="es-ES"/>
      </w:rPr>
    </w:lvl>
    <w:lvl w:ilvl="8" w:tplc="D6A8A8C6">
      <w:numFmt w:val="bullet"/>
      <w:lvlText w:val="•"/>
      <w:lvlJc w:val="left"/>
      <w:pPr>
        <w:ind w:left="7657" w:hanging="284"/>
      </w:pPr>
      <w:rPr>
        <w:rFonts w:hint="default"/>
        <w:lang w:val="es-ES" w:eastAsia="es-ES" w:bidi="es-ES"/>
      </w:rPr>
    </w:lvl>
  </w:abstractNum>
  <w:abstractNum w:abstractNumId="14" w15:restartNumberingAfterBreak="0">
    <w:nsid w:val="4C477A77"/>
    <w:multiLevelType w:val="multilevel"/>
    <w:tmpl w:val="DC44CAD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501"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DC5F6A"/>
    <w:multiLevelType w:val="hybridMultilevel"/>
    <w:tmpl w:val="9E826CFC"/>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16" w15:restartNumberingAfterBreak="0">
    <w:nsid w:val="508708DF"/>
    <w:multiLevelType w:val="hybridMultilevel"/>
    <w:tmpl w:val="1A30FA8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15:restartNumberingAfterBreak="0">
    <w:nsid w:val="56D27A5F"/>
    <w:multiLevelType w:val="hybridMultilevel"/>
    <w:tmpl w:val="68343196"/>
    <w:lvl w:ilvl="0" w:tplc="638C7C32">
      <w:start w:val="1"/>
      <w:numFmt w:val="decimal"/>
      <w:lvlText w:val="%1."/>
      <w:lvlJc w:val="left"/>
      <w:pPr>
        <w:ind w:left="662" w:hanging="360"/>
      </w:pPr>
      <w:rPr>
        <w:rFonts w:ascii="Arial" w:eastAsia="Arial" w:hAnsi="Arial" w:cs="Arial" w:hint="default"/>
        <w:spacing w:val="0"/>
        <w:w w:val="100"/>
        <w:sz w:val="22"/>
        <w:szCs w:val="22"/>
        <w:lang w:val="es-ES" w:eastAsia="es-ES" w:bidi="es-ES"/>
      </w:rPr>
    </w:lvl>
    <w:lvl w:ilvl="1" w:tplc="8F88F0D6">
      <w:start w:val="1"/>
      <w:numFmt w:val="lowerLetter"/>
      <w:pStyle w:val="Ttulo4"/>
      <w:lvlText w:val="%2."/>
      <w:lvlJc w:val="left"/>
      <w:pPr>
        <w:ind w:left="662" w:hanging="360"/>
      </w:pPr>
      <w:rPr>
        <w:rFonts w:ascii="Arial" w:eastAsia="Arial" w:hAnsi="Arial" w:cs="Arial" w:hint="default"/>
        <w:i/>
        <w:spacing w:val="-1"/>
        <w:w w:val="100"/>
        <w:sz w:val="22"/>
        <w:szCs w:val="22"/>
        <w:lang w:val="es-ES" w:eastAsia="es-ES" w:bidi="es-ES"/>
      </w:rPr>
    </w:lvl>
    <w:lvl w:ilvl="2" w:tplc="63C019FE">
      <w:numFmt w:val="bullet"/>
      <w:lvlText w:val="•"/>
      <w:lvlJc w:val="left"/>
      <w:pPr>
        <w:ind w:left="2448" w:hanging="360"/>
      </w:pPr>
      <w:rPr>
        <w:rFonts w:hint="default"/>
        <w:lang w:val="es-ES" w:eastAsia="es-ES" w:bidi="es-ES"/>
      </w:rPr>
    </w:lvl>
    <w:lvl w:ilvl="3" w:tplc="7D64CA4E">
      <w:numFmt w:val="bullet"/>
      <w:lvlText w:val="•"/>
      <w:lvlJc w:val="left"/>
      <w:pPr>
        <w:ind w:left="3342" w:hanging="360"/>
      </w:pPr>
      <w:rPr>
        <w:rFonts w:hint="default"/>
        <w:lang w:val="es-ES" w:eastAsia="es-ES" w:bidi="es-ES"/>
      </w:rPr>
    </w:lvl>
    <w:lvl w:ilvl="4" w:tplc="A4782B02">
      <w:numFmt w:val="bullet"/>
      <w:lvlText w:val="•"/>
      <w:lvlJc w:val="left"/>
      <w:pPr>
        <w:ind w:left="4236" w:hanging="360"/>
      </w:pPr>
      <w:rPr>
        <w:rFonts w:hint="default"/>
        <w:lang w:val="es-ES" w:eastAsia="es-ES" w:bidi="es-ES"/>
      </w:rPr>
    </w:lvl>
    <w:lvl w:ilvl="5" w:tplc="46F46080">
      <w:numFmt w:val="bullet"/>
      <w:lvlText w:val="•"/>
      <w:lvlJc w:val="left"/>
      <w:pPr>
        <w:ind w:left="5130" w:hanging="360"/>
      </w:pPr>
      <w:rPr>
        <w:rFonts w:hint="default"/>
        <w:lang w:val="es-ES" w:eastAsia="es-ES" w:bidi="es-ES"/>
      </w:rPr>
    </w:lvl>
    <w:lvl w:ilvl="6" w:tplc="83CA6A10">
      <w:numFmt w:val="bullet"/>
      <w:lvlText w:val="•"/>
      <w:lvlJc w:val="left"/>
      <w:pPr>
        <w:ind w:left="6024" w:hanging="360"/>
      </w:pPr>
      <w:rPr>
        <w:rFonts w:hint="default"/>
        <w:lang w:val="es-ES" w:eastAsia="es-ES" w:bidi="es-ES"/>
      </w:rPr>
    </w:lvl>
    <w:lvl w:ilvl="7" w:tplc="5120BF86">
      <w:numFmt w:val="bullet"/>
      <w:lvlText w:val="•"/>
      <w:lvlJc w:val="left"/>
      <w:pPr>
        <w:ind w:left="6918" w:hanging="360"/>
      </w:pPr>
      <w:rPr>
        <w:rFonts w:hint="default"/>
        <w:lang w:val="es-ES" w:eastAsia="es-ES" w:bidi="es-ES"/>
      </w:rPr>
    </w:lvl>
    <w:lvl w:ilvl="8" w:tplc="227664E8">
      <w:numFmt w:val="bullet"/>
      <w:lvlText w:val="•"/>
      <w:lvlJc w:val="left"/>
      <w:pPr>
        <w:ind w:left="7812" w:hanging="360"/>
      </w:pPr>
      <w:rPr>
        <w:rFonts w:hint="default"/>
        <w:lang w:val="es-ES" w:eastAsia="es-ES" w:bidi="es-ES"/>
      </w:rPr>
    </w:lvl>
  </w:abstractNum>
  <w:abstractNum w:abstractNumId="18" w15:restartNumberingAfterBreak="0">
    <w:nsid w:val="570D4B4E"/>
    <w:multiLevelType w:val="hybridMultilevel"/>
    <w:tmpl w:val="0E16B9FA"/>
    <w:lvl w:ilvl="0" w:tplc="1878051A">
      <w:start w:val="2"/>
      <w:numFmt w:val="lowerLetter"/>
      <w:lvlText w:val="%1."/>
      <w:lvlJc w:val="left"/>
      <w:pPr>
        <w:ind w:left="662" w:hanging="360"/>
      </w:pPr>
      <w:rPr>
        <w:rFonts w:hint="default"/>
      </w:rPr>
    </w:lvl>
    <w:lvl w:ilvl="1" w:tplc="240A0019" w:tentative="1">
      <w:start w:val="1"/>
      <w:numFmt w:val="lowerLetter"/>
      <w:lvlText w:val="%2."/>
      <w:lvlJc w:val="left"/>
      <w:pPr>
        <w:ind w:left="1382" w:hanging="360"/>
      </w:pPr>
    </w:lvl>
    <w:lvl w:ilvl="2" w:tplc="240A001B" w:tentative="1">
      <w:start w:val="1"/>
      <w:numFmt w:val="lowerRoman"/>
      <w:lvlText w:val="%3."/>
      <w:lvlJc w:val="right"/>
      <w:pPr>
        <w:ind w:left="2102" w:hanging="180"/>
      </w:pPr>
    </w:lvl>
    <w:lvl w:ilvl="3" w:tplc="240A000F" w:tentative="1">
      <w:start w:val="1"/>
      <w:numFmt w:val="decimal"/>
      <w:lvlText w:val="%4."/>
      <w:lvlJc w:val="left"/>
      <w:pPr>
        <w:ind w:left="2822" w:hanging="360"/>
      </w:pPr>
    </w:lvl>
    <w:lvl w:ilvl="4" w:tplc="240A0019" w:tentative="1">
      <w:start w:val="1"/>
      <w:numFmt w:val="lowerLetter"/>
      <w:lvlText w:val="%5."/>
      <w:lvlJc w:val="left"/>
      <w:pPr>
        <w:ind w:left="3542" w:hanging="360"/>
      </w:pPr>
    </w:lvl>
    <w:lvl w:ilvl="5" w:tplc="240A001B" w:tentative="1">
      <w:start w:val="1"/>
      <w:numFmt w:val="lowerRoman"/>
      <w:lvlText w:val="%6."/>
      <w:lvlJc w:val="right"/>
      <w:pPr>
        <w:ind w:left="4262" w:hanging="180"/>
      </w:pPr>
    </w:lvl>
    <w:lvl w:ilvl="6" w:tplc="240A000F" w:tentative="1">
      <w:start w:val="1"/>
      <w:numFmt w:val="decimal"/>
      <w:lvlText w:val="%7."/>
      <w:lvlJc w:val="left"/>
      <w:pPr>
        <w:ind w:left="4982" w:hanging="360"/>
      </w:pPr>
    </w:lvl>
    <w:lvl w:ilvl="7" w:tplc="240A0019" w:tentative="1">
      <w:start w:val="1"/>
      <w:numFmt w:val="lowerLetter"/>
      <w:lvlText w:val="%8."/>
      <w:lvlJc w:val="left"/>
      <w:pPr>
        <w:ind w:left="5702" w:hanging="360"/>
      </w:pPr>
    </w:lvl>
    <w:lvl w:ilvl="8" w:tplc="240A001B" w:tentative="1">
      <w:start w:val="1"/>
      <w:numFmt w:val="lowerRoman"/>
      <w:lvlText w:val="%9."/>
      <w:lvlJc w:val="right"/>
      <w:pPr>
        <w:ind w:left="6422" w:hanging="180"/>
      </w:pPr>
    </w:lvl>
  </w:abstractNum>
  <w:abstractNum w:abstractNumId="19" w15:restartNumberingAfterBreak="0">
    <w:nsid w:val="5E0125A8"/>
    <w:multiLevelType w:val="hybridMultilevel"/>
    <w:tmpl w:val="C25236D4"/>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20" w15:restartNumberingAfterBreak="0">
    <w:nsid w:val="63E764E1"/>
    <w:multiLevelType w:val="multilevel"/>
    <w:tmpl w:val="D66EE9EE"/>
    <w:lvl w:ilvl="0">
      <w:start w:val="4"/>
      <w:numFmt w:val="decimal"/>
      <w:lvlText w:val="%1"/>
      <w:lvlJc w:val="left"/>
      <w:pPr>
        <w:ind w:left="375" w:hanging="375"/>
      </w:pPr>
      <w:rPr>
        <w:rFonts w:hint="default"/>
        <w:b/>
      </w:rPr>
    </w:lvl>
    <w:lvl w:ilvl="1">
      <w:start w:val="1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5583845"/>
    <w:multiLevelType w:val="hybridMultilevel"/>
    <w:tmpl w:val="E1087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3E473C"/>
    <w:multiLevelType w:val="hybridMultilevel"/>
    <w:tmpl w:val="20FA5916"/>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23" w15:restartNumberingAfterBreak="0">
    <w:nsid w:val="714A6371"/>
    <w:multiLevelType w:val="hybridMultilevel"/>
    <w:tmpl w:val="8728A6CA"/>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24" w15:restartNumberingAfterBreak="0">
    <w:nsid w:val="7ECE7F25"/>
    <w:multiLevelType w:val="hybridMultilevel"/>
    <w:tmpl w:val="0C44CB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2"/>
  </w:num>
  <w:num w:numId="4">
    <w:abstractNumId w:val="17"/>
  </w:num>
  <w:num w:numId="5">
    <w:abstractNumId w:val="10"/>
  </w:num>
  <w:num w:numId="6">
    <w:abstractNumId w:val="21"/>
  </w:num>
  <w:num w:numId="7">
    <w:abstractNumId w:val="24"/>
  </w:num>
  <w:num w:numId="8">
    <w:abstractNumId w:val="6"/>
  </w:num>
  <w:num w:numId="9">
    <w:abstractNumId w:val="14"/>
  </w:num>
  <w:num w:numId="10">
    <w:abstractNumId w:val="20"/>
  </w:num>
  <w:num w:numId="11">
    <w:abstractNumId w:val="4"/>
  </w:num>
  <w:num w:numId="12">
    <w:abstractNumId w:val="9"/>
  </w:num>
  <w:num w:numId="13">
    <w:abstractNumId w:val="18"/>
  </w:num>
  <w:num w:numId="14">
    <w:abstractNumId w:val="5"/>
  </w:num>
  <w:num w:numId="15">
    <w:abstractNumId w:val="19"/>
  </w:num>
  <w:num w:numId="16">
    <w:abstractNumId w:val="22"/>
  </w:num>
  <w:num w:numId="17">
    <w:abstractNumId w:val="7"/>
  </w:num>
  <w:num w:numId="18">
    <w:abstractNumId w:val="8"/>
  </w:num>
  <w:num w:numId="19">
    <w:abstractNumId w:val="16"/>
  </w:num>
  <w:num w:numId="20">
    <w:abstractNumId w:val="15"/>
  </w:num>
  <w:num w:numId="21">
    <w:abstractNumId w:val="23"/>
  </w:num>
  <w:num w:numId="22">
    <w:abstractNumId w:val="11"/>
  </w:num>
  <w:num w:numId="23">
    <w:abstractNumId w:val="0"/>
  </w:num>
  <w:num w:numId="24">
    <w:abstractNumId w:val="2"/>
  </w:num>
  <w:num w:numId="25">
    <w:abstractNumId w:val="1"/>
  </w:num>
  <w:num w:numId="26">
    <w:abstractNumId w:val="14"/>
  </w:num>
  <w:num w:numId="27">
    <w:abstractNumId w:val="14"/>
  </w:num>
  <w:num w:numId="28">
    <w:abstractNumId w:val="14"/>
  </w:num>
  <w:num w:numId="29">
    <w:abstractNumId w:val="17"/>
    <w:lvlOverride w:ilvl="0">
      <w:startOverride w:val="1"/>
    </w:lvlOverride>
  </w:num>
  <w:num w:numId="30">
    <w:abstractNumId w:val="1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81"/>
    <w:rsid w:val="00001A3C"/>
    <w:rsid w:val="00021CF1"/>
    <w:rsid w:val="00022030"/>
    <w:rsid w:val="00034C41"/>
    <w:rsid w:val="00044229"/>
    <w:rsid w:val="00070C86"/>
    <w:rsid w:val="00072E4B"/>
    <w:rsid w:val="000748D5"/>
    <w:rsid w:val="000873DF"/>
    <w:rsid w:val="000957E4"/>
    <w:rsid w:val="000A47B4"/>
    <w:rsid w:val="000B4BC3"/>
    <w:rsid w:val="000B67FD"/>
    <w:rsid w:val="000C69F5"/>
    <w:rsid w:val="000D0888"/>
    <w:rsid w:val="000D2FF8"/>
    <w:rsid w:val="000D7C56"/>
    <w:rsid w:val="000E59BE"/>
    <w:rsid w:val="000F27DB"/>
    <w:rsid w:val="000F3F2E"/>
    <w:rsid w:val="00105096"/>
    <w:rsid w:val="00114E68"/>
    <w:rsid w:val="00115C69"/>
    <w:rsid w:val="00121902"/>
    <w:rsid w:val="001374B1"/>
    <w:rsid w:val="00147401"/>
    <w:rsid w:val="0015204A"/>
    <w:rsid w:val="00152FD9"/>
    <w:rsid w:val="0015448A"/>
    <w:rsid w:val="001764DF"/>
    <w:rsid w:val="001A1F88"/>
    <w:rsid w:val="001A6DA2"/>
    <w:rsid w:val="001C3963"/>
    <w:rsid w:val="001C77C4"/>
    <w:rsid w:val="001D5327"/>
    <w:rsid w:val="001D6A12"/>
    <w:rsid w:val="001E4B40"/>
    <w:rsid w:val="00200BFD"/>
    <w:rsid w:val="00203983"/>
    <w:rsid w:val="00226C19"/>
    <w:rsid w:val="002424D2"/>
    <w:rsid w:val="0025147D"/>
    <w:rsid w:val="00261E78"/>
    <w:rsid w:val="00270641"/>
    <w:rsid w:val="0027173E"/>
    <w:rsid w:val="00275929"/>
    <w:rsid w:val="00277E22"/>
    <w:rsid w:val="002A6981"/>
    <w:rsid w:val="002C147D"/>
    <w:rsid w:val="002C65B0"/>
    <w:rsid w:val="002F7088"/>
    <w:rsid w:val="003404DC"/>
    <w:rsid w:val="00345253"/>
    <w:rsid w:val="00346EF0"/>
    <w:rsid w:val="00347555"/>
    <w:rsid w:val="00354EA3"/>
    <w:rsid w:val="003567B5"/>
    <w:rsid w:val="00360896"/>
    <w:rsid w:val="003629EE"/>
    <w:rsid w:val="00367DC6"/>
    <w:rsid w:val="003766C9"/>
    <w:rsid w:val="00392747"/>
    <w:rsid w:val="003B1B0C"/>
    <w:rsid w:val="003E093B"/>
    <w:rsid w:val="003E2EEB"/>
    <w:rsid w:val="003E638B"/>
    <w:rsid w:val="004024C7"/>
    <w:rsid w:val="0040296A"/>
    <w:rsid w:val="0042289B"/>
    <w:rsid w:val="00430147"/>
    <w:rsid w:val="004413F6"/>
    <w:rsid w:val="0044162D"/>
    <w:rsid w:val="0044464E"/>
    <w:rsid w:val="00462243"/>
    <w:rsid w:val="00465CAE"/>
    <w:rsid w:val="00466DAA"/>
    <w:rsid w:val="00491783"/>
    <w:rsid w:val="004933A9"/>
    <w:rsid w:val="00493DC7"/>
    <w:rsid w:val="004A4667"/>
    <w:rsid w:val="004A7C9A"/>
    <w:rsid w:val="004B0CD7"/>
    <w:rsid w:val="004C07E8"/>
    <w:rsid w:val="004C420A"/>
    <w:rsid w:val="004D36B1"/>
    <w:rsid w:val="004D3C7F"/>
    <w:rsid w:val="004E781B"/>
    <w:rsid w:val="004F1A66"/>
    <w:rsid w:val="004F467F"/>
    <w:rsid w:val="0050627B"/>
    <w:rsid w:val="0050732E"/>
    <w:rsid w:val="00517CBE"/>
    <w:rsid w:val="00543337"/>
    <w:rsid w:val="00545C1D"/>
    <w:rsid w:val="00550A82"/>
    <w:rsid w:val="00554A5D"/>
    <w:rsid w:val="005575C5"/>
    <w:rsid w:val="0056243E"/>
    <w:rsid w:val="0056298F"/>
    <w:rsid w:val="00562F75"/>
    <w:rsid w:val="00564909"/>
    <w:rsid w:val="005716C0"/>
    <w:rsid w:val="00574EC8"/>
    <w:rsid w:val="00576DE3"/>
    <w:rsid w:val="00592E45"/>
    <w:rsid w:val="005A0824"/>
    <w:rsid w:val="005B0D57"/>
    <w:rsid w:val="005C47EB"/>
    <w:rsid w:val="005C6116"/>
    <w:rsid w:val="005E0E80"/>
    <w:rsid w:val="005E1769"/>
    <w:rsid w:val="005F4526"/>
    <w:rsid w:val="00601A72"/>
    <w:rsid w:val="00602E83"/>
    <w:rsid w:val="00604F6E"/>
    <w:rsid w:val="00605C04"/>
    <w:rsid w:val="006144BC"/>
    <w:rsid w:val="00617786"/>
    <w:rsid w:val="00626119"/>
    <w:rsid w:val="00632560"/>
    <w:rsid w:val="00640DA1"/>
    <w:rsid w:val="006425FC"/>
    <w:rsid w:val="00644435"/>
    <w:rsid w:val="00645199"/>
    <w:rsid w:val="006518B8"/>
    <w:rsid w:val="00657823"/>
    <w:rsid w:val="00660F4C"/>
    <w:rsid w:val="00663CBF"/>
    <w:rsid w:val="00664219"/>
    <w:rsid w:val="006718F6"/>
    <w:rsid w:val="0067358B"/>
    <w:rsid w:val="00677B35"/>
    <w:rsid w:val="006A3ECA"/>
    <w:rsid w:val="006B4747"/>
    <w:rsid w:val="006B7E1C"/>
    <w:rsid w:val="006C2F6D"/>
    <w:rsid w:val="006D7542"/>
    <w:rsid w:val="006E56A5"/>
    <w:rsid w:val="006E7527"/>
    <w:rsid w:val="006F270D"/>
    <w:rsid w:val="007024DD"/>
    <w:rsid w:val="007204FB"/>
    <w:rsid w:val="00733C73"/>
    <w:rsid w:val="00737C82"/>
    <w:rsid w:val="00744232"/>
    <w:rsid w:val="007460F9"/>
    <w:rsid w:val="00757FE9"/>
    <w:rsid w:val="00764DAB"/>
    <w:rsid w:val="00765854"/>
    <w:rsid w:val="00775C17"/>
    <w:rsid w:val="00776DBF"/>
    <w:rsid w:val="0078762D"/>
    <w:rsid w:val="007A07ED"/>
    <w:rsid w:val="007A402E"/>
    <w:rsid w:val="007B5DAA"/>
    <w:rsid w:val="007C278C"/>
    <w:rsid w:val="007D1C82"/>
    <w:rsid w:val="007E15D5"/>
    <w:rsid w:val="007E28EB"/>
    <w:rsid w:val="007E6842"/>
    <w:rsid w:val="007F013A"/>
    <w:rsid w:val="008139FB"/>
    <w:rsid w:val="00816452"/>
    <w:rsid w:val="008179EC"/>
    <w:rsid w:val="00824119"/>
    <w:rsid w:val="008273CC"/>
    <w:rsid w:val="00827C43"/>
    <w:rsid w:val="00832FF2"/>
    <w:rsid w:val="00843D7C"/>
    <w:rsid w:val="00855760"/>
    <w:rsid w:val="008635B1"/>
    <w:rsid w:val="00863833"/>
    <w:rsid w:val="0086656A"/>
    <w:rsid w:val="0088593C"/>
    <w:rsid w:val="008A084E"/>
    <w:rsid w:val="008C33BB"/>
    <w:rsid w:val="008C709B"/>
    <w:rsid w:val="00904460"/>
    <w:rsid w:val="009070D9"/>
    <w:rsid w:val="00920414"/>
    <w:rsid w:val="00922314"/>
    <w:rsid w:val="00930083"/>
    <w:rsid w:val="0093164B"/>
    <w:rsid w:val="009420E7"/>
    <w:rsid w:val="0094448C"/>
    <w:rsid w:val="0095685A"/>
    <w:rsid w:val="009635F1"/>
    <w:rsid w:val="00963CF8"/>
    <w:rsid w:val="009646DF"/>
    <w:rsid w:val="00970C10"/>
    <w:rsid w:val="00970CBA"/>
    <w:rsid w:val="00971549"/>
    <w:rsid w:val="009A2D24"/>
    <w:rsid w:val="009A3A51"/>
    <w:rsid w:val="009A45AD"/>
    <w:rsid w:val="009A5A72"/>
    <w:rsid w:val="009B182E"/>
    <w:rsid w:val="009B309C"/>
    <w:rsid w:val="009B3EE4"/>
    <w:rsid w:val="009C4A34"/>
    <w:rsid w:val="009F2614"/>
    <w:rsid w:val="009F3549"/>
    <w:rsid w:val="00A11760"/>
    <w:rsid w:val="00A27501"/>
    <w:rsid w:val="00A32433"/>
    <w:rsid w:val="00A365F6"/>
    <w:rsid w:val="00A3771D"/>
    <w:rsid w:val="00A40520"/>
    <w:rsid w:val="00A466C7"/>
    <w:rsid w:val="00A5545B"/>
    <w:rsid w:val="00A63610"/>
    <w:rsid w:val="00A64805"/>
    <w:rsid w:val="00A76CDD"/>
    <w:rsid w:val="00A77EF7"/>
    <w:rsid w:val="00A85753"/>
    <w:rsid w:val="00AB425E"/>
    <w:rsid w:val="00AC7D3D"/>
    <w:rsid w:val="00AD3AC5"/>
    <w:rsid w:val="00AD3C82"/>
    <w:rsid w:val="00AE181C"/>
    <w:rsid w:val="00AF048B"/>
    <w:rsid w:val="00AF3EEC"/>
    <w:rsid w:val="00B2756D"/>
    <w:rsid w:val="00B35AFB"/>
    <w:rsid w:val="00B538C4"/>
    <w:rsid w:val="00B57BA3"/>
    <w:rsid w:val="00B62E30"/>
    <w:rsid w:val="00B72FE1"/>
    <w:rsid w:val="00B8211E"/>
    <w:rsid w:val="00B84358"/>
    <w:rsid w:val="00B9367B"/>
    <w:rsid w:val="00B946CB"/>
    <w:rsid w:val="00BA32B9"/>
    <w:rsid w:val="00BA5C76"/>
    <w:rsid w:val="00BA7363"/>
    <w:rsid w:val="00BA797A"/>
    <w:rsid w:val="00BB50CC"/>
    <w:rsid w:val="00BC5D9C"/>
    <w:rsid w:val="00BD5BDF"/>
    <w:rsid w:val="00BF73F8"/>
    <w:rsid w:val="00BF76D3"/>
    <w:rsid w:val="00C14E4B"/>
    <w:rsid w:val="00C24D48"/>
    <w:rsid w:val="00C33A2C"/>
    <w:rsid w:val="00C44A29"/>
    <w:rsid w:val="00C4538C"/>
    <w:rsid w:val="00C47198"/>
    <w:rsid w:val="00C6052D"/>
    <w:rsid w:val="00C7766B"/>
    <w:rsid w:val="00C9371D"/>
    <w:rsid w:val="00CA66A4"/>
    <w:rsid w:val="00CB074C"/>
    <w:rsid w:val="00CB2202"/>
    <w:rsid w:val="00CD76F3"/>
    <w:rsid w:val="00CD7A2D"/>
    <w:rsid w:val="00CE1791"/>
    <w:rsid w:val="00CE5958"/>
    <w:rsid w:val="00CF100C"/>
    <w:rsid w:val="00CF1CA5"/>
    <w:rsid w:val="00D044B8"/>
    <w:rsid w:val="00D05D4C"/>
    <w:rsid w:val="00D06C17"/>
    <w:rsid w:val="00D14F78"/>
    <w:rsid w:val="00D25924"/>
    <w:rsid w:val="00D27449"/>
    <w:rsid w:val="00D3144B"/>
    <w:rsid w:val="00D441C1"/>
    <w:rsid w:val="00D44ECC"/>
    <w:rsid w:val="00D47E42"/>
    <w:rsid w:val="00D57800"/>
    <w:rsid w:val="00D60CA6"/>
    <w:rsid w:val="00D83FEC"/>
    <w:rsid w:val="00D926A4"/>
    <w:rsid w:val="00DA1AB2"/>
    <w:rsid w:val="00DA3DF9"/>
    <w:rsid w:val="00DC0389"/>
    <w:rsid w:val="00DC50D3"/>
    <w:rsid w:val="00DE1F12"/>
    <w:rsid w:val="00DE463A"/>
    <w:rsid w:val="00DE7CD0"/>
    <w:rsid w:val="00DF5B57"/>
    <w:rsid w:val="00DF601F"/>
    <w:rsid w:val="00E03730"/>
    <w:rsid w:val="00E201D2"/>
    <w:rsid w:val="00E22244"/>
    <w:rsid w:val="00E32245"/>
    <w:rsid w:val="00E35721"/>
    <w:rsid w:val="00E5609C"/>
    <w:rsid w:val="00E70F92"/>
    <w:rsid w:val="00E70FB6"/>
    <w:rsid w:val="00E73D2C"/>
    <w:rsid w:val="00E833B9"/>
    <w:rsid w:val="00E84527"/>
    <w:rsid w:val="00E95D0C"/>
    <w:rsid w:val="00EA01A7"/>
    <w:rsid w:val="00EA196B"/>
    <w:rsid w:val="00EA1B2B"/>
    <w:rsid w:val="00EA4095"/>
    <w:rsid w:val="00EA702C"/>
    <w:rsid w:val="00EB5C9E"/>
    <w:rsid w:val="00ED795C"/>
    <w:rsid w:val="00EE342E"/>
    <w:rsid w:val="00EE7A08"/>
    <w:rsid w:val="00EF3A42"/>
    <w:rsid w:val="00EF7117"/>
    <w:rsid w:val="00F003F8"/>
    <w:rsid w:val="00F07952"/>
    <w:rsid w:val="00F10868"/>
    <w:rsid w:val="00F2534A"/>
    <w:rsid w:val="00F25A13"/>
    <w:rsid w:val="00F32F6E"/>
    <w:rsid w:val="00F35770"/>
    <w:rsid w:val="00F4010B"/>
    <w:rsid w:val="00F659DC"/>
    <w:rsid w:val="00F83D12"/>
    <w:rsid w:val="00FB2B37"/>
    <w:rsid w:val="00FB310C"/>
    <w:rsid w:val="00FB34CA"/>
    <w:rsid w:val="00FB48E1"/>
    <w:rsid w:val="00FC0AD9"/>
    <w:rsid w:val="00FC6B0E"/>
    <w:rsid w:val="00FD14C6"/>
    <w:rsid w:val="00FE10AB"/>
    <w:rsid w:val="00FE745F"/>
    <w:rsid w:val="00FF08BD"/>
    <w:rsid w:val="00FF08DF"/>
    <w:rsid w:val="00FF7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406F"/>
  <w15:chartTrackingRefBased/>
  <w15:docId w15:val="{CD5B470D-CFEC-487E-9AB9-3C72EDA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7088"/>
    <w:pPr>
      <w:keepNext/>
      <w:keepLines/>
      <w:numPr>
        <w:numId w:val="9"/>
      </w:numPr>
      <w:spacing w:before="240" w:after="0" w:line="276" w:lineRule="auto"/>
      <w:outlineLvl w:val="0"/>
    </w:pPr>
    <w:rPr>
      <w:rFonts w:ascii="Arial" w:eastAsia="Arial" w:hAnsi="Arial" w:cs="Arial"/>
      <w:b/>
      <w:bCs/>
      <w:sz w:val="24"/>
      <w:szCs w:val="24"/>
      <w:lang w:val="es-ES"/>
    </w:rPr>
  </w:style>
  <w:style w:type="paragraph" w:styleId="Ttulo2">
    <w:name w:val="heading 2"/>
    <w:basedOn w:val="Ttulo1"/>
    <w:link w:val="Ttulo2Car"/>
    <w:uiPriority w:val="1"/>
    <w:unhideWhenUsed/>
    <w:qFormat/>
    <w:rsid w:val="00360896"/>
    <w:pPr>
      <w:numPr>
        <w:ilvl w:val="1"/>
      </w:numPr>
      <w:outlineLvl w:val="1"/>
    </w:pPr>
  </w:style>
  <w:style w:type="paragraph" w:styleId="Ttulo3">
    <w:name w:val="heading 3"/>
    <w:basedOn w:val="Ttulo2"/>
    <w:next w:val="Normal"/>
    <w:link w:val="Ttulo3Car"/>
    <w:uiPriority w:val="9"/>
    <w:unhideWhenUsed/>
    <w:qFormat/>
    <w:rsid w:val="00360896"/>
    <w:pPr>
      <w:numPr>
        <w:ilvl w:val="2"/>
      </w:numPr>
      <w:outlineLvl w:val="2"/>
    </w:pPr>
  </w:style>
  <w:style w:type="paragraph" w:styleId="Ttulo4">
    <w:name w:val="heading 4"/>
    <w:basedOn w:val="Prrafodelista"/>
    <w:next w:val="Normal"/>
    <w:link w:val="Ttulo4Car"/>
    <w:uiPriority w:val="9"/>
    <w:unhideWhenUsed/>
    <w:qFormat/>
    <w:rsid w:val="00863833"/>
    <w:pPr>
      <w:numPr>
        <w:ilvl w:val="1"/>
        <w:numId w:val="4"/>
      </w:numPr>
      <w:tabs>
        <w:tab w:val="left" w:pos="662"/>
      </w:tabs>
      <w:spacing w:before="93" w:line="276" w:lineRule="auto"/>
      <w:jc w:val="both"/>
      <w:outlineLvl w:val="3"/>
    </w:pPr>
    <w:rPr>
      <w:rFonts w:ascii="Arial" w:hAnsi="Arial" w:cs="Arial"/>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2A6981"/>
    <w:pPr>
      <w:widowControl w:val="0"/>
      <w:autoSpaceDE w:val="0"/>
      <w:autoSpaceDN w:val="0"/>
      <w:spacing w:before="89" w:after="0" w:line="240" w:lineRule="auto"/>
      <w:ind w:left="939" w:right="959"/>
      <w:jc w:val="center"/>
    </w:pPr>
    <w:rPr>
      <w:rFonts w:ascii="Arial" w:eastAsia="Arial" w:hAnsi="Arial" w:cs="Arial"/>
      <w:b/>
      <w:bCs/>
      <w:sz w:val="32"/>
      <w:szCs w:val="32"/>
      <w:lang w:val="es-ES"/>
    </w:rPr>
  </w:style>
  <w:style w:type="character" w:customStyle="1" w:styleId="TtuloCar">
    <w:name w:val="Título Car"/>
    <w:basedOn w:val="Fuentedeprrafopredeter"/>
    <w:link w:val="Ttulo"/>
    <w:uiPriority w:val="10"/>
    <w:rsid w:val="002A6981"/>
    <w:rPr>
      <w:rFonts w:ascii="Arial" w:eastAsia="Arial" w:hAnsi="Arial" w:cs="Arial"/>
      <w:b/>
      <w:bCs/>
      <w:sz w:val="32"/>
      <w:szCs w:val="32"/>
      <w:lang w:val="es-ES"/>
    </w:rPr>
  </w:style>
  <w:style w:type="character" w:customStyle="1" w:styleId="Ttulo1Car">
    <w:name w:val="Título 1 Car"/>
    <w:basedOn w:val="Fuentedeprrafopredeter"/>
    <w:link w:val="Ttulo1"/>
    <w:uiPriority w:val="9"/>
    <w:rsid w:val="002F7088"/>
    <w:rPr>
      <w:rFonts w:ascii="Arial" w:eastAsia="Arial" w:hAnsi="Arial" w:cs="Arial"/>
      <w:b/>
      <w:bCs/>
      <w:sz w:val="24"/>
      <w:szCs w:val="24"/>
      <w:lang w:val="es-ES"/>
    </w:rPr>
  </w:style>
  <w:style w:type="character" w:customStyle="1" w:styleId="Ttulo2Car">
    <w:name w:val="Título 2 Car"/>
    <w:basedOn w:val="Fuentedeprrafopredeter"/>
    <w:link w:val="Ttulo2"/>
    <w:uiPriority w:val="1"/>
    <w:rsid w:val="00360896"/>
    <w:rPr>
      <w:rFonts w:ascii="Arial" w:eastAsia="Arial" w:hAnsi="Arial" w:cs="Arial"/>
      <w:b/>
      <w:bCs/>
      <w:sz w:val="24"/>
      <w:szCs w:val="24"/>
      <w:lang w:val="es-ES"/>
    </w:rPr>
  </w:style>
  <w:style w:type="table" w:customStyle="1" w:styleId="TableNormal">
    <w:name w:val="Table Normal"/>
    <w:uiPriority w:val="2"/>
    <w:semiHidden/>
    <w:unhideWhenUsed/>
    <w:qFormat/>
    <w:rsid w:val="002A69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2A6981"/>
    <w:pPr>
      <w:widowControl w:val="0"/>
      <w:autoSpaceDE w:val="0"/>
      <w:autoSpaceDN w:val="0"/>
      <w:spacing w:before="123" w:after="0" w:line="240" w:lineRule="auto"/>
      <w:ind w:left="541" w:hanging="440"/>
    </w:pPr>
    <w:rPr>
      <w:rFonts w:ascii="Arial" w:eastAsia="Arial" w:hAnsi="Arial" w:cs="Arial"/>
      <w:b/>
      <w:bCs/>
      <w:lang w:val="es-ES"/>
    </w:rPr>
  </w:style>
  <w:style w:type="paragraph" w:styleId="TDC2">
    <w:name w:val="toc 2"/>
    <w:basedOn w:val="Normal"/>
    <w:uiPriority w:val="39"/>
    <w:qFormat/>
    <w:rsid w:val="002A6981"/>
    <w:pPr>
      <w:widowControl w:val="0"/>
      <w:autoSpaceDE w:val="0"/>
      <w:autoSpaceDN w:val="0"/>
      <w:spacing w:before="120" w:after="0" w:line="240" w:lineRule="auto"/>
      <w:ind w:left="982" w:hanging="661"/>
    </w:pPr>
    <w:rPr>
      <w:rFonts w:ascii="Arial" w:eastAsia="Arial" w:hAnsi="Arial" w:cs="Arial"/>
      <w:b/>
      <w:bCs/>
      <w:lang w:val="es-ES"/>
    </w:rPr>
  </w:style>
  <w:style w:type="paragraph" w:styleId="TDC3">
    <w:name w:val="toc 3"/>
    <w:basedOn w:val="Normal"/>
    <w:uiPriority w:val="39"/>
    <w:qFormat/>
    <w:rsid w:val="002A6981"/>
    <w:pPr>
      <w:widowControl w:val="0"/>
      <w:autoSpaceDE w:val="0"/>
      <w:autoSpaceDN w:val="0"/>
      <w:spacing w:before="120" w:after="0" w:line="240" w:lineRule="auto"/>
      <w:ind w:left="651" w:hanging="387"/>
    </w:pPr>
    <w:rPr>
      <w:rFonts w:ascii="Calibri" w:eastAsia="Calibri" w:hAnsi="Calibri" w:cs="Calibri"/>
      <w:lang w:val="es-ES"/>
    </w:rPr>
  </w:style>
  <w:style w:type="paragraph" w:styleId="Textoindependiente">
    <w:name w:val="Body Text"/>
    <w:basedOn w:val="Normal"/>
    <w:link w:val="TextoindependienteCar"/>
    <w:uiPriority w:val="1"/>
    <w:qFormat/>
    <w:rsid w:val="002A6981"/>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A6981"/>
    <w:rPr>
      <w:rFonts w:ascii="Arial MT" w:eastAsia="Arial MT" w:hAnsi="Arial MT" w:cs="Arial MT"/>
      <w:lang w:val="es-ES"/>
    </w:rPr>
  </w:style>
  <w:style w:type="paragraph" w:styleId="Prrafodelista">
    <w:name w:val="List Paragraph"/>
    <w:aliases w:val="Bolita,BOLA,BOLADEF,HOJA,Párrafo de lista2,Párrafo de lista3,Párrafo de lista21,Guión,Párrafo de lista31,BOLITA,Titulo 8,Título de Diagrama,Párrafo de lista5,Viñeta 2,Viñeta 6,titulo 3"/>
    <w:basedOn w:val="Normal"/>
    <w:link w:val="PrrafodelistaCar"/>
    <w:uiPriority w:val="34"/>
    <w:qFormat/>
    <w:rsid w:val="002A6981"/>
    <w:pPr>
      <w:widowControl w:val="0"/>
      <w:autoSpaceDE w:val="0"/>
      <w:autoSpaceDN w:val="0"/>
      <w:spacing w:after="0" w:line="240" w:lineRule="auto"/>
      <w:ind w:left="541" w:hanging="440"/>
    </w:pPr>
    <w:rPr>
      <w:rFonts w:ascii="Arial MT" w:eastAsia="Arial MT" w:hAnsi="Arial MT" w:cs="Arial MT"/>
      <w:lang w:val="es-ES"/>
    </w:rPr>
  </w:style>
  <w:style w:type="paragraph" w:customStyle="1" w:styleId="TableParagraph">
    <w:name w:val="Table Paragraph"/>
    <w:basedOn w:val="Normal"/>
    <w:uiPriority w:val="1"/>
    <w:qFormat/>
    <w:rsid w:val="002A6981"/>
    <w:pPr>
      <w:widowControl w:val="0"/>
      <w:autoSpaceDE w:val="0"/>
      <w:autoSpaceDN w:val="0"/>
      <w:spacing w:after="0" w:line="240" w:lineRule="auto"/>
      <w:ind w:left="108"/>
    </w:pPr>
    <w:rPr>
      <w:rFonts w:ascii="Arial MT" w:eastAsia="Arial MT" w:hAnsi="Arial MT" w:cs="Arial MT"/>
      <w:lang w:val="es-ES"/>
    </w:rPr>
  </w:style>
  <w:style w:type="paragraph" w:styleId="Encabezado">
    <w:name w:val="header"/>
    <w:basedOn w:val="Normal"/>
    <w:link w:val="EncabezadoCar"/>
    <w:uiPriority w:val="99"/>
    <w:unhideWhenUsed/>
    <w:rsid w:val="002A6981"/>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A6981"/>
    <w:rPr>
      <w:rFonts w:ascii="Arial MT" w:eastAsia="Arial MT" w:hAnsi="Arial MT" w:cs="Arial MT"/>
      <w:lang w:val="es-ES"/>
    </w:rPr>
  </w:style>
  <w:style w:type="paragraph" w:styleId="Piedepgina">
    <w:name w:val="footer"/>
    <w:basedOn w:val="Normal"/>
    <w:link w:val="PiedepginaCar"/>
    <w:uiPriority w:val="99"/>
    <w:unhideWhenUsed/>
    <w:rsid w:val="002A6981"/>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A6981"/>
    <w:rPr>
      <w:rFonts w:ascii="Arial MT" w:eastAsia="Arial MT" w:hAnsi="Arial MT" w:cs="Arial MT"/>
      <w:lang w:val="es-ES"/>
    </w:rPr>
  </w:style>
  <w:style w:type="character" w:customStyle="1" w:styleId="PrrafodelistaCar">
    <w:name w:val="Párrafo de lista Car"/>
    <w:aliases w:val="Bolita Car,BOLA Car,BOLADEF Car,HOJA Car,Párrafo de lista2 Car,Párrafo de lista3 Car,Párrafo de lista21 Car,Guión Car,Párrafo de lista31 Car,BOLITA Car,Titulo 8 Car,Título de Diagrama Car,Párrafo de lista5 Car,Viñeta 2 Car"/>
    <w:link w:val="Prrafodelista"/>
    <w:uiPriority w:val="34"/>
    <w:locked/>
    <w:rsid w:val="007B5DAA"/>
    <w:rPr>
      <w:rFonts w:ascii="Arial MT" w:eastAsia="Arial MT" w:hAnsi="Arial MT" w:cs="Arial MT"/>
      <w:lang w:val="es-ES"/>
    </w:rPr>
  </w:style>
  <w:style w:type="character" w:styleId="Hipervnculo">
    <w:name w:val="Hyperlink"/>
    <w:basedOn w:val="Fuentedeprrafopredeter"/>
    <w:uiPriority w:val="99"/>
    <w:unhideWhenUsed/>
    <w:rsid w:val="007B5DAA"/>
    <w:rPr>
      <w:color w:val="0000FF"/>
      <w:u w:val="single"/>
    </w:rPr>
  </w:style>
  <w:style w:type="character" w:customStyle="1" w:styleId="Mencinsinresolver1">
    <w:name w:val="Mención sin resolver1"/>
    <w:basedOn w:val="Fuentedeprrafopredeter"/>
    <w:uiPriority w:val="99"/>
    <w:semiHidden/>
    <w:unhideWhenUsed/>
    <w:rsid w:val="00832FF2"/>
    <w:rPr>
      <w:color w:val="605E5C"/>
      <w:shd w:val="clear" w:color="auto" w:fill="E1DFDD"/>
    </w:rPr>
  </w:style>
  <w:style w:type="paragraph" w:customStyle="1" w:styleId="last">
    <w:name w:val="last"/>
    <w:basedOn w:val="Normal"/>
    <w:rsid w:val="00A5545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AD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A07ED"/>
    <w:pPr>
      <w:spacing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character" w:styleId="Refdecomentario">
    <w:name w:val="annotation reference"/>
    <w:basedOn w:val="Fuentedeprrafopredeter"/>
    <w:uiPriority w:val="99"/>
    <w:semiHidden/>
    <w:unhideWhenUsed/>
    <w:rsid w:val="00E201D2"/>
    <w:rPr>
      <w:sz w:val="16"/>
      <w:szCs w:val="16"/>
    </w:rPr>
  </w:style>
  <w:style w:type="paragraph" w:styleId="Textocomentario">
    <w:name w:val="annotation text"/>
    <w:basedOn w:val="Normal"/>
    <w:link w:val="TextocomentarioCar"/>
    <w:uiPriority w:val="99"/>
    <w:semiHidden/>
    <w:unhideWhenUsed/>
    <w:rsid w:val="00E201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1D2"/>
    <w:rPr>
      <w:sz w:val="20"/>
      <w:szCs w:val="20"/>
    </w:rPr>
  </w:style>
  <w:style w:type="paragraph" w:styleId="Asuntodelcomentario">
    <w:name w:val="annotation subject"/>
    <w:basedOn w:val="Textocomentario"/>
    <w:next w:val="Textocomentario"/>
    <w:link w:val="AsuntodelcomentarioCar"/>
    <w:uiPriority w:val="99"/>
    <w:semiHidden/>
    <w:unhideWhenUsed/>
    <w:rsid w:val="00E201D2"/>
    <w:rPr>
      <w:b/>
      <w:bCs/>
    </w:rPr>
  </w:style>
  <w:style w:type="character" w:customStyle="1" w:styleId="AsuntodelcomentarioCar">
    <w:name w:val="Asunto del comentario Car"/>
    <w:basedOn w:val="TextocomentarioCar"/>
    <w:link w:val="Asuntodelcomentario"/>
    <w:uiPriority w:val="99"/>
    <w:semiHidden/>
    <w:rsid w:val="00E201D2"/>
    <w:rPr>
      <w:b/>
      <w:bCs/>
      <w:sz w:val="20"/>
      <w:szCs w:val="20"/>
    </w:rPr>
  </w:style>
  <w:style w:type="paragraph" w:styleId="Textodeglobo">
    <w:name w:val="Balloon Text"/>
    <w:basedOn w:val="Normal"/>
    <w:link w:val="TextodegloboCar"/>
    <w:uiPriority w:val="99"/>
    <w:semiHidden/>
    <w:unhideWhenUsed/>
    <w:rsid w:val="00E201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1D2"/>
    <w:rPr>
      <w:rFonts w:ascii="Segoe UI" w:hAnsi="Segoe UI" w:cs="Segoe UI"/>
      <w:sz w:val="18"/>
      <w:szCs w:val="18"/>
    </w:rPr>
  </w:style>
  <w:style w:type="paragraph" w:customStyle="1" w:styleId="Default">
    <w:name w:val="Default"/>
    <w:rsid w:val="00E5609C"/>
    <w:pPr>
      <w:autoSpaceDE w:val="0"/>
      <w:autoSpaceDN w:val="0"/>
      <w:adjustRightInd w:val="0"/>
      <w:spacing w:after="0" w:line="240" w:lineRule="auto"/>
    </w:pPr>
    <w:rPr>
      <w:rFonts w:ascii="Century Gothic" w:hAnsi="Century Gothic" w:cs="Century Gothic"/>
      <w:color w:val="000000"/>
      <w:sz w:val="24"/>
      <w:szCs w:val="24"/>
    </w:rPr>
  </w:style>
  <w:style w:type="character" w:styleId="Textoennegrita">
    <w:name w:val="Strong"/>
    <w:basedOn w:val="Fuentedeprrafopredeter"/>
    <w:uiPriority w:val="22"/>
    <w:qFormat/>
    <w:rsid w:val="00034C41"/>
    <w:rPr>
      <w:b/>
      <w:bCs/>
    </w:rPr>
  </w:style>
  <w:style w:type="paragraph" w:styleId="NormalWeb">
    <w:name w:val="Normal (Web)"/>
    <w:basedOn w:val="Normal"/>
    <w:uiPriority w:val="99"/>
    <w:semiHidden/>
    <w:unhideWhenUsed/>
    <w:rsid w:val="00E322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rtefontsize-2">
    <w:name w:val="ms-rtefontsize-2"/>
    <w:basedOn w:val="Fuentedeprrafopredeter"/>
    <w:rsid w:val="00E32245"/>
  </w:style>
  <w:style w:type="character" w:customStyle="1" w:styleId="ms-rtethemeforecolor-2-0">
    <w:name w:val="ms-rtethemeforecolor-2-0"/>
    <w:basedOn w:val="Fuentedeprrafopredeter"/>
    <w:rsid w:val="00AF3EEC"/>
  </w:style>
  <w:style w:type="character" w:customStyle="1" w:styleId="ms-rtethemeforecolor-6-4">
    <w:name w:val="ms-rtethemeforecolor-6-4"/>
    <w:basedOn w:val="Fuentedeprrafopredeter"/>
    <w:rsid w:val="004D36B1"/>
  </w:style>
  <w:style w:type="table" w:styleId="Tablanormal3">
    <w:name w:val="Plain Table 3"/>
    <w:basedOn w:val="Tablanormal"/>
    <w:uiPriority w:val="43"/>
    <w:rsid w:val="008859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nespaciado">
    <w:name w:val="No Spacing"/>
    <w:link w:val="SinespaciadoCar"/>
    <w:uiPriority w:val="1"/>
    <w:qFormat/>
    <w:rsid w:val="008C709B"/>
    <w:pPr>
      <w:spacing w:after="0" w:line="240" w:lineRule="auto"/>
    </w:pPr>
  </w:style>
  <w:style w:type="table" w:styleId="Tablaconcuadrcula1Claro-nfasis2">
    <w:name w:val="Grid Table 1 Light Accent 2"/>
    <w:basedOn w:val="Tablanormal"/>
    <w:uiPriority w:val="46"/>
    <w:rsid w:val="00F659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Parrafo">
    <w:name w:val="Parrafo"/>
    <w:basedOn w:val="Normal"/>
    <w:link w:val="ParrafoCar"/>
    <w:qFormat/>
    <w:rsid w:val="00B72FE1"/>
    <w:pPr>
      <w:autoSpaceDE w:val="0"/>
      <w:autoSpaceDN w:val="0"/>
      <w:adjustRightInd w:val="0"/>
      <w:spacing w:before="360" w:after="360" w:line="360" w:lineRule="auto"/>
      <w:jc w:val="both"/>
    </w:pPr>
    <w:rPr>
      <w:rFonts w:ascii="Arial" w:eastAsia="Calibri" w:hAnsi="Arial" w:cs="Arial"/>
      <w:sz w:val="24"/>
      <w:szCs w:val="24"/>
      <w:lang w:val="es-ES"/>
    </w:rPr>
  </w:style>
  <w:style w:type="character" w:customStyle="1" w:styleId="ParrafoCar">
    <w:name w:val="Parrafo Car"/>
    <w:basedOn w:val="Fuentedeprrafopredeter"/>
    <w:link w:val="Parrafo"/>
    <w:rsid w:val="00B72FE1"/>
    <w:rPr>
      <w:rFonts w:ascii="Arial" w:eastAsia="Calibri" w:hAnsi="Arial" w:cs="Arial"/>
      <w:sz w:val="24"/>
      <w:szCs w:val="24"/>
      <w:lang w:val="es-ES"/>
    </w:rPr>
  </w:style>
  <w:style w:type="paragraph" w:styleId="Descripcin">
    <w:name w:val="caption"/>
    <w:basedOn w:val="Normal"/>
    <w:next w:val="Normal"/>
    <w:uiPriority w:val="35"/>
    <w:unhideWhenUsed/>
    <w:qFormat/>
    <w:rsid w:val="00B72FE1"/>
    <w:pPr>
      <w:spacing w:before="120" w:after="320" w:line="240" w:lineRule="auto"/>
      <w:jc w:val="center"/>
    </w:pPr>
    <w:rPr>
      <w:rFonts w:ascii="Arial" w:hAnsi="Arial"/>
      <w:bCs/>
      <w:sz w:val="18"/>
      <w:szCs w:val="18"/>
    </w:rPr>
  </w:style>
  <w:style w:type="table" w:customStyle="1" w:styleId="Estilo1">
    <w:name w:val="Estilo1"/>
    <w:basedOn w:val="Tablanormal"/>
    <w:uiPriority w:val="99"/>
    <w:rsid w:val="00B72FE1"/>
    <w:pPr>
      <w:spacing w:after="0" w:line="240" w:lineRule="auto"/>
      <w:jc w:val="center"/>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vAlign w:val="center"/>
    </w:tcPr>
  </w:style>
  <w:style w:type="character" w:customStyle="1" w:styleId="SinespaciadoCar">
    <w:name w:val="Sin espaciado Car"/>
    <w:basedOn w:val="Fuentedeprrafopredeter"/>
    <w:link w:val="Sinespaciado"/>
    <w:uiPriority w:val="1"/>
    <w:rsid w:val="00C7766B"/>
  </w:style>
  <w:style w:type="table" w:styleId="Tablaweb2">
    <w:name w:val="Table Web 2"/>
    <w:basedOn w:val="Tablanormal"/>
    <w:uiPriority w:val="99"/>
    <w:rsid w:val="00D06C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op">
    <w:name w:val="tabletop"/>
    <w:basedOn w:val="Normal"/>
    <w:rsid w:val="006144BC"/>
    <w:pPr>
      <w:tabs>
        <w:tab w:val="center" w:pos="4320"/>
        <w:tab w:val="right" w:pos="8496"/>
        <w:tab w:val="right" w:pos="8640"/>
      </w:tabs>
      <w:spacing w:after="0" w:line="240" w:lineRule="auto"/>
    </w:pPr>
    <w:rPr>
      <w:rFonts w:ascii="Univers (WN)" w:eastAsia="Times New Roman" w:hAnsi="Univers (WN)" w:cs="Times New Roman"/>
      <w:sz w:val="16"/>
      <w:szCs w:val="20"/>
      <w:lang w:eastAsia="es-ES"/>
    </w:rPr>
  </w:style>
  <w:style w:type="character" w:customStyle="1" w:styleId="Ttulo3Car">
    <w:name w:val="Título 3 Car"/>
    <w:basedOn w:val="Fuentedeprrafopredeter"/>
    <w:link w:val="Ttulo3"/>
    <w:uiPriority w:val="9"/>
    <w:rsid w:val="00360896"/>
    <w:rPr>
      <w:rFonts w:ascii="Arial" w:eastAsia="Arial" w:hAnsi="Arial" w:cs="Arial"/>
      <w:b/>
      <w:bCs/>
      <w:sz w:val="24"/>
      <w:szCs w:val="24"/>
      <w:lang w:val="es-ES"/>
    </w:rPr>
  </w:style>
  <w:style w:type="character" w:customStyle="1" w:styleId="Ttulo4Car">
    <w:name w:val="Título 4 Car"/>
    <w:basedOn w:val="Fuentedeprrafopredeter"/>
    <w:link w:val="Ttulo4"/>
    <w:uiPriority w:val="9"/>
    <w:rsid w:val="00863833"/>
    <w:rPr>
      <w:rFonts w:ascii="Arial" w:eastAsia="Arial MT" w:hAnsi="Arial" w:cs="Arial"/>
      <w:sz w:val="24"/>
      <w:szCs w:val="24"/>
      <w:u w:val="singl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446">
      <w:bodyDiv w:val="1"/>
      <w:marLeft w:val="0"/>
      <w:marRight w:val="0"/>
      <w:marTop w:val="0"/>
      <w:marBottom w:val="0"/>
      <w:divBdr>
        <w:top w:val="none" w:sz="0" w:space="0" w:color="auto"/>
        <w:left w:val="none" w:sz="0" w:space="0" w:color="auto"/>
        <w:bottom w:val="none" w:sz="0" w:space="0" w:color="auto"/>
        <w:right w:val="none" w:sz="0" w:space="0" w:color="auto"/>
      </w:divBdr>
    </w:div>
    <w:div w:id="6777623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100803470">
      <w:bodyDiv w:val="1"/>
      <w:marLeft w:val="0"/>
      <w:marRight w:val="0"/>
      <w:marTop w:val="0"/>
      <w:marBottom w:val="0"/>
      <w:divBdr>
        <w:top w:val="none" w:sz="0" w:space="0" w:color="auto"/>
        <w:left w:val="none" w:sz="0" w:space="0" w:color="auto"/>
        <w:bottom w:val="none" w:sz="0" w:space="0" w:color="auto"/>
        <w:right w:val="none" w:sz="0" w:space="0" w:color="auto"/>
      </w:divBdr>
    </w:div>
    <w:div w:id="190805478">
      <w:bodyDiv w:val="1"/>
      <w:marLeft w:val="0"/>
      <w:marRight w:val="0"/>
      <w:marTop w:val="0"/>
      <w:marBottom w:val="0"/>
      <w:divBdr>
        <w:top w:val="none" w:sz="0" w:space="0" w:color="auto"/>
        <w:left w:val="none" w:sz="0" w:space="0" w:color="auto"/>
        <w:bottom w:val="none" w:sz="0" w:space="0" w:color="auto"/>
        <w:right w:val="none" w:sz="0" w:space="0" w:color="auto"/>
      </w:divBdr>
    </w:div>
    <w:div w:id="190996676">
      <w:bodyDiv w:val="1"/>
      <w:marLeft w:val="0"/>
      <w:marRight w:val="0"/>
      <w:marTop w:val="0"/>
      <w:marBottom w:val="0"/>
      <w:divBdr>
        <w:top w:val="none" w:sz="0" w:space="0" w:color="auto"/>
        <w:left w:val="none" w:sz="0" w:space="0" w:color="auto"/>
        <w:bottom w:val="none" w:sz="0" w:space="0" w:color="auto"/>
        <w:right w:val="none" w:sz="0" w:space="0" w:color="auto"/>
      </w:divBdr>
    </w:div>
    <w:div w:id="279071647">
      <w:bodyDiv w:val="1"/>
      <w:marLeft w:val="0"/>
      <w:marRight w:val="0"/>
      <w:marTop w:val="0"/>
      <w:marBottom w:val="0"/>
      <w:divBdr>
        <w:top w:val="none" w:sz="0" w:space="0" w:color="auto"/>
        <w:left w:val="none" w:sz="0" w:space="0" w:color="auto"/>
        <w:bottom w:val="none" w:sz="0" w:space="0" w:color="auto"/>
        <w:right w:val="none" w:sz="0" w:space="0" w:color="auto"/>
      </w:divBdr>
    </w:div>
    <w:div w:id="354188098">
      <w:bodyDiv w:val="1"/>
      <w:marLeft w:val="0"/>
      <w:marRight w:val="0"/>
      <w:marTop w:val="0"/>
      <w:marBottom w:val="0"/>
      <w:divBdr>
        <w:top w:val="none" w:sz="0" w:space="0" w:color="auto"/>
        <w:left w:val="none" w:sz="0" w:space="0" w:color="auto"/>
        <w:bottom w:val="none" w:sz="0" w:space="0" w:color="auto"/>
        <w:right w:val="none" w:sz="0" w:space="0" w:color="auto"/>
      </w:divBdr>
    </w:div>
    <w:div w:id="496265207">
      <w:bodyDiv w:val="1"/>
      <w:marLeft w:val="0"/>
      <w:marRight w:val="0"/>
      <w:marTop w:val="0"/>
      <w:marBottom w:val="0"/>
      <w:divBdr>
        <w:top w:val="none" w:sz="0" w:space="0" w:color="auto"/>
        <w:left w:val="none" w:sz="0" w:space="0" w:color="auto"/>
        <w:bottom w:val="none" w:sz="0" w:space="0" w:color="auto"/>
        <w:right w:val="none" w:sz="0" w:space="0" w:color="auto"/>
      </w:divBdr>
    </w:div>
    <w:div w:id="568075774">
      <w:bodyDiv w:val="1"/>
      <w:marLeft w:val="0"/>
      <w:marRight w:val="0"/>
      <w:marTop w:val="0"/>
      <w:marBottom w:val="0"/>
      <w:divBdr>
        <w:top w:val="none" w:sz="0" w:space="0" w:color="auto"/>
        <w:left w:val="none" w:sz="0" w:space="0" w:color="auto"/>
        <w:bottom w:val="none" w:sz="0" w:space="0" w:color="auto"/>
        <w:right w:val="none" w:sz="0" w:space="0" w:color="auto"/>
      </w:divBdr>
    </w:div>
    <w:div w:id="573785701">
      <w:bodyDiv w:val="1"/>
      <w:marLeft w:val="0"/>
      <w:marRight w:val="0"/>
      <w:marTop w:val="0"/>
      <w:marBottom w:val="0"/>
      <w:divBdr>
        <w:top w:val="none" w:sz="0" w:space="0" w:color="auto"/>
        <w:left w:val="none" w:sz="0" w:space="0" w:color="auto"/>
        <w:bottom w:val="none" w:sz="0" w:space="0" w:color="auto"/>
        <w:right w:val="none" w:sz="0" w:space="0" w:color="auto"/>
      </w:divBdr>
    </w:div>
    <w:div w:id="729350933">
      <w:bodyDiv w:val="1"/>
      <w:marLeft w:val="0"/>
      <w:marRight w:val="0"/>
      <w:marTop w:val="0"/>
      <w:marBottom w:val="0"/>
      <w:divBdr>
        <w:top w:val="none" w:sz="0" w:space="0" w:color="auto"/>
        <w:left w:val="none" w:sz="0" w:space="0" w:color="auto"/>
        <w:bottom w:val="none" w:sz="0" w:space="0" w:color="auto"/>
        <w:right w:val="none" w:sz="0" w:space="0" w:color="auto"/>
      </w:divBdr>
      <w:divsChild>
        <w:div w:id="1525052942">
          <w:marLeft w:val="0"/>
          <w:marRight w:val="0"/>
          <w:marTop w:val="0"/>
          <w:marBottom w:val="0"/>
          <w:divBdr>
            <w:top w:val="none" w:sz="0" w:space="0" w:color="auto"/>
            <w:left w:val="none" w:sz="0" w:space="0" w:color="auto"/>
            <w:bottom w:val="none" w:sz="0" w:space="0" w:color="auto"/>
            <w:right w:val="none" w:sz="0" w:space="0" w:color="auto"/>
          </w:divBdr>
        </w:div>
        <w:div w:id="447938764">
          <w:marLeft w:val="0"/>
          <w:marRight w:val="0"/>
          <w:marTop w:val="0"/>
          <w:marBottom w:val="0"/>
          <w:divBdr>
            <w:top w:val="none" w:sz="0" w:space="0" w:color="auto"/>
            <w:left w:val="none" w:sz="0" w:space="0" w:color="auto"/>
            <w:bottom w:val="none" w:sz="0" w:space="0" w:color="auto"/>
            <w:right w:val="none" w:sz="0" w:space="0" w:color="auto"/>
          </w:divBdr>
        </w:div>
        <w:div w:id="361706273">
          <w:marLeft w:val="0"/>
          <w:marRight w:val="0"/>
          <w:marTop w:val="0"/>
          <w:marBottom w:val="0"/>
          <w:divBdr>
            <w:top w:val="none" w:sz="0" w:space="0" w:color="auto"/>
            <w:left w:val="none" w:sz="0" w:space="0" w:color="auto"/>
            <w:bottom w:val="none" w:sz="0" w:space="0" w:color="auto"/>
            <w:right w:val="none" w:sz="0" w:space="0" w:color="auto"/>
          </w:divBdr>
        </w:div>
        <w:div w:id="201599027">
          <w:marLeft w:val="0"/>
          <w:marRight w:val="0"/>
          <w:marTop w:val="0"/>
          <w:marBottom w:val="0"/>
          <w:divBdr>
            <w:top w:val="none" w:sz="0" w:space="0" w:color="auto"/>
            <w:left w:val="none" w:sz="0" w:space="0" w:color="auto"/>
            <w:bottom w:val="none" w:sz="0" w:space="0" w:color="auto"/>
            <w:right w:val="none" w:sz="0" w:space="0" w:color="auto"/>
          </w:divBdr>
        </w:div>
        <w:div w:id="967514915">
          <w:marLeft w:val="0"/>
          <w:marRight w:val="0"/>
          <w:marTop w:val="0"/>
          <w:marBottom w:val="0"/>
          <w:divBdr>
            <w:top w:val="none" w:sz="0" w:space="0" w:color="auto"/>
            <w:left w:val="none" w:sz="0" w:space="0" w:color="auto"/>
            <w:bottom w:val="none" w:sz="0" w:space="0" w:color="auto"/>
            <w:right w:val="none" w:sz="0" w:space="0" w:color="auto"/>
          </w:divBdr>
          <w:divsChild>
            <w:div w:id="1154951706">
              <w:marLeft w:val="0"/>
              <w:marRight w:val="0"/>
              <w:marTop w:val="0"/>
              <w:marBottom w:val="0"/>
              <w:divBdr>
                <w:top w:val="none" w:sz="0" w:space="0" w:color="auto"/>
                <w:left w:val="none" w:sz="0" w:space="0" w:color="auto"/>
                <w:bottom w:val="none" w:sz="0" w:space="0" w:color="auto"/>
                <w:right w:val="none" w:sz="0" w:space="0" w:color="auto"/>
              </w:divBdr>
            </w:div>
            <w:div w:id="730008034">
              <w:marLeft w:val="0"/>
              <w:marRight w:val="0"/>
              <w:marTop w:val="0"/>
              <w:marBottom w:val="0"/>
              <w:divBdr>
                <w:top w:val="none" w:sz="0" w:space="0" w:color="auto"/>
                <w:left w:val="none" w:sz="0" w:space="0" w:color="auto"/>
                <w:bottom w:val="none" w:sz="0" w:space="0" w:color="auto"/>
                <w:right w:val="none" w:sz="0" w:space="0" w:color="auto"/>
              </w:divBdr>
            </w:div>
            <w:div w:id="665549557">
              <w:marLeft w:val="0"/>
              <w:marRight w:val="0"/>
              <w:marTop w:val="0"/>
              <w:marBottom w:val="0"/>
              <w:divBdr>
                <w:top w:val="none" w:sz="0" w:space="0" w:color="auto"/>
                <w:left w:val="none" w:sz="0" w:space="0" w:color="auto"/>
                <w:bottom w:val="none" w:sz="0" w:space="0" w:color="auto"/>
                <w:right w:val="none" w:sz="0" w:space="0" w:color="auto"/>
              </w:divBdr>
            </w:div>
            <w:div w:id="850531714">
              <w:marLeft w:val="0"/>
              <w:marRight w:val="0"/>
              <w:marTop w:val="0"/>
              <w:marBottom w:val="0"/>
              <w:divBdr>
                <w:top w:val="none" w:sz="0" w:space="0" w:color="auto"/>
                <w:left w:val="none" w:sz="0" w:space="0" w:color="auto"/>
                <w:bottom w:val="none" w:sz="0" w:space="0" w:color="auto"/>
                <w:right w:val="none" w:sz="0" w:space="0" w:color="auto"/>
              </w:divBdr>
            </w:div>
            <w:div w:id="668481578">
              <w:marLeft w:val="0"/>
              <w:marRight w:val="0"/>
              <w:marTop w:val="0"/>
              <w:marBottom w:val="0"/>
              <w:divBdr>
                <w:top w:val="none" w:sz="0" w:space="0" w:color="auto"/>
                <w:left w:val="none" w:sz="0" w:space="0" w:color="auto"/>
                <w:bottom w:val="none" w:sz="0" w:space="0" w:color="auto"/>
                <w:right w:val="none" w:sz="0" w:space="0" w:color="auto"/>
              </w:divBdr>
            </w:div>
            <w:div w:id="12136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0938">
      <w:bodyDiv w:val="1"/>
      <w:marLeft w:val="0"/>
      <w:marRight w:val="0"/>
      <w:marTop w:val="0"/>
      <w:marBottom w:val="0"/>
      <w:divBdr>
        <w:top w:val="none" w:sz="0" w:space="0" w:color="auto"/>
        <w:left w:val="none" w:sz="0" w:space="0" w:color="auto"/>
        <w:bottom w:val="none" w:sz="0" w:space="0" w:color="auto"/>
        <w:right w:val="none" w:sz="0" w:space="0" w:color="auto"/>
      </w:divBdr>
      <w:divsChild>
        <w:div w:id="1588222533">
          <w:marLeft w:val="0"/>
          <w:marRight w:val="0"/>
          <w:marTop w:val="0"/>
          <w:marBottom w:val="0"/>
          <w:divBdr>
            <w:top w:val="single" w:sz="6" w:space="4" w:color="0094C7"/>
            <w:left w:val="none" w:sz="0" w:space="0" w:color="auto"/>
            <w:bottom w:val="single" w:sz="6" w:space="4" w:color="0094C7"/>
            <w:right w:val="none" w:sz="0" w:space="0" w:color="auto"/>
          </w:divBdr>
        </w:div>
      </w:divsChild>
    </w:div>
    <w:div w:id="903642085">
      <w:bodyDiv w:val="1"/>
      <w:marLeft w:val="0"/>
      <w:marRight w:val="0"/>
      <w:marTop w:val="0"/>
      <w:marBottom w:val="0"/>
      <w:divBdr>
        <w:top w:val="none" w:sz="0" w:space="0" w:color="auto"/>
        <w:left w:val="none" w:sz="0" w:space="0" w:color="auto"/>
        <w:bottom w:val="none" w:sz="0" w:space="0" w:color="auto"/>
        <w:right w:val="none" w:sz="0" w:space="0" w:color="auto"/>
      </w:divBdr>
    </w:div>
    <w:div w:id="954484254">
      <w:bodyDiv w:val="1"/>
      <w:marLeft w:val="0"/>
      <w:marRight w:val="0"/>
      <w:marTop w:val="0"/>
      <w:marBottom w:val="0"/>
      <w:divBdr>
        <w:top w:val="none" w:sz="0" w:space="0" w:color="auto"/>
        <w:left w:val="none" w:sz="0" w:space="0" w:color="auto"/>
        <w:bottom w:val="none" w:sz="0" w:space="0" w:color="auto"/>
        <w:right w:val="none" w:sz="0" w:space="0" w:color="auto"/>
      </w:divBdr>
    </w:div>
    <w:div w:id="980618458">
      <w:bodyDiv w:val="1"/>
      <w:marLeft w:val="0"/>
      <w:marRight w:val="0"/>
      <w:marTop w:val="0"/>
      <w:marBottom w:val="0"/>
      <w:divBdr>
        <w:top w:val="none" w:sz="0" w:space="0" w:color="auto"/>
        <w:left w:val="none" w:sz="0" w:space="0" w:color="auto"/>
        <w:bottom w:val="none" w:sz="0" w:space="0" w:color="auto"/>
        <w:right w:val="none" w:sz="0" w:space="0" w:color="auto"/>
      </w:divBdr>
      <w:divsChild>
        <w:div w:id="435642605">
          <w:marLeft w:val="0"/>
          <w:marRight w:val="0"/>
          <w:marTop w:val="0"/>
          <w:marBottom w:val="0"/>
          <w:divBdr>
            <w:top w:val="none" w:sz="0" w:space="0" w:color="auto"/>
            <w:left w:val="none" w:sz="0" w:space="0" w:color="auto"/>
            <w:bottom w:val="none" w:sz="0" w:space="0" w:color="auto"/>
            <w:right w:val="none" w:sz="0" w:space="0" w:color="auto"/>
          </w:divBdr>
        </w:div>
        <w:div w:id="14424820">
          <w:marLeft w:val="0"/>
          <w:marRight w:val="0"/>
          <w:marTop w:val="0"/>
          <w:marBottom w:val="0"/>
          <w:divBdr>
            <w:top w:val="none" w:sz="0" w:space="0" w:color="auto"/>
            <w:left w:val="none" w:sz="0" w:space="0" w:color="auto"/>
            <w:bottom w:val="none" w:sz="0" w:space="0" w:color="auto"/>
            <w:right w:val="none" w:sz="0" w:space="0" w:color="auto"/>
          </w:divBdr>
        </w:div>
        <w:div w:id="429199667">
          <w:marLeft w:val="0"/>
          <w:marRight w:val="0"/>
          <w:marTop w:val="0"/>
          <w:marBottom w:val="0"/>
          <w:divBdr>
            <w:top w:val="none" w:sz="0" w:space="0" w:color="auto"/>
            <w:left w:val="none" w:sz="0" w:space="0" w:color="auto"/>
            <w:bottom w:val="none" w:sz="0" w:space="0" w:color="auto"/>
            <w:right w:val="none" w:sz="0" w:space="0" w:color="auto"/>
          </w:divBdr>
        </w:div>
        <w:div w:id="1303000832">
          <w:marLeft w:val="0"/>
          <w:marRight w:val="0"/>
          <w:marTop w:val="0"/>
          <w:marBottom w:val="0"/>
          <w:divBdr>
            <w:top w:val="none" w:sz="0" w:space="0" w:color="auto"/>
            <w:left w:val="none" w:sz="0" w:space="0" w:color="auto"/>
            <w:bottom w:val="none" w:sz="0" w:space="0" w:color="auto"/>
            <w:right w:val="none" w:sz="0" w:space="0" w:color="auto"/>
          </w:divBdr>
        </w:div>
        <w:div w:id="31469146">
          <w:marLeft w:val="0"/>
          <w:marRight w:val="0"/>
          <w:marTop w:val="0"/>
          <w:marBottom w:val="0"/>
          <w:divBdr>
            <w:top w:val="none" w:sz="0" w:space="0" w:color="auto"/>
            <w:left w:val="none" w:sz="0" w:space="0" w:color="auto"/>
            <w:bottom w:val="none" w:sz="0" w:space="0" w:color="auto"/>
            <w:right w:val="none" w:sz="0" w:space="0" w:color="auto"/>
          </w:divBdr>
        </w:div>
        <w:div w:id="1041982908">
          <w:marLeft w:val="0"/>
          <w:marRight w:val="0"/>
          <w:marTop w:val="0"/>
          <w:marBottom w:val="0"/>
          <w:divBdr>
            <w:top w:val="none" w:sz="0" w:space="0" w:color="auto"/>
            <w:left w:val="none" w:sz="0" w:space="0" w:color="auto"/>
            <w:bottom w:val="none" w:sz="0" w:space="0" w:color="auto"/>
            <w:right w:val="none" w:sz="0" w:space="0" w:color="auto"/>
          </w:divBdr>
        </w:div>
        <w:div w:id="292560596">
          <w:marLeft w:val="0"/>
          <w:marRight w:val="0"/>
          <w:marTop w:val="0"/>
          <w:marBottom w:val="0"/>
          <w:divBdr>
            <w:top w:val="none" w:sz="0" w:space="0" w:color="auto"/>
            <w:left w:val="none" w:sz="0" w:space="0" w:color="auto"/>
            <w:bottom w:val="none" w:sz="0" w:space="0" w:color="auto"/>
            <w:right w:val="none" w:sz="0" w:space="0" w:color="auto"/>
          </w:divBdr>
        </w:div>
        <w:div w:id="1956279977">
          <w:marLeft w:val="0"/>
          <w:marRight w:val="0"/>
          <w:marTop w:val="0"/>
          <w:marBottom w:val="0"/>
          <w:divBdr>
            <w:top w:val="none" w:sz="0" w:space="0" w:color="auto"/>
            <w:left w:val="none" w:sz="0" w:space="0" w:color="auto"/>
            <w:bottom w:val="none" w:sz="0" w:space="0" w:color="auto"/>
            <w:right w:val="none" w:sz="0" w:space="0" w:color="auto"/>
          </w:divBdr>
          <w:divsChild>
            <w:div w:id="796490186">
              <w:marLeft w:val="0"/>
              <w:marRight w:val="0"/>
              <w:marTop w:val="0"/>
              <w:marBottom w:val="0"/>
              <w:divBdr>
                <w:top w:val="none" w:sz="0" w:space="0" w:color="auto"/>
                <w:left w:val="none" w:sz="0" w:space="0" w:color="auto"/>
                <w:bottom w:val="none" w:sz="0" w:space="0" w:color="auto"/>
                <w:right w:val="none" w:sz="0" w:space="0" w:color="auto"/>
              </w:divBdr>
            </w:div>
            <w:div w:id="1523395559">
              <w:marLeft w:val="0"/>
              <w:marRight w:val="0"/>
              <w:marTop w:val="0"/>
              <w:marBottom w:val="0"/>
              <w:divBdr>
                <w:top w:val="none" w:sz="0" w:space="0" w:color="auto"/>
                <w:left w:val="none" w:sz="0" w:space="0" w:color="auto"/>
                <w:bottom w:val="none" w:sz="0" w:space="0" w:color="auto"/>
                <w:right w:val="none" w:sz="0" w:space="0" w:color="auto"/>
              </w:divBdr>
            </w:div>
            <w:div w:id="1069695570">
              <w:marLeft w:val="0"/>
              <w:marRight w:val="0"/>
              <w:marTop w:val="0"/>
              <w:marBottom w:val="0"/>
              <w:divBdr>
                <w:top w:val="none" w:sz="0" w:space="0" w:color="auto"/>
                <w:left w:val="none" w:sz="0" w:space="0" w:color="auto"/>
                <w:bottom w:val="none" w:sz="0" w:space="0" w:color="auto"/>
                <w:right w:val="none" w:sz="0" w:space="0" w:color="auto"/>
              </w:divBdr>
            </w:div>
            <w:div w:id="1730494606">
              <w:marLeft w:val="0"/>
              <w:marRight w:val="0"/>
              <w:marTop w:val="0"/>
              <w:marBottom w:val="0"/>
              <w:divBdr>
                <w:top w:val="none" w:sz="0" w:space="0" w:color="auto"/>
                <w:left w:val="none" w:sz="0" w:space="0" w:color="auto"/>
                <w:bottom w:val="none" w:sz="0" w:space="0" w:color="auto"/>
                <w:right w:val="none" w:sz="0" w:space="0" w:color="auto"/>
              </w:divBdr>
            </w:div>
            <w:div w:id="519590138">
              <w:marLeft w:val="0"/>
              <w:marRight w:val="0"/>
              <w:marTop w:val="0"/>
              <w:marBottom w:val="0"/>
              <w:divBdr>
                <w:top w:val="none" w:sz="0" w:space="0" w:color="auto"/>
                <w:left w:val="none" w:sz="0" w:space="0" w:color="auto"/>
                <w:bottom w:val="none" w:sz="0" w:space="0" w:color="auto"/>
                <w:right w:val="none" w:sz="0" w:space="0" w:color="auto"/>
              </w:divBdr>
            </w:div>
            <w:div w:id="726146584">
              <w:marLeft w:val="0"/>
              <w:marRight w:val="0"/>
              <w:marTop w:val="0"/>
              <w:marBottom w:val="0"/>
              <w:divBdr>
                <w:top w:val="none" w:sz="0" w:space="0" w:color="auto"/>
                <w:left w:val="none" w:sz="0" w:space="0" w:color="auto"/>
                <w:bottom w:val="none" w:sz="0" w:space="0" w:color="auto"/>
                <w:right w:val="none" w:sz="0" w:space="0" w:color="auto"/>
              </w:divBdr>
            </w:div>
            <w:div w:id="368267533">
              <w:marLeft w:val="0"/>
              <w:marRight w:val="0"/>
              <w:marTop w:val="0"/>
              <w:marBottom w:val="0"/>
              <w:divBdr>
                <w:top w:val="none" w:sz="0" w:space="0" w:color="auto"/>
                <w:left w:val="none" w:sz="0" w:space="0" w:color="auto"/>
                <w:bottom w:val="none" w:sz="0" w:space="0" w:color="auto"/>
                <w:right w:val="none" w:sz="0" w:space="0" w:color="auto"/>
              </w:divBdr>
            </w:div>
          </w:divsChild>
        </w:div>
        <w:div w:id="1254127274">
          <w:marLeft w:val="0"/>
          <w:marRight w:val="0"/>
          <w:marTop w:val="0"/>
          <w:marBottom w:val="0"/>
          <w:divBdr>
            <w:top w:val="none" w:sz="0" w:space="0" w:color="auto"/>
            <w:left w:val="none" w:sz="0" w:space="0" w:color="auto"/>
            <w:bottom w:val="none" w:sz="0" w:space="0" w:color="auto"/>
            <w:right w:val="none" w:sz="0" w:space="0" w:color="auto"/>
          </w:divBdr>
        </w:div>
        <w:div w:id="333194146">
          <w:marLeft w:val="0"/>
          <w:marRight w:val="0"/>
          <w:marTop w:val="0"/>
          <w:marBottom w:val="0"/>
          <w:divBdr>
            <w:top w:val="none" w:sz="0" w:space="0" w:color="auto"/>
            <w:left w:val="none" w:sz="0" w:space="0" w:color="auto"/>
            <w:bottom w:val="none" w:sz="0" w:space="0" w:color="auto"/>
            <w:right w:val="none" w:sz="0" w:space="0" w:color="auto"/>
          </w:divBdr>
        </w:div>
        <w:div w:id="236137201">
          <w:marLeft w:val="0"/>
          <w:marRight w:val="0"/>
          <w:marTop w:val="0"/>
          <w:marBottom w:val="0"/>
          <w:divBdr>
            <w:top w:val="none" w:sz="0" w:space="0" w:color="auto"/>
            <w:left w:val="none" w:sz="0" w:space="0" w:color="auto"/>
            <w:bottom w:val="none" w:sz="0" w:space="0" w:color="auto"/>
            <w:right w:val="none" w:sz="0" w:space="0" w:color="auto"/>
          </w:divBdr>
        </w:div>
        <w:div w:id="1871990469">
          <w:marLeft w:val="0"/>
          <w:marRight w:val="0"/>
          <w:marTop w:val="0"/>
          <w:marBottom w:val="0"/>
          <w:divBdr>
            <w:top w:val="none" w:sz="0" w:space="0" w:color="auto"/>
            <w:left w:val="none" w:sz="0" w:space="0" w:color="auto"/>
            <w:bottom w:val="none" w:sz="0" w:space="0" w:color="auto"/>
            <w:right w:val="none" w:sz="0" w:space="0" w:color="auto"/>
          </w:divBdr>
        </w:div>
        <w:div w:id="1960531460">
          <w:marLeft w:val="0"/>
          <w:marRight w:val="0"/>
          <w:marTop w:val="0"/>
          <w:marBottom w:val="0"/>
          <w:divBdr>
            <w:top w:val="none" w:sz="0" w:space="0" w:color="auto"/>
            <w:left w:val="none" w:sz="0" w:space="0" w:color="auto"/>
            <w:bottom w:val="none" w:sz="0" w:space="0" w:color="auto"/>
            <w:right w:val="none" w:sz="0" w:space="0" w:color="auto"/>
          </w:divBdr>
        </w:div>
        <w:div w:id="40058802">
          <w:marLeft w:val="0"/>
          <w:marRight w:val="0"/>
          <w:marTop w:val="0"/>
          <w:marBottom w:val="0"/>
          <w:divBdr>
            <w:top w:val="none" w:sz="0" w:space="0" w:color="auto"/>
            <w:left w:val="none" w:sz="0" w:space="0" w:color="auto"/>
            <w:bottom w:val="none" w:sz="0" w:space="0" w:color="auto"/>
            <w:right w:val="none" w:sz="0" w:space="0" w:color="auto"/>
          </w:divBdr>
        </w:div>
        <w:div w:id="578566068">
          <w:marLeft w:val="0"/>
          <w:marRight w:val="0"/>
          <w:marTop w:val="0"/>
          <w:marBottom w:val="0"/>
          <w:divBdr>
            <w:top w:val="none" w:sz="0" w:space="0" w:color="auto"/>
            <w:left w:val="none" w:sz="0" w:space="0" w:color="auto"/>
            <w:bottom w:val="none" w:sz="0" w:space="0" w:color="auto"/>
            <w:right w:val="none" w:sz="0" w:space="0" w:color="auto"/>
          </w:divBdr>
        </w:div>
        <w:div w:id="306053742">
          <w:marLeft w:val="0"/>
          <w:marRight w:val="0"/>
          <w:marTop w:val="0"/>
          <w:marBottom w:val="0"/>
          <w:divBdr>
            <w:top w:val="none" w:sz="0" w:space="0" w:color="auto"/>
            <w:left w:val="none" w:sz="0" w:space="0" w:color="auto"/>
            <w:bottom w:val="none" w:sz="0" w:space="0" w:color="auto"/>
            <w:right w:val="none" w:sz="0" w:space="0" w:color="auto"/>
          </w:divBdr>
        </w:div>
        <w:div w:id="1263149193">
          <w:marLeft w:val="0"/>
          <w:marRight w:val="0"/>
          <w:marTop w:val="0"/>
          <w:marBottom w:val="0"/>
          <w:divBdr>
            <w:top w:val="none" w:sz="0" w:space="0" w:color="auto"/>
            <w:left w:val="none" w:sz="0" w:space="0" w:color="auto"/>
            <w:bottom w:val="none" w:sz="0" w:space="0" w:color="auto"/>
            <w:right w:val="none" w:sz="0" w:space="0" w:color="auto"/>
          </w:divBdr>
        </w:div>
        <w:div w:id="753823711">
          <w:marLeft w:val="0"/>
          <w:marRight w:val="0"/>
          <w:marTop w:val="0"/>
          <w:marBottom w:val="0"/>
          <w:divBdr>
            <w:top w:val="none" w:sz="0" w:space="0" w:color="auto"/>
            <w:left w:val="none" w:sz="0" w:space="0" w:color="auto"/>
            <w:bottom w:val="none" w:sz="0" w:space="0" w:color="auto"/>
            <w:right w:val="none" w:sz="0" w:space="0" w:color="auto"/>
          </w:divBdr>
        </w:div>
        <w:div w:id="1979918458">
          <w:marLeft w:val="0"/>
          <w:marRight w:val="0"/>
          <w:marTop w:val="0"/>
          <w:marBottom w:val="0"/>
          <w:divBdr>
            <w:top w:val="none" w:sz="0" w:space="0" w:color="auto"/>
            <w:left w:val="none" w:sz="0" w:space="0" w:color="auto"/>
            <w:bottom w:val="none" w:sz="0" w:space="0" w:color="auto"/>
            <w:right w:val="none" w:sz="0" w:space="0" w:color="auto"/>
          </w:divBdr>
        </w:div>
        <w:div w:id="1831755294">
          <w:marLeft w:val="0"/>
          <w:marRight w:val="0"/>
          <w:marTop w:val="0"/>
          <w:marBottom w:val="0"/>
          <w:divBdr>
            <w:top w:val="none" w:sz="0" w:space="0" w:color="auto"/>
            <w:left w:val="none" w:sz="0" w:space="0" w:color="auto"/>
            <w:bottom w:val="none" w:sz="0" w:space="0" w:color="auto"/>
            <w:right w:val="none" w:sz="0" w:space="0" w:color="auto"/>
          </w:divBdr>
        </w:div>
      </w:divsChild>
    </w:div>
    <w:div w:id="1183939123">
      <w:bodyDiv w:val="1"/>
      <w:marLeft w:val="0"/>
      <w:marRight w:val="0"/>
      <w:marTop w:val="0"/>
      <w:marBottom w:val="0"/>
      <w:divBdr>
        <w:top w:val="none" w:sz="0" w:space="0" w:color="auto"/>
        <w:left w:val="none" w:sz="0" w:space="0" w:color="auto"/>
        <w:bottom w:val="none" w:sz="0" w:space="0" w:color="auto"/>
        <w:right w:val="none" w:sz="0" w:space="0" w:color="auto"/>
      </w:divBdr>
    </w:div>
    <w:div w:id="1187215996">
      <w:bodyDiv w:val="1"/>
      <w:marLeft w:val="0"/>
      <w:marRight w:val="0"/>
      <w:marTop w:val="0"/>
      <w:marBottom w:val="0"/>
      <w:divBdr>
        <w:top w:val="none" w:sz="0" w:space="0" w:color="auto"/>
        <w:left w:val="none" w:sz="0" w:space="0" w:color="auto"/>
        <w:bottom w:val="none" w:sz="0" w:space="0" w:color="auto"/>
        <w:right w:val="none" w:sz="0" w:space="0" w:color="auto"/>
      </w:divBdr>
    </w:div>
    <w:div w:id="1230845220">
      <w:bodyDiv w:val="1"/>
      <w:marLeft w:val="0"/>
      <w:marRight w:val="0"/>
      <w:marTop w:val="0"/>
      <w:marBottom w:val="0"/>
      <w:divBdr>
        <w:top w:val="none" w:sz="0" w:space="0" w:color="auto"/>
        <w:left w:val="none" w:sz="0" w:space="0" w:color="auto"/>
        <w:bottom w:val="none" w:sz="0" w:space="0" w:color="auto"/>
        <w:right w:val="none" w:sz="0" w:space="0" w:color="auto"/>
      </w:divBdr>
    </w:div>
    <w:div w:id="1334797586">
      <w:bodyDiv w:val="1"/>
      <w:marLeft w:val="0"/>
      <w:marRight w:val="0"/>
      <w:marTop w:val="0"/>
      <w:marBottom w:val="0"/>
      <w:divBdr>
        <w:top w:val="none" w:sz="0" w:space="0" w:color="auto"/>
        <w:left w:val="none" w:sz="0" w:space="0" w:color="auto"/>
        <w:bottom w:val="none" w:sz="0" w:space="0" w:color="auto"/>
        <w:right w:val="none" w:sz="0" w:space="0" w:color="auto"/>
      </w:divBdr>
    </w:div>
    <w:div w:id="1436553309">
      <w:bodyDiv w:val="1"/>
      <w:marLeft w:val="0"/>
      <w:marRight w:val="0"/>
      <w:marTop w:val="0"/>
      <w:marBottom w:val="0"/>
      <w:divBdr>
        <w:top w:val="none" w:sz="0" w:space="0" w:color="auto"/>
        <w:left w:val="none" w:sz="0" w:space="0" w:color="auto"/>
        <w:bottom w:val="none" w:sz="0" w:space="0" w:color="auto"/>
        <w:right w:val="none" w:sz="0" w:space="0" w:color="auto"/>
      </w:divBdr>
    </w:div>
    <w:div w:id="1477644985">
      <w:bodyDiv w:val="1"/>
      <w:marLeft w:val="0"/>
      <w:marRight w:val="0"/>
      <w:marTop w:val="0"/>
      <w:marBottom w:val="0"/>
      <w:divBdr>
        <w:top w:val="none" w:sz="0" w:space="0" w:color="auto"/>
        <w:left w:val="none" w:sz="0" w:space="0" w:color="auto"/>
        <w:bottom w:val="none" w:sz="0" w:space="0" w:color="auto"/>
        <w:right w:val="none" w:sz="0" w:space="0" w:color="auto"/>
      </w:divBdr>
      <w:divsChild>
        <w:div w:id="2066906350">
          <w:marLeft w:val="446"/>
          <w:marRight w:val="0"/>
          <w:marTop w:val="0"/>
          <w:marBottom w:val="0"/>
          <w:divBdr>
            <w:top w:val="none" w:sz="0" w:space="0" w:color="auto"/>
            <w:left w:val="none" w:sz="0" w:space="0" w:color="auto"/>
            <w:bottom w:val="none" w:sz="0" w:space="0" w:color="auto"/>
            <w:right w:val="none" w:sz="0" w:space="0" w:color="auto"/>
          </w:divBdr>
        </w:div>
        <w:div w:id="576094110">
          <w:marLeft w:val="446"/>
          <w:marRight w:val="0"/>
          <w:marTop w:val="0"/>
          <w:marBottom w:val="0"/>
          <w:divBdr>
            <w:top w:val="none" w:sz="0" w:space="0" w:color="auto"/>
            <w:left w:val="none" w:sz="0" w:space="0" w:color="auto"/>
            <w:bottom w:val="none" w:sz="0" w:space="0" w:color="auto"/>
            <w:right w:val="none" w:sz="0" w:space="0" w:color="auto"/>
          </w:divBdr>
        </w:div>
        <w:div w:id="638998110">
          <w:marLeft w:val="446"/>
          <w:marRight w:val="0"/>
          <w:marTop w:val="0"/>
          <w:marBottom w:val="0"/>
          <w:divBdr>
            <w:top w:val="none" w:sz="0" w:space="0" w:color="auto"/>
            <w:left w:val="none" w:sz="0" w:space="0" w:color="auto"/>
            <w:bottom w:val="none" w:sz="0" w:space="0" w:color="auto"/>
            <w:right w:val="none" w:sz="0" w:space="0" w:color="auto"/>
          </w:divBdr>
        </w:div>
        <w:div w:id="866405600">
          <w:marLeft w:val="446"/>
          <w:marRight w:val="0"/>
          <w:marTop w:val="0"/>
          <w:marBottom w:val="0"/>
          <w:divBdr>
            <w:top w:val="none" w:sz="0" w:space="0" w:color="auto"/>
            <w:left w:val="none" w:sz="0" w:space="0" w:color="auto"/>
            <w:bottom w:val="none" w:sz="0" w:space="0" w:color="auto"/>
            <w:right w:val="none" w:sz="0" w:space="0" w:color="auto"/>
          </w:divBdr>
        </w:div>
      </w:divsChild>
    </w:div>
    <w:div w:id="1529025524">
      <w:bodyDiv w:val="1"/>
      <w:marLeft w:val="0"/>
      <w:marRight w:val="0"/>
      <w:marTop w:val="0"/>
      <w:marBottom w:val="0"/>
      <w:divBdr>
        <w:top w:val="none" w:sz="0" w:space="0" w:color="auto"/>
        <w:left w:val="none" w:sz="0" w:space="0" w:color="auto"/>
        <w:bottom w:val="none" w:sz="0" w:space="0" w:color="auto"/>
        <w:right w:val="none" w:sz="0" w:space="0" w:color="auto"/>
      </w:divBdr>
    </w:div>
    <w:div w:id="1531381887">
      <w:bodyDiv w:val="1"/>
      <w:marLeft w:val="0"/>
      <w:marRight w:val="0"/>
      <w:marTop w:val="0"/>
      <w:marBottom w:val="0"/>
      <w:divBdr>
        <w:top w:val="none" w:sz="0" w:space="0" w:color="auto"/>
        <w:left w:val="none" w:sz="0" w:space="0" w:color="auto"/>
        <w:bottom w:val="none" w:sz="0" w:space="0" w:color="auto"/>
        <w:right w:val="none" w:sz="0" w:space="0" w:color="auto"/>
      </w:divBdr>
    </w:div>
    <w:div w:id="1584992492">
      <w:bodyDiv w:val="1"/>
      <w:marLeft w:val="0"/>
      <w:marRight w:val="0"/>
      <w:marTop w:val="0"/>
      <w:marBottom w:val="0"/>
      <w:divBdr>
        <w:top w:val="none" w:sz="0" w:space="0" w:color="auto"/>
        <w:left w:val="none" w:sz="0" w:space="0" w:color="auto"/>
        <w:bottom w:val="none" w:sz="0" w:space="0" w:color="auto"/>
        <w:right w:val="none" w:sz="0" w:space="0" w:color="auto"/>
      </w:divBdr>
      <w:divsChild>
        <w:div w:id="1749034092">
          <w:marLeft w:val="446"/>
          <w:marRight w:val="0"/>
          <w:marTop w:val="0"/>
          <w:marBottom w:val="0"/>
          <w:divBdr>
            <w:top w:val="none" w:sz="0" w:space="0" w:color="auto"/>
            <w:left w:val="none" w:sz="0" w:space="0" w:color="auto"/>
            <w:bottom w:val="none" w:sz="0" w:space="0" w:color="auto"/>
            <w:right w:val="none" w:sz="0" w:space="0" w:color="auto"/>
          </w:divBdr>
        </w:div>
      </w:divsChild>
    </w:div>
    <w:div w:id="1594976652">
      <w:bodyDiv w:val="1"/>
      <w:marLeft w:val="0"/>
      <w:marRight w:val="0"/>
      <w:marTop w:val="0"/>
      <w:marBottom w:val="0"/>
      <w:divBdr>
        <w:top w:val="none" w:sz="0" w:space="0" w:color="auto"/>
        <w:left w:val="none" w:sz="0" w:space="0" w:color="auto"/>
        <w:bottom w:val="none" w:sz="0" w:space="0" w:color="auto"/>
        <w:right w:val="none" w:sz="0" w:space="0" w:color="auto"/>
      </w:divBdr>
    </w:div>
    <w:div w:id="1663436305">
      <w:bodyDiv w:val="1"/>
      <w:marLeft w:val="0"/>
      <w:marRight w:val="0"/>
      <w:marTop w:val="0"/>
      <w:marBottom w:val="0"/>
      <w:divBdr>
        <w:top w:val="none" w:sz="0" w:space="0" w:color="auto"/>
        <w:left w:val="none" w:sz="0" w:space="0" w:color="auto"/>
        <w:bottom w:val="none" w:sz="0" w:space="0" w:color="auto"/>
        <w:right w:val="none" w:sz="0" w:space="0" w:color="auto"/>
      </w:divBdr>
    </w:div>
    <w:div w:id="1736850113">
      <w:bodyDiv w:val="1"/>
      <w:marLeft w:val="0"/>
      <w:marRight w:val="0"/>
      <w:marTop w:val="0"/>
      <w:marBottom w:val="0"/>
      <w:divBdr>
        <w:top w:val="none" w:sz="0" w:space="0" w:color="auto"/>
        <w:left w:val="none" w:sz="0" w:space="0" w:color="auto"/>
        <w:bottom w:val="none" w:sz="0" w:space="0" w:color="auto"/>
        <w:right w:val="none" w:sz="0" w:space="0" w:color="auto"/>
      </w:divBdr>
    </w:div>
    <w:div w:id="1801025664">
      <w:bodyDiv w:val="1"/>
      <w:marLeft w:val="0"/>
      <w:marRight w:val="0"/>
      <w:marTop w:val="0"/>
      <w:marBottom w:val="0"/>
      <w:divBdr>
        <w:top w:val="none" w:sz="0" w:space="0" w:color="auto"/>
        <w:left w:val="none" w:sz="0" w:space="0" w:color="auto"/>
        <w:bottom w:val="none" w:sz="0" w:space="0" w:color="auto"/>
        <w:right w:val="none" w:sz="0" w:space="0" w:color="auto"/>
      </w:divBdr>
      <w:divsChild>
        <w:div w:id="1978101343">
          <w:marLeft w:val="446"/>
          <w:marRight w:val="0"/>
          <w:marTop w:val="0"/>
          <w:marBottom w:val="0"/>
          <w:divBdr>
            <w:top w:val="none" w:sz="0" w:space="0" w:color="auto"/>
            <w:left w:val="none" w:sz="0" w:space="0" w:color="auto"/>
            <w:bottom w:val="none" w:sz="0" w:space="0" w:color="auto"/>
            <w:right w:val="none" w:sz="0" w:space="0" w:color="auto"/>
          </w:divBdr>
        </w:div>
      </w:divsChild>
    </w:div>
    <w:div w:id="1820069117">
      <w:bodyDiv w:val="1"/>
      <w:marLeft w:val="0"/>
      <w:marRight w:val="0"/>
      <w:marTop w:val="0"/>
      <w:marBottom w:val="0"/>
      <w:divBdr>
        <w:top w:val="none" w:sz="0" w:space="0" w:color="auto"/>
        <w:left w:val="none" w:sz="0" w:space="0" w:color="auto"/>
        <w:bottom w:val="none" w:sz="0" w:space="0" w:color="auto"/>
        <w:right w:val="none" w:sz="0" w:space="0" w:color="auto"/>
      </w:divBdr>
      <w:divsChild>
        <w:div w:id="1188132024">
          <w:marLeft w:val="0"/>
          <w:marRight w:val="0"/>
          <w:marTop w:val="0"/>
          <w:marBottom w:val="0"/>
          <w:divBdr>
            <w:top w:val="none" w:sz="0" w:space="0" w:color="auto"/>
            <w:left w:val="none" w:sz="0" w:space="0" w:color="auto"/>
            <w:bottom w:val="none" w:sz="0" w:space="0" w:color="auto"/>
            <w:right w:val="none" w:sz="0" w:space="0" w:color="auto"/>
          </w:divBdr>
        </w:div>
      </w:divsChild>
    </w:div>
    <w:div w:id="1903716185">
      <w:bodyDiv w:val="1"/>
      <w:marLeft w:val="0"/>
      <w:marRight w:val="0"/>
      <w:marTop w:val="0"/>
      <w:marBottom w:val="0"/>
      <w:divBdr>
        <w:top w:val="none" w:sz="0" w:space="0" w:color="auto"/>
        <w:left w:val="none" w:sz="0" w:space="0" w:color="auto"/>
        <w:bottom w:val="none" w:sz="0" w:space="0" w:color="auto"/>
        <w:right w:val="none" w:sz="0" w:space="0" w:color="auto"/>
      </w:divBdr>
      <w:divsChild>
        <w:div w:id="20131492">
          <w:marLeft w:val="0"/>
          <w:marRight w:val="0"/>
          <w:marTop w:val="0"/>
          <w:marBottom w:val="0"/>
          <w:divBdr>
            <w:top w:val="none" w:sz="0" w:space="0" w:color="auto"/>
            <w:left w:val="none" w:sz="0" w:space="0" w:color="auto"/>
            <w:bottom w:val="single" w:sz="6" w:space="8" w:color="0094C7"/>
            <w:right w:val="none" w:sz="0" w:space="0" w:color="auto"/>
          </w:divBdr>
        </w:div>
        <w:div w:id="1645771965">
          <w:marLeft w:val="0"/>
          <w:marRight w:val="0"/>
          <w:marTop w:val="0"/>
          <w:marBottom w:val="0"/>
          <w:divBdr>
            <w:top w:val="none" w:sz="0" w:space="0" w:color="auto"/>
            <w:left w:val="none" w:sz="0" w:space="0" w:color="auto"/>
            <w:bottom w:val="single" w:sz="6" w:space="8" w:color="0094C7"/>
            <w:right w:val="none" w:sz="0" w:space="0" w:color="auto"/>
          </w:divBdr>
        </w:div>
        <w:div w:id="435441253">
          <w:marLeft w:val="0"/>
          <w:marRight w:val="0"/>
          <w:marTop w:val="0"/>
          <w:marBottom w:val="0"/>
          <w:divBdr>
            <w:top w:val="none" w:sz="0" w:space="0" w:color="auto"/>
            <w:left w:val="none" w:sz="0" w:space="0" w:color="auto"/>
            <w:bottom w:val="single" w:sz="6" w:space="8" w:color="0094C7"/>
            <w:right w:val="none" w:sz="0" w:space="0" w:color="auto"/>
          </w:divBdr>
        </w:div>
        <w:div w:id="335109743">
          <w:marLeft w:val="0"/>
          <w:marRight w:val="0"/>
          <w:marTop w:val="0"/>
          <w:marBottom w:val="0"/>
          <w:divBdr>
            <w:top w:val="none" w:sz="0" w:space="0" w:color="auto"/>
            <w:left w:val="none" w:sz="0" w:space="0" w:color="auto"/>
            <w:bottom w:val="none" w:sz="0" w:space="0" w:color="auto"/>
            <w:right w:val="none" w:sz="0" w:space="0" w:color="auto"/>
          </w:divBdr>
        </w:div>
      </w:divsChild>
    </w:div>
    <w:div w:id="19130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E542-5F43-4D5B-B660-85FF573D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4624</Words>
  <Characters>25432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INGENIERIA AGROINDUSTRIAL: CONSTANZAMARCELA BOCANEGRA LEON</dc:creator>
  <cp:keywords/>
  <dc:description/>
  <cp:lastModifiedBy>Carmen Patricia Pacheco</cp:lastModifiedBy>
  <cp:revision>9</cp:revision>
  <cp:lastPrinted>2022-03-31T17:13:00Z</cp:lastPrinted>
  <dcterms:created xsi:type="dcterms:W3CDTF">2022-03-30T18:36:00Z</dcterms:created>
  <dcterms:modified xsi:type="dcterms:W3CDTF">2022-03-31T20:09:00Z</dcterms:modified>
</cp:coreProperties>
</file>