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11" w:rsidRPr="00256345" w:rsidRDefault="000C5311" w:rsidP="000C5311">
      <w:pPr>
        <w:widowControl w:val="0"/>
        <w:autoSpaceDE w:val="0"/>
        <w:autoSpaceDN w:val="0"/>
        <w:adjustRightInd w:val="0"/>
        <w:jc w:val="both"/>
        <w:rPr>
          <w:rFonts w:cs="Arial"/>
          <w:b/>
          <w:bCs/>
          <w:kern w:val="16"/>
          <w:position w:val="-6"/>
        </w:rPr>
      </w:pPr>
    </w:p>
    <w:p w:rsidR="00F10375" w:rsidRPr="000C5311" w:rsidRDefault="000C5311" w:rsidP="000C5311">
      <w:pPr>
        <w:pStyle w:val="Default"/>
        <w:jc w:val="both"/>
        <w:rPr>
          <w:rFonts w:ascii="Arial Narrow" w:hAnsi="Arial Narrow" w:cs="Arial"/>
          <w:bCs/>
          <w:color w:val="auto"/>
          <w:kern w:val="16"/>
          <w:position w:val="-6"/>
          <w:sz w:val="22"/>
          <w:szCs w:val="22"/>
        </w:rPr>
      </w:pPr>
      <w:r>
        <w:rPr>
          <w:rFonts w:ascii="Arial Narrow" w:hAnsi="Arial Narrow" w:cs="Arial"/>
          <w:bCs/>
          <w:color w:val="auto"/>
          <w:kern w:val="16"/>
          <w:position w:val="-6"/>
          <w:sz w:val="22"/>
          <w:szCs w:val="22"/>
          <w:lang w:val="es-ES" w:eastAsia="es-ES"/>
        </w:rPr>
        <w:t xml:space="preserve">La UAECOB </w:t>
      </w:r>
      <w:r w:rsidRPr="00256345">
        <w:rPr>
          <w:rFonts w:ascii="Arial Narrow" w:hAnsi="Arial Narrow" w:cs="Arial"/>
          <w:bCs/>
          <w:color w:val="auto"/>
          <w:kern w:val="16"/>
          <w:position w:val="-6"/>
          <w:sz w:val="22"/>
          <w:szCs w:val="22"/>
          <w:lang w:val="es-ES" w:eastAsia="es-ES"/>
        </w:rPr>
        <w:t>en observancia de lo establecido en el artículo 2.2.1.1.2.1.2 del</w:t>
      </w:r>
      <w:r w:rsidRPr="000C5311">
        <w:rPr>
          <w:rFonts w:ascii="Arial Narrow" w:eastAsia="Calibri" w:hAnsi="Arial Narrow" w:cs="Arial"/>
          <w:color w:val="auto"/>
          <w:sz w:val="22"/>
          <w:szCs w:val="22"/>
          <w:lang w:eastAsia="en-US"/>
        </w:rPr>
        <w:t xml:space="preserve"> </w:t>
      </w:r>
      <w:r w:rsidRPr="00256345">
        <w:rPr>
          <w:rFonts w:ascii="Arial Narrow" w:hAnsi="Arial Narrow" w:cs="Arial"/>
          <w:bCs/>
          <w:color w:val="auto"/>
          <w:kern w:val="16"/>
          <w:position w:val="-6"/>
          <w:sz w:val="22"/>
          <w:szCs w:val="22"/>
        </w:rPr>
        <w:t xml:space="preserve">del Decreto 1082 de 2015, convoca públicamente a todos los interesados a participar en el proceso de Selección </w:t>
      </w:r>
      <w:r w:rsidR="003C3547">
        <w:rPr>
          <w:rFonts w:ascii="Arial Narrow" w:hAnsi="Arial Narrow" w:cs="Arial"/>
          <w:bCs/>
          <w:color w:val="auto"/>
          <w:kern w:val="16"/>
          <w:position w:val="-6"/>
          <w:sz w:val="22"/>
          <w:szCs w:val="22"/>
        </w:rPr>
        <w:t xml:space="preserve">UAECOB – XXXX </w:t>
      </w:r>
      <w:r w:rsidR="00281211">
        <w:rPr>
          <w:rFonts w:ascii="Arial Narrow" w:hAnsi="Arial Narrow" w:cs="Arial"/>
          <w:bCs/>
          <w:color w:val="auto"/>
          <w:kern w:val="16"/>
          <w:position w:val="-6"/>
          <w:sz w:val="22"/>
          <w:szCs w:val="22"/>
        </w:rPr>
        <w:t>–</w:t>
      </w:r>
      <w:r w:rsidR="003C3547">
        <w:rPr>
          <w:rFonts w:ascii="Arial Narrow" w:hAnsi="Arial Narrow" w:cs="Arial"/>
          <w:bCs/>
          <w:color w:val="auto"/>
          <w:kern w:val="16"/>
          <w:position w:val="-6"/>
          <w:sz w:val="22"/>
          <w:szCs w:val="22"/>
        </w:rPr>
        <w:t xml:space="preserve"> </w:t>
      </w:r>
      <w:r w:rsidR="00281211">
        <w:rPr>
          <w:rFonts w:ascii="Arial Narrow" w:hAnsi="Arial Narrow" w:cs="Arial"/>
          <w:bCs/>
          <w:color w:val="auto"/>
          <w:kern w:val="16"/>
          <w:position w:val="-6"/>
          <w:sz w:val="22"/>
          <w:szCs w:val="22"/>
        </w:rPr>
        <w:t xml:space="preserve">202X </w:t>
      </w:r>
      <w:r w:rsidRPr="000C5311">
        <w:rPr>
          <w:rFonts w:ascii="Arial Narrow" w:hAnsi="Arial Narrow" w:cs="Arial"/>
          <w:bCs/>
          <w:color w:val="auto"/>
          <w:kern w:val="16"/>
          <w:position w:val="-6"/>
          <w:sz w:val="22"/>
          <w:szCs w:val="22"/>
        </w:rPr>
        <w:t>(</w:t>
      </w:r>
      <w:r w:rsidRPr="000C5311">
        <w:rPr>
          <w:rFonts w:ascii="Arial Narrow" w:hAnsi="Arial Narrow" w:cs="Arial"/>
          <w:b/>
          <w:i/>
          <w:iCs/>
          <w:color w:val="0070C0"/>
          <w:kern w:val="16"/>
          <w:position w:val="-6"/>
          <w:sz w:val="22"/>
          <w:szCs w:val="22"/>
        </w:rPr>
        <w:t xml:space="preserve">indique acá </w:t>
      </w:r>
      <w:r w:rsidR="003C3547">
        <w:rPr>
          <w:rFonts w:ascii="Arial Narrow" w:hAnsi="Arial Narrow" w:cs="Arial"/>
          <w:b/>
          <w:i/>
          <w:iCs/>
          <w:color w:val="0070C0"/>
          <w:kern w:val="16"/>
          <w:position w:val="-6"/>
          <w:sz w:val="22"/>
          <w:szCs w:val="22"/>
        </w:rPr>
        <w:t>el número del proceso asignado</w:t>
      </w:r>
      <w:r w:rsidR="009914D1">
        <w:rPr>
          <w:rFonts w:ascii="Arial Narrow" w:hAnsi="Arial Narrow" w:cs="Arial"/>
          <w:b/>
          <w:i/>
          <w:iCs/>
          <w:color w:val="0070C0"/>
          <w:kern w:val="16"/>
          <w:position w:val="-6"/>
          <w:sz w:val="22"/>
          <w:szCs w:val="22"/>
        </w:rPr>
        <w:t>)</w:t>
      </w:r>
      <w:r w:rsidRPr="000C5311">
        <w:rPr>
          <w:rFonts w:ascii="Arial Narrow" w:hAnsi="Arial Narrow" w:cs="Arial"/>
          <w:bCs/>
          <w:color w:val="auto"/>
          <w:kern w:val="16"/>
          <w:position w:val="-6"/>
          <w:sz w:val="22"/>
          <w:szCs w:val="22"/>
        </w:rPr>
        <w:t>, conforme a la siguiente información</w:t>
      </w:r>
      <w:r w:rsidRPr="00256345">
        <w:rPr>
          <w:rFonts w:ascii="Arial Narrow" w:hAnsi="Arial Narrow" w:cs="Arial"/>
          <w:bCs/>
          <w:color w:val="auto"/>
          <w:kern w:val="16"/>
          <w:position w:val="-6"/>
          <w:sz w:val="22"/>
          <w:szCs w:val="22"/>
        </w:rPr>
        <w:t>:</w:t>
      </w:r>
    </w:p>
    <w:p w:rsidR="00F10375" w:rsidRPr="001768F8" w:rsidRDefault="00F10375" w:rsidP="00F10375">
      <w:pPr>
        <w:suppressAutoHyphens/>
        <w:jc w:val="center"/>
        <w:rPr>
          <w:rFonts w:ascii="Tahoma" w:hAnsi="Tahoma" w:cs="Tahoma"/>
          <w:b/>
          <w:sz w:val="18"/>
          <w:szCs w:val="18"/>
          <w:highlight w:val="green"/>
          <w14:shadow w14:blurRad="50800" w14:dist="38100" w14:dir="2700000" w14:sx="100000" w14:sy="100000" w14:kx="0" w14:ky="0" w14:algn="tl">
            <w14:srgbClr w14:val="000000">
              <w14:alpha w14:val="60000"/>
            </w14:srgbClr>
          </w14:shadow>
        </w:rPr>
      </w:pPr>
    </w:p>
    <w:p w:rsidR="000C5311" w:rsidRPr="001768F8" w:rsidRDefault="000C5311" w:rsidP="00F10375">
      <w:pPr>
        <w:suppressAutoHyphens/>
        <w:jc w:val="center"/>
        <w:rPr>
          <w:rFonts w:ascii="Arial Narrow" w:hAnsi="Arial Narrow" w:cs="Tahoma"/>
          <w:b/>
          <w:sz w:val="22"/>
          <w:szCs w:val="22"/>
          <w:highlight w:val="green"/>
          <w14:shadow w14:blurRad="50800" w14:dist="38100" w14:dir="2700000" w14:sx="100000" w14:sy="100000" w14:kx="0" w14:ky="0" w14:algn="tl">
            <w14:srgbClr w14:val="000000">
              <w14:alpha w14:val="60000"/>
            </w14:srgbClr>
          </w14:shadow>
        </w:rPr>
      </w:pPr>
    </w:p>
    <w:p w:rsidR="000C5311" w:rsidRPr="000C5311" w:rsidRDefault="000C5311" w:rsidP="000C5311">
      <w:pPr>
        <w:pStyle w:val="Prrafodelista"/>
        <w:widowControl w:val="0"/>
        <w:numPr>
          <w:ilvl w:val="0"/>
          <w:numId w:val="46"/>
        </w:numPr>
        <w:tabs>
          <w:tab w:val="left" w:pos="284"/>
        </w:tabs>
        <w:autoSpaceDE w:val="0"/>
        <w:autoSpaceDN w:val="0"/>
        <w:adjustRightInd w:val="0"/>
        <w:jc w:val="both"/>
        <w:rPr>
          <w:rFonts w:ascii="Arial Narrow" w:hAnsi="Arial Narrow"/>
          <w:b/>
          <w:bCs/>
          <w:kern w:val="16"/>
          <w:position w:val="-6"/>
          <w:sz w:val="22"/>
          <w:szCs w:val="22"/>
        </w:rPr>
      </w:pPr>
      <w:r w:rsidRPr="000C5311">
        <w:rPr>
          <w:rFonts w:ascii="Arial Narrow" w:hAnsi="Arial Narrow"/>
          <w:b/>
          <w:bCs/>
          <w:kern w:val="16"/>
          <w:position w:val="-6"/>
          <w:sz w:val="22"/>
          <w:szCs w:val="22"/>
        </w:rPr>
        <w:t>Nombre</w:t>
      </w:r>
      <w:r w:rsidR="009914D1">
        <w:rPr>
          <w:rFonts w:ascii="Arial Narrow" w:hAnsi="Arial Narrow"/>
          <w:b/>
          <w:bCs/>
          <w:kern w:val="16"/>
          <w:position w:val="-6"/>
          <w:sz w:val="22"/>
          <w:szCs w:val="22"/>
        </w:rPr>
        <w:t xml:space="preserve"> y</w:t>
      </w:r>
      <w:r w:rsidRPr="000C5311">
        <w:rPr>
          <w:rFonts w:ascii="Arial Narrow" w:hAnsi="Arial Narrow"/>
          <w:b/>
          <w:bCs/>
          <w:kern w:val="16"/>
          <w:position w:val="-6"/>
          <w:sz w:val="22"/>
          <w:szCs w:val="22"/>
        </w:rPr>
        <w:t xml:space="preserve"> Dirección</w:t>
      </w:r>
      <w:r w:rsidR="009914D1">
        <w:rPr>
          <w:rFonts w:ascii="Arial Narrow" w:hAnsi="Arial Narrow"/>
          <w:b/>
          <w:bCs/>
          <w:kern w:val="16"/>
          <w:position w:val="-6"/>
          <w:sz w:val="22"/>
          <w:szCs w:val="22"/>
        </w:rPr>
        <w:t xml:space="preserve"> </w:t>
      </w:r>
      <w:r w:rsidRPr="000C5311">
        <w:rPr>
          <w:rFonts w:ascii="Arial Narrow" w:hAnsi="Arial Narrow"/>
          <w:b/>
          <w:bCs/>
          <w:kern w:val="16"/>
          <w:position w:val="-6"/>
          <w:sz w:val="22"/>
          <w:szCs w:val="22"/>
        </w:rPr>
        <w:t>de la Entidad.</w:t>
      </w:r>
      <w:r w:rsidR="009914D1">
        <w:rPr>
          <w:rFonts w:ascii="Arial Narrow" w:hAnsi="Arial Narrow"/>
          <w:b/>
          <w:bCs/>
          <w:kern w:val="16"/>
          <w:position w:val="-6"/>
          <w:sz w:val="22"/>
          <w:szCs w:val="22"/>
        </w:rPr>
        <w:t xml:space="preserve"> - </w:t>
      </w:r>
    </w:p>
    <w:p w:rsidR="000C5311" w:rsidRPr="000C5311" w:rsidRDefault="000C5311" w:rsidP="000C5311">
      <w:pPr>
        <w:widowControl w:val="0"/>
        <w:autoSpaceDE w:val="0"/>
        <w:autoSpaceDN w:val="0"/>
        <w:adjustRightInd w:val="0"/>
        <w:jc w:val="both"/>
        <w:rPr>
          <w:rFonts w:ascii="Arial Narrow" w:hAnsi="Arial Narrow"/>
          <w:bCs/>
          <w:kern w:val="16"/>
          <w:position w:val="-6"/>
          <w:sz w:val="22"/>
          <w:szCs w:val="22"/>
        </w:rPr>
      </w:pPr>
    </w:p>
    <w:p w:rsidR="00281211" w:rsidRPr="00281211" w:rsidRDefault="00281211" w:rsidP="000C5311">
      <w:pPr>
        <w:widowControl w:val="0"/>
        <w:autoSpaceDE w:val="0"/>
        <w:autoSpaceDN w:val="0"/>
        <w:adjustRightInd w:val="0"/>
        <w:jc w:val="both"/>
        <w:rPr>
          <w:rFonts w:ascii="Arial Narrow" w:hAnsi="Arial Narrow"/>
          <w:kern w:val="16"/>
          <w:position w:val="-6"/>
          <w:sz w:val="22"/>
          <w:szCs w:val="22"/>
        </w:rPr>
      </w:pPr>
      <w:r w:rsidRPr="00281211">
        <w:rPr>
          <w:rFonts w:ascii="Arial Narrow" w:hAnsi="Arial Narrow"/>
          <w:kern w:val="16"/>
          <w:position w:val="-6"/>
          <w:sz w:val="22"/>
          <w:szCs w:val="22"/>
        </w:rPr>
        <w:t>Unidad Administrativa Oficial Cuerpo Oficial Bomberos Bogotá</w:t>
      </w:r>
    </w:p>
    <w:p w:rsidR="00281211" w:rsidRPr="00281211" w:rsidRDefault="00281211" w:rsidP="000C5311">
      <w:pPr>
        <w:widowControl w:val="0"/>
        <w:autoSpaceDE w:val="0"/>
        <w:autoSpaceDN w:val="0"/>
        <w:adjustRightInd w:val="0"/>
        <w:jc w:val="both"/>
        <w:rPr>
          <w:rFonts w:ascii="Arial Narrow" w:hAnsi="Arial Narrow"/>
          <w:kern w:val="16"/>
          <w:position w:val="-6"/>
          <w:sz w:val="22"/>
          <w:szCs w:val="22"/>
        </w:rPr>
      </w:pPr>
      <w:r w:rsidRPr="00281211">
        <w:rPr>
          <w:rFonts w:ascii="Arial Narrow" w:hAnsi="Arial Narrow"/>
          <w:kern w:val="16"/>
          <w:position w:val="-6"/>
          <w:sz w:val="22"/>
          <w:szCs w:val="22"/>
        </w:rPr>
        <w:t xml:space="preserve">Calle 20 #68A-06 Bogotá D.C. </w:t>
      </w:r>
    </w:p>
    <w:p w:rsidR="009914D1" w:rsidRPr="001768F8" w:rsidRDefault="009914D1" w:rsidP="00281211">
      <w:pPr>
        <w:suppressAutoHyphens/>
        <w:rPr>
          <w:rFonts w:ascii="Arial Narrow" w:hAnsi="Arial Narrow" w:cs="Tahoma"/>
          <w:b/>
          <w:sz w:val="22"/>
          <w:szCs w:val="22"/>
          <w:highlight w:val="green"/>
          <w14:shadow w14:blurRad="50800" w14:dist="38100" w14:dir="2700000" w14:sx="100000" w14:sy="100000" w14:kx="0" w14:ky="0" w14:algn="tl">
            <w14:srgbClr w14:val="000000">
              <w14:alpha w14:val="60000"/>
            </w14:srgbClr>
          </w14:shadow>
        </w:rPr>
      </w:pPr>
    </w:p>
    <w:p w:rsidR="009914D1" w:rsidRDefault="00281211" w:rsidP="00281211">
      <w:pPr>
        <w:pStyle w:val="Prrafodelista"/>
        <w:widowControl w:val="0"/>
        <w:numPr>
          <w:ilvl w:val="0"/>
          <w:numId w:val="46"/>
        </w:numPr>
        <w:tabs>
          <w:tab w:val="left" w:pos="284"/>
        </w:tabs>
        <w:autoSpaceDE w:val="0"/>
        <w:autoSpaceDN w:val="0"/>
        <w:adjustRightInd w:val="0"/>
        <w:ind w:left="284"/>
        <w:jc w:val="both"/>
        <w:rPr>
          <w:rFonts w:ascii="Arial Narrow" w:hAnsi="Arial Narrow"/>
          <w:b/>
          <w:bCs/>
          <w:kern w:val="16"/>
          <w:position w:val="-6"/>
          <w:sz w:val="22"/>
          <w:szCs w:val="22"/>
        </w:rPr>
      </w:pPr>
      <w:r w:rsidRPr="00281211">
        <w:rPr>
          <w:rFonts w:ascii="Arial Narrow" w:hAnsi="Arial Narrow"/>
          <w:b/>
          <w:bCs/>
          <w:kern w:val="16"/>
          <w:position w:val="-6"/>
          <w:sz w:val="22"/>
          <w:szCs w:val="22"/>
        </w:rPr>
        <w:t>D</w:t>
      </w:r>
      <w:r w:rsidR="009914D1" w:rsidRPr="00281211">
        <w:rPr>
          <w:rFonts w:ascii="Arial Narrow" w:hAnsi="Arial Narrow"/>
          <w:b/>
          <w:bCs/>
          <w:kern w:val="16"/>
          <w:position w:val="-6"/>
          <w:sz w:val="22"/>
          <w:szCs w:val="22"/>
        </w:rPr>
        <w:t>irección</w:t>
      </w:r>
      <w:r w:rsidRPr="00281211">
        <w:rPr>
          <w:rFonts w:ascii="Arial Narrow" w:hAnsi="Arial Narrow"/>
          <w:b/>
          <w:bCs/>
          <w:kern w:val="16"/>
          <w:position w:val="-6"/>
          <w:sz w:val="22"/>
          <w:szCs w:val="22"/>
        </w:rPr>
        <w:t xml:space="preserve">, </w:t>
      </w:r>
      <w:r w:rsidR="009914D1" w:rsidRPr="00281211">
        <w:rPr>
          <w:rFonts w:ascii="Arial Narrow" w:hAnsi="Arial Narrow"/>
          <w:b/>
          <w:bCs/>
          <w:kern w:val="16"/>
          <w:position w:val="-6"/>
          <w:sz w:val="22"/>
          <w:szCs w:val="22"/>
        </w:rPr>
        <w:t xml:space="preserve">correo electrónico y teléfono </w:t>
      </w:r>
      <w:r w:rsidRPr="00281211">
        <w:rPr>
          <w:rFonts w:ascii="Arial Narrow" w:hAnsi="Arial Narrow"/>
          <w:b/>
          <w:bCs/>
          <w:kern w:val="16"/>
          <w:position w:val="-6"/>
          <w:sz w:val="22"/>
          <w:szCs w:val="22"/>
        </w:rPr>
        <w:t xml:space="preserve">de atención a los interesados en el proceso de contratación y dirección y correo electrónico </w:t>
      </w:r>
      <w:r w:rsidR="009914D1" w:rsidRPr="00281211">
        <w:rPr>
          <w:rFonts w:ascii="Arial Narrow" w:hAnsi="Arial Narrow"/>
          <w:b/>
          <w:bCs/>
          <w:kern w:val="16"/>
          <w:position w:val="-6"/>
          <w:sz w:val="22"/>
          <w:szCs w:val="22"/>
        </w:rPr>
        <w:t>en donde los proponentes deben presentar los documentos en desarrollo del Proceso de Contratación.</w:t>
      </w:r>
    </w:p>
    <w:p w:rsidR="00281211" w:rsidRDefault="00281211" w:rsidP="00281211">
      <w:pPr>
        <w:pStyle w:val="Prrafodelista"/>
        <w:widowControl w:val="0"/>
        <w:tabs>
          <w:tab w:val="left" w:pos="284"/>
        </w:tabs>
        <w:autoSpaceDE w:val="0"/>
        <w:autoSpaceDN w:val="0"/>
        <w:adjustRightInd w:val="0"/>
        <w:ind w:left="284"/>
        <w:jc w:val="both"/>
        <w:rPr>
          <w:rFonts w:ascii="Arial Narrow" w:hAnsi="Arial Narrow"/>
          <w:b/>
          <w:bCs/>
          <w:kern w:val="16"/>
          <w:position w:val="-6"/>
          <w:sz w:val="22"/>
          <w:szCs w:val="22"/>
        </w:rPr>
      </w:pPr>
    </w:p>
    <w:p w:rsidR="00281211" w:rsidRPr="00281211" w:rsidRDefault="00281211" w:rsidP="00281211">
      <w:pPr>
        <w:widowControl w:val="0"/>
        <w:autoSpaceDE w:val="0"/>
        <w:autoSpaceDN w:val="0"/>
        <w:adjustRightInd w:val="0"/>
        <w:jc w:val="both"/>
        <w:rPr>
          <w:rFonts w:ascii="Arial Narrow" w:hAnsi="Arial Narrow"/>
          <w:kern w:val="16"/>
          <w:position w:val="-6"/>
          <w:sz w:val="22"/>
          <w:szCs w:val="22"/>
        </w:rPr>
      </w:pPr>
      <w:r w:rsidRPr="00281211">
        <w:rPr>
          <w:rFonts w:ascii="Arial Narrow" w:hAnsi="Arial Narrow"/>
          <w:kern w:val="16"/>
          <w:position w:val="-6"/>
          <w:sz w:val="22"/>
          <w:szCs w:val="22"/>
        </w:rPr>
        <w:t xml:space="preserve">Calle 20 #68A-06 Bogotá D.C. </w:t>
      </w:r>
      <w:r>
        <w:rPr>
          <w:rFonts w:ascii="Arial Narrow" w:hAnsi="Arial Narrow"/>
          <w:kern w:val="16"/>
          <w:position w:val="-6"/>
          <w:sz w:val="22"/>
          <w:szCs w:val="22"/>
        </w:rPr>
        <w:t xml:space="preserve"> teléfono 3822500 ext. </w:t>
      </w:r>
      <w:r w:rsidRPr="00281211">
        <w:rPr>
          <w:rFonts w:ascii="Arial Narrow" w:hAnsi="Arial Narrow"/>
          <w:kern w:val="16"/>
          <w:position w:val="-6"/>
          <w:sz w:val="22"/>
          <w:szCs w:val="22"/>
        </w:rPr>
        <w:t>12001</w:t>
      </w:r>
    </w:p>
    <w:p w:rsidR="000C5311" w:rsidRPr="001768F8" w:rsidRDefault="000C5311" w:rsidP="003C3547">
      <w:pPr>
        <w:suppressAutoHyphens/>
        <w:rPr>
          <w:rFonts w:ascii="Arial Narrow" w:hAnsi="Arial Narrow" w:cs="Tahoma"/>
          <w:b/>
          <w:sz w:val="22"/>
          <w:szCs w:val="22"/>
          <w:highlight w:val="green"/>
          <w14:shadow w14:blurRad="50800" w14:dist="38100" w14:dir="2700000" w14:sx="100000" w14:sy="100000" w14:kx="0" w14:ky="0" w14:algn="tl">
            <w14:srgbClr w14:val="000000">
              <w14:alpha w14:val="60000"/>
            </w14:srgbClr>
          </w14:shadow>
        </w:rPr>
      </w:pPr>
    </w:p>
    <w:p w:rsidR="000C5311" w:rsidRPr="001768F8" w:rsidRDefault="000C5311" w:rsidP="000C5311">
      <w:pPr>
        <w:numPr>
          <w:ilvl w:val="0"/>
          <w:numId w:val="46"/>
        </w:numPr>
        <w:suppressAutoHyphens/>
        <w:rPr>
          <w:rFonts w:ascii="Arial Narrow" w:hAnsi="Arial Narrow" w:cs="Tahoma"/>
          <w:b/>
          <w:sz w:val="22"/>
          <w:szCs w:val="22"/>
          <w14:shadow w14:blurRad="50800" w14:dist="38100" w14:dir="2700000" w14:sx="100000" w14:sy="100000" w14:kx="0" w14:ky="0" w14:algn="tl">
            <w14:srgbClr w14:val="000000">
              <w14:alpha w14:val="60000"/>
            </w14:srgbClr>
          </w14:shadow>
        </w:rPr>
      </w:pPr>
      <w:r w:rsidRPr="001768F8">
        <w:rPr>
          <w:rFonts w:ascii="Arial Narrow" w:hAnsi="Arial Narrow" w:cs="Tahoma"/>
          <w:b/>
          <w:sz w:val="22"/>
          <w:szCs w:val="22"/>
          <w14:shadow w14:blurRad="50800" w14:dist="38100" w14:dir="2700000" w14:sx="100000" w14:sy="100000" w14:kx="0" w14:ky="0" w14:algn="tl">
            <w14:srgbClr w14:val="000000">
              <w14:alpha w14:val="60000"/>
            </w14:srgbClr>
          </w14:shadow>
        </w:rPr>
        <w:t>Objeto</w:t>
      </w:r>
    </w:p>
    <w:p w:rsidR="000C5311" w:rsidRPr="001768F8" w:rsidRDefault="000C5311" w:rsidP="000C5311">
      <w:pPr>
        <w:suppressAutoHyphens/>
        <w:ind w:left="360"/>
        <w:rPr>
          <w:rFonts w:ascii="Tahoma" w:hAnsi="Tahoma" w:cs="Tahoma"/>
          <w:b/>
          <w:sz w:val="18"/>
          <w:szCs w:val="18"/>
          <w:highlight w:val="green"/>
          <w14:shadow w14:blurRad="50800" w14:dist="38100" w14:dir="2700000" w14:sx="100000" w14:sy="100000" w14:kx="0" w14:ky="0" w14:algn="tl">
            <w14:srgbClr w14:val="000000">
              <w14:alpha w14:val="60000"/>
            </w14:srgbClr>
          </w14:shadow>
        </w:rPr>
      </w:pPr>
    </w:p>
    <w:p w:rsidR="00281211" w:rsidRDefault="000C5311" w:rsidP="000C5311">
      <w:pPr>
        <w:pStyle w:val="Default"/>
        <w:jc w:val="both"/>
        <w:rPr>
          <w:rFonts w:ascii="Arial Narrow" w:hAnsi="Arial Narrow" w:cs="Arial"/>
          <w:b/>
          <w:i/>
          <w:iCs/>
          <w:color w:val="0070C0"/>
          <w:kern w:val="16"/>
          <w:position w:val="-6"/>
          <w:sz w:val="22"/>
          <w:szCs w:val="22"/>
        </w:rPr>
      </w:pPr>
      <w:r>
        <w:rPr>
          <w:rFonts w:ascii="Arial Narrow" w:hAnsi="Arial Narrow" w:cs="Arial"/>
          <w:b/>
          <w:i/>
          <w:iCs/>
          <w:color w:val="0070C0"/>
          <w:kern w:val="16"/>
          <w:position w:val="-6"/>
          <w:sz w:val="22"/>
          <w:szCs w:val="22"/>
        </w:rPr>
        <w:t>(</w:t>
      </w:r>
      <w:r w:rsidRPr="000C5311">
        <w:rPr>
          <w:rFonts w:ascii="Arial Narrow" w:hAnsi="Arial Narrow" w:cs="Arial"/>
          <w:b/>
          <w:i/>
          <w:iCs/>
          <w:color w:val="0070C0"/>
          <w:kern w:val="16"/>
          <w:position w:val="-6"/>
          <w:sz w:val="22"/>
          <w:szCs w:val="22"/>
        </w:rPr>
        <w:t>Escriba el objeto</w:t>
      </w:r>
      <w:r>
        <w:rPr>
          <w:rFonts w:ascii="Arial Narrow" w:hAnsi="Arial Narrow" w:cs="Arial"/>
          <w:b/>
          <w:i/>
          <w:iCs/>
          <w:color w:val="0070C0"/>
          <w:kern w:val="16"/>
          <w:position w:val="-6"/>
          <w:sz w:val="22"/>
          <w:szCs w:val="22"/>
        </w:rPr>
        <w:t xml:space="preserve"> del proceso)</w:t>
      </w:r>
      <w:r w:rsidRPr="000C5311">
        <w:rPr>
          <w:rFonts w:ascii="Arial Narrow" w:hAnsi="Arial Narrow" w:cs="Arial"/>
          <w:b/>
          <w:i/>
          <w:iCs/>
          <w:color w:val="0070C0"/>
          <w:kern w:val="16"/>
          <w:position w:val="-6"/>
          <w:sz w:val="22"/>
          <w:szCs w:val="22"/>
        </w:rPr>
        <w:t xml:space="preserve"> </w:t>
      </w:r>
    </w:p>
    <w:p w:rsidR="00281211" w:rsidRDefault="00281211" w:rsidP="000C5311">
      <w:pPr>
        <w:pStyle w:val="Default"/>
        <w:jc w:val="both"/>
        <w:rPr>
          <w:rFonts w:ascii="Arial Narrow" w:hAnsi="Arial Narrow" w:cs="Arial"/>
          <w:b/>
          <w:i/>
          <w:iCs/>
          <w:color w:val="0070C0"/>
          <w:kern w:val="16"/>
          <w:position w:val="-6"/>
          <w:sz w:val="22"/>
          <w:szCs w:val="22"/>
        </w:rPr>
      </w:pPr>
    </w:p>
    <w:p w:rsidR="003C3547" w:rsidRDefault="00281211" w:rsidP="000C5311">
      <w:pPr>
        <w:pStyle w:val="Default"/>
        <w:jc w:val="both"/>
        <w:rPr>
          <w:rFonts w:ascii="Arial Narrow" w:hAnsi="Arial Narrow" w:cs="Arial"/>
          <w:b/>
          <w:i/>
          <w:iCs/>
          <w:color w:val="0070C0"/>
          <w:kern w:val="16"/>
          <w:position w:val="-6"/>
          <w:sz w:val="22"/>
          <w:szCs w:val="22"/>
        </w:rPr>
      </w:pPr>
      <w:r>
        <w:rPr>
          <w:rFonts w:ascii="Arial Narrow" w:hAnsi="Arial Narrow" w:cs="Arial"/>
          <w:b/>
          <w:i/>
          <w:iCs/>
          <w:color w:val="0070C0"/>
          <w:kern w:val="16"/>
          <w:position w:val="-6"/>
          <w:sz w:val="22"/>
          <w:szCs w:val="22"/>
        </w:rPr>
        <w:t>(</w:t>
      </w:r>
      <w:r w:rsidR="003C3547">
        <w:rPr>
          <w:rFonts w:ascii="Arial Narrow" w:hAnsi="Arial Narrow" w:cs="Arial"/>
          <w:b/>
          <w:i/>
          <w:iCs/>
          <w:color w:val="0070C0"/>
          <w:kern w:val="16"/>
          <w:position w:val="-6"/>
          <w:sz w:val="22"/>
          <w:szCs w:val="22"/>
        </w:rPr>
        <w:t>Si hay cantidades exactas a adquirir deben indicarse</w:t>
      </w:r>
      <w:r>
        <w:rPr>
          <w:rFonts w:ascii="Arial Narrow" w:hAnsi="Arial Narrow" w:cs="Arial"/>
          <w:b/>
          <w:i/>
          <w:iCs/>
          <w:color w:val="0070C0"/>
          <w:kern w:val="16"/>
          <w:position w:val="-6"/>
          <w:sz w:val="22"/>
          <w:szCs w:val="22"/>
        </w:rPr>
        <w:t>)</w:t>
      </w:r>
    </w:p>
    <w:p w:rsidR="000C5311" w:rsidRPr="000C5311" w:rsidRDefault="000C5311" w:rsidP="000C5311">
      <w:pPr>
        <w:pStyle w:val="Default"/>
        <w:jc w:val="both"/>
        <w:rPr>
          <w:rFonts w:ascii="Arial Narrow" w:hAnsi="Arial Narrow" w:cs="Arial"/>
          <w:b/>
          <w:i/>
          <w:iCs/>
          <w:color w:val="0070C0"/>
          <w:kern w:val="16"/>
          <w:position w:val="-6"/>
          <w:sz w:val="22"/>
          <w:szCs w:val="22"/>
        </w:rPr>
      </w:pPr>
    </w:p>
    <w:p w:rsidR="000C5311" w:rsidRPr="000C5311" w:rsidRDefault="000C5311" w:rsidP="000C5311">
      <w:pPr>
        <w:numPr>
          <w:ilvl w:val="0"/>
          <w:numId w:val="46"/>
        </w:numPr>
        <w:tabs>
          <w:tab w:val="left" w:pos="284"/>
        </w:tabs>
        <w:contextualSpacing/>
        <w:jc w:val="both"/>
        <w:rPr>
          <w:rFonts w:ascii="Arial Narrow" w:hAnsi="Arial Narrow" w:cs="Arial"/>
          <w:sz w:val="22"/>
          <w:szCs w:val="22"/>
          <w:lang w:val="es-ES"/>
        </w:rPr>
      </w:pPr>
      <w:r w:rsidRPr="000C5311">
        <w:rPr>
          <w:rFonts w:ascii="Arial Narrow" w:hAnsi="Arial Narrow" w:cs="Arial"/>
          <w:b/>
          <w:sz w:val="22"/>
          <w:szCs w:val="22"/>
          <w:lang w:val="es-ES"/>
        </w:rPr>
        <w:t>Modalidad de Selección del Contratista.</w:t>
      </w:r>
    </w:p>
    <w:p w:rsidR="000C5311" w:rsidRPr="000C5311" w:rsidRDefault="000C5311" w:rsidP="000C5311">
      <w:pPr>
        <w:jc w:val="both"/>
        <w:rPr>
          <w:rFonts w:ascii="Arial Narrow" w:hAnsi="Arial Narrow"/>
          <w:sz w:val="22"/>
          <w:szCs w:val="22"/>
          <w:lang w:val="es-ES"/>
        </w:rPr>
      </w:pPr>
    </w:p>
    <w:p w:rsidR="009832E1" w:rsidRPr="009832E1" w:rsidRDefault="009832E1" w:rsidP="009832E1">
      <w:pPr>
        <w:pStyle w:val="Default"/>
        <w:jc w:val="both"/>
        <w:rPr>
          <w:rFonts w:ascii="Arial Narrow" w:hAnsi="Arial Narrow" w:cs="Arial"/>
          <w:b/>
          <w:i/>
          <w:iCs/>
          <w:color w:val="0070C0"/>
          <w:kern w:val="16"/>
          <w:position w:val="-6"/>
          <w:sz w:val="22"/>
          <w:szCs w:val="22"/>
        </w:rPr>
      </w:pPr>
      <w:r w:rsidRPr="00A76596">
        <w:rPr>
          <w:rFonts w:ascii="Arial Narrow" w:hAnsi="Arial Narrow" w:cs="Arial"/>
          <w:b/>
          <w:i/>
          <w:iCs/>
          <w:color w:val="0070C0"/>
          <w:kern w:val="16"/>
          <w:position w:val="-6"/>
          <w:sz w:val="22"/>
          <w:szCs w:val="22"/>
        </w:rPr>
        <w:t>(</w:t>
      </w:r>
      <w:r w:rsidRPr="009832E1">
        <w:rPr>
          <w:rFonts w:ascii="Arial Narrow" w:hAnsi="Arial Narrow" w:cs="Arial"/>
          <w:b/>
          <w:i/>
          <w:iCs/>
          <w:color w:val="0070C0"/>
          <w:kern w:val="16"/>
          <w:position w:val="-6"/>
          <w:sz w:val="22"/>
          <w:szCs w:val="22"/>
        </w:rPr>
        <w:t>Escriba la redacción que corresponda al proceso)</w:t>
      </w:r>
    </w:p>
    <w:p w:rsidR="009832E1" w:rsidRDefault="009832E1" w:rsidP="009832E1">
      <w:pPr>
        <w:pStyle w:val="Default"/>
        <w:jc w:val="both"/>
        <w:rPr>
          <w:rFonts w:ascii="Arial Narrow" w:hAnsi="Arial Narrow" w:cs="Arial"/>
          <w:b/>
          <w:i/>
          <w:iCs/>
          <w:color w:val="0070C0"/>
          <w:kern w:val="16"/>
          <w:position w:val="-6"/>
          <w:sz w:val="22"/>
          <w:szCs w:val="22"/>
        </w:rPr>
      </w:pPr>
    </w:p>
    <w:p w:rsidR="009832E1" w:rsidRPr="009832E1" w:rsidRDefault="009832E1" w:rsidP="009832E1">
      <w:pPr>
        <w:pStyle w:val="Default"/>
        <w:jc w:val="both"/>
        <w:rPr>
          <w:rFonts w:ascii="Arial Narrow" w:hAnsi="Arial Narrow" w:cs="Arial"/>
          <w:b/>
          <w:i/>
          <w:iCs/>
          <w:color w:val="auto"/>
          <w:kern w:val="16"/>
          <w:position w:val="-6"/>
          <w:sz w:val="22"/>
          <w:szCs w:val="22"/>
        </w:rPr>
      </w:pPr>
      <w:r w:rsidRPr="009832E1">
        <w:rPr>
          <w:rFonts w:ascii="Arial Narrow" w:hAnsi="Arial Narrow" w:cs="Arial"/>
          <w:b/>
          <w:i/>
          <w:iCs/>
          <w:color w:val="0070C0"/>
          <w:kern w:val="16"/>
          <w:position w:val="-6"/>
          <w:sz w:val="22"/>
          <w:szCs w:val="22"/>
        </w:rPr>
        <w:t>Para Licitación pública:</w:t>
      </w:r>
      <w:r w:rsidRPr="009832E1">
        <w:rPr>
          <w:rFonts w:ascii="Arial Narrow" w:hAnsi="Arial Narrow" w:cs="Arial"/>
          <w:bCs/>
          <w:i/>
          <w:iCs/>
          <w:color w:val="0070C0"/>
          <w:kern w:val="16"/>
          <w:position w:val="-6"/>
          <w:sz w:val="22"/>
          <w:szCs w:val="22"/>
        </w:rPr>
        <w:t xml:space="preserve"> </w:t>
      </w:r>
      <w:r w:rsidRPr="009832E1">
        <w:rPr>
          <w:rFonts w:ascii="Arial Narrow" w:hAnsi="Arial Narrow" w:cs="Arial"/>
          <w:bCs/>
          <w:i/>
          <w:iCs/>
          <w:color w:val="auto"/>
          <w:kern w:val="16"/>
          <w:position w:val="-6"/>
          <w:sz w:val="22"/>
          <w:szCs w:val="22"/>
        </w:rPr>
        <w:t xml:space="preserve">En razón </w:t>
      </w:r>
      <w:r>
        <w:rPr>
          <w:rFonts w:ascii="Arial Narrow" w:hAnsi="Arial Narrow" w:cs="Arial"/>
          <w:bCs/>
          <w:i/>
          <w:iCs/>
          <w:color w:val="auto"/>
          <w:kern w:val="16"/>
          <w:position w:val="-6"/>
          <w:sz w:val="22"/>
          <w:szCs w:val="22"/>
        </w:rPr>
        <w:t>a</w:t>
      </w:r>
      <w:r w:rsidRPr="009832E1">
        <w:rPr>
          <w:rFonts w:ascii="Arial Narrow" w:hAnsi="Arial Narrow" w:cs="Arial"/>
          <w:bCs/>
          <w:i/>
          <w:iCs/>
          <w:color w:val="auto"/>
          <w:kern w:val="16"/>
          <w:position w:val="-6"/>
          <w:sz w:val="22"/>
          <w:szCs w:val="22"/>
        </w:rPr>
        <w:t xml:space="preserve"> la cuantía y el objeto a contratar</w:t>
      </w:r>
      <w:r>
        <w:rPr>
          <w:rFonts w:ascii="Arial Narrow" w:hAnsi="Arial Narrow" w:cs="Arial"/>
          <w:bCs/>
          <w:i/>
          <w:iCs/>
          <w:color w:val="auto"/>
          <w:kern w:val="16"/>
          <w:position w:val="-6"/>
          <w:sz w:val="22"/>
          <w:szCs w:val="22"/>
        </w:rPr>
        <w:t xml:space="preserve">, </w:t>
      </w:r>
      <w:r w:rsidRPr="009832E1">
        <w:rPr>
          <w:rFonts w:ascii="Arial Narrow" w:hAnsi="Arial Narrow" w:cs="Arial"/>
          <w:bCs/>
          <w:i/>
          <w:iCs/>
          <w:color w:val="auto"/>
          <w:kern w:val="16"/>
          <w:position w:val="-6"/>
          <w:sz w:val="22"/>
          <w:szCs w:val="22"/>
        </w:rPr>
        <w:t xml:space="preserve">la presente contratación se </w:t>
      </w:r>
      <w:r w:rsidR="00A340F1">
        <w:rPr>
          <w:rFonts w:ascii="Arial Narrow" w:hAnsi="Arial Narrow" w:cs="Arial"/>
          <w:bCs/>
          <w:i/>
          <w:iCs/>
          <w:color w:val="auto"/>
          <w:kern w:val="16"/>
          <w:position w:val="-6"/>
          <w:sz w:val="22"/>
          <w:szCs w:val="22"/>
        </w:rPr>
        <w:t>adelantará</w:t>
      </w:r>
      <w:r w:rsidRPr="009832E1">
        <w:rPr>
          <w:rFonts w:ascii="Arial Narrow" w:hAnsi="Arial Narrow" w:cs="Arial"/>
          <w:bCs/>
          <w:i/>
          <w:iCs/>
          <w:color w:val="auto"/>
          <w:kern w:val="16"/>
          <w:position w:val="-6"/>
          <w:sz w:val="22"/>
          <w:szCs w:val="22"/>
        </w:rPr>
        <w:t xml:space="preserve"> </w:t>
      </w:r>
      <w:r w:rsidR="00A340F1">
        <w:rPr>
          <w:rFonts w:ascii="Arial Narrow" w:hAnsi="Arial Narrow" w:cs="Arial"/>
          <w:bCs/>
          <w:i/>
          <w:iCs/>
          <w:color w:val="auto"/>
          <w:kern w:val="16"/>
          <w:position w:val="-6"/>
          <w:sz w:val="22"/>
          <w:szCs w:val="22"/>
        </w:rPr>
        <w:t xml:space="preserve">por la modalidad de </w:t>
      </w:r>
      <w:r w:rsidRPr="009832E1">
        <w:rPr>
          <w:rFonts w:ascii="Arial Narrow" w:hAnsi="Arial Narrow" w:cs="Arial"/>
          <w:bCs/>
          <w:i/>
          <w:iCs/>
          <w:color w:val="auto"/>
          <w:kern w:val="16"/>
          <w:position w:val="-6"/>
          <w:sz w:val="22"/>
          <w:szCs w:val="22"/>
        </w:rPr>
        <w:t xml:space="preserve">LICITACIÓN PÚBLICA, </w:t>
      </w:r>
      <w:r>
        <w:rPr>
          <w:rFonts w:ascii="Arial Narrow" w:hAnsi="Arial Narrow" w:cs="Arial"/>
          <w:bCs/>
          <w:i/>
          <w:iCs/>
          <w:color w:val="auto"/>
          <w:kern w:val="16"/>
          <w:position w:val="-6"/>
          <w:sz w:val="22"/>
          <w:szCs w:val="22"/>
        </w:rPr>
        <w:t xml:space="preserve">de conformidad con lo dispuesto en el </w:t>
      </w:r>
      <w:r w:rsidRPr="009832E1">
        <w:rPr>
          <w:rFonts w:ascii="Arial Narrow" w:hAnsi="Arial Narrow" w:cs="Arial"/>
          <w:bCs/>
          <w:i/>
          <w:iCs/>
          <w:color w:val="auto"/>
          <w:kern w:val="16"/>
          <w:position w:val="-6"/>
          <w:sz w:val="22"/>
          <w:szCs w:val="22"/>
        </w:rPr>
        <w:t>Numeral 1, del Artículo 2 de la Ley 1150 de 2007,</w:t>
      </w:r>
      <w:r>
        <w:rPr>
          <w:rFonts w:ascii="Arial Narrow" w:hAnsi="Arial Narrow" w:cs="Arial"/>
          <w:bCs/>
          <w:i/>
          <w:iCs/>
          <w:color w:val="auto"/>
          <w:kern w:val="16"/>
          <w:position w:val="-6"/>
          <w:sz w:val="22"/>
          <w:szCs w:val="22"/>
        </w:rPr>
        <w:t xml:space="preserve"> la </w:t>
      </w:r>
      <w:r w:rsidRPr="009832E1">
        <w:rPr>
          <w:rFonts w:ascii="Arial Narrow" w:hAnsi="Arial Narrow" w:cs="Arial"/>
          <w:bCs/>
          <w:i/>
          <w:iCs/>
          <w:color w:val="auto"/>
          <w:kern w:val="16"/>
          <w:position w:val="-6"/>
          <w:sz w:val="22"/>
          <w:szCs w:val="22"/>
        </w:rPr>
        <w:t>Ley 80 de 1993</w:t>
      </w:r>
      <w:r>
        <w:rPr>
          <w:rFonts w:ascii="Arial Narrow" w:hAnsi="Arial Narrow" w:cs="Arial"/>
          <w:bCs/>
          <w:i/>
          <w:iCs/>
          <w:color w:val="auto"/>
          <w:kern w:val="16"/>
          <w:position w:val="-6"/>
          <w:sz w:val="22"/>
          <w:szCs w:val="22"/>
        </w:rPr>
        <w:t>,</w:t>
      </w:r>
      <w:r w:rsidRPr="009832E1">
        <w:rPr>
          <w:rFonts w:ascii="Arial Narrow" w:hAnsi="Arial Narrow" w:cs="Arial"/>
          <w:bCs/>
          <w:i/>
          <w:iCs/>
          <w:color w:val="auto"/>
          <w:kern w:val="16"/>
          <w:position w:val="-6"/>
          <w:sz w:val="22"/>
          <w:szCs w:val="22"/>
        </w:rPr>
        <w:t xml:space="preserve"> los Artículos 2.2.1.2.1.1.1 y 2.2.1.2.1.1.2 del Decreto 1082 de 2015 </w:t>
      </w:r>
      <w:bookmarkStart w:id="0" w:name="_Hlk65255085"/>
      <w:r w:rsidRPr="009832E1">
        <w:rPr>
          <w:rFonts w:ascii="Arial Narrow" w:hAnsi="Arial Narrow" w:cs="Arial"/>
          <w:bCs/>
          <w:i/>
          <w:iCs/>
          <w:color w:val="auto"/>
          <w:kern w:val="16"/>
          <w:position w:val="-6"/>
          <w:sz w:val="22"/>
          <w:szCs w:val="22"/>
        </w:rPr>
        <w:t>y las demás normas</w:t>
      </w:r>
      <w:r>
        <w:rPr>
          <w:rFonts w:ascii="Arial Narrow" w:hAnsi="Arial Narrow" w:cs="Arial"/>
          <w:bCs/>
          <w:i/>
          <w:iCs/>
          <w:color w:val="auto"/>
          <w:kern w:val="16"/>
          <w:position w:val="-6"/>
          <w:sz w:val="22"/>
          <w:szCs w:val="22"/>
        </w:rPr>
        <w:t xml:space="preserve"> aplicables y</w:t>
      </w:r>
      <w:r w:rsidRPr="009832E1">
        <w:rPr>
          <w:rFonts w:ascii="Arial Narrow" w:hAnsi="Arial Narrow" w:cs="Arial"/>
          <w:bCs/>
          <w:i/>
          <w:iCs/>
          <w:color w:val="auto"/>
          <w:kern w:val="16"/>
          <w:position w:val="-6"/>
          <w:sz w:val="22"/>
          <w:szCs w:val="22"/>
        </w:rPr>
        <w:t xml:space="preserve"> complementarias sobre la materia.</w:t>
      </w:r>
    </w:p>
    <w:p w:rsidR="009832E1" w:rsidRPr="00A340F1" w:rsidRDefault="009832E1" w:rsidP="003C3547">
      <w:pPr>
        <w:widowControl w:val="0"/>
        <w:tabs>
          <w:tab w:val="left" w:pos="284"/>
        </w:tabs>
        <w:autoSpaceDE w:val="0"/>
        <w:autoSpaceDN w:val="0"/>
        <w:adjustRightInd w:val="0"/>
        <w:jc w:val="both"/>
        <w:rPr>
          <w:rFonts w:ascii="Arial Narrow" w:hAnsi="Arial Narrow" w:cs="Arial"/>
          <w:b/>
          <w:i/>
          <w:iCs/>
          <w:color w:val="0070C0"/>
          <w:kern w:val="16"/>
          <w:position w:val="-6"/>
          <w:sz w:val="22"/>
          <w:szCs w:val="22"/>
          <w:lang w:val="es-MX" w:eastAsia="es-MX"/>
        </w:rPr>
      </w:pPr>
    </w:p>
    <w:bookmarkEnd w:id="0"/>
    <w:p w:rsidR="00A340F1" w:rsidRPr="009832E1" w:rsidRDefault="009832E1" w:rsidP="00A340F1">
      <w:pPr>
        <w:pStyle w:val="Default"/>
        <w:jc w:val="both"/>
        <w:rPr>
          <w:rFonts w:ascii="Arial Narrow" w:hAnsi="Arial Narrow" w:cs="Arial"/>
          <w:b/>
          <w:i/>
          <w:iCs/>
          <w:color w:val="auto"/>
          <w:kern w:val="16"/>
          <w:position w:val="-6"/>
          <w:sz w:val="22"/>
          <w:szCs w:val="22"/>
        </w:rPr>
      </w:pPr>
      <w:r w:rsidRPr="009832E1">
        <w:rPr>
          <w:rFonts w:ascii="Arial Narrow" w:hAnsi="Arial Narrow" w:cs="Arial"/>
          <w:b/>
          <w:i/>
          <w:iCs/>
          <w:color w:val="0070C0"/>
          <w:kern w:val="16"/>
          <w:position w:val="-6"/>
          <w:sz w:val="22"/>
          <w:szCs w:val="22"/>
        </w:rPr>
        <w:t>Para Selección abreviada</w:t>
      </w:r>
      <w:r>
        <w:rPr>
          <w:rFonts w:ascii="Arial Narrow" w:hAnsi="Arial Narrow" w:cs="Arial"/>
          <w:b/>
          <w:i/>
          <w:iCs/>
          <w:color w:val="0070C0"/>
          <w:kern w:val="16"/>
          <w:position w:val="-6"/>
          <w:sz w:val="22"/>
          <w:szCs w:val="22"/>
        </w:rPr>
        <w:t xml:space="preserve"> por </w:t>
      </w:r>
      <w:r w:rsidR="00A340F1">
        <w:rPr>
          <w:rFonts w:ascii="Arial Narrow" w:hAnsi="Arial Narrow" w:cs="Arial"/>
          <w:b/>
          <w:i/>
          <w:iCs/>
          <w:color w:val="0070C0"/>
          <w:kern w:val="16"/>
          <w:position w:val="-6"/>
          <w:sz w:val="22"/>
          <w:szCs w:val="22"/>
        </w:rPr>
        <w:t xml:space="preserve">la causal de </w:t>
      </w:r>
      <w:r>
        <w:rPr>
          <w:rFonts w:ascii="Arial Narrow" w:hAnsi="Arial Narrow" w:cs="Arial"/>
          <w:b/>
          <w:i/>
          <w:iCs/>
          <w:color w:val="0070C0"/>
          <w:kern w:val="16"/>
          <w:position w:val="-6"/>
          <w:sz w:val="22"/>
          <w:szCs w:val="22"/>
        </w:rPr>
        <w:t>menor cuantía</w:t>
      </w:r>
      <w:r w:rsidRPr="009832E1">
        <w:rPr>
          <w:rFonts w:ascii="Arial Narrow" w:hAnsi="Arial Narrow" w:cs="Arial"/>
          <w:b/>
          <w:i/>
          <w:iCs/>
          <w:color w:val="0070C0"/>
          <w:kern w:val="16"/>
          <w:position w:val="-6"/>
          <w:sz w:val="22"/>
          <w:szCs w:val="22"/>
        </w:rPr>
        <w:t xml:space="preserve">: </w:t>
      </w:r>
      <w:r w:rsidR="00A340F1" w:rsidRPr="00A340F1">
        <w:rPr>
          <w:rFonts w:ascii="Arial Narrow" w:hAnsi="Arial Narrow" w:cs="Arial"/>
          <w:bCs/>
          <w:i/>
          <w:iCs/>
          <w:color w:val="auto"/>
          <w:kern w:val="16"/>
          <w:position w:val="-6"/>
          <w:sz w:val="22"/>
          <w:szCs w:val="22"/>
        </w:rPr>
        <w:t xml:space="preserve">En razón a la cuantía, </w:t>
      </w:r>
      <w:r w:rsidR="00A340F1" w:rsidRPr="009832E1">
        <w:rPr>
          <w:rFonts w:ascii="Arial Narrow" w:hAnsi="Arial Narrow" w:cs="Arial"/>
          <w:bCs/>
          <w:i/>
          <w:iCs/>
          <w:color w:val="auto"/>
          <w:kern w:val="16"/>
          <w:position w:val="-6"/>
          <w:sz w:val="22"/>
          <w:szCs w:val="22"/>
        </w:rPr>
        <w:t xml:space="preserve">la presente contratación se </w:t>
      </w:r>
      <w:r w:rsidR="00A340F1">
        <w:rPr>
          <w:rFonts w:ascii="Arial Narrow" w:hAnsi="Arial Narrow" w:cs="Arial"/>
          <w:bCs/>
          <w:i/>
          <w:iCs/>
          <w:kern w:val="16"/>
          <w:position w:val="-6"/>
          <w:sz w:val="22"/>
          <w:szCs w:val="22"/>
        </w:rPr>
        <w:t xml:space="preserve">adelantará por la modalidad de Selección abreviada, específicamente por la causal de menor cuantía, </w:t>
      </w:r>
      <w:r w:rsidR="00A340F1" w:rsidRPr="009832E1">
        <w:rPr>
          <w:rFonts w:ascii="Arial Narrow" w:hAnsi="Arial Narrow" w:cs="Arial"/>
          <w:bCs/>
          <w:i/>
          <w:iCs/>
          <w:color w:val="auto"/>
          <w:kern w:val="16"/>
          <w:position w:val="-6"/>
          <w:sz w:val="22"/>
          <w:szCs w:val="22"/>
        </w:rPr>
        <w:t>de</w:t>
      </w:r>
      <w:r w:rsidR="000C5311" w:rsidRPr="000C5311">
        <w:rPr>
          <w:rFonts w:ascii="Arial Narrow" w:hAnsi="Arial Narrow" w:cs="Arial"/>
          <w:bCs/>
          <w:i/>
          <w:iCs/>
          <w:color w:val="auto"/>
          <w:kern w:val="16"/>
          <w:position w:val="-6"/>
          <w:sz w:val="22"/>
          <w:szCs w:val="22"/>
        </w:rPr>
        <w:t xml:space="preserve"> acuerdo con lo establecido en el literal b) del numeral 2 del artículo 2° de la Ley 1150 de 2007, el artículo 2.2.1.2.1.2.20 del Decreto 1082 de 2015</w:t>
      </w:r>
      <w:r w:rsidR="00A340F1">
        <w:rPr>
          <w:rFonts w:ascii="Arial Narrow" w:hAnsi="Arial Narrow" w:cs="Arial"/>
          <w:bCs/>
          <w:i/>
          <w:iCs/>
          <w:color w:val="auto"/>
          <w:kern w:val="16"/>
          <w:position w:val="-6"/>
          <w:sz w:val="22"/>
          <w:szCs w:val="22"/>
        </w:rPr>
        <w:t xml:space="preserve"> </w:t>
      </w:r>
      <w:r w:rsidR="00A340F1" w:rsidRPr="009832E1">
        <w:rPr>
          <w:rFonts w:ascii="Arial Narrow" w:hAnsi="Arial Narrow" w:cs="Arial"/>
          <w:bCs/>
          <w:i/>
          <w:iCs/>
          <w:color w:val="auto"/>
          <w:kern w:val="16"/>
          <w:position w:val="-6"/>
          <w:sz w:val="22"/>
          <w:szCs w:val="22"/>
        </w:rPr>
        <w:t>y las demás normas</w:t>
      </w:r>
      <w:r w:rsidR="00A340F1">
        <w:rPr>
          <w:rFonts w:ascii="Arial Narrow" w:hAnsi="Arial Narrow" w:cs="Arial"/>
          <w:bCs/>
          <w:i/>
          <w:iCs/>
          <w:color w:val="auto"/>
          <w:kern w:val="16"/>
          <w:position w:val="-6"/>
          <w:sz w:val="22"/>
          <w:szCs w:val="22"/>
        </w:rPr>
        <w:t xml:space="preserve"> aplicables y</w:t>
      </w:r>
      <w:r w:rsidR="00A340F1" w:rsidRPr="009832E1">
        <w:rPr>
          <w:rFonts w:ascii="Arial Narrow" w:hAnsi="Arial Narrow" w:cs="Arial"/>
          <w:bCs/>
          <w:i/>
          <w:iCs/>
          <w:color w:val="auto"/>
          <w:kern w:val="16"/>
          <w:position w:val="-6"/>
          <w:sz w:val="22"/>
          <w:szCs w:val="22"/>
        </w:rPr>
        <w:t xml:space="preserve"> complementarias sobre la materia.</w:t>
      </w:r>
    </w:p>
    <w:p w:rsidR="00A340F1" w:rsidRPr="00A340F1" w:rsidRDefault="00A340F1" w:rsidP="00A340F1">
      <w:pPr>
        <w:widowControl w:val="0"/>
        <w:tabs>
          <w:tab w:val="left" w:pos="284"/>
        </w:tabs>
        <w:autoSpaceDE w:val="0"/>
        <w:autoSpaceDN w:val="0"/>
        <w:adjustRightInd w:val="0"/>
        <w:jc w:val="both"/>
        <w:rPr>
          <w:rFonts w:ascii="Arial Narrow" w:hAnsi="Arial Narrow" w:cs="Arial"/>
          <w:b/>
          <w:i/>
          <w:iCs/>
          <w:color w:val="0070C0"/>
          <w:kern w:val="16"/>
          <w:position w:val="-6"/>
          <w:sz w:val="22"/>
          <w:szCs w:val="22"/>
          <w:lang w:val="es-MX" w:eastAsia="es-MX"/>
        </w:rPr>
      </w:pPr>
    </w:p>
    <w:p w:rsidR="009D4A94" w:rsidRDefault="00A340F1" w:rsidP="009D4A94">
      <w:pPr>
        <w:pStyle w:val="Default"/>
        <w:jc w:val="both"/>
        <w:rPr>
          <w:rFonts w:ascii="Arial Narrow" w:hAnsi="Arial Narrow" w:cs="Arial"/>
          <w:bCs/>
          <w:i/>
          <w:iCs/>
          <w:color w:val="auto"/>
          <w:kern w:val="16"/>
          <w:position w:val="-6"/>
          <w:sz w:val="22"/>
          <w:szCs w:val="22"/>
        </w:rPr>
      </w:pPr>
      <w:r w:rsidRPr="009832E1">
        <w:rPr>
          <w:rFonts w:ascii="Arial Narrow" w:hAnsi="Arial Narrow" w:cs="Arial"/>
          <w:b/>
          <w:i/>
          <w:iCs/>
          <w:color w:val="0070C0"/>
          <w:kern w:val="16"/>
          <w:position w:val="-6"/>
          <w:sz w:val="22"/>
          <w:szCs w:val="22"/>
        </w:rPr>
        <w:t>Para Selección abreviada</w:t>
      </w:r>
      <w:r>
        <w:rPr>
          <w:rFonts w:ascii="Arial Narrow" w:hAnsi="Arial Narrow" w:cs="Arial"/>
          <w:b/>
          <w:i/>
          <w:iCs/>
          <w:color w:val="0070C0"/>
          <w:kern w:val="16"/>
          <w:position w:val="-6"/>
          <w:sz w:val="22"/>
          <w:szCs w:val="22"/>
        </w:rPr>
        <w:t xml:space="preserve"> por la causal relacionada con la adquisición </w:t>
      </w:r>
      <w:r w:rsidR="009D4A94">
        <w:rPr>
          <w:rFonts w:ascii="Arial Narrow" w:hAnsi="Arial Narrow" w:cs="Arial"/>
          <w:b/>
          <w:i/>
          <w:iCs/>
          <w:color w:val="0070C0"/>
          <w:kern w:val="16"/>
          <w:position w:val="-6"/>
          <w:sz w:val="22"/>
          <w:szCs w:val="22"/>
        </w:rPr>
        <w:t xml:space="preserve">o suministro </w:t>
      </w:r>
      <w:r>
        <w:rPr>
          <w:rFonts w:ascii="Arial Narrow" w:hAnsi="Arial Narrow" w:cs="Arial"/>
          <w:b/>
          <w:i/>
          <w:iCs/>
          <w:color w:val="0070C0"/>
          <w:kern w:val="16"/>
          <w:position w:val="-6"/>
          <w:sz w:val="22"/>
          <w:szCs w:val="22"/>
        </w:rPr>
        <w:t>de bienes y servicios de características técnicas uniformes y de común utilización:</w:t>
      </w:r>
      <w:r w:rsidR="009D4A94" w:rsidRPr="009D4A94">
        <w:rPr>
          <w:rFonts w:ascii="Arial Narrow" w:hAnsi="Arial Narrow" w:cs="Arial"/>
        </w:rPr>
        <w:t xml:space="preserve"> </w:t>
      </w:r>
      <w:r w:rsidR="009D4A94">
        <w:rPr>
          <w:rFonts w:ascii="Arial Narrow" w:hAnsi="Arial Narrow" w:cs="Arial"/>
          <w:bCs/>
          <w:i/>
          <w:iCs/>
          <w:color w:val="auto"/>
          <w:kern w:val="16"/>
          <w:position w:val="-6"/>
          <w:sz w:val="22"/>
          <w:szCs w:val="22"/>
        </w:rPr>
        <w:t>En razón al objeto  y la cuantía,</w:t>
      </w:r>
      <w:r w:rsidR="009D4A94" w:rsidRPr="009D4A94">
        <w:rPr>
          <w:rFonts w:ascii="Arial Narrow" w:hAnsi="Arial Narrow" w:cs="Arial"/>
          <w:bCs/>
          <w:i/>
          <w:iCs/>
          <w:color w:val="auto"/>
          <w:kern w:val="16"/>
          <w:position w:val="-6"/>
          <w:sz w:val="22"/>
          <w:szCs w:val="22"/>
        </w:rPr>
        <w:t xml:space="preserve"> </w:t>
      </w:r>
      <w:r w:rsidR="009D4A94" w:rsidRPr="009832E1">
        <w:rPr>
          <w:rFonts w:ascii="Arial Narrow" w:hAnsi="Arial Narrow" w:cs="Arial"/>
          <w:bCs/>
          <w:i/>
          <w:iCs/>
          <w:color w:val="auto"/>
          <w:kern w:val="16"/>
          <w:position w:val="-6"/>
          <w:sz w:val="22"/>
          <w:szCs w:val="22"/>
        </w:rPr>
        <w:t xml:space="preserve">la presente contratación se </w:t>
      </w:r>
      <w:r w:rsidR="009D4A94">
        <w:rPr>
          <w:rFonts w:ascii="Arial Narrow" w:hAnsi="Arial Narrow" w:cs="Arial"/>
          <w:bCs/>
          <w:i/>
          <w:iCs/>
          <w:kern w:val="16"/>
          <w:position w:val="-6"/>
          <w:sz w:val="22"/>
          <w:szCs w:val="22"/>
        </w:rPr>
        <w:t>adelantará por la modalidad de Selección abreviada, específicamente por la causal de</w:t>
      </w:r>
      <w:r w:rsidR="009D4A94" w:rsidRPr="009D4A94">
        <w:rPr>
          <w:rFonts w:ascii="Arial Narrow" w:hAnsi="Arial Narrow" w:cs="Arial"/>
          <w:bCs/>
          <w:i/>
          <w:iCs/>
          <w:kern w:val="16"/>
          <w:position w:val="-6"/>
          <w:sz w:val="22"/>
          <w:szCs w:val="22"/>
        </w:rPr>
        <w:t xml:space="preserve"> a adquisición o suministro de bienes y servicios de características técnicas uniformes y de común utilización</w:t>
      </w:r>
      <w:r w:rsidR="009D4A94">
        <w:rPr>
          <w:rFonts w:ascii="Arial Narrow" w:hAnsi="Arial Narrow" w:cs="Arial"/>
          <w:bCs/>
          <w:i/>
          <w:iCs/>
          <w:kern w:val="16"/>
          <w:position w:val="-6"/>
          <w:sz w:val="22"/>
          <w:szCs w:val="22"/>
        </w:rPr>
        <w:t xml:space="preserve">, </w:t>
      </w:r>
      <w:r w:rsidR="009D4A94" w:rsidRPr="009D4A94">
        <w:rPr>
          <w:rFonts w:ascii="Arial Narrow" w:hAnsi="Arial Narrow" w:cs="Arial"/>
          <w:bCs/>
          <w:i/>
          <w:iCs/>
          <w:kern w:val="16"/>
          <w:position w:val="-6"/>
          <w:sz w:val="22"/>
          <w:szCs w:val="22"/>
        </w:rPr>
        <w:t>de</w:t>
      </w:r>
      <w:r w:rsidR="009D4A94" w:rsidRPr="009D4A94">
        <w:rPr>
          <w:rFonts w:ascii="Arial Narrow" w:hAnsi="Arial Narrow" w:cs="Arial"/>
          <w:bCs/>
          <w:i/>
          <w:iCs/>
          <w:color w:val="auto"/>
          <w:kern w:val="16"/>
          <w:position w:val="-6"/>
          <w:sz w:val="22"/>
          <w:szCs w:val="22"/>
        </w:rPr>
        <w:t xml:space="preserve"> acuerdo con lo establecido en el Literal a) Numeral 2º, del Artículo 2º de la Ley 1150 de 2007 </w:t>
      </w:r>
      <w:r w:rsidR="009D4A94">
        <w:rPr>
          <w:rFonts w:ascii="Arial Narrow" w:hAnsi="Arial Narrow" w:cs="Arial"/>
          <w:bCs/>
          <w:i/>
          <w:iCs/>
          <w:color w:val="auto"/>
          <w:kern w:val="16"/>
          <w:position w:val="-6"/>
          <w:sz w:val="22"/>
          <w:szCs w:val="22"/>
        </w:rPr>
        <w:t xml:space="preserve">, </w:t>
      </w:r>
      <w:r w:rsidR="009D4A94" w:rsidRPr="009D4A94">
        <w:rPr>
          <w:rFonts w:ascii="Arial Narrow" w:hAnsi="Arial Narrow" w:cs="Arial"/>
          <w:bCs/>
          <w:i/>
          <w:iCs/>
          <w:color w:val="auto"/>
          <w:kern w:val="16"/>
          <w:position w:val="-6"/>
          <w:sz w:val="22"/>
          <w:szCs w:val="22"/>
        </w:rPr>
        <w:t xml:space="preserve">los Artículos 2.2.1.2.1.2.2 del Decreto 1082 de 2015 y las demás normas </w:t>
      </w:r>
      <w:r w:rsidR="009D4A94">
        <w:rPr>
          <w:rFonts w:ascii="Arial Narrow" w:hAnsi="Arial Narrow" w:cs="Arial"/>
          <w:bCs/>
          <w:i/>
          <w:iCs/>
          <w:color w:val="auto"/>
          <w:kern w:val="16"/>
          <w:position w:val="-6"/>
          <w:sz w:val="22"/>
          <w:szCs w:val="22"/>
        </w:rPr>
        <w:t xml:space="preserve">aplicables </w:t>
      </w:r>
      <w:r w:rsidR="009D4A94" w:rsidRPr="009D4A94">
        <w:rPr>
          <w:rFonts w:ascii="Arial Narrow" w:hAnsi="Arial Narrow" w:cs="Arial"/>
          <w:bCs/>
          <w:i/>
          <w:iCs/>
          <w:color w:val="auto"/>
          <w:kern w:val="16"/>
          <w:position w:val="-6"/>
          <w:sz w:val="22"/>
          <w:szCs w:val="22"/>
        </w:rPr>
        <w:t>y complementarias sobre la materia</w:t>
      </w:r>
      <w:r w:rsidR="009D4A94">
        <w:rPr>
          <w:rFonts w:ascii="Arial Narrow" w:hAnsi="Arial Narrow" w:cs="Arial"/>
          <w:bCs/>
          <w:i/>
          <w:iCs/>
          <w:color w:val="auto"/>
          <w:kern w:val="16"/>
          <w:position w:val="-6"/>
          <w:sz w:val="22"/>
          <w:szCs w:val="22"/>
        </w:rPr>
        <w:t xml:space="preserve">. </w:t>
      </w:r>
    </w:p>
    <w:p w:rsidR="009D4A94" w:rsidRDefault="009D4A94" w:rsidP="009D4A94">
      <w:pPr>
        <w:pStyle w:val="Default"/>
        <w:jc w:val="both"/>
        <w:rPr>
          <w:rFonts w:ascii="Arial Narrow" w:hAnsi="Arial Narrow" w:cs="Arial"/>
          <w:bCs/>
          <w:i/>
          <w:iCs/>
          <w:color w:val="auto"/>
          <w:kern w:val="16"/>
          <w:position w:val="-6"/>
          <w:sz w:val="22"/>
          <w:szCs w:val="22"/>
        </w:rPr>
      </w:pPr>
    </w:p>
    <w:p w:rsidR="009D4A94" w:rsidRDefault="009D4A94" w:rsidP="009D4A94">
      <w:pPr>
        <w:pStyle w:val="Default"/>
        <w:jc w:val="both"/>
        <w:rPr>
          <w:rFonts w:ascii="Arial Narrow" w:hAnsi="Arial Narrow" w:cs="Arial"/>
          <w:bCs/>
          <w:i/>
          <w:iCs/>
          <w:color w:val="auto"/>
          <w:kern w:val="16"/>
          <w:position w:val="-6"/>
          <w:sz w:val="22"/>
          <w:szCs w:val="22"/>
        </w:rPr>
      </w:pPr>
    </w:p>
    <w:p w:rsidR="00A76596" w:rsidRPr="00A76596" w:rsidRDefault="00A76596" w:rsidP="00A76596">
      <w:pPr>
        <w:pStyle w:val="Default"/>
        <w:jc w:val="both"/>
        <w:rPr>
          <w:rFonts w:ascii="Arial Narrow" w:hAnsi="Arial Narrow" w:cs="Arial"/>
          <w:bCs/>
          <w:i/>
          <w:iCs/>
          <w:color w:val="auto"/>
          <w:kern w:val="16"/>
          <w:position w:val="-6"/>
          <w:sz w:val="22"/>
          <w:szCs w:val="22"/>
        </w:rPr>
      </w:pPr>
      <w:r w:rsidRPr="00A76596">
        <w:rPr>
          <w:rFonts w:ascii="Arial Narrow" w:hAnsi="Arial Narrow" w:cs="Arial"/>
          <w:b/>
          <w:i/>
          <w:iCs/>
          <w:color w:val="0070C0"/>
          <w:kern w:val="16"/>
          <w:position w:val="-6"/>
          <w:sz w:val="22"/>
          <w:szCs w:val="22"/>
        </w:rPr>
        <w:t>Para concurso de méritos</w:t>
      </w:r>
      <w:r>
        <w:rPr>
          <w:rFonts w:ascii="Arial Narrow" w:hAnsi="Arial Narrow" w:cs="Arial"/>
          <w:bCs/>
          <w:i/>
          <w:iCs/>
          <w:color w:val="auto"/>
          <w:kern w:val="16"/>
          <w:position w:val="-6"/>
          <w:sz w:val="22"/>
          <w:szCs w:val="22"/>
        </w:rPr>
        <w:t xml:space="preserve">: </w:t>
      </w:r>
      <w:r w:rsidRPr="00A76596">
        <w:rPr>
          <w:rFonts w:ascii="Arial Narrow" w:hAnsi="Arial Narrow" w:cs="Arial"/>
          <w:bCs/>
          <w:i/>
          <w:iCs/>
          <w:color w:val="auto"/>
          <w:kern w:val="16"/>
          <w:position w:val="-6"/>
          <w:sz w:val="22"/>
          <w:szCs w:val="22"/>
        </w:rPr>
        <w:t xml:space="preserve">En razón </w:t>
      </w:r>
      <w:r>
        <w:rPr>
          <w:rFonts w:ascii="Arial Narrow" w:hAnsi="Arial Narrow" w:cs="Arial"/>
          <w:bCs/>
          <w:i/>
          <w:iCs/>
          <w:color w:val="auto"/>
          <w:kern w:val="16"/>
          <w:position w:val="-6"/>
          <w:sz w:val="22"/>
          <w:szCs w:val="22"/>
        </w:rPr>
        <w:t>a</w:t>
      </w:r>
      <w:r w:rsidRPr="00A76596">
        <w:rPr>
          <w:rFonts w:ascii="Arial Narrow" w:hAnsi="Arial Narrow" w:cs="Arial"/>
          <w:bCs/>
          <w:i/>
          <w:iCs/>
          <w:color w:val="auto"/>
          <w:kern w:val="16"/>
          <w:position w:val="-6"/>
          <w:sz w:val="22"/>
          <w:szCs w:val="22"/>
        </w:rPr>
        <w:t xml:space="preserve"> la cuantía y el objeto a contratar</w:t>
      </w:r>
      <w:r>
        <w:rPr>
          <w:rFonts w:ascii="Arial Narrow" w:hAnsi="Arial Narrow" w:cs="Arial"/>
          <w:bCs/>
          <w:i/>
          <w:iCs/>
          <w:color w:val="auto"/>
          <w:kern w:val="16"/>
          <w:position w:val="-6"/>
          <w:sz w:val="22"/>
          <w:szCs w:val="22"/>
        </w:rPr>
        <w:t>,</w:t>
      </w:r>
      <w:r w:rsidRPr="00A76596">
        <w:rPr>
          <w:rFonts w:ascii="Arial Narrow" w:hAnsi="Arial Narrow" w:cs="Arial"/>
          <w:bCs/>
          <w:i/>
          <w:iCs/>
          <w:color w:val="auto"/>
          <w:kern w:val="16"/>
          <w:position w:val="-6"/>
          <w:sz w:val="22"/>
          <w:szCs w:val="22"/>
        </w:rPr>
        <w:t xml:space="preserve"> la presente contratación se </w:t>
      </w:r>
      <w:r>
        <w:rPr>
          <w:rFonts w:ascii="Arial Narrow" w:hAnsi="Arial Narrow" w:cs="Arial"/>
          <w:bCs/>
          <w:i/>
          <w:iCs/>
          <w:color w:val="auto"/>
          <w:kern w:val="16"/>
          <w:position w:val="-6"/>
          <w:sz w:val="22"/>
          <w:szCs w:val="22"/>
        </w:rPr>
        <w:t xml:space="preserve">adelantará por la modalidad de </w:t>
      </w:r>
      <w:r w:rsidRPr="00A76596">
        <w:rPr>
          <w:rFonts w:ascii="Arial Narrow" w:hAnsi="Arial Narrow" w:cs="Arial"/>
          <w:bCs/>
          <w:i/>
          <w:iCs/>
          <w:color w:val="auto"/>
          <w:kern w:val="16"/>
          <w:position w:val="-6"/>
          <w:sz w:val="22"/>
          <w:szCs w:val="22"/>
        </w:rPr>
        <w:t xml:space="preserve">CONCURSO DE MÉRITOS </w:t>
      </w:r>
      <w:r>
        <w:rPr>
          <w:rFonts w:ascii="Arial Narrow" w:hAnsi="Arial Narrow" w:cs="Arial"/>
          <w:bCs/>
          <w:i/>
          <w:iCs/>
          <w:color w:val="auto"/>
          <w:kern w:val="16"/>
          <w:position w:val="-6"/>
          <w:sz w:val="22"/>
          <w:szCs w:val="22"/>
        </w:rPr>
        <w:t xml:space="preserve">de conformidad con lo dispuesto en </w:t>
      </w:r>
      <w:r w:rsidRPr="00A76596">
        <w:rPr>
          <w:rFonts w:ascii="Arial Narrow" w:hAnsi="Arial Narrow" w:cs="Arial"/>
          <w:bCs/>
          <w:i/>
          <w:iCs/>
          <w:color w:val="auto"/>
          <w:kern w:val="16"/>
          <w:position w:val="-6"/>
          <w:sz w:val="22"/>
          <w:szCs w:val="22"/>
        </w:rPr>
        <w:t xml:space="preserve">el Numeral 3 del Artículo 2 de la Ley 1150 de 2007, </w:t>
      </w:r>
      <w:r>
        <w:rPr>
          <w:rFonts w:ascii="Arial Narrow" w:hAnsi="Arial Narrow" w:cs="Arial"/>
          <w:bCs/>
          <w:i/>
          <w:iCs/>
          <w:color w:val="auto"/>
          <w:kern w:val="16"/>
          <w:position w:val="-6"/>
          <w:sz w:val="22"/>
          <w:szCs w:val="22"/>
        </w:rPr>
        <w:t>la l</w:t>
      </w:r>
      <w:r w:rsidRPr="00A76596">
        <w:rPr>
          <w:rFonts w:ascii="Arial Narrow" w:hAnsi="Arial Narrow" w:cs="Arial"/>
          <w:bCs/>
          <w:i/>
          <w:iCs/>
          <w:color w:val="auto"/>
          <w:kern w:val="16"/>
          <w:position w:val="-6"/>
          <w:sz w:val="22"/>
          <w:szCs w:val="22"/>
        </w:rPr>
        <w:t xml:space="preserve">ey 80 de 1993 y los artículos 2.2.1.2.1.3.1 y siguientes del Decreto 1082 de 2015, </w:t>
      </w:r>
      <w:r>
        <w:rPr>
          <w:rFonts w:ascii="Arial Narrow" w:hAnsi="Arial Narrow" w:cs="Arial"/>
          <w:bCs/>
          <w:i/>
          <w:iCs/>
          <w:color w:val="auto"/>
          <w:kern w:val="16"/>
          <w:position w:val="-6"/>
          <w:sz w:val="22"/>
          <w:szCs w:val="22"/>
        </w:rPr>
        <w:t>así como las</w:t>
      </w:r>
      <w:r w:rsidRPr="00A76596">
        <w:rPr>
          <w:rFonts w:ascii="Arial Narrow" w:hAnsi="Arial Narrow" w:cs="Arial"/>
          <w:bCs/>
          <w:i/>
          <w:iCs/>
          <w:color w:val="auto"/>
          <w:kern w:val="16"/>
          <w:position w:val="-6"/>
          <w:sz w:val="22"/>
          <w:szCs w:val="22"/>
        </w:rPr>
        <w:t xml:space="preserve"> demás </w:t>
      </w:r>
      <w:proofErr w:type="gramStart"/>
      <w:r w:rsidRPr="00A76596">
        <w:rPr>
          <w:rFonts w:ascii="Arial Narrow" w:hAnsi="Arial Narrow" w:cs="Arial"/>
          <w:bCs/>
          <w:i/>
          <w:iCs/>
          <w:color w:val="auto"/>
          <w:kern w:val="16"/>
          <w:position w:val="-6"/>
          <w:sz w:val="22"/>
          <w:szCs w:val="22"/>
        </w:rPr>
        <w:t xml:space="preserve">normas </w:t>
      </w:r>
      <w:r>
        <w:rPr>
          <w:rFonts w:ascii="Arial Narrow" w:hAnsi="Arial Narrow" w:cs="Arial"/>
          <w:bCs/>
          <w:i/>
          <w:iCs/>
          <w:color w:val="auto"/>
          <w:kern w:val="16"/>
          <w:position w:val="-6"/>
          <w:sz w:val="22"/>
          <w:szCs w:val="22"/>
        </w:rPr>
        <w:t xml:space="preserve"> aplicable</w:t>
      </w:r>
      <w:r w:rsidRPr="00A76596">
        <w:rPr>
          <w:rFonts w:ascii="Arial Narrow" w:hAnsi="Arial Narrow" w:cs="Arial"/>
          <w:bCs/>
          <w:i/>
          <w:iCs/>
          <w:color w:val="auto"/>
          <w:kern w:val="16"/>
          <w:position w:val="-6"/>
          <w:sz w:val="22"/>
          <w:szCs w:val="22"/>
        </w:rPr>
        <w:t>s</w:t>
      </w:r>
      <w:proofErr w:type="gramEnd"/>
      <w:r w:rsidRPr="00A76596">
        <w:rPr>
          <w:rFonts w:ascii="Arial Narrow" w:hAnsi="Arial Narrow" w:cs="Arial"/>
          <w:bCs/>
          <w:i/>
          <w:iCs/>
          <w:color w:val="auto"/>
          <w:kern w:val="16"/>
          <w:position w:val="-6"/>
          <w:sz w:val="22"/>
          <w:szCs w:val="22"/>
        </w:rPr>
        <w:t xml:space="preserve"> y complementarias sobre la materia.</w:t>
      </w:r>
    </w:p>
    <w:p w:rsidR="003C3547" w:rsidRPr="00256345" w:rsidRDefault="003C3547" w:rsidP="003C3547">
      <w:pPr>
        <w:jc w:val="both"/>
        <w:rPr>
          <w:rFonts w:cs="Arial"/>
        </w:rPr>
      </w:pPr>
    </w:p>
    <w:p w:rsidR="003C3547" w:rsidRPr="000C5311" w:rsidRDefault="003C3547" w:rsidP="000C5311">
      <w:pPr>
        <w:widowControl w:val="0"/>
        <w:numPr>
          <w:ilvl w:val="0"/>
          <w:numId w:val="46"/>
        </w:numPr>
        <w:tabs>
          <w:tab w:val="left" w:pos="284"/>
        </w:tabs>
        <w:autoSpaceDE w:val="0"/>
        <w:autoSpaceDN w:val="0"/>
        <w:adjustRightInd w:val="0"/>
        <w:contextualSpacing/>
        <w:jc w:val="both"/>
        <w:rPr>
          <w:rFonts w:ascii="Arial Narrow" w:hAnsi="Arial Narrow"/>
          <w:b/>
          <w:bCs/>
          <w:kern w:val="16"/>
          <w:position w:val="-6"/>
          <w:sz w:val="22"/>
          <w:szCs w:val="22"/>
          <w:lang w:val="es-ES"/>
        </w:rPr>
      </w:pPr>
      <w:r>
        <w:rPr>
          <w:rFonts w:ascii="Arial Narrow" w:hAnsi="Arial Narrow"/>
          <w:b/>
          <w:bCs/>
          <w:kern w:val="16"/>
          <w:position w:val="-6"/>
          <w:sz w:val="22"/>
          <w:szCs w:val="22"/>
          <w:lang w:val="es-ES"/>
        </w:rPr>
        <w:t>Plazo estimado del contrato</w:t>
      </w:r>
    </w:p>
    <w:p w:rsidR="000C5311" w:rsidRPr="000C5311" w:rsidRDefault="000C5311" w:rsidP="00A07CD5">
      <w:pPr>
        <w:widowControl w:val="0"/>
        <w:tabs>
          <w:tab w:val="left" w:pos="284"/>
        </w:tabs>
        <w:autoSpaceDE w:val="0"/>
        <w:autoSpaceDN w:val="0"/>
        <w:adjustRightInd w:val="0"/>
        <w:ind w:left="360"/>
        <w:contextualSpacing/>
        <w:jc w:val="both"/>
        <w:rPr>
          <w:rFonts w:ascii="Arial Narrow" w:hAnsi="Arial Narrow"/>
          <w:b/>
          <w:bCs/>
          <w:kern w:val="16"/>
          <w:position w:val="-6"/>
          <w:sz w:val="22"/>
          <w:szCs w:val="22"/>
          <w:lang w:val="es-ES"/>
        </w:rPr>
      </w:pPr>
    </w:p>
    <w:p w:rsidR="003C3547" w:rsidRPr="00A76596" w:rsidRDefault="000C5311" w:rsidP="003C3547">
      <w:pPr>
        <w:suppressAutoHyphens/>
        <w:jc w:val="both"/>
        <w:rPr>
          <w:rFonts w:ascii="Arial Narrow" w:hAnsi="Arial Narrow"/>
          <w:bCs/>
          <w:sz w:val="22"/>
          <w:szCs w:val="22"/>
          <w:lang w:val="es-CO"/>
        </w:rPr>
      </w:pPr>
      <w:r w:rsidRPr="000C5311">
        <w:rPr>
          <w:rFonts w:ascii="Arial Narrow" w:hAnsi="Arial Narrow"/>
          <w:bCs/>
          <w:sz w:val="22"/>
          <w:szCs w:val="22"/>
          <w:lang w:val="es-CO"/>
        </w:rPr>
        <w:t xml:space="preserve">El plazo de ejecución </w:t>
      </w:r>
      <w:r w:rsidR="00A07CD5" w:rsidRPr="00A76596">
        <w:rPr>
          <w:rFonts w:ascii="Arial Narrow" w:hAnsi="Arial Narrow"/>
          <w:bCs/>
          <w:sz w:val="22"/>
          <w:szCs w:val="22"/>
          <w:lang w:val="es-CO"/>
        </w:rPr>
        <w:t>es</w:t>
      </w:r>
      <w:r w:rsidR="00A76596" w:rsidRPr="005A21FA">
        <w:rPr>
          <w:rFonts w:ascii="Arial Narrow" w:hAnsi="Arial Narrow"/>
          <w:bCs/>
          <w:i/>
          <w:iCs/>
          <w:sz w:val="22"/>
          <w:szCs w:val="22"/>
          <w:lang w:val="es-CO"/>
        </w:rPr>
        <w:t>:</w:t>
      </w:r>
      <w:r w:rsidR="00A07CD5" w:rsidRPr="005A21FA">
        <w:rPr>
          <w:rFonts w:ascii="Arial Narrow" w:hAnsi="Arial Narrow"/>
          <w:bCs/>
          <w:i/>
          <w:iCs/>
          <w:sz w:val="22"/>
          <w:szCs w:val="22"/>
          <w:lang w:val="es-CO"/>
        </w:rPr>
        <w:t xml:space="preserve"> </w:t>
      </w:r>
      <w:r w:rsidR="00A07CD5" w:rsidRPr="00C67157">
        <w:rPr>
          <w:rFonts w:ascii="Arial Narrow" w:hAnsi="Arial Narrow"/>
          <w:b/>
          <w:i/>
          <w:iCs/>
          <w:color w:val="2F5496"/>
          <w:sz w:val="22"/>
          <w:szCs w:val="22"/>
          <w:lang w:val="es-CO"/>
        </w:rPr>
        <w:t>(</w:t>
      </w:r>
      <w:r w:rsidR="00A07CD5" w:rsidRPr="005A21FA">
        <w:rPr>
          <w:rFonts w:ascii="Arial Narrow" w:hAnsi="Arial Narrow"/>
          <w:b/>
          <w:i/>
          <w:iCs/>
          <w:color w:val="0070C0"/>
          <w:sz w:val="22"/>
          <w:szCs w:val="22"/>
          <w:lang w:val="es-CO"/>
        </w:rPr>
        <w:t>Establezca el plazo de conformidad con lo establecido en el estudio previo y pliego de condiciones</w:t>
      </w:r>
      <w:r w:rsidR="00A76596" w:rsidRPr="005A21FA">
        <w:rPr>
          <w:rFonts w:ascii="Arial Narrow" w:hAnsi="Arial Narrow"/>
          <w:b/>
          <w:i/>
          <w:iCs/>
          <w:color w:val="0070C0"/>
          <w:sz w:val="22"/>
          <w:szCs w:val="22"/>
          <w:lang w:val="es-CO"/>
        </w:rPr>
        <w:t>)</w:t>
      </w:r>
      <w:r w:rsidR="00A76596" w:rsidRPr="005A21FA">
        <w:rPr>
          <w:rFonts w:ascii="Arial Narrow" w:hAnsi="Arial Narrow"/>
          <w:bCs/>
          <w:i/>
          <w:iCs/>
          <w:sz w:val="22"/>
          <w:szCs w:val="22"/>
          <w:lang w:val="es-CO"/>
        </w:rPr>
        <w:t>,</w:t>
      </w:r>
      <w:r w:rsidR="00A76596" w:rsidRPr="000C5311">
        <w:rPr>
          <w:rFonts w:ascii="Arial Narrow" w:hAnsi="Arial Narrow"/>
          <w:bCs/>
          <w:sz w:val="22"/>
          <w:szCs w:val="22"/>
          <w:lang w:val="es-CO"/>
        </w:rPr>
        <w:t xml:space="preserve"> previo</w:t>
      </w:r>
      <w:r w:rsidRPr="000C5311">
        <w:rPr>
          <w:rFonts w:ascii="Arial Narrow" w:hAnsi="Arial Narrow"/>
          <w:bCs/>
          <w:sz w:val="22"/>
          <w:szCs w:val="22"/>
          <w:lang w:val="es-CO"/>
        </w:rPr>
        <w:t xml:space="preserve"> del cumplimiento de los requisitos de perfeccionamiento y ejecución</w:t>
      </w:r>
      <w:r w:rsidR="0094152D">
        <w:rPr>
          <w:rFonts w:ascii="Arial Narrow" w:hAnsi="Arial Narrow"/>
          <w:bCs/>
          <w:sz w:val="22"/>
          <w:szCs w:val="22"/>
          <w:lang w:val="es-CO"/>
        </w:rPr>
        <w:t xml:space="preserve">. </w:t>
      </w:r>
    </w:p>
    <w:p w:rsidR="003C3547" w:rsidRDefault="003C3547" w:rsidP="000C5311">
      <w:pPr>
        <w:widowControl w:val="0"/>
        <w:tabs>
          <w:tab w:val="left" w:pos="284"/>
        </w:tabs>
        <w:autoSpaceDE w:val="0"/>
        <w:autoSpaceDN w:val="0"/>
        <w:adjustRightInd w:val="0"/>
        <w:jc w:val="both"/>
        <w:rPr>
          <w:rFonts w:ascii="Arial Narrow" w:hAnsi="Arial Narrow"/>
          <w:sz w:val="22"/>
          <w:szCs w:val="22"/>
          <w:lang w:val="es-ES"/>
        </w:rPr>
      </w:pPr>
    </w:p>
    <w:p w:rsidR="003C3547" w:rsidRDefault="003C3547" w:rsidP="0094152D">
      <w:pPr>
        <w:widowControl w:val="0"/>
        <w:numPr>
          <w:ilvl w:val="0"/>
          <w:numId w:val="46"/>
        </w:numPr>
        <w:tabs>
          <w:tab w:val="left" w:pos="284"/>
        </w:tabs>
        <w:autoSpaceDE w:val="0"/>
        <w:autoSpaceDN w:val="0"/>
        <w:adjustRightInd w:val="0"/>
        <w:contextualSpacing/>
        <w:jc w:val="both"/>
        <w:rPr>
          <w:rFonts w:ascii="Arial Narrow" w:hAnsi="Arial Narrow"/>
          <w:b/>
          <w:bCs/>
          <w:kern w:val="16"/>
          <w:position w:val="-6"/>
          <w:sz w:val="22"/>
          <w:szCs w:val="22"/>
          <w:lang w:val="es-ES"/>
        </w:rPr>
      </w:pPr>
      <w:r w:rsidRPr="0094152D">
        <w:rPr>
          <w:rFonts w:ascii="Arial Narrow" w:hAnsi="Arial Narrow"/>
          <w:b/>
          <w:bCs/>
          <w:kern w:val="16"/>
          <w:position w:val="-6"/>
          <w:sz w:val="22"/>
          <w:szCs w:val="22"/>
          <w:lang w:val="es-ES"/>
        </w:rPr>
        <w:t>Cierre del Proceso de Selección</w:t>
      </w:r>
    </w:p>
    <w:p w:rsidR="0094152D" w:rsidRPr="0094152D" w:rsidRDefault="0094152D" w:rsidP="0094152D">
      <w:pPr>
        <w:widowControl w:val="0"/>
        <w:tabs>
          <w:tab w:val="left" w:pos="284"/>
        </w:tabs>
        <w:autoSpaceDE w:val="0"/>
        <w:autoSpaceDN w:val="0"/>
        <w:adjustRightInd w:val="0"/>
        <w:ind w:left="360"/>
        <w:contextualSpacing/>
        <w:jc w:val="both"/>
        <w:rPr>
          <w:rFonts w:ascii="Arial Narrow" w:hAnsi="Arial Narrow"/>
          <w:b/>
          <w:bCs/>
          <w:kern w:val="16"/>
          <w:position w:val="-6"/>
          <w:sz w:val="22"/>
          <w:szCs w:val="22"/>
          <w:lang w:val="es-ES"/>
        </w:rPr>
      </w:pPr>
    </w:p>
    <w:p w:rsidR="003C3547" w:rsidRPr="0094152D" w:rsidRDefault="003C3547" w:rsidP="0094152D">
      <w:pPr>
        <w:suppressAutoHyphens/>
        <w:jc w:val="both"/>
        <w:rPr>
          <w:rFonts w:ascii="Arial Narrow" w:hAnsi="Arial Narrow"/>
          <w:bCs/>
          <w:sz w:val="22"/>
          <w:szCs w:val="22"/>
          <w:lang w:val="es-CO"/>
        </w:rPr>
      </w:pPr>
      <w:r w:rsidRPr="0094152D">
        <w:rPr>
          <w:rFonts w:ascii="Arial Narrow" w:hAnsi="Arial Narrow"/>
          <w:bCs/>
          <w:sz w:val="22"/>
          <w:szCs w:val="22"/>
          <w:lang w:val="es-CO"/>
        </w:rPr>
        <w:t>La propuesta deberá presentarse únicamente a través de la plataforma del SECOP II en la fecha y hora máxima prevista para la entrega de propuestas de conformidad con lo establecido en el cronograma del proceso, así como en el pliego de condiciones y sus adendas si hubiera lugar a ellas.</w:t>
      </w:r>
    </w:p>
    <w:p w:rsidR="003C3547" w:rsidRPr="005A21FA" w:rsidRDefault="003C3547" w:rsidP="000C5311">
      <w:pPr>
        <w:widowControl w:val="0"/>
        <w:tabs>
          <w:tab w:val="left" w:pos="284"/>
        </w:tabs>
        <w:autoSpaceDE w:val="0"/>
        <w:autoSpaceDN w:val="0"/>
        <w:adjustRightInd w:val="0"/>
        <w:jc w:val="both"/>
        <w:rPr>
          <w:rFonts w:ascii="Arial Narrow" w:hAnsi="Arial Narrow"/>
          <w:sz w:val="22"/>
          <w:szCs w:val="22"/>
          <w:lang w:val="es-ES"/>
        </w:rPr>
      </w:pPr>
    </w:p>
    <w:p w:rsidR="000C5311" w:rsidRPr="000C5311" w:rsidRDefault="000C5311" w:rsidP="000C5311">
      <w:pPr>
        <w:widowControl w:val="0"/>
        <w:numPr>
          <w:ilvl w:val="0"/>
          <w:numId w:val="46"/>
        </w:numPr>
        <w:tabs>
          <w:tab w:val="left" w:pos="284"/>
        </w:tabs>
        <w:autoSpaceDE w:val="0"/>
        <w:autoSpaceDN w:val="0"/>
        <w:adjustRightInd w:val="0"/>
        <w:contextualSpacing/>
        <w:jc w:val="both"/>
        <w:rPr>
          <w:rFonts w:ascii="Arial Narrow" w:hAnsi="Arial Narrow"/>
          <w:b/>
          <w:bCs/>
          <w:kern w:val="16"/>
          <w:position w:val="-6"/>
          <w:sz w:val="22"/>
          <w:szCs w:val="22"/>
          <w:lang w:val="es-ES"/>
        </w:rPr>
      </w:pPr>
      <w:r w:rsidRPr="000C5311">
        <w:rPr>
          <w:rFonts w:ascii="Arial Narrow" w:hAnsi="Arial Narrow"/>
          <w:b/>
          <w:bCs/>
          <w:kern w:val="16"/>
          <w:position w:val="-6"/>
          <w:sz w:val="22"/>
          <w:szCs w:val="22"/>
          <w:lang w:val="es-ES"/>
        </w:rPr>
        <w:t>Presupuesto Oficial.</w:t>
      </w:r>
    </w:p>
    <w:p w:rsidR="00F10375" w:rsidRPr="005A21FA" w:rsidRDefault="00F10375" w:rsidP="000C5311">
      <w:pPr>
        <w:rPr>
          <w:rFonts w:ascii="Arial Narrow" w:hAnsi="Arial Narrow" w:cs="Tahoma"/>
          <w:sz w:val="22"/>
          <w:szCs w:val="22"/>
        </w:rPr>
      </w:pPr>
    </w:p>
    <w:p w:rsidR="00A07CD5" w:rsidRPr="003923E3" w:rsidRDefault="00F557AB" w:rsidP="00A07CD5">
      <w:pPr>
        <w:jc w:val="both"/>
        <w:rPr>
          <w:rFonts w:ascii="Arial Narrow" w:hAnsi="Arial Narrow"/>
          <w:bCs/>
          <w:sz w:val="22"/>
          <w:szCs w:val="22"/>
          <w:lang w:val="es-CO"/>
        </w:rPr>
      </w:pPr>
      <w:r w:rsidRPr="003923E3">
        <w:rPr>
          <w:rFonts w:ascii="Arial Narrow" w:hAnsi="Arial Narrow" w:cs="Tahoma"/>
          <w:bCs/>
          <w:sz w:val="22"/>
          <w:szCs w:val="22"/>
        </w:rPr>
        <w:t xml:space="preserve">El </w:t>
      </w:r>
      <w:r w:rsidRPr="003923E3">
        <w:rPr>
          <w:rFonts w:ascii="Arial Narrow" w:hAnsi="Arial Narrow"/>
          <w:bCs/>
          <w:sz w:val="22"/>
          <w:szCs w:val="22"/>
          <w:lang w:val="es-CO"/>
        </w:rPr>
        <w:t>valor total del presupuesto oficial es la suma de XXXXXXXXXXXX PESOS ($ XX´</w:t>
      </w:r>
      <w:proofErr w:type="gramStart"/>
      <w:r w:rsidRPr="003923E3">
        <w:rPr>
          <w:rFonts w:ascii="Arial Narrow" w:hAnsi="Arial Narrow"/>
          <w:bCs/>
          <w:sz w:val="22"/>
          <w:szCs w:val="22"/>
          <w:lang w:val="es-CO"/>
        </w:rPr>
        <w:t>XXX.XXX)M</w:t>
      </w:r>
      <w:proofErr w:type="gramEnd"/>
      <w:r w:rsidRPr="003923E3">
        <w:rPr>
          <w:rFonts w:ascii="Arial Narrow" w:hAnsi="Arial Narrow"/>
          <w:bCs/>
          <w:sz w:val="22"/>
          <w:szCs w:val="22"/>
          <w:lang w:val="es-CO"/>
        </w:rPr>
        <w:t>/CTE.</w:t>
      </w:r>
      <w:r w:rsidR="00A07CD5" w:rsidRPr="003923E3">
        <w:rPr>
          <w:rFonts w:ascii="Arial Narrow" w:hAnsi="Arial Narrow"/>
          <w:bCs/>
          <w:sz w:val="22"/>
          <w:szCs w:val="22"/>
          <w:lang w:val="es-CO"/>
        </w:rPr>
        <w:t xml:space="preserve"> incluido IVA</w:t>
      </w:r>
      <w:r w:rsidR="00A07CD5" w:rsidRPr="003923E3">
        <w:rPr>
          <w:rFonts w:ascii="Arial Narrow" w:hAnsi="Arial Narrow"/>
          <w:b/>
          <w:i/>
          <w:iCs/>
          <w:color w:val="0070C0"/>
          <w:sz w:val="22"/>
          <w:szCs w:val="22"/>
          <w:lang w:val="es-CO"/>
        </w:rPr>
        <w:t xml:space="preserve"> (en caso de aplicar)</w:t>
      </w:r>
      <w:r w:rsidR="00A07CD5" w:rsidRPr="003923E3">
        <w:rPr>
          <w:rFonts w:ascii="Arial Narrow" w:hAnsi="Arial Narrow"/>
          <w:bCs/>
          <w:sz w:val="22"/>
          <w:szCs w:val="22"/>
          <w:lang w:val="es-CO"/>
        </w:rPr>
        <w:t xml:space="preserve"> y demás impuestos, tasas y contribuciones a que haya lugar así como demás gastos directos o indirectos</w:t>
      </w:r>
    </w:p>
    <w:p w:rsidR="00A07CD5" w:rsidRPr="003923E3" w:rsidRDefault="00A07CD5" w:rsidP="00A07CD5">
      <w:pPr>
        <w:rPr>
          <w:rFonts w:ascii="Arial Narrow" w:hAnsi="Arial Narrow"/>
          <w:bCs/>
          <w:sz w:val="22"/>
          <w:szCs w:val="22"/>
          <w:lang w:val="es-CO"/>
        </w:rPr>
      </w:pPr>
    </w:p>
    <w:p w:rsidR="00F10375" w:rsidRPr="005A21FA" w:rsidRDefault="00A07CD5" w:rsidP="005A21FA">
      <w:pPr>
        <w:suppressAutoHyphens/>
        <w:jc w:val="both"/>
        <w:rPr>
          <w:rFonts w:ascii="Arial Narrow" w:hAnsi="Arial Narrow"/>
          <w:b/>
          <w:i/>
          <w:iCs/>
          <w:color w:val="0070C0"/>
          <w:sz w:val="22"/>
          <w:szCs w:val="22"/>
          <w:lang w:val="es-CO"/>
        </w:rPr>
      </w:pPr>
      <w:r w:rsidRPr="003923E3">
        <w:rPr>
          <w:rFonts w:ascii="Arial Narrow" w:hAnsi="Arial Narrow"/>
          <w:b/>
          <w:i/>
          <w:iCs/>
          <w:color w:val="0070C0"/>
          <w:sz w:val="22"/>
          <w:szCs w:val="22"/>
          <w:lang w:val="es-CO"/>
        </w:rPr>
        <w:t>(Si el bien o</w:t>
      </w:r>
      <w:r w:rsidRPr="005A21FA">
        <w:rPr>
          <w:rFonts w:ascii="Arial Narrow" w:hAnsi="Arial Narrow"/>
          <w:b/>
          <w:i/>
          <w:iCs/>
          <w:color w:val="0070C0"/>
          <w:sz w:val="22"/>
          <w:szCs w:val="22"/>
          <w:lang w:val="es-CO"/>
        </w:rPr>
        <w:t xml:space="preserve"> servicio </w:t>
      </w:r>
      <w:r w:rsidR="00F557AB" w:rsidRPr="005A21FA">
        <w:rPr>
          <w:rFonts w:ascii="Arial Narrow" w:hAnsi="Arial Narrow"/>
          <w:b/>
          <w:i/>
          <w:iCs/>
          <w:color w:val="0070C0"/>
          <w:sz w:val="22"/>
          <w:szCs w:val="22"/>
          <w:lang w:val="es-CO"/>
        </w:rPr>
        <w:t>no incluye IVA de</w:t>
      </w:r>
      <w:r w:rsidRPr="005A21FA">
        <w:rPr>
          <w:rFonts w:ascii="Arial Narrow" w:hAnsi="Arial Narrow"/>
          <w:b/>
          <w:i/>
          <w:iCs/>
          <w:color w:val="0070C0"/>
          <w:sz w:val="22"/>
          <w:szCs w:val="22"/>
          <w:lang w:val="es-CO"/>
        </w:rPr>
        <w:t xml:space="preserve">be indicarse la causal legal de exclusión). </w:t>
      </w:r>
    </w:p>
    <w:p w:rsidR="009914D1" w:rsidRPr="005A21FA" w:rsidRDefault="009914D1" w:rsidP="009914D1">
      <w:pPr>
        <w:autoSpaceDE w:val="0"/>
        <w:adjustRightInd w:val="0"/>
        <w:jc w:val="both"/>
        <w:rPr>
          <w:rFonts w:ascii="Arial Narrow" w:hAnsi="Arial Narrow" w:cs="Arial"/>
          <w:bCs/>
          <w:sz w:val="22"/>
          <w:szCs w:val="22"/>
          <w:lang w:val="es-CO"/>
        </w:rPr>
      </w:pPr>
    </w:p>
    <w:p w:rsidR="009914D1" w:rsidRPr="005A21FA" w:rsidRDefault="009914D1" w:rsidP="009914D1">
      <w:pPr>
        <w:pStyle w:val="Prrafodelista"/>
        <w:widowControl w:val="0"/>
        <w:numPr>
          <w:ilvl w:val="0"/>
          <w:numId w:val="46"/>
        </w:numPr>
        <w:tabs>
          <w:tab w:val="left" w:pos="284"/>
        </w:tabs>
        <w:autoSpaceDE w:val="0"/>
        <w:autoSpaceDN w:val="0"/>
        <w:adjustRightInd w:val="0"/>
        <w:jc w:val="both"/>
        <w:rPr>
          <w:rFonts w:ascii="Arial Narrow" w:hAnsi="Arial Narrow"/>
          <w:b/>
          <w:bCs/>
          <w:kern w:val="16"/>
          <w:position w:val="-6"/>
          <w:sz w:val="22"/>
          <w:szCs w:val="22"/>
        </w:rPr>
      </w:pPr>
      <w:r w:rsidRPr="005A21FA">
        <w:rPr>
          <w:rFonts w:ascii="Arial Narrow" w:hAnsi="Arial Narrow"/>
          <w:b/>
          <w:bCs/>
          <w:kern w:val="16"/>
          <w:position w:val="-6"/>
          <w:sz w:val="22"/>
          <w:szCs w:val="22"/>
        </w:rPr>
        <w:t>Acuerdos y Tratados internacionales aplicables.</w:t>
      </w:r>
    </w:p>
    <w:p w:rsidR="009914D1" w:rsidRPr="005A21FA" w:rsidRDefault="009914D1" w:rsidP="009914D1">
      <w:pPr>
        <w:autoSpaceDE w:val="0"/>
        <w:autoSpaceDN w:val="0"/>
        <w:adjustRightInd w:val="0"/>
        <w:ind w:right="-81"/>
        <w:jc w:val="both"/>
        <w:rPr>
          <w:rFonts w:ascii="Arial Narrow" w:hAnsi="Arial Narrow" w:cs="Arial Narrow"/>
          <w:sz w:val="22"/>
          <w:szCs w:val="22"/>
        </w:rPr>
      </w:pPr>
    </w:p>
    <w:p w:rsidR="00322BD6" w:rsidRDefault="009914D1" w:rsidP="00322BD6">
      <w:pPr>
        <w:pStyle w:val="Prrafodelista"/>
        <w:widowControl w:val="0"/>
        <w:tabs>
          <w:tab w:val="left" w:pos="284"/>
        </w:tabs>
        <w:autoSpaceDE w:val="0"/>
        <w:autoSpaceDN w:val="0"/>
        <w:adjustRightInd w:val="0"/>
        <w:ind w:left="0"/>
        <w:jc w:val="both"/>
        <w:rPr>
          <w:rFonts w:ascii="Arial Narrow" w:eastAsia="Calibri" w:hAnsi="Arial Narrow" w:cs="Arial"/>
          <w:sz w:val="22"/>
          <w:szCs w:val="22"/>
          <w:lang w:val="es-CO"/>
        </w:rPr>
      </w:pPr>
      <w:r w:rsidRPr="005A21FA">
        <w:rPr>
          <w:rFonts w:ascii="Arial Narrow" w:hAnsi="Arial Narrow"/>
          <w:sz w:val="22"/>
          <w:szCs w:val="22"/>
        </w:rPr>
        <w:t xml:space="preserve">En cumplimiento de lo dispuesto en el numeral 8 del artículo 2.2.1.1.2.1.1 del Decreto 1082 de 2015 y de lo aclarado en el Manual para el Manejo de los Acuerdos Comerciales </w:t>
      </w:r>
      <w:r w:rsidRPr="00322BD6">
        <w:rPr>
          <w:rFonts w:ascii="Arial Narrow" w:eastAsia="Calibri" w:hAnsi="Arial Narrow" w:cs="Arial"/>
          <w:sz w:val="22"/>
          <w:szCs w:val="22"/>
          <w:lang w:val="es-CO"/>
        </w:rPr>
        <w:t>en Procesos de Contratación</w:t>
      </w:r>
      <w:r w:rsidR="005A21FA" w:rsidRPr="00322BD6">
        <w:rPr>
          <w:rFonts w:ascii="Arial Narrow" w:eastAsia="Calibri" w:hAnsi="Arial Narrow" w:cs="Arial"/>
          <w:sz w:val="22"/>
          <w:szCs w:val="22"/>
          <w:lang w:val="es-CO"/>
        </w:rPr>
        <w:t xml:space="preserve"> </w:t>
      </w:r>
      <w:r w:rsidRPr="00322BD6">
        <w:rPr>
          <w:rFonts w:ascii="Arial Narrow" w:eastAsia="Calibri" w:hAnsi="Arial Narrow" w:cs="Arial"/>
          <w:sz w:val="22"/>
          <w:szCs w:val="22"/>
          <w:lang w:val="es-CO"/>
        </w:rPr>
        <w:t xml:space="preserve">publicado por la Agencia Colombia Compra Eficiente, son aplicables los </w:t>
      </w:r>
      <w:r w:rsidRPr="005A21FA">
        <w:rPr>
          <w:rFonts w:ascii="Arial Narrow" w:eastAsia="Calibri" w:hAnsi="Arial Narrow" w:cs="Arial"/>
          <w:sz w:val="22"/>
          <w:szCs w:val="22"/>
          <w:lang w:val="es-CO"/>
        </w:rPr>
        <w:t>Acuerdos Comerciales vigentes suscritos por Colombia y que se relacionan en el estudio previo</w:t>
      </w:r>
      <w:r w:rsidR="00AB7EE1">
        <w:rPr>
          <w:rFonts w:ascii="Arial Narrow" w:eastAsia="Calibri" w:hAnsi="Arial Narrow" w:cs="Arial"/>
          <w:sz w:val="22"/>
          <w:szCs w:val="22"/>
          <w:lang w:val="es-CO"/>
        </w:rPr>
        <w:t xml:space="preserve">, </w:t>
      </w:r>
      <w:r w:rsidRPr="005A21FA">
        <w:rPr>
          <w:rFonts w:ascii="Arial Narrow" w:eastAsia="Calibri" w:hAnsi="Arial Narrow" w:cs="Arial"/>
          <w:sz w:val="22"/>
          <w:szCs w:val="22"/>
          <w:lang w:val="es-CO"/>
        </w:rPr>
        <w:t>en el pliego de condiciones y adendas si hubiera lugar a ellas</w:t>
      </w:r>
      <w:r w:rsidR="00322BD6">
        <w:rPr>
          <w:rFonts w:ascii="Arial Narrow" w:eastAsia="Calibri" w:hAnsi="Arial Narrow" w:cs="Arial"/>
          <w:sz w:val="22"/>
          <w:szCs w:val="22"/>
          <w:lang w:val="es-CO"/>
        </w:rPr>
        <w:t>,</w:t>
      </w:r>
      <w:r w:rsidR="00322BD6" w:rsidRPr="00322BD6">
        <w:rPr>
          <w:rFonts w:ascii="Arial Narrow" w:eastAsia="Calibri" w:hAnsi="Arial Narrow" w:cs="Arial"/>
          <w:sz w:val="22"/>
          <w:szCs w:val="22"/>
          <w:lang w:val="es-CO"/>
        </w:rPr>
        <w:t xml:space="preserve"> que los interesados pueden consultar en</w:t>
      </w:r>
    </w:p>
    <w:p w:rsidR="00322BD6" w:rsidRPr="00322BD6" w:rsidRDefault="00FA609E" w:rsidP="00322BD6">
      <w:pPr>
        <w:pStyle w:val="Prrafodelista"/>
        <w:widowControl w:val="0"/>
        <w:tabs>
          <w:tab w:val="left" w:pos="284"/>
        </w:tabs>
        <w:autoSpaceDE w:val="0"/>
        <w:autoSpaceDN w:val="0"/>
        <w:adjustRightInd w:val="0"/>
        <w:ind w:left="0"/>
        <w:jc w:val="both"/>
        <w:rPr>
          <w:rFonts w:ascii="Arial Narrow" w:hAnsi="Arial Narrow"/>
          <w:b/>
          <w:i/>
          <w:iCs/>
          <w:color w:val="0070C0"/>
          <w:sz w:val="22"/>
          <w:szCs w:val="22"/>
          <w:lang w:val="es-CO"/>
        </w:rPr>
      </w:pPr>
      <w:hyperlink r:id="rId8" w:history="1">
        <w:r w:rsidR="00322BD6" w:rsidRPr="00647AE6">
          <w:rPr>
            <w:rStyle w:val="Hipervnculo"/>
            <w:rFonts w:ascii="Arial Narrow" w:hAnsi="Arial Narrow"/>
            <w:kern w:val="16"/>
            <w:position w:val="-6"/>
            <w:sz w:val="22"/>
            <w:szCs w:val="22"/>
          </w:rPr>
          <w:t>https://www.colombiacompra.gov.co/secop-ii</w:t>
        </w:r>
      </w:hyperlink>
      <w:r w:rsidR="00322BD6">
        <w:rPr>
          <w:rFonts w:ascii="Arial Narrow" w:hAnsi="Arial Narrow"/>
          <w:kern w:val="16"/>
          <w:position w:val="-6"/>
          <w:sz w:val="22"/>
          <w:szCs w:val="22"/>
        </w:rPr>
        <w:t xml:space="preserve"> -</w:t>
      </w:r>
      <w:r w:rsidR="00322BD6">
        <w:rPr>
          <w:rFonts w:ascii="Arial Narrow" w:eastAsia="Calibri" w:hAnsi="Arial Narrow" w:cs="Arial"/>
          <w:sz w:val="22"/>
          <w:szCs w:val="22"/>
          <w:lang w:val="es-CO"/>
        </w:rPr>
        <w:t xml:space="preserve"> </w:t>
      </w:r>
      <w:r w:rsidR="00322BD6" w:rsidRPr="00322BD6">
        <w:rPr>
          <w:rFonts w:ascii="Arial Narrow" w:eastAsia="Calibri" w:hAnsi="Arial Narrow" w:cs="Arial"/>
          <w:sz w:val="22"/>
          <w:szCs w:val="22"/>
          <w:lang w:val="es-CO"/>
        </w:rPr>
        <w:t>(</w:t>
      </w:r>
      <w:r w:rsidR="00322BD6" w:rsidRPr="00322BD6">
        <w:rPr>
          <w:rFonts w:ascii="Arial Narrow" w:hAnsi="Arial Narrow"/>
          <w:b/>
          <w:i/>
          <w:iCs/>
          <w:color w:val="0070C0"/>
          <w:sz w:val="22"/>
          <w:szCs w:val="22"/>
          <w:lang w:val="es-CO"/>
        </w:rPr>
        <w:t xml:space="preserve">reseñar el número del proceso de selección para consulta de los interesados en </w:t>
      </w:r>
      <w:proofErr w:type="spellStart"/>
      <w:r w:rsidR="00322BD6" w:rsidRPr="00322BD6">
        <w:rPr>
          <w:rFonts w:ascii="Arial Narrow" w:hAnsi="Arial Narrow"/>
          <w:b/>
          <w:i/>
          <w:iCs/>
          <w:color w:val="0070C0"/>
          <w:sz w:val="22"/>
          <w:szCs w:val="22"/>
          <w:lang w:val="es-CO"/>
        </w:rPr>
        <w:t>secop</w:t>
      </w:r>
      <w:proofErr w:type="spellEnd"/>
      <w:r w:rsidR="00322BD6" w:rsidRPr="00322BD6">
        <w:rPr>
          <w:rFonts w:ascii="Arial Narrow" w:hAnsi="Arial Narrow"/>
          <w:b/>
          <w:i/>
          <w:iCs/>
          <w:color w:val="0070C0"/>
          <w:sz w:val="22"/>
          <w:szCs w:val="22"/>
          <w:lang w:val="es-CO"/>
        </w:rPr>
        <w:t xml:space="preserve"> II)</w:t>
      </w:r>
    </w:p>
    <w:p w:rsidR="003C3547" w:rsidRPr="00256345" w:rsidRDefault="003C3547" w:rsidP="009914D1">
      <w:pPr>
        <w:spacing w:line="240" w:lineRule="atLeast"/>
        <w:ind w:right="86"/>
        <w:contextualSpacing/>
        <w:jc w:val="both"/>
        <w:rPr>
          <w:rFonts w:eastAsia="Calibri" w:cs="Arial"/>
          <w:lang w:val="es-CO"/>
        </w:rPr>
      </w:pPr>
    </w:p>
    <w:p w:rsidR="005A21FA" w:rsidRPr="00256345" w:rsidRDefault="005A21FA" w:rsidP="009914D1">
      <w:pPr>
        <w:autoSpaceDE w:val="0"/>
        <w:autoSpaceDN w:val="0"/>
        <w:adjustRightInd w:val="0"/>
        <w:jc w:val="both"/>
        <w:rPr>
          <w:rFonts w:cs="Arial"/>
        </w:rPr>
      </w:pPr>
    </w:p>
    <w:p w:rsidR="009914D1" w:rsidRDefault="009914D1" w:rsidP="006340C5">
      <w:pPr>
        <w:pStyle w:val="Prrafodelista"/>
        <w:widowControl w:val="0"/>
        <w:numPr>
          <w:ilvl w:val="0"/>
          <w:numId w:val="46"/>
        </w:numPr>
        <w:tabs>
          <w:tab w:val="left" w:pos="284"/>
        </w:tabs>
        <w:autoSpaceDE w:val="0"/>
        <w:autoSpaceDN w:val="0"/>
        <w:adjustRightInd w:val="0"/>
        <w:jc w:val="both"/>
        <w:rPr>
          <w:rFonts w:ascii="Arial Narrow" w:hAnsi="Arial Narrow"/>
          <w:b/>
          <w:bCs/>
          <w:kern w:val="16"/>
          <w:position w:val="-6"/>
          <w:sz w:val="22"/>
          <w:szCs w:val="22"/>
        </w:rPr>
      </w:pPr>
      <w:r w:rsidRPr="006340C5">
        <w:rPr>
          <w:rFonts w:ascii="Arial Narrow" w:hAnsi="Arial Narrow"/>
          <w:b/>
          <w:bCs/>
          <w:kern w:val="16"/>
          <w:position w:val="-6"/>
          <w:sz w:val="22"/>
          <w:szCs w:val="22"/>
        </w:rPr>
        <w:t xml:space="preserve">Limitación a Mipymes.  </w:t>
      </w:r>
    </w:p>
    <w:p w:rsidR="006340C5" w:rsidRDefault="006340C5" w:rsidP="006340C5">
      <w:pPr>
        <w:pStyle w:val="Prrafodelista"/>
        <w:widowControl w:val="0"/>
        <w:tabs>
          <w:tab w:val="left" w:pos="284"/>
        </w:tabs>
        <w:autoSpaceDE w:val="0"/>
        <w:autoSpaceDN w:val="0"/>
        <w:adjustRightInd w:val="0"/>
        <w:jc w:val="both"/>
        <w:rPr>
          <w:rFonts w:ascii="Arial Narrow" w:hAnsi="Arial Narrow"/>
          <w:b/>
          <w:bCs/>
          <w:kern w:val="16"/>
          <w:position w:val="-6"/>
          <w:sz w:val="22"/>
          <w:szCs w:val="22"/>
        </w:rPr>
      </w:pPr>
    </w:p>
    <w:p w:rsidR="006340C5" w:rsidRPr="00F97EF0" w:rsidRDefault="006340C5" w:rsidP="00F97EF0">
      <w:pPr>
        <w:spacing w:line="240" w:lineRule="atLeast"/>
        <w:ind w:right="86"/>
        <w:contextualSpacing/>
        <w:jc w:val="both"/>
        <w:rPr>
          <w:rFonts w:ascii="Arial Narrow" w:hAnsi="Arial Narrow"/>
          <w:sz w:val="22"/>
          <w:szCs w:val="22"/>
        </w:rPr>
      </w:pPr>
      <w:r w:rsidRPr="006340C5">
        <w:rPr>
          <w:rFonts w:ascii="Arial Narrow" w:hAnsi="Arial Narrow"/>
          <w:sz w:val="22"/>
          <w:szCs w:val="22"/>
        </w:rPr>
        <w:t>La convocatoria NO podrá limitarse a MIPYMES, dado que en virtud de lo preceptuado en el artículo 34 de la Ley 2069 de 2020, el cual modifica el artículo 12 de la Ley 1150 de 2007, el artículo 2.2.1.2.4.2.2. del decreto 1082 de 2015 ha sido derogado en forma tácita</w:t>
      </w:r>
      <w:r>
        <w:rPr>
          <w:rStyle w:val="Refdenotaalpie"/>
          <w:rFonts w:ascii="Arial Narrow" w:hAnsi="Arial Narrow"/>
          <w:sz w:val="22"/>
          <w:szCs w:val="22"/>
        </w:rPr>
        <w:footnoteReference w:id="1"/>
      </w:r>
      <w:r w:rsidRPr="006340C5">
        <w:rPr>
          <w:rFonts w:ascii="Arial Narrow" w:hAnsi="Arial Narrow"/>
          <w:sz w:val="22"/>
          <w:szCs w:val="22"/>
        </w:rPr>
        <w:t xml:space="preserve">. </w:t>
      </w:r>
    </w:p>
    <w:p w:rsidR="009914D1" w:rsidRDefault="009914D1" w:rsidP="00F97EF0">
      <w:pPr>
        <w:pStyle w:val="Prrafodelista"/>
        <w:ind w:left="0"/>
        <w:jc w:val="both"/>
        <w:rPr>
          <w:rFonts w:cs="Arial"/>
          <w:b/>
          <w:bCs/>
        </w:rPr>
      </w:pPr>
    </w:p>
    <w:p w:rsidR="00F97EF0" w:rsidRPr="00256345" w:rsidRDefault="00F97EF0" w:rsidP="00F97EF0">
      <w:pPr>
        <w:pStyle w:val="Prrafodelista"/>
        <w:ind w:left="0"/>
        <w:jc w:val="both"/>
        <w:rPr>
          <w:rFonts w:cs="Arial"/>
          <w:b/>
          <w:bCs/>
        </w:rPr>
      </w:pPr>
    </w:p>
    <w:p w:rsidR="009914D1" w:rsidRPr="00F97EF0" w:rsidRDefault="009914D1" w:rsidP="00F97EF0">
      <w:pPr>
        <w:pStyle w:val="Prrafodelista"/>
        <w:widowControl w:val="0"/>
        <w:numPr>
          <w:ilvl w:val="0"/>
          <w:numId w:val="46"/>
        </w:numPr>
        <w:tabs>
          <w:tab w:val="left" w:pos="284"/>
        </w:tabs>
        <w:autoSpaceDE w:val="0"/>
        <w:autoSpaceDN w:val="0"/>
        <w:adjustRightInd w:val="0"/>
        <w:jc w:val="both"/>
        <w:rPr>
          <w:rFonts w:ascii="Arial Narrow" w:hAnsi="Arial Narrow"/>
          <w:b/>
          <w:bCs/>
          <w:kern w:val="16"/>
          <w:position w:val="-6"/>
          <w:sz w:val="22"/>
          <w:szCs w:val="22"/>
        </w:rPr>
      </w:pPr>
      <w:r w:rsidRPr="00F97EF0">
        <w:rPr>
          <w:rFonts w:ascii="Arial Narrow" w:hAnsi="Arial Narrow"/>
          <w:b/>
          <w:bCs/>
          <w:kern w:val="16"/>
          <w:position w:val="-6"/>
          <w:sz w:val="22"/>
          <w:szCs w:val="22"/>
        </w:rPr>
        <w:t>Enumeración y breve descripción de las condiciones para participar en el proceso de contratación.</w:t>
      </w:r>
    </w:p>
    <w:p w:rsidR="009914D1" w:rsidRPr="00F97EF0" w:rsidRDefault="009914D1" w:rsidP="00F97EF0">
      <w:pPr>
        <w:pStyle w:val="Prrafodelista"/>
        <w:widowControl w:val="0"/>
        <w:tabs>
          <w:tab w:val="left" w:pos="284"/>
        </w:tabs>
        <w:autoSpaceDE w:val="0"/>
        <w:autoSpaceDN w:val="0"/>
        <w:adjustRightInd w:val="0"/>
        <w:ind w:left="360"/>
        <w:jc w:val="both"/>
        <w:rPr>
          <w:rFonts w:ascii="Arial Narrow" w:hAnsi="Arial Narrow"/>
          <w:b/>
          <w:bCs/>
          <w:kern w:val="16"/>
          <w:position w:val="-6"/>
          <w:sz w:val="22"/>
          <w:szCs w:val="22"/>
        </w:rPr>
      </w:pPr>
    </w:p>
    <w:p w:rsidR="009914D1" w:rsidRDefault="009914D1" w:rsidP="00F97EF0">
      <w:pPr>
        <w:pStyle w:val="Prrafodelista"/>
        <w:widowControl w:val="0"/>
        <w:tabs>
          <w:tab w:val="left" w:pos="284"/>
        </w:tabs>
        <w:autoSpaceDE w:val="0"/>
        <w:autoSpaceDN w:val="0"/>
        <w:adjustRightInd w:val="0"/>
        <w:ind w:left="0"/>
        <w:jc w:val="both"/>
        <w:rPr>
          <w:rFonts w:ascii="Arial Narrow" w:hAnsi="Arial Narrow"/>
          <w:kern w:val="16"/>
          <w:position w:val="-6"/>
          <w:sz w:val="22"/>
          <w:szCs w:val="22"/>
        </w:rPr>
      </w:pPr>
      <w:r w:rsidRPr="00322BD6">
        <w:rPr>
          <w:rFonts w:ascii="Arial Narrow" w:hAnsi="Arial Narrow"/>
          <w:kern w:val="16"/>
          <w:position w:val="-6"/>
          <w:sz w:val="22"/>
          <w:szCs w:val="22"/>
        </w:rPr>
        <w:t xml:space="preserve">Los interesados deberán cumplir con los siguientes requisitos mínimos habilitantes establecidos en el pliego de condiciones, para participar dentro del presente proceso de selección, así: (i) Requisitos Jurídicos, (ii) Requisitos Financieros, (iii) Experiencia y (iv) Capacidad </w:t>
      </w:r>
      <w:r w:rsidR="00322BD6">
        <w:rPr>
          <w:rFonts w:ascii="Arial Narrow" w:hAnsi="Arial Narrow"/>
          <w:kern w:val="16"/>
          <w:position w:val="-6"/>
          <w:sz w:val="22"/>
          <w:szCs w:val="22"/>
        </w:rPr>
        <w:t xml:space="preserve">financiera y </w:t>
      </w:r>
      <w:r w:rsidRPr="00322BD6">
        <w:rPr>
          <w:rFonts w:ascii="Arial Narrow" w:hAnsi="Arial Narrow"/>
          <w:kern w:val="16"/>
          <w:position w:val="-6"/>
          <w:sz w:val="22"/>
          <w:szCs w:val="22"/>
        </w:rPr>
        <w:t>Organizacional.</w:t>
      </w:r>
    </w:p>
    <w:p w:rsidR="00322BD6" w:rsidRDefault="00322BD6" w:rsidP="00F97EF0">
      <w:pPr>
        <w:pStyle w:val="Prrafodelista"/>
        <w:widowControl w:val="0"/>
        <w:tabs>
          <w:tab w:val="left" w:pos="284"/>
        </w:tabs>
        <w:autoSpaceDE w:val="0"/>
        <w:autoSpaceDN w:val="0"/>
        <w:adjustRightInd w:val="0"/>
        <w:ind w:left="0"/>
        <w:jc w:val="both"/>
        <w:rPr>
          <w:rFonts w:ascii="Arial Narrow" w:hAnsi="Arial Narrow"/>
          <w:kern w:val="16"/>
          <w:position w:val="-6"/>
          <w:sz w:val="22"/>
          <w:szCs w:val="22"/>
        </w:rPr>
      </w:pPr>
    </w:p>
    <w:p w:rsidR="00322BD6" w:rsidRDefault="00322BD6" w:rsidP="00F97EF0">
      <w:pPr>
        <w:pStyle w:val="Prrafodelista"/>
        <w:widowControl w:val="0"/>
        <w:tabs>
          <w:tab w:val="left" w:pos="284"/>
        </w:tabs>
        <w:autoSpaceDE w:val="0"/>
        <w:autoSpaceDN w:val="0"/>
        <w:adjustRightInd w:val="0"/>
        <w:ind w:left="0"/>
        <w:jc w:val="both"/>
        <w:rPr>
          <w:rFonts w:ascii="Arial Narrow" w:hAnsi="Arial Narrow"/>
          <w:b/>
          <w:bCs/>
          <w:i/>
          <w:iCs/>
          <w:color w:val="0070C0"/>
          <w:kern w:val="16"/>
          <w:position w:val="-6"/>
          <w:sz w:val="22"/>
          <w:szCs w:val="22"/>
        </w:rPr>
      </w:pPr>
      <w:r>
        <w:rPr>
          <w:rFonts w:ascii="Arial Narrow" w:hAnsi="Arial Narrow"/>
          <w:kern w:val="16"/>
          <w:position w:val="-6"/>
          <w:sz w:val="22"/>
          <w:szCs w:val="22"/>
        </w:rPr>
        <w:t xml:space="preserve">Los requisitos habilitantes de participación se encuentran descritos en el cuestionario dispuesto en la plataforma Secop II, así como en los documentos de estudios previos y proyecto de pliego de condiciones complementario, que los interesados pueden consultar en </w:t>
      </w:r>
      <w:hyperlink r:id="rId9" w:history="1">
        <w:r w:rsidRPr="00647AE6">
          <w:rPr>
            <w:rStyle w:val="Hipervnculo"/>
            <w:rFonts w:ascii="Arial Narrow" w:hAnsi="Arial Narrow"/>
            <w:kern w:val="16"/>
            <w:position w:val="-6"/>
            <w:sz w:val="22"/>
            <w:szCs w:val="22"/>
          </w:rPr>
          <w:t>https://www.colombiacompra.gov.co/secop-ii</w:t>
        </w:r>
      </w:hyperlink>
      <w:r>
        <w:rPr>
          <w:rFonts w:ascii="Arial Narrow" w:hAnsi="Arial Narrow"/>
          <w:kern w:val="16"/>
          <w:position w:val="-6"/>
          <w:sz w:val="22"/>
          <w:szCs w:val="22"/>
        </w:rPr>
        <w:t xml:space="preserve"> - </w:t>
      </w:r>
      <w:bookmarkStart w:id="1" w:name="_Hlk65258823"/>
      <w:r w:rsidRPr="00322BD6">
        <w:rPr>
          <w:rFonts w:ascii="Arial Narrow" w:hAnsi="Arial Narrow"/>
          <w:b/>
          <w:bCs/>
          <w:i/>
          <w:iCs/>
          <w:color w:val="0070C0"/>
          <w:kern w:val="16"/>
          <w:position w:val="-6"/>
          <w:sz w:val="22"/>
          <w:szCs w:val="22"/>
        </w:rPr>
        <w:t xml:space="preserve">(reseñar el número del proceso de selección para consulta de los interesados en </w:t>
      </w:r>
      <w:proofErr w:type="spellStart"/>
      <w:r>
        <w:rPr>
          <w:rFonts w:ascii="Arial Narrow" w:hAnsi="Arial Narrow"/>
          <w:b/>
          <w:bCs/>
          <w:i/>
          <w:iCs/>
          <w:color w:val="0070C0"/>
          <w:kern w:val="16"/>
          <w:position w:val="-6"/>
          <w:sz w:val="22"/>
          <w:szCs w:val="22"/>
        </w:rPr>
        <w:t>s</w:t>
      </w:r>
      <w:r w:rsidRPr="00322BD6">
        <w:rPr>
          <w:rFonts w:ascii="Arial Narrow" w:hAnsi="Arial Narrow"/>
          <w:b/>
          <w:bCs/>
          <w:i/>
          <w:iCs/>
          <w:color w:val="0070C0"/>
          <w:kern w:val="16"/>
          <w:position w:val="-6"/>
          <w:sz w:val="22"/>
          <w:szCs w:val="22"/>
        </w:rPr>
        <w:t>ecop</w:t>
      </w:r>
      <w:proofErr w:type="spellEnd"/>
      <w:r w:rsidRPr="00322BD6">
        <w:rPr>
          <w:rFonts w:ascii="Arial Narrow" w:hAnsi="Arial Narrow"/>
          <w:b/>
          <w:bCs/>
          <w:i/>
          <w:iCs/>
          <w:color w:val="0070C0"/>
          <w:kern w:val="16"/>
          <w:position w:val="-6"/>
          <w:sz w:val="22"/>
          <w:szCs w:val="22"/>
        </w:rPr>
        <w:t xml:space="preserve"> II)</w:t>
      </w:r>
    </w:p>
    <w:bookmarkEnd w:id="1"/>
    <w:p w:rsidR="00322BD6" w:rsidRDefault="00322BD6" w:rsidP="00322BD6">
      <w:pPr>
        <w:pStyle w:val="Prrafodelista"/>
        <w:rPr>
          <w:rFonts w:ascii="Arial Narrow" w:hAnsi="Arial Narrow"/>
          <w:b/>
          <w:bCs/>
          <w:kern w:val="16"/>
          <w:position w:val="-6"/>
          <w:sz w:val="22"/>
          <w:szCs w:val="22"/>
        </w:rPr>
      </w:pPr>
    </w:p>
    <w:p w:rsidR="00A21DDB" w:rsidRDefault="009914D1" w:rsidP="00F97EF0">
      <w:pPr>
        <w:pStyle w:val="Prrafodelista"/>
        <w:widowControl w:val="0"/>
        <w:numPr>
          <w:ilvl w:val="0"/>
          <w:numId w:val="46"/>
        </w:numPr>
        <w:tabs>
          <w:tab w:val="left" w:pos="284"/>
        </w:tabs>
        <w:autoSpaceDE w:val="0"/>
        <w:autoSpaceDN w:val="0"/>
        <w:adjustRightInd w:val="0"/>
        <w:jc w:val="both"/>
        <w:rPr>
          <w:rFonts w:ascii="Arial Narrow" w:hAnsi="Arial Narrow"/>
          <w:b/>
          <w:bCs/>
          <w:kern w:val="16"/>
          <w:position w:val="-6"/>
          <w:sz w:val="22"/>
          <w:szCs w:val="22"/>
        </w:rPr>
      </w:pPr>
      <w:r w:rsidRPr="00F97EF0">
        <w:rPr>
          <w:rFonts w:ascii="Arial Narrow" w:hAnsi="Arial Narrow"/>
          <w:b/>
          <w:bCs/>
          <w:kern w:val="16"/>
          <w:position w:val="-6"/>
          <w:sz w:val="22"/>
          <w:szCs w:val="22"/>
        </w:rPr>
        <w:t>Precalificación.</w:t>
      </w:r>
    </w:p>
    <w:p w:rsidR="00A21DDB" w:rsidRDefault="00A21DDB" w:rsidP="00A21DDB">
      <w:pPr>
        <w:pStyle w:val="Prrafodelista"/>
        <w:widowControl w:val="0"/>
        <w:tabs>
          <w:tab w:val="left" w:pos="284"/>
        </w:tabs>
        <w:autoSpaceDE w:val="0"/>
        <w:autoSpaceDN w:val="0"/>
        <w:adjustRightInd w:val="0"/>
        <w:ind w:left="0"/>
        <w:jc w:val="both"/>
        <w:rPr>
          <w:rFonts w:ascii="Arial Narrow" w:hAnsi="Arial Narrow"/>
          <w:b/>
          <w:bCs/>
          <w:kern w:val="16"/>
          <w:position w:val="-6"/>
          <w:sz w:val="22"/>
          <w:szCs w:val="22"/>
        </w:rPr>
      </w:pPr>
    </w:p>
    <w:p w:rsidR="009914D1" w:rsidRPr="00A21DDB" w:rsidRDefault="00A21DDB" w:rsidP="00A21DDB">
      <w:pPr>
        <w:pStyle w:val="Prrafodelista"/>
        <w:widowControl w:val="0"/>
        <w:tabs>
          <w:tab w:val="left" w:pos="284"/>
        </w:tabs>
        <w:autoSpaceDE w:val="0"/>
        <w:autoSpaceDN w:val="0"/>
        <w:adjustRightInd w:val="0"/>
        <w:ind w:left="0"/>
        <w:jc w:val="both"/>
        <w:rPr>
          <w:rFonts w:ascii="Arial Narrow" w:hAnsi="Arial Narrow"/>
          <w:b/>
          <w:bCs/>
          <w:i/>
          <w:iCs/>
          <w:color w:val="0070C0"/>
          <w:kern w:val="16"/>
          <w:position w:val="-6"/>
          <w:sz w:val="22"/>
          <w:szCs w:val="22"/>
        </w:rPr>
      </w:pPr>
      <w:r w:rsidRPr="00A21DDB">
        <w:rPr>
          <w:rFonts w:ascii="Arial Narrow" w:hAnsi="Arial Narrow"/>
          <w:b/>
          <w:bCs/>
          <w:i/>
          <w:iCs/>
          <w:color w:val="0070C0"/>
          <w:kern w:val="16"/>
          <w:position w:val="-6"/>
          <w:sz w:val="22"/>
          <w:szCs w:val="22"/>
        </w:rPr>
        <w:t>(</w:t>
      </w:r>
      <w:r>
        <w:rPr>
          <w:rFonts w:ascii="Arial Narrow" w:hAnsi="Arial Narrow"/>
          <w:b/>
          <w:bCs/>
          <w:i/>
          <w:iCs/>
          <w:color w:val="0070C0"/>
          <w:kern w:val="16"/>
          <w:position w:val="-6"/>
          <w:sz w:val="22"/>
          <w:szCs w:val="22"/>
        </w:rPr>
        <w:t xml:space="preserve">Debe indicarse si el proceso tiene </w:t>
      </w:r>
      <w:r w:rsidR="009914D1" w:rsidRPr="00A21DDB">
        <w:rPr>
          <w:rFonts w:ascii="Arial Narrow" w:hAnsi="Arial Narrow"/>
          <w:b/>
          <w:bCs/>
          <w:i/>
          <w:iCs/>
          <w:color w:val="0070C0"/>
          <w:kern w:val="16"/>
          <w:position w:val="-6"/>
          <w:sz w:val="22"/>
          <w:szCs w:val="22"/>
        </w:rPr>
        <w:t>precalificación</w:t>
      </w:r>
      <w:r>
        <w:rPr>
          <w:rFonts w:ascii="Arial Narrow" w:hAnsi="Arial Narrow"/>
          <w:b/>
          <w:bCs/>
          <w:i/>
          <w:iCs/>
          <w:color w:val="0070C0"/>
          <w:kern w:val="16"/>
          <w:position w:val="-6"/>
          <w:sz w:val="22"/>
          <w:szCs w:val="22"/>
        </w:rPr>
        <w:t xml:space="preserve"> o no)</w:t>
      </w:r>
    </w:p>
    <w:p w:rsidR="009914D1" w:rsidRDefault="009914D1" w:rsidP="00F10375">
      <w:pPr>
        <w:jc w:val="both"/>
        <w:rPr>
          <w:rFonts w:ascii="Tahoma" w:hAnsi="Tahoma" w:cs="Tahoma"/>
          <w:i/>
          <w:sz w:val="18"/>
          <w:szCs w:val="18"/>
        </w:rPr>
      </w:pPr>
    </w:p>
    <w:p w:rsidR="00A21DDB" w:rsidRDefault="00A21DDB" w:rsidP="00A21DDB">
      <w:pPr>
        <w:pStyle w:val="Prrafodelista"/>
        <w:widowControl w:val="0"/>
        <w:numPr>
          <w:ilvl w:val="0"/>
          <w:numId w:val="46"/>
        </w:numPr>
        <w:tabs>
          <w:tab w:val="left" w:pos="284"/>
        </w:tabs>
        <w:autoSpaceDE w:val="0"/>
        <w:autoSpaceDN w:val="0"/>
        <w:adjustRightInd w:val="0"/>
        <w:jc w:val="both"/>
        <w:rPr>
          <w:rFonts w:ascii="Arial Narrow" w:hAnsi="Arial Narrow"/>
          <w:b/>
          <w:bCs/>
          <w:kern w:val="16"/>
          <w:position w:val="-6"/>
          <w:sz w:val="22"/>
          <w:szCs w:val="22"/>
        </w:rPr>
      </w:pPr>
      <w:r>
        <w:rPr>
          <w:rFonts w:ascii="Arial Narrow" w:hAnsi="Arial Narrow"/>
          <w:b/>
          <w:bCs/>
          <w:kern w:val="16"/>
          <w:position w:val="-6"/>
          <w:sz w:val="22"/>
          <w:szCs w:val="22"/>
        </w:rPr>
        <w:t>Cronograma</w:t>
      </w:r>
    </w:p>
    <w:p w:rsidR="006F2B03" w:rsidRDefault="006F2B03" w:rsidP="006F2B03">
      <w:pPr>
        <w:pStyle w:val="Prrafodelista"/>
        <w:widowControl w:val="0"/>
        <w:tabs>
          <w:tab w:val="left" w:pos="284"/>
        </w:tabs>
        <w:autoSpaceDE w:val="0"/>
        <w:autoSpaceDN w:val="0"/>
        <w:adjustRightInd w:val="0"/>
        <w:ind w:left="360"/>
        <w:jc w:val="both"/>
        <w:rPr>
          <w:rFonts w:ascii="Arial Narrow" w:hAnsi="Arial Narrow"/>
          <w:b/>
          <w:bCs/>
          <w:kern w:val="16"/>
          <w:position w:val="-6"/>
          <w:sz w:val="22"/>
          <w:szCs w:val="22"/>
        </w:rPr>
      </w:pPr>
    </w:p>
    <w:p w:rsidR="006F2B03" w:rsidRDefault="006F2B03" w:rsidP="006F2B03">
      <w:pPr>
        <w:pStyle w:val="Prrafodelista"/>
        <w:widowControl w:val="0"/>
        <w:tabs>
          <w:tab w:val="left" w:pos="284"/>
        </w:tabs>
        <w:autoSpaceDE w:val="0"/>
        <w:autoSpaceDN w:val="0"/>
        <w:adjustRightInd w:val="0"/>
        <w:ind w:left="0"/>
        <w:jc w:val="both"/>
        <w:rPr>
          <w:rFonts w:ascii="Arial Narrow" w:hAnsi="Arial Narrow"/>
          <w:b/>
          <w:bCs/>
          <w:i/>
          <w:iCs/>
          <w:color w:val="0070C0"/>
          <w:kern w:val="16"/>
          <w:position w:val="-6"/>
          <w:sz w:val="22"/>
          <w:szCs w:val="22"/>
        </w:rPr>
      </w:pPr>
      <w:r w:rsidRPr="006F2B03">
        <w:rPr>
          <w:rFonts w:ascii="Arial Narrow" w:hAnsi="Arial Narrow"/>
          <w:b/>
          <w:bCs/>
          <w:i/>
          <w:iCs/>
          <w:color w:val="0070C0"/>
          <w:kern w:val="16"/>
          <w:position w:val="-6"/>
          <w:sz w:val="22"/>
          <w:szCs w:val="22"/>
        </w:rPr>
        <w:t xml:space="preserve">Conforme con la modalidad y las reglas particulares de </w:t>
      </w:r>
      <w:proofErr w:type="gramStart"/>
      <w:r w:rsidRPr="006F2B03">
        <w:rPr>
          <w:rFonts w:ascii="Arial Narrow" w:hAnsi="Arial Narrow"/>
          <w:b/>
          <w:bCs/>
          <w:i/>
          <w:iCs/>
          <w:color w:val="0070C0"/>
          <w:kern w:val="16"/>
          <w:position w:val="-6"/>
          <w:sz w:val="22"/>
          <w:szCs w:val="22"/>
        </w:rPr>
        <w:t>cada  proceso</w:t>
      </w:r>
      <w:proofErr w:type="gramEnd"/>
      <w:r w:rsidRPr="006F2B03">
        <w:rPr>
          <w:rFonts w:ascii="Arial Narrow" w:hAnsi="Arial Narrow"/>
          <w:b/>
          <w:bCs/>
          <w:i/>
          <w:iCs/>
          <w:color w:val="0070C0"/>
          <w:kern w:val="16"/>
          <w:position w:val="-6"/>
          <w:sz w:val="22"/>
          <w:szCs w:val="22"/>
        </w:rPr>
        <w:t xml:space="preserve"> deben incluirse las fechas en que se surtirán las actuaciones. </w:t>
      </w:r>
    </w:p>
    <w:p w:rsidR="00A21DDB" w:rsidRPr="00A21DDB" w:rsidRDefault="00A21DDB" w:rsidP="00A21DDB">
      <w:pPr>
        <w:rPr>
          <w:sz w:val="24"/>
          <w:szCs w:val="24"/>
          <w:lang w:val="es-CO"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44"/>
        <w:gridCol w:w="2060"/>
        <w:gridCol w:w="2976"/>
      </w:tblGrid>
      <w:tr w:rsidR="00A21DDB" w:rsidRPr="00A21DDB" w:rsidTr="00A21DDB">
        <w:trPr>
          <w:trHeight w:val="331"/>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BFBFBF"/>
            <w:tcMar>
              <w:top w:w="15" w:type="dxa"/>
              <w:left w:w="108" w:type="dxa"/>
              <w:bottom w:w="15" w:type="dxa"/>
              <w:right w:w="108" w:type="dxa"/>
            </w:tcMar>
            <w:hideMark/>
          </w:tcPr>
          <w:p w:rsidR="00A21DDB" w:rsidRPr="00A21DDB" w:rsidRDefault="00A21DDB" w:rsidP="00A21DDB">
            <w:pPr>
              <w:jc w:val="center"/>
              <w:rPr>
                <w:rFonts w:ascii="Arial Narrow" w:hAnsi="Arial Narrow"/>
                <w:lang w:val="es-CO" w:eastAsia="es-CO"/>
              </w:rPr>
            </w:pPr>
            <w:r w:rsidRPr="00A21DDB">
              <w:rPr>
                <w:rFonts w:ascii="Arial Narrow" w:hAnsi="Arial Narrow"/>
                <w:b/>
                <w:bCs/>
                <w:color w:val="000000"/>
                <w:lang w:val="es-CO" w:eastAsia="es-CO"/>
              </w:rPr>
              <w:t>Actividad</w:t>
            </w:r>
          </w:p>
        </w:tc>
        <w:tc>
          <w:tcPr>
            <w:tcW w:w="206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b/>
                <w:bCs/>
                <w:color w:val="000000"/>
                <w:lang w:val="es-CO" w:eastAsia="es-CO"/>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15" w:type="dxa"/>
              <w:left w:w="108" w:type="dxa"/>
              <w:bottom w:w="15" w:type="dxa"/>
              <w:right w:w="108" w:type="dxa"/>
            </w:tcMar>
            <w:hideMark/>
          </w:tcPr>
          <w:p w:rsidR="00A21DDB" w:rsidRPr="00A21DDB" w:rsidRDefault="00A21DDB" w:rsidP="00A21DDB">
            <w:pPr>
              <w:jc w:val="center"/>
              <w:rPr>
                <w:rFonts w:ascii="Arial Narrow" w:hAnsi="Arial Narrow"/>
                <w:lang w:val="es-CO" w:eastAsia="es-CO"/>
              </w:rPr>
            </w:pPr>
            <w:r w:rsidRPr="00A21DDB">
              <w:rPr>
                <w:rFonts w:ascii="Arial Narrow" w:hAnsi="Arial Narrow"/>
                <w:b/>
                <w:bCs/>
                <w:color w:val="000000"/>
                <w:lang w:val="es-CO" w:eastAsia="es-CO"/>
              </w:rPr>
              <w:t>Lugar</w:t>
            </w:r>
          </w:p>
        </w:tc>
      </w:tr>
      <w:tr w:rsidR="00A21DDB" w:rsidRPr="00A21DDB" w:rsidTr="00A21DDB">
        <w:trPr>
          <w:trHeight w:val="469"/>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Publicación estudios y documentos previos</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Plataforma SECOP II -</w:t>
            </w:r>
            <w:hyperlink r:id="rId10" w:history="1">
              <w:r w:rsidRPr="00A21DDB">
                <w:rPr>
                  <w:rFonts w:ascii="Arial Narrow" w:hAnsi="Arial Narrow"/>
                  <w:color w:val="000000"/>
                  <w:u w:val="single"/>
                  <w:lang w:val="es-CO" w:eastAsia="es-CO"/>
                </w:rPr>
                <w:t>www.colombiacompra.gov.co</w:t>
              </w:r>
            </w:hyperlink>
          </w:p>
        </w:tc>
      </w:tr>
      <w:tr w:rsidR="00A21DDB" w:rsidRPr="00A21DDB" w:rsidTr="006F2B03">
        <w:trPr>
          <w:trHeight w:val="332"/>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Publicación proyecto de</w:t>
            </w:r>
            <w:r w:rsidRPr="006F2B03">
              <w:rPr>
                <w:rFonts w:ascii="Arial Narrow" w:hAnsi="Arial Narrow"/>
                <w:color w:val="000000"/>
                <w:lang w:val="es-CO" w:eastAsia="es-CO"/>
              </w:rPr>
              <w:t xml:space="preserve"> </w:t>
            </w:r>
            <w:r w:rsidRPr="00A21DDB">
              <w:rPr>
                <w:rFonts w:ascii="Arial Narrow" w:hAnsi="Arial Narrow"/>
                <w:color w:val="000000"/>
                <w:lang w:val="es-CO" w:eastAsia="es-CO"/>
              </w:rPr>
              <w:t>Pliego de Condiciones</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A21DDB">
        <w:trPr>
          <w:trHeight w:val="332"/>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Plazo para presentar observaciones al proyecto de Pliego de Condiciones</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A21DDB">
        <w:trPr>
          <w:trHeight w:val="477"/>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Respuesta a observaciones y sugerencias al proyecto de Pliego de Condiciones</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6F2B03" w:rsidTr="00A21DDB">
        <w:trPr>
          <w:trHeight w:val="244"/>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A21DDB" w:rsidRPr="006F2B03" w:rsidRDefault="00A21DDB" w:rsidP="00A21DDB">
            <w:pPr>
              <w:jc w:val="center"/>
              <w:rPr>
                <w:rFonts w:ascii="Arial Narrow" w:hAnsi="Arial Narrow"/>
                <w:color w:val="000000"/>
                <w:lang w:val="es-CO" w:eastAsia="es-CO"/>
              </w:rPr>
            </w:pPr>
            <w:r w:rsidRPr="006F2B03">
              <w:rPr>
                <w:rFonts w:ascii="Arial Narrow" w:hAnsi="Arial Narrow"/>
                <w:color w:val="000000"/>
                <w:lang w:val="es-CO" w:eastAsia="es-CO"/>
              </w:rPr>
              <w:t>Audiencia de asignación de riesgos (solo para licitación pública)</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A21DDB" w:rsidRPr="006F2B03" w:rsidRDefault="00A21DDB" w:rsidP="00A21DDB">
            <w:pPr>
              <w:jc w:val="center"/>
              <w:rPr>
                <w:rFonts w:ascii="Arial Narrow" w:hAnsi="Arial Narrow"/>
                <w:color w:val="000000"/>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A21DDB" w:rsidRPr="006F2B03" w:rsidRDefault="00A21DDB" w:rsidP="00A21DDB">
            <w:pPr>
              <w:jc w:val="center"/>
              <w:rPr>
                <w:rFonts w:ascii="Arial Narrow" w:hAnsi="Arial Narrow"/>
                <w:color w:val="000000"/>
                <w:lang w:val="es-CO" w:eastAsia="es-CO"/>
              </w:rPr>
            </w:pPr>
          </w:p>
        </w:tc>
      </w:tr>
      <w:tr w:rsidR="00A21DDB" w:rsidRPr="00A21DDB" w:rsidTr="006F2B03">
        <w:trPr>
          <w:trHeight w:val="443"/>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Expedición acto administrativo de apertura del proceso de selección</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6F2B03">
        <w:trPr>
          <w:trHeight w:val="224"/>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Publicación pliego de condiciones definitivo</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6F2B03">
        <w:trPr>
          <w:trHeight w:val="227"/>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Plazo para manifestación de Interés</w:t>
            </w:r>
            <w:r w:rsidRPr="006F2B03">
              <w:rPr>
                <w:rFonts w:ascii="Arial Narrow" w:hAnsi="Arial Narrow"/>
                <w:color w:val="000000"/>
                <w:lang w:val="es-CO" w:eastAsia="es-CO"/>
              </w:rPr>
              <w:t xml:space="preserve"> (si aplica)</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6F2B03">
        <w:trPr>
          <w:trHeight w:val="246"/>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Realización del sorteo</w:t>
            </w:r>
            <w:r w:rsidRPr="006F2B03">
              <w:rPr>
                <w:rFonts w:ascii="Arial Narrow" w:hAnsi="Arial Narrow"/>
                <w:color w:val="000000"/>
                <w:lang w:val="es-CO" w:eastAsia="es-CO"/>
              </w:rPr>
              <w:t xml:space="preserve"> (si aplica)</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6F2B03">
        <w:trPr>
          <w:trHeight w:val="249"/>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Publicación de la lista seleccionados sorteo</w:t>
            </w:r>
            <w:r w:rsidRPr="006F2B03">
              <w:rPr>
                <w:rFonts w:ascii="Arial Narrow" w:hAnsi="Arial Narrow"/>
                <w:color w:val="000000"/>
                <w:lang w:val="es-CO" w:eastAsia="es-CO"/>
              </w:rPr>
              <w:t xml:space="preserve"> (si aplica)</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A21DDB">
        <w:trPr>
          <w:trHeight w:val="252"/>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Presentación de observaciones al Pliego de condiciones</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A21DDB">
        <w:trPr>
          <w:trHeight w:val="504"/>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Respuesta observaciones al Pliego de condiciones</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6F2B03">
        <w:trPr>
          <w:trHeight w:val="482"/>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lastRenderedPageBreak/>
              <w:t>Expedición de adendas</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6F2B03">
        <w:trPr>
          <w:trHeight w:val="235"/>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Presentación de ofertas</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6F2B03">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A21DDB">
        <w:trPr>
          <w:trHeight w:val="147"/>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Periodo de Evaluación de Ofertas y</w:t>
            </w:r>
          </w:p>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Publicación del informe de evaluación de las Ofertas</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6F2B03">
            <w:pPr>
              <w:jc w:val="center"/>
              <w:rPr>
                <w:rFonts w:ascii="Arial Narrow" w:hAnsi="Arial Narrow"/>
                <w:lang w:val="es-CO" w:eastAsia="es-CO"/>
              </w:rPr>
            </w:pPr>
          </w:p>
        </w:tc>
      </w:tr>
      <w:tr w:rsidR="00A21DDB" w:rsidRPr="00A21DDB" w:rsidTr="006F2B03">
        <w:trPr>
          <w:trHeight w:val="459"/>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Presentación de observaciones al informe de evaluación de las ofertas y plazo para subsanar.</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6F2B03">
        <w:trPr>
          <w:trHeight w:val="381"/>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color w:val="000000"/>
                <w:lang w:val="es-CO" w:eastAsia="es-CO"/>
              </w:rPr>
            </w:pPr>
            <w:r w:rsidRPr="006F2B03">
              <w:rPr>
                <w:rFonts w:ascii="Arial Narrow" w:hAnsi="Arial Narrow"/>
                <w:lang w:val="es-CO" w:eastAsia="es-CO"/>
              </w:rPr>
              <w:t>(</w:t>
            </w:r>
            <w:r w:rsidRPr="006F2B03">
              <w:rPr>
                <w:rFonts w:ascii="Arial Narrow" w:hAnsi="Arial Narrow"/>
                <w:color w:val="000000"/>
                <w:lang w:val="es-CO" w:eastAsia="es-CO"/>
              </w:rPr>
              <w:t xml:space="preserve">Audiencia de adjudicación si aplica) </w:t>
            </w:r>
          </w:p>
          <w:p w:rsidR="00A21DDB" w:rsidRPr="00A21DDB" w:rsidRDefault="00A21DDB" w:rsidP="00A21DDB">
            <w:pPr>
              <w:jc w:val="center"/>
              <w:rPr>
                <w:rFonts w:ascii="Arial Narrow" w:hAnsi="Arial Narrow"/>
                <w:color w:val="000000"/>
                <w:lang w:val="es-CO" w:eastAsia="es-CO"/>
              </w:rPr>
            </w:pPr>
            <w:r w:rsidRPr="00A21DDB">
              <w:rPr>
                <w:rFonts w:ascii="Arial Narrow" w:hAnsi="Arial Narrow"/>
                <w:color w:val="000000"/>
                <w:lang w:val="es-CO" w:eastAsia="es-CO"/>
              </w:rPr>
              <w:t>Resolución de adjudicación</w:t>
            </w:r>
          </w:p>
          <w:p w:rsidR="00A21DDB" w:rsidRPr="00A21DDB" w:rsidRDefault="00A21DDB" w:rsidP="00A21DDB">
            <w:pPr>
              <w:rPr>
                <w:rFonts w:ascii="Arial Narrow" w:hAnsi="Arial Narrow"/>
                <w:lang w:val="es-CO" w:eastAsia="es-CO"/>
              </w:rPr>
            </w:pP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6F2B03">
        <w:trPr>
          <w:trHeight w:val="160"/>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Firma del contrato</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6F2B03">
        <w:trPr>
          <w:trHeight w:val="178"/>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Entrega de las pólizas</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r w:rsidR="00A21DDB" w:rsidRPr="00A21DDB" w:rsidTr="006F2B03">
        <w:trPr>
          <w:trHeight w:val="195"/>
          <w:jc w:val="center"/>
        </w:trPr>
        <w:tc>
          <w:tcPr>
            <w:tcW w:w="464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r w:rsidRPr="00A21DDB">
              <w:rPr>
                <w:rFonts w:ascii="Arial Narrow" w:hAnsi="Arial Narrow"/>
                <w:color w:val="000000"/>
                <w:lang w:val="es-CO" w:eastAsia="es-CO"/>
              </w:rPr>
              <w:t>Aprobación de póliza e inicio de ejecución del contrato</w:t>
            </w:r>
          </w:p>
        </w:tc>
        <w:tc>
          <w:tcPr>
            <w:tcW w:w="206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A21DDB" w:rsidRPr="00A21DDB" w:rsidRDefault="00A21DDB" w:rsidP="00A21DDB">
            <w:pPr>
              <w:jc w:val="center"/>
              <w:rPr>
                <w:rFonts w:ascii="Arial Narrow" w:hAnsi="Arial Narrow"/>
                <w:lang w:val="es-CO" w:eastAsia="es-CO"/>
              </w:rPr>
            </w:pPr>
          </w:p>
        </w:tc>
      </w:tr>
    </w:tbl>
    <w:p w:rsidR="006F2B03" w:rsidRDefault="006F2B03" w:rsidP="006F2B03">
      <w:pPr>
        <w:pStyle w:val="Prrafodelista"/>
        <w:widowControl w:val="0"/>
        <w:tabs>
          <w:tab w:val="left" w:pos="284"/>
        </w:tabs>
        <w:autoSpaceDE w:val="0"/>
        <w:autoSpaceDN w:val="0"/>
        <w:adjustRightInd w:val="0"/>
        <w:ind w:left="0"/>
        <w:jc w:val="both"/>
        <w:rPr>
          <w:rFonts w:ascii="Arial Narrow" w:hAnsi="Arial Narrow"/>
          <w:b/>
          <w:bCs/>
          <w:kern w:val="16"/>
          <w:position w:val="-6"/>
          <w:sz w:val="22"/>
          <w:szCs w:val="22"/>
        </w:rPr>
      </w:pPr>
    </w:p>
    <w:p w:rsidR="00F10375" w:rsidRPr="00A21DDB" w:rsidRDefault="003C3547" w:rsidP="006F2B03">
      <w:pPr>
        <w:pStyle w:val="Prrafodelista"/>
        <w:widowControl w:val="0"/>
        <w:tabs>
          <w:tab w:val="left" w:pos="284"/>
        </w:tabs>
        <w:autoSpaceDE w:val="0"/>
        <w:autoSpaceDN w:val="0"/>
        <w:adjustRightInd w:val="0"/>
        <w:ind w:left="0"/>
        <w:jc w:val="both"/>
        <w:rPr>
          <w:rFonts w:ascii="Arial Narrow" w:hAnsi="Arial Narrow"/>
          <w:b/>
          <w:bCs/>
          <w:kern w:val="16"/>
          <w:position w:val="-6"/>
          <w:sz w:val="22"/>
          <w:szCs w:val="22"/>
        </w:rPr>
      </w:pPr>
      <w:r w:rsidRPr="006F2B03">
        <w:rPr>
          <w:rFonts w:ascii="Arial Narrow" w:hAnsi="Arial Narrow"/>
          <w:b/>
          <w:bCs/>
          <w:kern w:val="16"/>
          <w:position w:val="-6"/>
          <w:sz w:val="22"/>
          <w:szCs w:val="22"/>
        </w:rPr>
        <w:t>13. La forma como los interesados pueden consultar los Documentos del Proceso</w:t>
      </w:r>
      <w:r w:rsidRPr="00A21DDB">
        <w:rPr>
          <w:rFonts w:ascii="Arial Narrow" w:hAnsi="Arial Narrow"/>
          <w:b/>
          <w:bCs/>
          <w:kern w:val="16"/>
          <w:position w:val="-6"/>
          <w:sz w:val="22"/>
          <w:szCs w:val="22"/>
        </w:rPr>
        <w:t>.</w:t>
      </w:r>
    </w:p>
    <w:p w:rsidR="006F2B03" w:rsidRDefault="006F2B03" w:rsidP="00A9586F">
      <w:pPr>
        <w:rPr>
          <w:rFonts w:ascii="Tahoma" w:hAnsi="Tahoma" w:cs="Tahoma"/>
          <w:sz w:val="18"/>
          <w:szCs w:val="18"/>
        </w:rPr>
      </w:pPr>
    </w:p>
    <w:p w:rsidR="000814DD" w:rsidRDefault="006F2B03" w:rsidP="000814DD">
      <w:pPr>
        <w:pStyle w:val="Prrafodelista"/>
        <w:widowControl w:val="0"/>
        <w:tabs>
          <w:tab w:val="left" w:pos="284"/>
        </w:tabs>
        <w:autoSpaceDE w:val="0"/>
        <w:autoSpaceDN w:val="0"/>
        <w:adjustRightInd w:val="0"/>
        <w:ind w:left="0"/>
        <w:jc w:val="both"/>
        <w:rPr>
          <w:rFonts w:ascii="Arial Narrow" w:hAnsi="Arial Narrow"/>
          <w:b/>
          <w:bCs/>
          <w:i/>
          <w:iCs/>
          <w:color w:val="0070C0"/>
          <w:kern w:val="16"/>
          <w:position w:val="-6"/>
          <w:sz w:val="22"/>
          <w:szCs w:val="22"/>
        </w:rPr>
      </w:pPr>
      <w:r w:rsidRPr="006F2B03">
        <w:rPr>
          <w:rFonts w:ascii="Arial Narrow" w:hAnsi="Arial Narrow"/>
          <w:kern w:val="16"/>
          <w:position w:val="-6"/>
          <w:sz w:val="22"/>
          <w:szCs w:val="22"/>
        </w:rPr>
        <w:t xml:space="preserve">Se podrán consultar los documentos del proceso en el Portal Único de Contratación Estatal – SECOP II: </w:t>
      </w:r>
      <w:hyperlink r:id="rId11" w:history="1">
        <w:r w:rsidRPr="00647AE6">
          <w:rPr>
            <w:rStyle w:val="Hipervnculo"/>
            <w:rFonts w:ascii="Arial Narrow" w:hAnsi="Arial Narrow"/>
            <w:kern w:val="16"/>
            <w:position w:val="-6"/>
            <w:sz w:val="22"/>
            <w:szCs w:val="22"/>
          </w:rPr>
          <w:t>https://www.colombiacompra.gov.co/secop-ii</w:t>
        </w:r>
      </w:hyperlink>
      <w:r>
        <w:rPr>
          <w:rFonts w:ascii="Arial Narrow" w:hAnsi="Arial Narrow"/>
          <w:kern w:val="16"/>
          <w:position w:val="-6"/>
          <w:sz w:val="22"/>
          <w:szCs w:val="22"/>
        </w:rPr>
        <w:t xml:space="preserve"> con el número de proceso </w:t>
      </w:r>
      <w:r w:rsidR="000814DD">
        <w:rPr>
          <w:rFonts w:ascii="Arial Narrow" w:hAnsi="Arial Narrow"/>
          <w:kern w:val="16"/>
          <w:position w:val="-6"/>
          <w:sz w:val="22"/>
          <w:szCs w:val="22"/>
        </w:rPr>
        <w:t xml:space="preserve">___________ </w:t>
      </w:r>
      <w:r w:rsidR="000814DD" w:rsidRPr="00322BD6">
        <w:rPr>
          <w:rFonts w:ascii="Arial Narrow" w:hAnsi="Arial Narrow"/>
          <w:b/>
          <w:bCs/>
          <w:i/>
          <w:iCs/>
          <w:color w:val="0070C0"/>
          <w:kern w:val="16"/>
          <w:position w:val="-6"/>
          <w:sz w:val="22"/>
          <w:szCs w:val="22"/>
        </w:rPr>
        <w:t xml:space="preserve">(reseñar el número del proceso de selección para consulta de los interesados en </w:t>
      </w:r>
      <w:proofErr w:type="spellStart"/>
      <w:r w:rsidR="000814DD">
        <w:rPr>
          <w:rFonts w:ascii="Arial Narrow" w:hAnsi="Arial Narrow"/>
          <w:b/>
          <w:bCs/>
          <w:i/>
          <w:iCs/>
          <w:color w:val="0070C0"/>
          <w:kern w:val="16"/>
          <w:position w:val="-6"/>
          <w:sz w:val="22"/>
          <w:szCs w:val="22"/>
        </w:rPr>
        <w:t>s</w:t>
      </w:r>
      <w:r w:rsidR="000814DD" w:rsidRPr="00322BD6">
        <w:rPr>
          <w:rFonts w:ascii="Arial Narrow" w:hAnsi="Arial Narrow"/>
          <w:b/>
          <w:bCs/>
          <w:i/>
          <w:iCs/>
          <w:color w:val="0070C0"/>
          <w:kern w:val="16"/>
          <w:position w:val="-6"/>
          <w:sz w:val="22"/>
          <w:szCs w:val="22"/>
        </w:rPr>
        <w:t>ecop</w:t>
      </w:r>
      <w:proofErr w:type="spellEnd"/>
      <w:r w:rsidR="000814DD" w:rsidRPr="00322BD6">
        <w:rPr>
          <w:rFonts w:ascii="Arial Narrow" w:hAnsi="Arial Narrow"/>
          <w:b/>
          <w:bCs/>
          <w:i/>
          <w:iCs/>
          <w:color w:val="0070C0"/>
          <w:kern w:val="16"/>
          <w:position w:val="-6"/>
          <w:sz w:val="22"/>
          <w:szCs w:val="22"/>
        </w:rPr>
        <w:t xml:space="preserve"> II)</w:t>
      </w:r>
    </w:p>
    <w:p w:rsidR="006F2B03" w:rsidRPr="006F2B03" w:rsidRDefault="006F2B03" w:rsidP="006F2B03">
      <w:pPr>
        <w:pStyle w:val="Prrafodelista"/>
        <w:widowControl w:val="0"/>
        <w:tabs>
          <w:tab w:val="left" w:pos="284"/>
        </w:tabs>
        <w:autoSpaceDE w:val="0"/>
        <w:autoSpaceDN w:val="0"/>
        <w:adjustRightInd w:val="0"/>
        <w:ind w:left="0"/>
        <w:jc w:val="both"/>
        <w:rPr>
          <w:rFonts w:ascii="Arial Narrow" w:hAnsi="Arial Narrow"/>
          <w:kern w:val="16"/>
          <w:position w:val="-6"/>
          <w:sz w:val="22"/>
          <w:szCs w:val="22"/>
        </w:rPr>
      </w:pPr>
    </w:p>
    <w:p w:rsidR="006F2B03" w:rsidRPr="006F2B03" w:rsidRDefault="006F2B03" w:rsidP="006F2B03">
      <w:pPr>
        <w:pStyle w:val="Prrafodelista"/>
        <w:widowControl w:val="0"/>
        <w:tabs>
          <w:tab w:val="left" w:pos="284"/>
        </w:tabs>
        <w:autoSpaceDE w:val="0"/>
        <w:autoSpaceDN w:val="0"/>
        <w:adjustRightInd w:val="0"/>
        <w:ind w:left="0"/>
        <w:jc w:val="both"/>
        <w:rPr>
          <w:rFonts w:ascii="Arial Narrow" w:hAnsi="Arial Narrow"/>
          <w:kern w:val="16"/>
          <w:position w:val="-6"/>
          <w:sz w:val="22"/>
          <w:szCs w:val="22"/>
        </w:rPr>
      </w:pPr>
      <w:r w:rsidRPr="006F2B03">
        <w:rPr>
          <w:rFonts w:ascii="Arial Narrow" w:hAnsi="Arial Narrow"/>
          <w:kern w:val="16"/>
          <w:position w:val="-6"/>
          <w:sz w:val="22"/>
          <w:szCs w:val="22"/>
        </w:rPr>
        <w:t>El detalle de la información contenida en el presente aviso de convocatoria se encuentra contenida en el estudio previo y en el proyecto de pliego de condiciones, los cuales hacen parte integral del presente proceso.</w:t>
      </w:r>
    </w:p>
    <w:p w:rsidR="006F2B03" w:rsidRDefault="006F2B03" w:rsidP="00A9586F">
      <w:pPr>
        <w:rPr>
          <w:rFonts w:ascii="Tahoma" w:hAnsi="Tahoma" w:cs="Tahoma"/>
          <w:sz w:val="18"/>
          <w:szCs w:val="18"/>
        </w:rPr>
      </w:pPr>
    </w:p>
    <w:p w:rsidR="001768F8" w:rsidRDefault="001768F8" w:rsidP="00FA609E">
      <w:pPr>
        <w:rPr>
          <w:sz w:val="16"/>
          <w:szCs w:val="16"/>
        </w:rPr>
      </w:pPr>
      <w:bookmarkStart w:id="2" w:name="_GoBack"/>
      <w:bookmarkEnd w:id="2"/>
    </w:p>
    <w:sectPr w:rsidR="001768F8" w:rsidSect="00746CD9">
      <w:headerReference w:type="default" r:id="rId12"/>
      <w:footerReference w:type="default" r:id="rId13"/>
      <w:pgSz w:w="12242" w:h="15842" w:code="1"/>
      <w:pgMar w:top="2664" w:right="1134" w:bottom="1134" w:left="1418" w:header="851" w:footer="692" w:gutter="0"/>
      <w:paperSrc w:first="15"/>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D51" w:rsidRDefault="00F86D51">
      <w:r>
        <w:separator/>
      </w:r>
    </w:p>
  </w:endnote>
  <w:endnote w:type="continuationSeparator" w:id="0">
    <w:p w:rsidR="00F86D51" w:rsidRDefault="00F8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ans Serif 12cpi">
    <w:panose1 w:val="00000000000000000000"/>
    <w:charset w:val="00"/>
    <w:family w:val="modern"/>
    <w:notTrueType/>
    <w:pitch w:val="fixed"/>
    <w:sig w:usb0="00000003" w:usb1="00000000" w:usb2="00000000" w:usb3="00000000" w:csb0="00000001" w:csb1="00000000"/>
  </w:font>
  <w:font w:name="Futura Bk BT">
    <w:altName w:val="Century 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F8" w:rsidRDefault="001768F8" w:rsidP="001768F8">
    <w:pPr>
      <w:spacing w:before="29" w:line="225" w:lineRule="auto"/>
      <w:ind w:hanging="2"/>
      <w:jc w:val="center"/>
      <w:rPr>
        <w:rFonts w:ascii="Arial" w:eastAsia="Arial" w:hAnsi="Arial" w:cs="Arial"/>
        <w:b/>
        <w:i/>
        <w:sz w:val="16"/>
        <w:szCs w:val="16"/>
      </w:rPr>
    </w:pPr>
  </w:p>
  <w:p w:rsidR="001B6830" w:rsidRPr="001768F8" w:rsidRDefault="001768F8" w:rsidP="001768F8">
    <w:pPr>
      <w:spacing w:before="29" w:line="225" w:lineRule="auto"/>
      <w:ind w:hanging="2"/>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D51" w:rsidRDefault="00F86D51">
      <w:r>
        <w:separator/>
      </w:r>
    </w:p>
  </w:footnote>
  <w:footnote w:type="continuationSeparator" w:id="0">
    <w:p w:rsidR="00F86D51" w:rsidRDefault="00F86D51">
      <w:r>
        <w:continuationSeparator/>
      </w:r>
    </w:p>
  </w:footnote>
  <w:footnote w:id="1">
    <w:p w:rsidR="006340C5" w:rsidRPr="006340C5" w:rsidRDefault="006340C5" w:rsidP="00F97EF0">
      <w:pPr>
        <w:pStyle w:val="NormalWeb"/>
        <w:spacing w:before="0" w:after="0" w:afterAutospacing="0"/>
        <w:jc w:val="both"/>
        <w:rPr>
          <w:lang w:val="es-CO" w:eastAsia="es-CO"/>
        </w:rPr>
      </w:pPr>
      <w:r>
        <w:rPr>
          <w:rStyle w:val="Refdenotaalpie"/>
        </w:rPr>
        <w:footnoteRef/>
      </w:r>
      <w:r>
        <w:t xml:space="preserve"> </w:t>
      </w:r>
      <w:r w:rsidRPr="006340C5">
        <w:rPr>
          <w:rFonts w:ascii="Arial Narrow" w:hAnsi="Arial Narrow"/>
          <w:color w:val="000000"/>
          <w:sz w:val="16"/>
          <w:szCs w:val="16"/>
          <w:lang w:val="es-CO" w:eastAsia="es-CO"/>
        </w:rPr>
        <w:t>Ver concepto C-043 de 9 de febrero de 2021 expedido por CCE, donde se indica:</w:t>
      </w:r>
      <w:r w:rsidRPr="006340C5">
        <w:rPr>
          <w:rFonts w:ascii="Arial Narrow" w:hAnsi="Arial Narrow"/>
          <w:i/>
          <w:iCs/>
          <w:color w:val="000000"/>
          <w:sz w:val="16"/>
          <w:szCs w:val="16"/>
          <w:lang w:val="es-CO" w:eastAsia="es-CO"/>
        </w:rPr>
        <w:t xml:space="preserve"> “(…). 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6340C5">
        <w:rPr>
          <w:rFonts w:ascii="Arial Narrow" w:hAnsi="Arial Narrow"/>
          <w:i/>
          <w:iCs/>
          <w:color w:val="000000"/>
          <w:sz w:val="16"/>
          <w:szCs w:val="16"/>
          <w:lang w:val="es-CO" w:eastAsia="es-CO"/>
        </w:rPr>
        <w:t>mipymes</w:t>
      </w:r>
      <w:proofErr w:type="spellEnd"/>
      <w:r w:rsidRPr="006340C5">
        <w:rPr>
          <w:rFonts w:ascii="Arial Narrow" w:hAnsi="Arial Narrow"/>
          <w:i/>
          <w:iCs/>
          <w:color w:val="000000"/>
          <w:sz w:val="16"/>
          <w:szCs w:val="16"/>
          <w:lang w:val="es-CO" w:eastAsia="es-CO"/>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6340C5">
        <w:rPr>
          <w:rFonts w:ascii="Arial Narrow" w:hAnsi="Arial Narrow"/>
          <w:i/>
          <w:iCs/>
          <w:color w:val="000000"/>
          <w:sz w:val="16"/>
          <w:szCs w:val="16"/>
          <w:lang w:val="es-CO" w:eastAsia="es-CO"/>
        </w:rPr>
        <w:t>mipymes</w:t>
      </w:r>
      <w:proofErr w:type="spellEnd"/>
      <w:r w:rsidRPr="006340C5">
        <w:rPr>
          <w:rFonts w:ascii="Arial Narrow" w:hAnsi="Arial Narrow"/>
          <w:i/>
          <w:iCs/>
          <w:color w:val="000000"/>
          <w:sz w:val="16"/>
          <w:szCs w:val="16"/>
          <w:lang w:val="es-CO" w:eastAsia="es-CO"/>
        </w:rPr>
        <w:t xml:space="preserve">. Por ende, mientras ello no suceda, las entidades estatales, los patrimonios autónomos constituidos por estas y los particulares que ejecuten recursos públicos, no pueden adoptar convocatorias limitadas a </w:t>
      </w:r>
      <w:proofErr w:type="spellStart"/>
      <w:r w:rsidRPr="006340C5">
        <w:rPr>
          <w:rFonts w:ascii="Arial Narrow" w:hAnsi="Arial Narrow"/>
          <w:i/>
          <w:iCs/>
          <w:color w:val="000000"/>
          <w:sz w:val="16"/>
          <w:szCs w:val="16"/>
          <w:lang w:val="es-CO" w:eastAsia="es-CO"/>
        </w:rPr>
        <w:t>mipymes</w:t>
      </w:r>
      <w:proofErr w:type="spellEnd"/>
      <w:r w:rsidRPr="006340C5">
        <w:rPr>
          <w:rFonts w:ascii="Arial Narrow" w:hAnsi="Arial Narrow"/>
          <w:i/>
          <w:iCs/>
          <w:color w:val="000000"/>
          <w:sz w:val="16"/>
          <w:szCs w:val="16"/>
          <w:lang w:val="es-CO" w:eastAsia="es-CO"/>
        </w:rPr>
        <w:t>, pues al tenor del artículo 34 de la Ley 2069 de 2020, la eficacia de esta norma quedó condicionada a la expedición del decreto reglamentario que fije las condiciones de su operatividad”.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096"/>
      <w:gridCol w:w="2409"/>
    </w:tblGrid>
    <w:tr w:rsidR="001768F8" w:rsidTr="001768F8">
      <w:trPr>
        <w:trHeight w:val="552"/>
      </w:trPr>
      <w:tc>
        <w:tcPr>
          <w:tcW w:w="2268" w:type="dxa"/>
          <w:vMerge w:val="restart"/>
        </w:tcPr>
        <w:p w:rsidR="001768F8" w:rsidRDefault="001768F8" w:rsidP="001768F8">
          <w:pPr>
            <w:ind w:hanging="2"/>
            <w:rPr>
              <w:rFonts w:ascii="Arial" w:eastAsia="Arial" w:hAnsi="Arial" w:cs="Arial"/>
            </w:rPr>
          </w:pPr>
          <w:r>
            <w:rPr>
              <w:noProof/>
              <w:lang w:val="es-CO" w:eastAsia="es-CO"/>
            </w:rPr>
            <w:drawing>
              <wp:anchor distT="0" distB="0" distL="0" distR="0" simplePos="0" relativeHeight="251659264" behindDoc="0" locked="0" layoutInCell="1" allowOverlap="1">
                <wp:simplePos x="0" y="0"/>
                <wp:positionH relativeFrom="column">
                  <wp:posOffset>-3810</wp:posOffset>
                </wp:positionH>
                <wp:positionV relativeFrom="paragraph">
                  <wp:posOffset>200025</wp:posOffset>
                </wp:positionV>
                <wp:extent cx="1313180" cy="1067435"/>
                <wp:effectExtent l="0" t="0" r="0" b="0"/>
                <wp:wrapSquare wrapText="bothSides"/>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18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6" w:type="dxa"/>
          <w:vMerge w:val="restart"/>
        </w:tcPr>
        <w:p w:rsidR="001768F8" w:rsidRDefault="001768F8" w:rsidP="001768F8">
          <w:pPr>
            <w:ind w:hanging="2"/>
            <w:rPr>
              <w:rFonts w:ascii="Arial" w:eastAsia="Arial" w:hAnsi="Arial" w:cs="Arial"/>
              <w:color w:val="BFBFBF"/>
              <w:sz w:val="16"/>
              <w:szCs w:val="16"/>
            </w:rPr>
          </w:pPr>
          <w:r>
            <w:rPr>
              <w:rFonts w:ascii="Arial" w:eastAsia="Arial" w:hAnsi="Arial" w:cs="Arial"/>
              <w:color w:val="BFBFBF"/>
              <w:sz w:val="16"/>
              <w:szCs w:val="16"/>
            </w:rPr>
            <w:t>Nombre del Procedimiento</w:t>
          </w:r>
        </w:p>
        <w:p w:rsidR="001768F8" w:rsidRDefault="001768F8" w:rsidP="001768F8">
          <w:pPr>
            <w:ind w:hanging="2"/>
            <w:jc w:val="center"/>
            <w:rPr>
              <w:rFonts w:ascii="Arial" w:eastAsia="Arial" w:hAnsi="Arial" w:cs="Arial"/>
            </w:rPr>
          </w:pPr>
        </w:p>
        <w:p w:rsidR="001768F8" w:rsidRPr="007870D3" w:rsidRDefault="001768F8" w:rsidP="001768F8">
          <w:pPr>
            <w:ind w:hanging="2"/>
            <w:jc w:val="center"/>
            <w:rPr>
              <w:rFonts w:ascii="Arial" w:eastAsia="Arial" w:hAnsi="Arial" w:cs="Arial"/>
              <w:b/>
            </w:rPr>
          </w:pPr>
          <w:r w:rsidRPr="007870D3">
            <w:rPr>
              <w:rFonts w:ascii="Arial" w:eastAsia="Arial" w:hAnsi="Arial" w:cs="Arial"/>
              <w:b/>
            </w:rPr>
            <w:t>CONTRATACIÓN</w:t>
          </w:r>
          <w:r>
            <w:rPr>
              <w:rFonts w:ascii="Arial" w:eastAsia="Arial" w:hAnsi="Arial" w:cs="Arial"/>
              <w:b/>
            </w:rPr>
            <w:t xml:space="preserve"> DIRECTA</w:t>
          </w:r>
        </w:p>
        <w:p w:rsidR="001768F8" w:rsidRDefault="001768F8" w:rsidP="001768F8">
          <w:pPr>
            <w:ind w:hanging="2"/>
            <w:rPr>
              <w:rFonts w:ascii="Arial" w:eastAsia="Arial" w:hAnsi="Arial" w:cs="Arial"/>
            </w:rPr>
          </w:pPr>
        </w:p>
      </w:tc>
      <w:tc>
        <w:tcPr>
          <w:tcW w:w="2409" w:type="dxa"/>
          <w:vAlign w:val="center"/>
        </w:tcPr>
        <w:p w:rsidR="001768F8" w:rsidRDefault="001768F8" w:rsidP="001768F8">
          <w:pPr>
            <w:ind w:hanging="2"/>
            <w:rPr>
              <w:rFonts w:ascii="Arial" w:eastAsia="Arial" w:hAnsi="Arial" w:cs="Arial"/>
            </w:rPr>
          </w:pPr>
          <w:r>
            <w:rPr>
              <w:rFonts w:ascii="Arial" w:eastAsia="Arial" w:hAnsi="Arial" w:cs="Arial"/>
            </w:rPr>
            <w:t>Código: GJ-PR02-FT20</w:t>
          </w:r>
        </w:p>
      </w:tc>
    </w:tr>
    <w:tr w:rsidR="001768F8" w:rsidTr="001768F8">
      <w:trPr>
        <w:trHeight w:val="432"/>
      </w:trPr>
      <w:tc>
        <w:tcPr>
          <w:tcW w:w="2268" w:type="dxa"/>
          <w:vMerge/>
        </w:tcPr>
        <w:p w:rsidR="001768F8" w:rsidRDefault="001768F8" w:rsidP="001768F8">
          <w:pPr>
            <w:widowControl w:val="0"/>
            <w:pBdr>
              <w:top w:val="nil"/>
              <w:left w:val="nil"/>
              <w:bottom w:val="nil"/>
              <w:right w:val="nil"/>
              <w:between w:val="nil"/>
            </w:pBdr>
            <w:spacing w:line="276" w:lineRule="auto"/>
            <w:ind w:hanging="2"/>
            <w:rPr>
              <w:rFonts w:ascii="Arial" w:eastAsia="Arial" w:hAnsi="Arial" w:cs="Arial"/>
            </w:rPr>
          </w:pPr>
        </w:p>
      </w:tc>
      <w:tc>
        <w:tcPr>
          <w:tcW w:w="6096" w:type="dxa"/>
          <w:vMerge/>
        </w:tcPr>
        <w:p w:rsidR="001768F8" w:rsidRDefault="001768F8" w:rsidP="001768F8">
          <w:pPr>
            <w:widowControl w:val="0"/>
            <w:pBdr>
              <w:top w:val="nil"/>
              <w:left w:val="nil"/>
              <w:bottom w:val="nil"/>
              <w:right w:val="nil"/>
              <w:between w:val="nil"/>
            </w:pBdr>
            <w:spacing w:line="276" w:lineRule="auto"/>
            <w:ind w:hanging="2"/>
            <w:rPr>
              <w:rFonts w:ascii="Arial" w:eastAsia="Arial" w:hAnsi="Arial" w:cs="Arial"/>
            </w:rPr>
          </w:pPr>
        </w:p>
      </w:tc>
      <w:tc>
        <w:tcPr>
          <w:tcW w:w="2409" w:type="dxa"/>
          <w:vAlign w:val="center"/>
        </w:tcPr>
        <w:p w:rsidR="001768F8" w:rsidRDefault="001768F8" w:rsidP="001768F8">
          <w:pPr>
            <w:ind w:hanging="2"/>
            <w:rPr>
              <w:rFonts w:ascii="Arial" w:eastAsia="Arial" w:hAnsi="Arial" w:cs="Arial"/>
            </w:rPr>
          </w:pPr>
          <w:r>
            <w:rPr>
              <w:rFonts w:ascii="Arial" w:eastAsia="Arial" w:hAnsi="Arial" w:cs="Arial"/>
            </w:rPr>
            <w:t>Versión: 01</w:t>
          </w:r>
        </w:p>
      </w:tc>
    </w:tr>
    <w:tr w:rsidR="001768F8" w:rsidTr="001768F8">
      <w:trPr>
        <w:trHeight w:val="541"/>
      </w:trPr>
      <w:tc>
        <w:tcPr>
          <w:tcW w:w="2268" w:type="dxa"/>
          <w:vMerge/>
        </w:tcPr>
        <w:p w:rsidR="001768F8" w:rsidRDefault="001768F8" w:rsidP="001768F8">
          <w:pPr>
            <w:widowControl w:val="0"/>
            <w:pBdr>
              <w:top w:val="nil"/>
              <w:left w:val="nil"/>
              <w:bottom w:val="nil"/>
              <w:right w:val="nil"/>
              <w:between w:val="nil"/>
            </w:pBdr>
            <w:spacing w:line="276" w:lineRule="auto"/>
            <w:ind w:hanging="2"/>
            <w:rPr>
              <w:rFonts w:ascii="Arial" w:eastAsia="Arial" w:hAnsi="Arial" w:cs="Arial"/>
            </w:rPr>
          </w:pPr>
        </w:p>
      </w:tc>
      <w:tc>
        <w:tcPr>
          <w:tcW w:w="6096" w:type="dxa"/>
          <w:vMerge w:val="restart"/>
        </w:tcPr>
        <w:p w:rsidR="001768F8" w:rsidRDefault="001768F8" w:rsidP="001768F8">
          <w:pPr>
            <w:ind w:hanging="2"/>
            <w:rPr>
              <w:rFonts w:ascii="Arial" w:eastAsia="Arial" w:hAnsi="Arial" w:cs="Arial"/>
              <w:sz w:val="22"/>
              <w:szCs w:val="22"/>
            </w:rPr>
          </w:pPr>
          <w:r>
            <w:rPr>
              <w:rFonts w:ascii="Arial" w:eastAsia="Arial" w:hAnsi="Arial" w:cs="Arial"/>
              <w:color w:val="BFBFBF"/>
              <w:sz w:val="16"/>
              <w:szCs w:val="16"/>
            </w:rPr>
            <w:t>Nombre del Formato</w:t>
          </w:r>
        </w:p>
        <w:p w:rsidR="001768F8" w:rsidRDefault="001768F8" w:rsidP="001768F8">
          <w:pPr>
            <w:ind w:hanging="2"/>
            <w:jc w:val="center"/>
            <w:rPr>
              <w:rFonts w:ascii="Arial" w:eastAsia="Arial" w:hAnsi="Arial" w:cs="Arial"/>
              <w:b/>
              <w:sz w:val="22"/>
              <w:szCs w:val="22"/>
            </w:rPr>
          </w:pPr>
        </w:p>
        <w:p w:rsidR="001768F8" w:rsidRDefault="001768F8" w:rsidP="001768F8">
          <w:pPr>
            <w:ind w:hanging="2"/>
            <w:jc w:val="center"/>
            <w:rPr>
              <w:rFonts w:ascii="Arial" w:eastAsia="Arial" w:hAnsi="Arial" w:cs="Arial"/>
            </w:rPr>
          </w:pPr>
          <w:r>
            <w:rPr>
              <w:rFonts w:ascii="Arial" w:eastAsia="Arial" w:hAnsi="Arial" w:cs="Arial"/>
              <w:b/>
              <w:sz w:val="22"/>
              <w:szCs w:val="22"/>
            </w:rPr>
            <w:t>AVISO DE CONVOCATORIA PÚBLICA</w:t>
          </w:r>
        </w:p>
      </w:tc>
      <w:tc>
        <w:tcPr>
          <w:tcW w:w="2409" w:type="dxa"/>
          <w:vAlign w:val="center"/>
        </w:tcPr>
        <w:p w:rsidR="001768F8" w:rsidRDefault="001768F8" w:rsidP="001768F8">
          <w:pPr>
            <w:ind w:hanging="2"/>
            <w:rPr>
              <w:rFonts w:ascii="Arial" w:eastAsia="Arial" w:hAnsi="Arial" w:cs="Arial"/>
            </w:rPr>
          </w:pPr>
          <w:r>
            <w:rPr>
              <w:rFonts w:ascii="Arial" w:eastAsia="Arial" w:hAnsi="Arial" w:cs="Arial"/>
            </w:rPr>
            <w:t>Vigencia: 02/03/2021</w:t>
          </w:r>
        </w:p>
      </w:tc>
    </w:tr>
    <w:tr w:rsidR="001768F8" w:rsidTr="001768F8">
      <w:trPr>
        <w:trHeight w:val="496"/>
      </w:trPr>
      <w:tc>
        <w:tcPr>
          <w:tcW w:w="2268" w:type="dxa"/>
          <w:vMerge/>
        </w:tcPr>
        <w:p w:rsidR="001768F8" w:rsidRDefault="001768F8" w:rsidP="001768F8">
          <w:pPr>
            <w:widowControl w:val="0"/>
            <w:pBdr>
              <w:top w:val="nil"/>
              <w:left w:val="nil"/>
              <w:bottom w:val="nil"/>
              <w:right w:val="nil"/>
              <w:between w:val="nil"/>
            </w:pBdr>
            <w:spacing w:line="276" w:lineRule="auto"/>
            <w:ind w:hanging="2"/>
            <w:rPr>
              <w:rFonts w:ascii="Arial" w:eastAsia="Arial" w:hAnsi="Arial" w:cs="Arial"/>
            </w:rPr>
          </w:pPr>
        </w:p>
      </w:tc>
      <w:tc>
        <w:tcPr>
          <w:tcW w:w="6096" w:type="dxa"/>
          <w:vMerge/>
        </w:tcPr>
        <w:p w:rsidR="001768F8" w:rsidRDefault="001768F8" w:rsidP="001768F8">
          <w:pPr>
            <w:widowControl w:val="0"/>
            <w:pBdr>
              <w:top w:val="nil"/>
              <w:left w:val="nil"/>
              <w:bottom w:val="nil"/>
              <w:right w:val="nil"/>
              <w:between w:val="nil"/>
            </w:pBdr>
            <w:spacing w:line="276" w:lineRule="auto"/>
            <w:ind w:hanging="2"/>
            <w:rPr>
              <w:rFonts w:ascii="Arial" w:eastAsia="Arial" w:hAnsi="Arial" w:cs="Arial"/>
            </w:rPr>
          </w:pPr>
        </w:p>
      </w:tc>
      <w:tc>
        <w:tcPr>
          <w:tcW w:w="2409" w:type="dxa"/>
          <w:vAlign w:val="center"/>
        </w:tcPr>
        <w:p w:rsidR="001768F8" w:rsidRDefault="001768F8" w:rsidP="001768F8">
          <w:pPr>
            <w:ind w:hanging="2"/>
            <w:rPr>
              <w:rFonts w:ascii="Arial" w:eastAsia="Arial" w:hAnsi="Arial" w:cs="Arial"/>
            </w:rPr>
          </w:pPr>
          <w:r>
            <w:rPr>
              <w:rFonts w:ascii="Arial" w:eastAsia="Arial" w:hAnsi="Arial" w:cs="Arial"/>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FA609E">
            <w:rPr>
              <w:rFonts w:ascii="Arial" w:eastAsia="Arial" w:hAnsi="Arial" w:cs="Arial"/>
              <w:b/>
              <w:noProof/>
            </w:rPr>
            <w:t>4</w:t>
          </w:r>
          <w:r>
            <w:rPr>
              <w:rFonts w:ascii="Arial" w:eastAsia="Arial" w:hAnsi="Arial" w:cs="Arial"/>
              <w:b/>
            </w:rPr>
            <w:fldChar w:fldCharType="end"/>
          </w:r>
          <w:r>
            <w:rPr>
              <w:rFonts w:ascii="Arial" w:eastAsia="Arial" w:hAnsi="Arial" w:cs="Arial"/>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sidR="00FA609E">
            <w:rPr>
              <w:rFonts w:ascii="Arial" w:eastAsia="Arial" w:hAnsi="Arial" w:cs="Arial"/>
              <w:b/>
              <w:noProof/>
            </w:rPr>
            <w:t>4</w:t>
          </w:r>
          <w:r>
            <w:rPr>
              <w:rFonts w:ascii="Arial" w:eastAsia="Arial" w:hAnsi="Arial" w:cs="Arial"/>
              <w:b/>
            </w:rPr>
            <w:fldChar w:fldCharType="end"/>
          </w:r>
        </w:p>
      </w:tc>
    </w:tr>
  </w:tbl>
  <w:p w:rsidR="001B6830" w:rsidRPr="001768F8" w:rsidRDefault="001B6830" w:rsidP="001768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E20F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42319"/>
    <w:multiLevelType w:val="hybridMultilevel"/>
    <w:tmpl w:val="B75AB126"/>
    <w:lvl w:ilvl="0" w:tplc="7202194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2372B"/>
    <w:multiLevelType w:val="multilevel"/>
    <w:tmpl w:val="6F30ED68"/>
    <w:lvl w:ilvl="0">
      <w:start w:val="7"/>
      <w:numFmt w:val="decimal"/>
      <w:lvlText w:val="%1"/>
      <w:lvlJc w:val="left"/>
      <w:pPr>
        <w:ind w:left="1050" w:hanging="1050"/>
      </w:pPr>
      <w:rPr>
        <w:rFonts w:hint="default"/>
        <w:b/>
      </w:rPr>
    </w:lvl>
    <w:lvl w:ilvl="1">
      <w:start w:val="1"/>
      <w:numFmt w:val="decimal"/>
      <w:lvlText w:val="%1.%2"/>
      <w:lvlJc w:val="left"/>
      <w:pPr>
        <w:ind w:left="1050" w:hanging="1050"/>
      </w:pPr>
      <w:rPr>
        <w:rFonts w:hint="default"/>
        <w:b/>
      </w:rPr>
    </w:lvl>
    <w:lvl w:ilvl="2">
      <w:start w:val="1"/>
      <w:numFmt w:val="decimal"/>
      <w:lvlText w:val="%1.%2.%3"/>
      <w:lvlJc w:val="left"/>
      <w:pPr>
        <w:ind w:left="1050" w:hanging="1050"/>
      </w:pPr>
      <w:rPr>
        <w:rFonts w:hint="default"/>
        <w:b/>
      </w:rPr>
    </w:lvl>
    <w:lvl w:ilvl="3">
      <w:start w:val="1"/>
      <w:numFmt w:val="decimal"/>
      <w:lvlText w:val="%1.%2.%3.%4"/>
      <w:lvlJc w:val="left"/>
      <w:pPr>
        <w:ind w:left="1080" w:hanging="1080"/>
      </w:pPr>
      <w:rPr>
        <w:rFonts w:hint="default"/>
        <w:b/>
      </w:rPr>
    </w:lvl>
    <w:lvl w:ilvl="4">
      <w:start w:val="3"/>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4E86840"/>
    <w:multiLevelType w:val="multilevel"/>
    <w:tmpl w:val="02188CDC"/>
    <w:lvl w:ilvl="0">
      <w:start w:val="6"/>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7527413"/>
    <w:multiLevelType w:val="hybridMultilevel"/>
    <w:tmpl w:val="97B21320"/>
    <w:lvl w:ilvl="0" w:tplc="853CEFE4">
      <w:start w:val="3"/>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C95911"/>
    <w:multiLevelType w:val="multilevel"/>
    <w:tmpl w:val="39886D9E"/>
    <w:lvl w:ilvl="0">
      <w:start w:val="6"/>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005513B"/>
    <w:multiLevelType w:val="hybridMultilevel"/>
    <w:tmpl w:val="05D410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0176C97"/>
    <w:multiLevelType w:val="multilevel"/>
    <w:tmpl w:val="44968BDE"/>
    <w:lvl w:ilvl="0">
      <w:start w:val="7"/>
      <w:numFmt w:val="decimal"/>
      <w:lvlText w:val="%1"/>
      <w:lvlJc w:val="left"/>
      <w:pPr>
        <w:ind w:left="375" w:hanging="37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15:restartNumberingAfterBreak="0">
    <w:nsid w:val="16EE64BF"/>
    <w:multiLevelType w:val="multilevel"/>
    <w:tmpl w:val="945C0918"/>
    <w:lvl w:ilvl="0">
      <w:start w:val="6"/>
      <w:numFmt w:val="decimal"/>
      <w:lvlText w:val="%1"/>
      <w:lvlJc w:val="left"/>
      <w:pPr>
        <w:ind w:left="1275" w:hanging="1275"/>
      </w:pPr>
      <w:rPr>
        <w:rFonts w:hint="default"/>
        <w:color w:val="000000"/>
      </w:rPr>
    </w:lvl>
    <w:lvl w:ilvl="1">
      <w:start w:val="1"/>
      <w:numFmt w:val="decimal"/>
      <w:lvlText w:val="%1.%2"/>
      <w:lvlJc w:val="left"/>
      <w:pPr>
        <w:ind w:left="1275" w:hanging="1275"/>
      </w:pPr>
      <w:rPr>
        <w:rFonts w:hint="default"/>
        <w:color w:val="000000"/>
      </w:rPr>
    </w:lvl>
    <w:lvl w:ilvl="2">
      <w:start w:val="2"/>
      <w:numFmt w:val="decimal"/>
      <w:lvlText w:val="%1.%2.%3"/>
      <w:lvlJc w:val="left"/>
      <w:pPr>
        <w:ind w:left="1275" w:hanging="1275"/>
      </w:pPr>
      <w:rPr>
        <w:rFonts w:hint="default"/>
        <w:color w:val="000000"/>
      </w:rPr>
    </w:lvl>
    <w:lvl w:ilvl="3">
      <w:start w:val="2"/>
      <w:numFmt w:val="decimal"/>
      <w:lvlText w:val="%1.%2.%3.%4"/>
      <w:lvlJc w:val="left"/>
      <w:pPr>
        <w:ind w:left="1275" w:hanging="1275"/>
      </w:pPr>
      <w:rPr>
        <w:rFonts w:hint="default"/>
        <w:color w:val="000000"/>
      </w:rPr>
    </w:lvl>
    <w:lvl w:ilvl="4">
      <w:start w:val="2"/>
      <w:numFmt w:val="decimal"/>
      <w:lvlText w:val="%1.%2.%3.%4.%5"/>
      <w:lvlJc w:val="left"/>
      <w:pPr>
        <w:ind w:left="1440" w:hanging="1440"/>
      </w:pPr>
      <w:rPr>
        <w:rFonts w:hint="default"/>
        <w:color w:val="000000"/>
      </w:rPr>
    </w:lvl>
    <w:lvl w:ilvl="5">
      <w:start w:val="2"/>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9" w15:restartNumberingAfterBreak="0">
    <w:nsid w:val="21FC7AB5"/>
    <w:multiLevelType w:val="hybridMultilevel"/>
    <w:tmpl w:val="0E4A9DEA"/>
    <w:lvl w:ilvl="0" w:tplc="6D781286">
      <w:start w:val="1000"/>
      <w:numFmt w:val="decimal"/>
      <w:lvlText w:val="%1"/>
      <w:lvlJc w:val="left"/>
      <w:pPr>
        <w:ind w:left="1200" w:hanging="42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0" w15:restartNumberingAfterBreak="0">
    <w:nsid w:val="22F53C48"/>
    <w:multiLevelType w:val="multilevel"/>
    <w:tmpl w:val="A7422CA0"/>
    <w:lvl w:ilvl="0">
      <w:start w:val="6"/>
      <w:numFmt w:val="decimal"/>
      <w:lvlText w:val="%1."/>
      <w:lvlJc w:val="left"/>
      <w:pPr>
        <w:ind w:left="360" w:hanging="360"/>
      </w:pPr>
      <w:rPr>
        <w:rFonts w:hint="default"/>
        <w:lang w:val="es-C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C2775E"/>
    <w:multiLevelType w:val="hybridMultilevel"/>
    <w:tmpl w:val="3AFC35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5625FC7"/>
    <w:multiLevelType w:val="multilevel"/>
    <w:tmpl w:val="2A44DEBA"/>
    <w:lvl w:ilvl="0">
      <w:start w:val="6"/>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1080" w:hanging="10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2F97713E"/>
    <w:multiLevelType w:val="hybridMultilevel"/>
    <w:tmpl w:val="49CC70C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3C11FB5"/>
    <w:multiLevelType w:val="multilevel"/>
    <w:tmpl w:val="2C145DAC"/>
    <w:lvl w:ilvl="0">
      <w:start w:val="7"/>
      <w:numFmt w:val="decimal"/>
      <w:lvlText w:val="%1"/>
      <w:lvlJc w:val="left"/>
      <w:pPr>
        <w:ind w:left="375" w:hanging="375"/>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347C49B9"/>
    <w:multiLevelType w:val="multilevel"/>
    <w:tmpl w:val="FCC6CC48"/>
    <w:lvl w:ilvl="0">
      <w:start w:val="7"/>
      <w:numFmt w:val="decimal"/>
      <w:lvlText w:val="%1"/>
      <w:lvlJc w:val="left"/>
      <w:pPr>
        <w:ind w:left="1050" w:hanging="1050"/>
      </w:pPr>
      <w:rPr>
        <w:rFonts w:hint="default"/>
        <w:b/>
      </w:rPr>
    </w:lvl>
    <w:lvl w:ilvl="1">
      <w:start w:val="1"/>
      <w:numFmt w:val="decimal"/>
      <w:lvlText w:val="%1.%2"/>
      <w:lvlJc w:val="left"/>
      <w:pPr>
        <w:ind w:left="1050" w:hanging="1050"/>
      </w:pPr>
      <w:rPr>
        <w:rFonts w:hint="default"/>
        <w:b/>
      </w:rPr>
    </w:lvl>
    <w:lvl w:ilvl="2">
      <w:start w:val="1"/>
      <w:numFmt w:val="decimal"/>
      <w:lvlText w:val="%1.%2.%3"/>
      <w:lvlJc w:val="left"/>
      <w:pPr>
        <w:ind w:left="1050" w:hanging="1050"/>
      </w:pPr>
      <w:rPr>
        <w:rFonts w:hint="default"/>
        <w:b/>
      </w:rPr>
    </w:lvl>
    <w:lvl w:ilvl="3">
      <w:start w:val="1"/>
      <w:numFmt w:val="decimal"/>
      <w:lvlText w:val="%1.%2.%3.%4"/>
      <w:lvlJc w:val="left"/>
      <w:pPr>
        <w:ind w:left="1080" w:hanging="1080"/>
      </w:pPr>
      <w:rPr>
        <w:rFonts w:hint="default"/>
        <w:b/>
      </w:rPr>
    </w:lvl>
    <w:lvl w:ilvl="4">
      <w:start w:val="6"/>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34D50447"/>
    <w:multiLevelType w:val="hybridMultilevel"/>
    <w:tmpl w:val="AB5EB8A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36E81E84"/>
    <w:multiLevelType w:val="hybridMultilevel"/>
    <w:tmpl w:val="68E4902E"/>
    <w:lvl w:ilvl="0" w:tplc="19B6B5D0">
      <w:start w:val="1000"/>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2C22EE"/>
    <w:multiLevelType w:val="multilevel"/>
    <w:tmpl w:val="643CD3A4"/>
    <w:lvl w:ilvl="0">
      <w:start w:val="7"/>
      <w:numFmt w:val="decimal"/>
      <w:lvlText w:val="%1"/>
      <w:lvlJc w:val="left"/>
      <w:pPr>
        <w:ind w:left="1200" w:hanging="1200"/>
      </w:pPr>
      <w:rPr>
        <w:rFonts w:hint="default"/>
      </w:rPr>
    </w:lvl>
    <w:lvl w:ilvl="1">
      <w:start w:val="1"/>
      <w:numFmt w:val="decimal"/>
      <w:lvlText w:val="%1.%2"/>
      <w:lvlJc w:val="left"/>
      <w:pPr>
        <w:ind w:left="1200" w:hanging="1200"/>
      </w:pPr>
      <w:rPr>
        <w:rFonts w:hint="default"/>
      </w:rPr>
    </w:lvl>
    <w:lvl w:ilvl="2">
      <w:start w:val="1"/>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5"/>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E7727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3E5FE6"/>
    <w:multiLevelType w:val="multilevel"/>
    <w:tmpl w:val="72D82B52"/>
    <w:lvl w:ilvl="0">
      <w:start w:val="6"/>
      <w:numFmt w:val="decimal"/>
      <w:lvlText w:val="%1"/>
      <w:lvlJc w:val="left"/>
      <w:pPr>
        <w:ind w:left="1500" w:hanging="1500"/>
      </w:pPr>
      <w:rPr>
        <w:rFonts w:hint="default"/>
        <w:color w:val="000000"/>
      </w:rPr>
    </w:lvl>
    <w:lvl w:ilvl="1">
      <w:start w:val="1"/>
      <w:numFmt w:val="decimal"/>
      <w:lvlText w:val="%1.%2"/>
      <w:lvlJc w:val="left"/>
      <w:pPr>
        <w:ind w:left="1500" w:hanging="1500"/>
      </w:pPr>
      <w:rPr>
        <w:rFonts w:hint="default"/>
        <w:color w:val="000000"/>
      </w:rPr>
    </w:lvl>
    <w:lvl w:ilvl="2">
      <w:start w:val="2"/>
      <w:numFmt w:val="decimal"/>
      <w:lvlText w:val="%1.%2.%3"/>
      <w:lvlJc w:val="left"/>
      <w:pPr>
        <w:ind w:left="1500" w:hanging="1500"/>
      </w:pPr>
      <w:rPr>
        <w:rFonts w:hint="default"/>
        <w:color w:val="000000"/>
      </w:rPr>
    </w:lvl>
    <w:lvl w:ilvl="3">
      <w:start w:val="2"/>
      <w:numFmt w:val="decimal"/>
      <w:lvlText w:val="%1.%2.%3.%4"/>
      <w:lvlJc w:val="left"/>
      <w:pPr>
        <w:ind w:left="1500" w:hanging="1500"/>
      </w:pPr>
      <w:rPr>
        <w:rFonts w:hint="default"/>
        <w:color w:val="000000"/>
      </w:rPr>
    </w:lvl>
    <w:lvl w:ilvl="4">
      <w:start w:val="1"/>
      <w:numFmt w:val="decimal"/>
      <w:lvlText w:val="%1.%2.%3.%4.%5"/>
      <w:lvlJc w:val="left"/>
      <w:pPr>
        <w:ind w:left="1500" w:hanging="1500"/>
      </w:pPr>
      <w:rPr>
        <w:rFonts w:hint="default"/>
        <w:color w:val="000000"/>
      </w:rPr>
    </w:lvl>
    <w:lvl w:ilvl="5">
      <w:start w:val="1"/>
      <w:numFmt w:val="decimal"/>
      <w:lvlText w:val="%1.%2.%3.%4.%5.%6"/>
      <w:lvlJc w:val="left"/>
      <w:pPr>
        <w:ind w:left="1500" w:hanging="1500"/>
      </w:pPr>
      <w:rPr>
        <w:rFonts w:hint="default"/>
        <w:color w:val="000000"/>
      </w:rPr>
    </w:lvl>
    <w:lvl w:ilvl="6">
      <w:start w:val="2"/>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23" w15:restartNumberingAfterBreak="0">
    <w:nsid w:val="403E419A"/>
    <w:multiLevelType w:val="hybridMultilevel"/>
    <w:tmpl w:val="F6629682"/>
    <w:lvl w:ilvl="0" w:tplc="126E4C2E">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8027B8"/>
    <w:multiLevelType w:val="singleLevel"/>
    <w:tmpl w:val="DA28B9E2"/>
    <w:lvl w:ilvl="0">
      <w:start w:val="7"/>
      <w:numFmt w:val="bullet"/>
      <w:lvlText w:val="-"/>
      <w:lvlJc w:val="left"/>
      <w:pPr>
        <w:tabs>
          <w:tab w:val="num" w:pos="1065"/>
        </w:tabs>
        <w:ind w:left="1065" w:hanging="360"/>
      </w:pPr>
      <w:rPr>
        <w:rFonts w:ascii="Times New Roman" w:hAnsi="Times New Roman" w:hint="default"/>
      </w:rPr>
    </w:lvl>
  </w:abstractNum>
  <w:abstractNum w:abstractNumId="25" w15:restartNumberingAfterBreak="0">
    <w:nsid w:val="45545A57"/>
    <w:multiLevelType w:val="hybridMultilevel"/>
    <w:tmpl w:val="3716C3B2"/>
    <w:lvl w:ilvl="0" w:tplc="4E58FBFA">
      <w:start w:val="1"/>
      <w:numFmt w:val="lowerLetter"/>
      <w:lvlText w:val="%1)"/>
      <w:lvlJc w:val="left"/>
      <w:pPr>
        <w:ind w:left="1353"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47BA7109"/>
    <w:multiLevelType w:val="multilevel"/>
    <w:tmpl w:val="6D9A4C20"/>
    <w:lvl w:ilvl="0">
      <w:start w:val="6"/>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7CC2B7A"/>
    <w:multiLevelType w:val="hybridMultilevel"/>
    <w:tmpl w:val="2000F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FF272B"/>
    <w:multiLevelType w:val="hybridMultilevel"/>
    <w:tmpl w:val="C324C5BE"/>
    <w:lvl w:ilvl="0" w:tplc="937ED8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891C1C"/>
    <w:multiLevelType w:val="hybridMultilevel"/>
    <w:tmpl w:val="07C8F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D62717"/>
    <w:multiLevelType w:val="multilevel"/>
    <w:tmpl w:val="A84E3B94"/>
    <w:lvl w:ilvl="0">
      <w:start w:val="6"/>
      <w:numFmt w:val="decimal"/>
      <w:lvlText w:val="%1"/>
      <w:lvlJc w:val="left"/>
      <w:pPr>
        <w:ind w:left="705" w:hanging="70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BE26DC7"/>
    <w:multiLevelType w:val="multilevel"/>
    <w:tmpl w:val="B6F68D1A"/>
    <w:lvl w:ilvl="0">
      <w:start w:val="1"/>
      <w:numFmt w:val="decimal"/>
      <w:lvlText w:val="%1."/>
      <w:lvlJc w:val="left"/>
      <w:pPr>
        <w:ind w:left="1068" w:hanging="360"/>
      </w:pPr>
      <w:rPr>
        <w:rFonts w:hint="default"/>
        <w:b/>
        <w:i w:val="0"/>
      </w:rPr>
    </w:lvl>
    <w:lvl w:ilvl="1">
      <w:start w:val="1"/>
      <w:numFmt w:val="decimal"/>
      <w:isLgl/>
      <w:lvlText w:val="%1.%2."/>
      <w:lvlJc w:val="left"/>
      <w:pPr>
        <w:ind w:left="1428" w:hanging="720"/>
      </w:pPr>
      <w:rPr>
        <w:rFonts w:hint="default"/>
        <w:b/>
        <w:sz w:val="20"/>
      </w:rPr>
    </w:lvl>
    <w:lvl w:ilvl="2">
      <w:start w:val="1"/>
      <w:numFmt w:val="decimal"/>
      <w:isLgl/>
      <w:lvlText w:val="%1.%2.%3."/>
      <w:lvlJc w:val="left"/>
      <w:pPr>
        <w:ind w:left="1788" w:hanging="108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32" w15:restartNumberingAfterBreak="0">
    <w:nsid w:val="4CA22A39"/>
    <w:multiLevelType w:val="multilevel"/>
    <w:tmpl w:val="2206889C"/>
    <w:lvl w:ilvl="0">
      <w:start w:val="7"/>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34" w15:restartNumberingAfterBreak="0">
    <w:nsid w:val="50DB2BC7"/>
    <w:multiLevelType w:val="multilevel"/>
    <w:tmpl w:val="B464098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7842289"/>
    <w:multiLevelType w:val="hybridMultilevel"/>
    <w:tmpl w:val="06483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9002FB8"/>
    <w:multiLevelType w:val="hybridMultilevel"/>
    <w:tmpl w:val="11FA20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90310CC"/>
    <w:multiLevelType w:val="hybridMultilevel"/>
    <w:tmpl w:val="3716C3B2"/>
    <w:lvl w:ilvl="0" w:tplc="4E58FBFA">
      <w:start w:val="1"/>
      <w:numFmt w:val="lowerLetter"/>
      <w:lvlText w:val="%1)"/>
      <w:lvlJc w:val="left"/>
      <w:pPr>
        <w:ind w:left="1353"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646E16A7"/>
    <w:multiLevelType w:val="multilevel"/>
    <w:tmpl w:val="908E34BE"/>
    <w:lvl w:ilvl="0">
      <w:start w:val="1"/>
      <w:numFmt w:val="decimal"/>
      <w:lvlText w:val="%1."/>
      <w:lvlJc w:val="left"/>
      <w:pPr>
        <w:ind w:left="358" w:hanging="36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abstractNum w:abstractNumId="39" w15:restartNumberingAfterBreak="0">
    <w:nsid w:val="64ED35CD"/>
    <w:multiLevelType w:val="hybridMultilevel"/>
    <w:tmpl w:val="91A4B7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9646AF9"/>
    <w:multiLevelType w:val="multilevel"/>
    <w:tmpl w:val="4836B7A2"/>
    <w:lvl w:ilvl="0">
      <w:start w:val="7"/>
      <w:numFmt w:val="decimal"/>
      <w:lvlText w:val="%1"/>
      <w:lvlJc w:val="left"/>
      <w:pPr>
        <w:ind w:left="1200" w:hanging="1200"/>
      </w:pPr>
      <w:rPr>
        <w:rFonts w:hint="default"/>
      </w:rPr>
    </w:lvl>
    <w:lvl w:ilvl="1">
      <w:start w:val="1"/>
      <w:numFmt w:val="decimal"/>
      <w:lvlText w:val="%1.%2"/>
      <w:lvlJc w:val="left"/>
      <w:pPr>
        <w:ind w:left="1200" w:hanging="1200"/>
      </w:pPr>
      <w:rPr>
        <w:rFonts w:hint="default"/>
      </w:rPr>
    </w:lvl>
    <w:lvl w:ilvl="2">
      <w:start w:val="1"/>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99B2AD8"/>
    <w:multiLevelType w:val="multilevel"/>
    <w:tmpl w:val="80BC4B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A27042"/>
    <w:multiLevelType w:val="hybridMultilevel"/>
    <w:tmpl w:val="E5686C4C"/>
    <w:lvl w:ilvl="0" w:tplc="0C0A000D">
      <w:start w:val="1"/>
      <w:numFmt w:val="bullet"/>
      <w:lvlText w:val=""/>
      <w:lvlJc w:val="left"/>
      <w:pPr>
        <w:tabs>
          <w:tab w:val="num" w:pos="1287"/>
        </w:tabs>
        <w:ind w:left="1287" w:hanging="360"/>
      </w:pPr>
      <w:rPr>
        <w:rFonts w:ascii="Wingdings" w:hAnsi="Wingdings"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2032CF4"/>
    <w:multiLevelType w:val="hybridMultilevel"/>
    <w:tmpl w:val="8B88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87A42EA"/>
    <w:multiLevelType w:val="hybridMultilevel"/>
    <w:tmpl w:val="8842B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970210C"/>
    <w:multiLevelType w:val="hybridMultilevel"/>
    <w:tmpl w:val="81A2B42A"/>
    <w:lvl w:ilvl="0" w:tplc="F5127A68">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FAC320D"/>
    <w:multiLevelType w:val="hybridMultilevel"/>
    <w:tmpl w:val="3716C3B2"/>
    <w:lvl w:ilvl="0" w:tplc="4E58FBF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 w:numId="2">
    <w:abstractNumId w:val="4"/>
  </w:num>
  <w:num w:numId="3">
    <w:abstractNumId w:val="24"/>
  </w:num>
  <w:num w:numId="4">
    <w:abstractNumId w:val="29"/>
  </w:num>
  <w:num w:numId="5">
    <w:abstractNumId w:val="11"/>
  </w:num>
  <w:num w:numId="6">
    <w:abstractNumId w:val="6"/>
  </w:num>
  <w:num w:numId="7">
    <w:abstractNumId w:val="10"/>
  </w:num>
  <w:num w:numId="8">
    <w:abstractNumId w:val="19"/>
  </w:num>
  <w:num w:numId="9">
    <w:abstractNumId w:val="31"/>
  </w:num>
  <w:num w:numId="10">
    <w:abstractNumId w:val="3"/>
  </w:num>
  <w:num w:numId="11">
    <w:abstractNumId w:val="13"/>
  </w:num>
  <w:num w:numId="12">
    <w:abstractNumId w:val="26"/>
  </w:num>
  <w:num w:numId="13">
    <w:abstractNumId w:val="22"/>
  </w:num>
  <w:num w:numId="14">
    <w:abstractNumId w:val="8"/>
  </w:num>
  <w:num w:numId="15">
    <w:abstractNumId w:val="5"/>
  </w:num>
  <w:num w:numId="16">
    <w:abstractNumId w:val="30"/>
  </w:num>
  <w:num w:numId="17">
    <w:abstractNumId w:val="7"/>
  </w:num>
  <w:num w:numId="18">
    <w:abstractNumId w:val="2"/>
  </w:num>
  <w:num w:numId="19">
    <w:abstractNumId w:val="17"/>
  </w:num>
  <w:num w:numId="20">
    <w:abstractNumId w:val="40"/>
  </w:num>
  <w:num w:numId="21">
    <w:abstractNumId w:val="20"/>
  </w:num>
  <w:num w:numId="22">
    <w:abstractNumId w:val="32"/>
  </w:num>
  <w:num w:numId="23">
    <w:abstractNumId w:val="16"/>
  </w:num>
  <w:num w:numId="24">
    <w:abstractNumId w:val="44"/>
  </w:num>
  <w:num w:numId="25">
    <w:abstractNumId w:val="28"/>
  </w:num>
  <w:num w:numId="26">
    <w:abstractNumId w:val="1"/>
  </w:num>
  <w:num w:numId="27">
    <w:abstractNumId w:val="27"/>
  </w:num>
  <w:num w:numId="28">
    <w:abstractNumId w:val="12"/>
  </w:num>
  <w:num w:numId="29">
    <w:abstractNumId w:val="41"/>
  </w:num>
  <w:num w:numId="30">
    <w:abstractNumId w:val="35"/>
  </w:num>
  <w:num w:numId="31">
    <w:abstractNumId w:val="9"/>
  </w:num>
  <w:num w:numId="32">
    <w:abstractNumId w:val="23"/>
  </w:num>
  <w:num w:numId="33">
    <w:abstractNumId w:val="15"/>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3"/>
  </w:num>
  <w:num w:numId="37">
    <w:abstractNumId w:val="45"/>
  </w:num>
  <w:num w:numId="38">
    <w:abstractNumId w:val="36"/>
  </w:num>
  <w:num w:numId="39">
    <w:abstractNumId w:val="43"/>
  </w:num>
  <w:num w:numId="40">
    <w:abstractNumId w:val="37"/>
  </w:num>
  <w:num w:numId="41">
    <w:abstractNumId w:val="46"/>
  </w:num>
  <w:num w:numId="42">
    <w:abstractNumId w:val="25"/>
  </w:num>
  <w:num w:numId="43">
    <w:abstractNumId w:val="21"/>
  </w:num>
  <w:num w:numId="44">
    <w:abstractNumId w:val="42"/>
  </w:num>
  <w:num w:numId="45">
    <w:abstractNumId w:val="39"/>
  </w:num>
  <w:num w:numId="46">
    <w:abstractNumId w:val="34"/>
  </w:num>
  <w:num w:numId="47">
    <w:abstractNumId w:val="14"/>
  </w:num>
  <w:num w:numId="48">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C7"/>
    <w:rsid w:val="0000121F"/>
    <w:rsid w:val="000061BD"/>
    <w:rsid w:val="000071D7"/>
    <w:rsid w:val="00011A63"/>
    <w:rsid w:val="00011E7A"/>
    <w:rsid w:val="00012AFD"/>
    <w:rsid w:val="000159AC"/>
    <w:rsid w:val="00021D3C"/>
    <w:rsid w:val="0002685A"/>
    <w:rsid w:val="000301EA"/>
    <w:rsid w:val="00030BC3"/>
    <w:rsid w:val="00033ABC"/>
    <w:rsid w:val="0003516C"/>
    <w:rsid w:val="00037B35"/>
    <w:rsid w:val="000425B5"/>
    <w:rsid w:val="00043A41"/>
    <w:rsid w:val="00044709"/>
    <w:rsid w:val="0004658A"/>
    <w:rsid w:val="00047424"/>
    <w:rsid w:val="00052B9B"/>
    <w:rsid w:val="000549E0"/>
    <w:rsid w:val="00054A31"/>
    <w:rsid w:val="000556F2"/>
    <w:rsid w:val="00057C1B"/>
    <w:rsid w:val="00062FA3"/>
    <w:rsid w:val="000650E0"/>
    <w:rsid w:val="000654B1"/>
    <w:rsid w:val="00067D24"/>
    <w:rsid w:val="00071899"/>
    <w:rsid w:val="00074D75"/>
    <w:rsid w:val="000814DD"/>
    <w:rsid w:val="00081C50"/>
    <w:rsid w:val="00082053"/>
    <w:rsid w:val="000826AF"/>
    <w:rsid w:val="00083330"/>
    <w:rsid w:val="000838F9"/>
    <w:rsid w:val="000839E0"/>
    <w:rsid w:val="000857BA"/>
    <w:rsid w:val="00086F7F"/>
    <w:rsid w:val="000870A6"/>
    <w:rsid w:val="000871AD"/>
    <w:rsid w:val="0008775C"/>
    <w:rsid w:val="00091AD0"/>
    <w:rsid w:val="00094D66"/>
    <w:rsid w:val="00096A5E"/>
    <w:rsid w:val="000A025B"/>
    <w:rsid w:val="000A0480"/>
    <w:rsid w:val="000A0CC1"/>
    <w:rsid w:val="000A12FC"/>
    <w:rsid w:val="000A1DBD"/>
    <w:rsid w:val="000A34F6"/>
    <w:rsid w:val="000A3F97"/>
    <w:rsid w:val="000A7845"/>
    <w:rsid w:val="000B17F0"/>
    <w:rsid w:val="000B67E3"/>
    <w:rsid w:val="000B6BC1"/>
    <w:rsid w:val="000C3620"/>
    <w:rsid w:val="000C5311"/>
    <w:rsid w:val="000D10DD"/>
    <w:rsid w:val="000D2DD9"/>
    <w:rsid w:val="000E4D6A"/>
    <w:rsid w:val="000E586F"/>
    <w:rsid w:val="000E7489"/>
    <w:rsid w:val="000F05BD"/>
    <w:rsid w:val="000F0747"/>
    <w:rsid w:val="000F0C6B"/>
    <w:rsid w:val="000F4CD7"/>
    <w:rsid w:val="000F56FE"/>
    <w:rsid w:val="001016BA"/>
    <w:rsid w:val="00102EAF"/>
    <w:rsid w:val="00104DA3"/>
    <w:rsid w:val="001132F3"/>
    <w:rsid w:val="001176CC"/>
    <w:rsid w:val="0012025A"/>
    <w:rsid w:val="00120836"/>
    <w:rsid w:val="00120FBF"/>
    <w:rsid w:val="0012231F"/>
    <w:rsid w:val="001249E8"/>
    <w:rsid w:val="00131719"/>
    <w:rsid w:val="00131AD8"/>
    <w:rsid w:val="001320AF"/>
    <w:rsid w:val="00133053"/>
    <w:rsid w:val="0013618A"/>
    <w:rsid w:val="001419F9"/>
    <w:rsid w:val="001435AA"/>
    <w:rsid w:val="001438C1"/>
    <w:rsid w:val="001500B3"/>
    <w:rsid w:val="0015056F"/>
    <w:rsid w:val="001508E5"/>
    <w:rsid w:val="00150CAD"/>
    <w:rsid w:val="00151FAE"/>
    <w:rsid w:val="00155575"/>
    <w:rsid w:val="00156C9E"/>
    <w:rsid w:val="001575D1"/>
    <w:rsid w:val="00157ABC"/>
    <w:rsid w:val="001605EF"/>
    <w:rsid w:val="00162251"/>
    <w:rsid w:val="00163CA3"/>
    <w:rsid w:val="001646F6"/>
    <w:rsid w:val="00165481"/>
    <w:rsid w:val="00171452"/>
    <w:rsid w:val="00171AA8"/>
    <w:rsid w:val="00175A59"/>
    <w:rsid w:val="001768F8"/>
    <w:rsid w:val="0017716F"/>
    <w:rsid w:val="0018066C"/>
    <w:rsid w:val="0018436C"/>
    <w:rsid w:val="00195532"/>
    <w:rsid w:val="00197CB8"/>
    <w:rsid w:val="001A024B"/>
    <w:rsid w:val="001A0770"/>
    <w:rsid w:val="001A2D03"/>
    <w:rsid w:val="001A3B9E"/>
    <w:rsid w:val="001A5696"/>
    <w:rsid w:val="001A65F5"/>
    <w:rsid w:val="001A7C93"/>
    <w:rsid w:val="001B3882"/>
    <w:rsid w:val="001B3FDA"/>
    <w:rsid w:val="001B44E8"/>
    <w:rsid w:val="001B57AD"/>
    <w:rsid w:val="001B6830"/>
    <w:rsid w:val="001C049E"/>
    <w:rsid w:val="001C0A8F"/>
    <w:rsid w:val="001C0FDC"/>
    <w:rsid w:val="001C370C"/>
    <w:rsid w:val="001C7D9D"/>
    <w:rsid w:val="001D7B63"/>
    <w:rsid w:val="001E1B1B"/>
    <w:rsid w:val="001E32A1"/>
    <w:rsid w:val="001E4322"/>
    <w:rsid w:val="001F2A4B"/>
    <w:rsid w:val="001F331A"/>
    <w:rsid w:val="001F41DE"/>
    <w:rsid w:val="001F5AB7"/>
    <w:rsid w:val="002009F9"/>
    <w:rsid w:val="00200D56"/>
    <w:rsid w:val="00201389"/>
    <w:rsid w:val="002038A9"/>
    <w:rsid w:val="00206CD7"/>
    <w:rsid w:val="00207DFA"/>
    <w:rsid w:val="00214D6C"/>
    <w:rsid w:val="00216F4A"/>
    <w:rsid w:val="002173BD"/>
    <w:rsid w:val="0022004E"/>
    <w:rsid w:val="00222EAA"/>
    <w:rsid w:val="0022328A"/>
    <w:rsid w:val="002244EF"/>
    <w:rsid w:val="00224B4C"/>
    <w:rsid w:val="002270BB"/>
    <w:rsid w:val="0023579D"/>
    <w:rsid w:val="00236974"/>
    <w:rsid w:val="0023791A"/>
    <w:rsid w:val="00237F23"/>
    <w:rsid w:val="002434E9"/>
    <w:rsid w:val="002444CE"/>
    <w:rsid w:val="002465DA"/>
    <w:rsid w:val="002517A9"/>
    <w:rsid w:val="00252418"/>
    <w:rsid w:val="00252B1F"/>
    <w:rsid w:val="002534EE"/>
    <w:rsid w:val="00254205"/>
    <w:rsid w:val="002553B1"/>
    <w:rsid w:val="00256614"/>
    <w:rsid w:val="00264379"/>
    <w:rsid w:val="00264A8E"/>
    <w:rsid w:val="002652C4"/>
    <w:rsid w:val="0026661E"/>
    <w:rsid w:val="002736D8"/>
    <w:rsid w:val="00273E7A"/>
    <w:rsid w:val="002740B1"/>
    <w:rsid w:val="00280263"/>
    <w:rsid w:val="002804AE"/>
    <w:rsid w:val="00281211"/>
    <w:rsid w:val="002819F6"/>
    <w:rsid w:val="00281DE4"/>
    <w:rsid w:val="002835B1"/>
    <w:rsid w:val="00283D34"/>
    <w:rsid w:val="00287DE2"/>
    <w:rsid w:val="00294EC5"/>
    <w:rsid w:val="002959A1"/>
    <w:rsid w:val="0029640B"/>
    <w:rsid w:val="00297EE4"/>
    <w:rsid w:val="002A0871"/>
    <w:rsid w:val="002A41FE"/>
    <w:rsid w:val="002A5956"/>
    <w:rsid w:val="002A6021"/>
    <w:rsid w:val="002C40E2"/>
    <w:rsid w:val="002C4CDF"/>
    <w:rsid w:val="002D6804"/>
    <w:rsid w:val="002E1944"/>
    <w:rsid w:val="002E56C2"/>
    <w:rsid w:val="002E5C3C"/>
    <w:rsid w:val="002F0141"/>
    <w:rsid w:val="002F1611"/>
    <w:rsid w:val="002F2246"/>
    <w:rsid w:val="002F3223"/>
    <w:rsid w:val="002F6166"/>
    <w:rsid w:val="00300E5C"/>
    <w:rsid w:val="003050AA"/>
    <w:rsid w:val="00307E93"/>
    <w:rsid w:val="00312023"/>
    <w:rsid w:val="00314D90"/>
    <w:rsid w:val="00315ABB"/>
    <w:rsid w:val="00317C40"/>
    <w:rsid w:val="00322BD6"/>
    <w:rsid w:val="00323590"/>
    <w:rsid w:val="00323EAE"/>
    <w:rsid w:val="00324E8B"/>
    <w:rsid w:val="003264BC"/>
    <w:rsid w:val="00326C26"/>
    <w:rsid w:val="00327C55"/>
    <w:rsid w:val="00331B83"/>
    <w:rsid w:val="003322BC"/>
    <w:rsid w:val="00333DFF"/>
    <w:rsid w:val="00335B67"/>
    <w:rsid w:val="003402D6"/>
    <w:rsid w:val="00340546"/>
    <w:rsid w:val="00347361"/>
    <w:rsid w:val="00347B9D"/>
    <w:rsid w:val="00347FF5"/>
    <w:rsid w:val="00350E1D"/>
    <w:rsid w:val="00356B83"/>
    <w:rsid w:val="003576AD"/>
    <w:rsid w:val="00360040"/>
    <w:rsid w:val="00360788"/>
    <w:rsid w:val="00370990"/>
    <w:rsid w:val="00370BDD"/>
    <w:rsid w:val="00371794"/>
    <w:rsid w:val="00374311"/>
    <w:rsid w:val="0037459A"/>
    <w:rsid w:val="003747AE"/>
    <w:rsid w:val="003760CE"/>
    <w:rsid w:val="003828CF"/>
    <w:rsid w:val="00385467"/>
    <w:rsid w:val="0039057A"/>
    <w:rsid w:val="00390D09"/>
    <w:rsid w:val="003923E3"/>
    <w:rsid w:val="003926F2"/>
    <w:rsid w:val="00392F75"/>
    <w:rsid w:val="00396ABA"/>
    <w:rsid w:val="003A0082"/>
    <w:rsid w:val="003A27A8"/>
    <w:rsid w:val="003A5EDD"/>
    <w:rsid w:val="003B1950"/>
    <w:rsid w:val="003B7BEB"/>
    <w:rsid w:val="003B7CC5"/>
    <w:rsid w:val="003C22A6"/>
    <w:rsid w:val="003C2C71"/>
    <w:rsid w:val="003C3547"/>
    <w:rsid w:val="003E10A7"/>
    <w:rsid w:val="003E162C"/>
    <w:rsid w:val="003E78C8"/>
    <w:rsid w:val="003F15E2"/>
    <w:rsid w:val="003F321B"/>
    <w:rsid w:val="003F3FBA"/>
    <w:rsid w:val="003F4B74"/>
    <w:rsid w:val="003F6297"/>
    <w:rsid w:val="003F6A71"/>
    <w:rsid w:val="003F6B22"/>
    <w:rsid w:val="003F7469"/>
    <w:rsid w:val="00400037"/>
    <w:rsid w:val="00400AD7"/>
    <w:rsid w:val="004032E8"/>
    <w:rsid w:val="00404C1F"/>
    <w:rsid w:val="00406A22"/>
    <w:rsid w:val="00406F08"/>
    <w:rsid w:val="004071B1"/>
    <w:rsid w:val="004129FE"/>
    <w:rsid w:val="004146F7"/>
    <w:rsid w:val="00414905"/>
    <w:rsid w:val="00414F19"/>
    <w:rsid w:val="00415AB6"/>
    <w:rsid w:val="00415AD5"/>
    <w:rsid w:val="00416743"/>
    <w:rsid w:val="00420FDA"/>
    <w:rsid w:val="0042586B"/>
    <w:rsid w:val="004259F5"/>
    <w:rsid w:val="004275F1"/>
    <w:rsid w:val="00427D65"/>
    <w:rsid w:val="004311CF"/>
    <w:rsid w:val="00432CFA"/>
    <w:rsid w:val="00435738"/>
    <w:rsid w:val="00435952"/>
    <w:rsid w:val="00435F7C"/>
    <w:rsid w:val="0044112D"/>
    <w:rsid w:val="0044317E"/>
    <w:rsid w:val="00445870"/>
    <w:rsid w:val="00452F30"/>
    <w:rsid w:val="004536C5"/>
    <w:rsid w:val="00454B92"/>
    <w:rsid w:val="00456940"/>
    <w:rsid w:val="00462AF8"/>
    <w:rsid w:val="00462F25"/>
    <w:rsid w:val="00464D2B"/>
    <w:rsid w:val="00470F60"/>
    <w:rsid w:val="00474F97"/>
    <w:rsid w:val="00475952"/>
    <w:rsid w:val="00477205"/>
    <w:rsid w:val="00482219"/>
    <w:rsid w:val="00482CC5"/>
    <w:rsid w:val="004843DB"/>
    <w:rsid w:val="0048691C"/>
    <w:rsid w:val="00490FA1"/>
    <w:rsid w:val="00492053"/>
    <w:rsid w:val="0049620A"/>
    <w:rsid w:val="00496DE7"/>
    <w:rsid w:val="0049768E"/>
    <w:rsid w:val="004A0EB7"/>
    <w:rsid w:val="004A5311"/>
    <w:rsid w:val="004B1C5D"/>
    <w:rsid w:val="004B331F"/>
    <w:rsid w:val="004B36E3"/>
    <w:rsid w:val="004B428A"/>
    <w:rsid w:val="004B710E"/>
    <w:rsid w:val="004C33DF"/>
    <w:rsid w:val="004C4927"/>
    <w:rsid w:val="004C5D38"/>
    <w:rsid w:val="004D1DF8"/>
    <w:rsid w:val="004D3454"/>
    <w:rsid w:val="004D3D94"/>
    <w:rsid w:val="004D4246"/>
    <w:rsid w:val="004D6973"/>
    <w:rsid w:val="004E3CEE"/>
    <w:rsid w:val="004E43E5"/>
    <w:rsid w:val="004E4A1F"/>
    <w:rsid w:val="004E4B95"/>
    <w:rsid w:val="004E5B12"/>
    <w:rsid w:val="004E6C17"/>
    <w:rsid w:val="004F4DA7"/>
    <w:rsid w:val="004F4F6F"/>
    <w:rsid w:val="004F5342"/>
    <w:rsid w:val="004F5726"/>
    <w:rsid w:val="004F618D"/>
    <w:rsid w:val="004F7D65"/>
    <w:rsid w:val="004F7E10"/>
    <w:rsid w:val="00501FFE"/>
    <w:rsid w:val="00503509"/>
    <w:rsid w:val="00504B69"/>
    <w:rsid w:val="0050502B"/>
    <w:rsid w:val="005055FA"/>
    <w:rsid w:val="005071E7"/>
    <w:rsid w:val="00507C6F"/>
    <w:rsid w:val="00511395"/>
    <w:rsid w:val="00512E3A"/>
    <w:rsid w:val="005130B2"/>
    <w:rsid w:val="00513B0A"/>
    <w:rsid w:val="00514685"/>
    <w:rsid w:val="00516C10"/>
    <w:rsid w:val="00521044"/>
    <w:rsid w:val="005215D7"/>
    <w:rsid w:val="00522C50"/>
    <w:rsid w:val="00522CE6"/>
    <w:rsid w:val="005259E0"/>
    <w:rsid w:val="00525DF8"/>
    <w:rsid w:val="0052688B"/>
    <w:rsid w:val="00534F70"/>
    <w:rsid w:val="00537DE8"/>
    <w:rsid w:val="00544283"/>
    <w:rsid w:val="005465B5"/>
    <w:rsid w:val="00546BB8"/>
    <w:rsid w:val="00547678"/>
    <w:rsid w:val="00554364"/>
    <w:rsid w:val="00555BA6"/>
    <w:rsid w:val="0055667E"/>
    <w:rsid w:val="005578B6"/>
    <w:rsid w:val="00557D97"/>
    <w:rsid w:val="00557F97"/>
    <w:rsid w:val="00561B92"/>
    <w:rsid w:val="00566399"/>
    <w:rsid w:val="00570DED"/>
    <w:rsid w:val="0057103E"/>
    <w:rsid w:val="005712D4"/>
    <w:rsid w:val="005712DD"/>
    <w:rsid w:val="00572716"/>
    <w:rsid w:val="0058356D"/>
    <w:rsid w:val="005858FB"/>
    <w:rsid w:val="005903A7"/>
    <w:rsid w:val="00591320"/>
    <w:rsid w:val="00594685"/>
    <w:rsid w:val="005948EA"/>
    <w:rsid w:val="00594B02"/>
    <w:rsid w:val="005A0547"/>
    <w:rsid w:val="005A21FA"/>
    <w:rsid w:val="005A3930"/>
    <w:rsid w:val="005A4AA7"/>
    <w:rsid w:val="005A4CB0"/>
    <w:rsid w:val="005A5E11"/>
    <w:rsid w:val="005B2541"/>
    <w:rsid w:val="005B5A93"/>
    <w:rsid w:val="005B65A6"/>
    <w:rsid w:val="005B76E9"/>
    <w:rsid w:val="005C082A"/>
    <w:rsid w:val="005C302C"/>
    <w:rsid w:val="005C706C"/>
    <w:rsid w:val="005D160F"/>
    <w:rsid w:val="005D23FB"/>
    <w:rsid w:val="005D3E16"/>
    <w:rsid w:val="005D4C9D"/>
    <w:rsid w:val="005E0051"/>
    <w:rsid w:val="005E21DA"/>
    <w:rsid w:val="005F0298"/>
    <w:rsid w:val="005F1DE7"/>
    <w:rsid w:val="005F2544"/>
    <w:rsid w:val="005F326F"/>
    <w:rsid w:val="005F5C79"/>
    <w:rsid w:val="005F6F4F"/>
    <w:rsid w:val="006015CD"/>
    <w:rsid w:val="00601FFC"/>
    <w:rsid w:val="006023BA"/>
    <w:rsid w:val="00605428"/>
    <w:rsid w:val="006067B1"/>
    <w:rsid w:val="00606D89"/>
    <w:rsid w:val="00611F0F"/>
    <w:rsid w:val="00615B04"/>
    <w:rsid w:val="0061745E"/>
    <w:rsid w:val="00620F86"/>
    <w:rsid w:val="00623B18"/>
    <w:rsid w:val="00624AA0"/>
    <w:rsid w:val="00627032"/>
    <w:rsid w:val="0062708C"/>
    <w:rsid w:val="006272F0"/>
    <w:rsid w:val="00627855"/>
    <w:rsid w:val="00632985"/>
    <w:rsid w:val="00633553"/>
    <w:rsid w:val="006340C5"/>
    <w:rsid w:val="006342BB"/>
    <w:rsid w:val="00634ED9"/>
    <w:rsid w:val="0063553D"/>
    <w:rsid w:val="006357F2"/>
    <w:rsid w:val="00636622"/>
    <w:rsid w:val="0063694C"/>
    <w:rsid w:val="00636D07"/>
    <w:rsid w:val="00636D87"/>
    <w:rsid w:val="00637199"/>
    <w:rsid w:val="00640B8C"/>
    <w:rsid w:val="00645A42"/>
    <w:rsid w:val="00650ED5"/>
    <w:rsid w:val="006532A0"/>
    <w:rsid w:val="00653CB6"/>
    <w:rsid w:val="00654DE2"/>
    <w:rsid w:val="00660A50"/>
    <w:rsid w:val="00663449"/>
    <w:rsid w:val="006672EF"/>
    <w:rsid w:val="00671672"/>
    <w:rsid w:val="00676862"/>
    <w:rsid w:val="0068391E"/>
    <w:rsid w:val="00683DC0"/>
    <w:rsid w:val="00695B4A"/>
    <w:rsid w:val="006A110A"/>
    <w:rsid w:val="006A2598"/>
    <w:rsid w:val="006A2D45"/>
    <w:rsid w:val="006A336C"/>
    <w:rsid w:val="006A3909"/>
    <w:rsid w:val="006A4576"/>
    <w:rsid w:val="006A4BA2"/>
    <w:rsid w:val="006A51D7"/>
    <w:rsid w:val="006A53A7"/>
    <w:rsid w:val="006A7C27"/>
    <w:rsid w:val="006B1B63"/>
    <w:rsid w:val="006B2E2A"/>
    <w:rsid w:val="006C1DE2"/>
    <w:rsid w:val="006C24C3"/>
    <w:rsid w:val="006C4616"/>
    <w:rsid w:val="006C7B70"/>
    <w:rsid w:val="006D020A"/>
    <w:rsid w:val="006D5963"/>
    <w:rsid w:val="006D63C7"/>
    <w:rsid w:val="006D6B12"/>
    <w:rsid w:val="006D7C7D"/>
    <w:rsid w:val="006E51FA"/>
    <w:rsid w:val="006E746D"/>
    <w:rsid w:val="006F14EF"/>
    <w:rsid w:val="006F2B03"/>
    <w:rsid w:val="006F4AC0"/>
    <w:rsid w:val="006F649D"/>
    <w:rsid w:val="006F68AE"/>
    <w:rsid w:val="006F6EA9"/>
    <w:rsid w:val="00700F59"/>
    <w:rsid w:val="00701191"/>
    <w:rsid w:val="007048AD"/>
    <w:rsid w:val="00704E0D"/>
    <w:rsid w:val="0071086D"/>
    <w:rsid w:val="00710BBB"/>
    <w:rsid w:val="007119ED"/>
    <w:rsid w:val="00715BA4"/>
    <w:rsid w:val="00723A7E"/>
    <w:rsid w:val="00723B13"/>
    <w:rsid w:val="00725064"/>
    <w:rsid w:val="00725290"/>
    <w:rsid w:val="00734084"/>
    <w:rsid w:val="0073419E"/>
    <w:rsid w:val="007352F7"/>
    <w:rsid w:val="00737322"/>
    <w:rsid w:val="00740137"/>
    <w:rsid w:val="0074161F"/>
    <w:rsid w:val="007455C3"/>
    <w:rsid w:val="00746838"/>
    <w:rsid w:val="00746CD9"/>
    <w:rsid w:val="0075016F"/>
    <w:rsid w:val="007525A4"/>
    <w:rsid w:val="00752B0D"/>
    <w:rsid w:val="00753ABC"/>
    <w:rsid w:val="00753C20"/>
    <w:rsid w:val="00754B7A"/>
    <w:rsid w:val="00761EC9"/>
    <w:rsid w:val="007623FD"/>
    <w:rsid w:val="007624E0"/>
    <w:rsid w:val="00764DA5"/>
    <w:rsid w:val="00767F3D"/>
    <w:rsid w:val="00770403"/>
    <w:rsid w:val="007754C0"/>
    <w:rsid w:val="007771B9"/>
    <w:rsid w:val="0077783B"/>
    <w:rsid w:val="0078359E"/>
    <w:rsid w:val="007900E2"/>
    <w:rsid w:val="00791A40"/>
    <w:rsid w:val="00791ABF"/>
    <w:rsid w:val="00797014"/>
    <w:rsid w:val="007972AC"/>
    <w:rsid w:val="007A22E1"/>
    <w:rsid w:val="007A2D07"/>
    <w:rsid w:val="007A3B0B"/>
    <w:rsid w:val="007A57A3"/>
    <w:rsid w:val="007A695E"/>
    <w:rsid w:val="007B4788"/>
    <w:rsid w:val="007B4864"/>
    <w:rsid w:val="007B5D6D"/>
    <w:rsid w:val="007C17B0"/>
    <w:rsid w:val="007C2761"/>
    <w:rsid w:val="007C2EC6"/>
    <w:rsid w:val="007C73A2"/>
    <w:rsid w:val="007D0E02"/>
    <w:rsid w:val="007D1493"/>
    <w:rsid w:val="007D250C"/>
    <w:rsid w:val="007D3CA1"/>
    <w:rsid w:val="007D53BE"/>
    <w:rsid w:val="007E1B35"/>
    <w:rsid w:val="007E2522"/>
    <w:rsid w:val="007E41E9"/>
    <w:rsid w:val="007E4735"/>
    <w:rsid w:val="007E78DC"/>
    <w:rsid w:val="007F0364"/>
    <w:rsid w:val="007F47C9"/>
    <w:rsid w:val="007F5FC0"/>
    <w:rsid w:val="007F7A2D"/>
    <w:rsid w:val="00801982"/>
    <w:rsid w:val="0080292E"/>
    <w:rsid w:val="00805B5D"/>
    <w:rsid w:val="0080671E"/>
    <w:rsid w:val="0081020C"/>
    <w:rsid w:val="00812851"/>
    <w:rsid w:val="008138AD"/>
    <w:rsid w:val="00815812"/>
    <w:rsid w:val="008158A3"/>
    <w:rsid w:val="00817AC0"/>
    <w:rsid w:val="00817ACB"/>
    <w:rsid w:val="008245D3"/>
    <w:rsid w:val="00825975"/>
    <w:rsid w:val="00826B09"/>
    <w:rsid w:val="0083122F"/>
    <w:rsid w:val="00834573"/>
    <w:rsid w:val="00841F50"/>
    <w:rsid w:val="0084205A"/>
    <w:rsid w:val="008420B8"/>
    <w:rsid w:val="0085768B"/>
    <w:rsid w:val="00857EB0"/>
    <w:rsid w:val="00861619"/>
    <w:rsid w:val="00861DF3"/>
    <w:rsid w:val="0086207D"/>
    <w:rsid w:val="0086361A"/>
    <w:rsid w:val="00866F37"/>
    <w:rsid w:val="00867987"/>
    <w:rsid w:val="00870ED3"/>
    <w:rsid w:val="00871685"/>
    <w:rsid w:val="008734A6"/>
    <w:rsid w:val="008746F5"/>
    <w:rsid w:val="00874E63"/>
    <w:rsid w:val="00875CF6"/>
    <w:rsid w:val="008815FE"/>
    <w:rsid w:val="00883D5C"/>
    <w:rsid w:val="00885ECE"/>
    <w:rsid w:val="008862A8"/>
    <w:rsid w:val="0089429E"/>
    <w:rsid w:val="008A13A0"/>
    <w:rsid w:val="008A174C"/>
    <w:rsid w:val="008A1A84"/>
    <w:rsid w:val="008A24D5"/>
    <w:rsid w:val="008A75BB"/>
    <w:rsid w:val="008B1BF2"/>
    <w:rsid w:val="008B2F4C"/>
    <w:rsid w:val="008B3BCB"/>
    <w:rsid w:val="008B4386"/>
    <w:rsid w:val="008B5E70"/>
    <w:rsid w:val="008C71F9"/>
    <w:rsid w:val="008D0108"/>
    <w:rsid w:val="008E48B8"/>
    <w:rsid w:val="008E5155"/>
    <w:rsid w:val="008E577D"/>
    <w:rsid w:val="008F139B"/>
    <w:rsid w:val="008F2E47"/>
    <w:rsid w:val="008F3F7A"/>
    <w:rsid w:val="008F704D"/>
    <w:rsid w:val="008F7888"/>
    <w:rsid w:val="008F7A16"/>
    <w:rsid w:val="00901620"/>
    <w:rsid w:val="009020C2"/>
    <w:rsid w:val="00904AA1"/>
    <w:rsid w:val="00906631"/>
    <w:rsid w:val="0091028D"/>
    <w:rsid w:val="00914037"/>
    <w:rsid w:val="00916073"/>
    <w:rsid w:val="009175AD"/>
    <w:rsid w:val="009209BF"/>
    <w:rsid w:val="00921CBD"/>
    <w:rsid w:val="0092599B"/>
    <w:rsid w:val="00927E56"/>
    <w:rsid w:val="0093037D"/>
    <w:rsid w:val="009317A7"/>
    <w:rsid w:val="00933045"/>
    <w:rsid w:val="00935F9B"/>
    <w:rsid w:val="00936D9C"/>
    <w:rsid w:val="0094152D"/>
    <w:rsid w:val="00944117"/>
    <w:rsid w:val="00945650"/>
    <w:rsid w:val="009456BB"/>
    <w:rsid w:val="00951118"/>
    <w:rsid w:val="00955176"/>
    <w:rsid w:val="00956731"/>
    <w:rsid w:val="00961A3C"/>
    <w:rsid w:val="00962480"/>
    <w:rsid w:val="0096536F"/>
    <w:rsid w:val="00971B0B"/>
    <w:rsid w:val="00974128"/>
    <w:rsid w:val="009750B3"/>
    <w:rsid w:val="00975BD5"/>
    <w:rsid w:val="00976BAC"/>
    <w:rsid w:val="0098031D"/>
    <w:rsid w:val="00980DF9"/>
    <w:rsid w:val="00981F57"/>
    <w:rsid w:val="009832E1"/>
    <w:rsid w:val="009848B7"/>
    <w:rsid w:val="00985655"/>
    <w:rsid w:val="009873AD"/>
    <w:rsid w:val="00991003"/>
    <w:rsid w:val="009914D1"/>
    <w:rsid w:val="0099161B"/>
    <w:rsid w:val="00996140"/>
    <w:rsid w:val="00997375"/>
    <w:rsid w:val="009979EA"/>
    <w:rsid w:val="009A0A75"/>
    <w:rsid w:val="009A2AA4"/>
    <w:rsid w:val="009A33DB"/>
    <w:rsid w:val="009A4CF1"/>
    <w:rsid w:val="009A5FB7"/>
    <w:rsid w:val="009B1D42"/>
    <w:rsid w:val="009B678C"/>
    <w:rsid w:val="009B7C06"/>
    <w:rsid w:val="009C0237"/>
    <w:rsid w:val="009C144F"/>
    <w:rsid w:val="009C59D5"/>
    <w:rsid w:val="009D1899"/>
    <w:rsid w:val="009D4A94"/>
    <w:rsid w:val="009D6D61"/>
    <w:rsid w:val="009D742E"/>
    <w:rsid w:val="009E0E5D"/>
    <w:rsid w:val="009E1CF8"/>
    <w:rsid w:val="009E1F17"/>
    <w:rsid w:val="009E2F61"/>
    <w:rsid w:val="009E4004"/>
    <w:rsid w:val="009E5BA5"/>
    <w:rsid w:val="009E5EB1"/>
    <w:rsid w:val="009F357F"/>
    <w:rsid w:val="009F694C"/>
    <w:rsid w:val="009F6E6B"/>
    <w:rsid w:val="00A00B15"/>
    <w:rsid w:val="00A00CEB"/>
    <w:rsid w:val="00A03AC3"/>
    <w:rsid w:val="00A0477A"/>
    <w:rsid w:val="00A06E66"/>
    <w:rsid w:val="00A07CD5"/>
    <w:rsid w:val="00A11782"/>
    <w:rsid w:val="00A11FD2"/>
    <w:rsid w:val="00A215BC"/>
    <w:rsid w:val="00A2174E"/>
    <w:rsid w:val="00A21DDB"/>
    <w:rsid w:val="00A31592"/>
    <w:rsid w:val="00A33B87"/>
    <w:rsid w:val="00A340F1"/>
    <w:rsid w:val="00A35409"/>
    <w:rsid w:val="00A35DF8"/>
    <w:rsid w:val="00A403DD"/>
    <w:rsid w:val="00A40650"/>
    <w:rsid w:val="00A44D7F"/>
    <w:rsid w:val="00A45048"/>
    <w:rsid w:val="00A46B7A"/>
    <w:rsid w:val="00A470DD"/>
    <w:rsid w:val="00A50A0A"/>
    <w:rsid w:val="00A550AA"/>
    <w:rsid w:val="00A55F3B"/>
    <w:rsid w:val="00A638FB"/>
    <w:rsid w:val="00A64C07"/>
    <w:rsid w:val="00A65943"/>
    <w:rsid w:val="00A67342"/>
    <w:rsid w:val="00A677C9"/>
    <w:rsid w:val="00A70305"/>
    <w:rsid w:val="00A730B0"/>
    <w:rsid w:val="00A748A5"/>
    <w:rsid w:val="00A75A73"/>
    <w:rsid w:val="00A76596"/>
    <w:rsid w:val="00A768EC"/>
    <w:rsid w:val="00A81248"/>
    <w:rsid w:val="00A81600"/>
    <w:rsid w:val="00A81D11"/>
    <w:rsid w:val="00A825C6"/>
    <w:rsid w:val="00A87660"/>
    <w:rsid w:val="00A92499"/>
    <w:rsid w:val="00A92846"/>
    <w:rsid w:val="00A95806"/>
    <w:rsid w:val="00A9586F"/>
    <w:rsid w:val="00A95B23"/>
    <w:rsid w:val="00A96795"/>
    <w:rsid w:val="00AA0538"/>
    <w:rsid w:val="00AA3B56"/>
    <w:rsid w:val="00AA4981"/>
    <w:rsid w:val="00AA6A5B"/>
    <w:rsid w:val="00AB451F"/>
    <w:rsid w:val="00AB61B4"/>
    <w:rsid w:val="00AB7EE1"/>
    <w:rsid w:val="00AC2A4C"/>
    <w:rsid w:val="00AC2D64"/>
    <w:rsid w:val="00AC7081"/>
    <w:rsid w:val="00AD0624"/>
    <w:rsid w:val="00AD1A94"/>
    <w:rsid w:val="00AD375F"/>
    <w:rsid w:val="00AE0836"/>
    <w:rsid w:val="00AE261A"/>
    <w:rsid w:val="00AE5410"/>
    <w:rsid w:val="00AE6BF2"/>
    <w:rsid w:val="00AF0224"/>
    <w:rsid w:val="00AF25B0"/>
    <w:rsid w:val="00AF566C"/>
    <w:rsid w:val="00AF69BC"/>
    <w:rsid w:val="00AF6D43"/>
    <w:rsid w:val="00B03BA8"/>
    <w:rsid w:val="00B04938"/>
    <w:rsid w:val="00B060E8"/>
    <w:rsid w:val="00B067B3"/>
    <w:rsid w:val="00B07898"/>
    <w:rsid w:val="00B10792"/>
    <w:rsid w:val="00B11038"/>
    <w:rsid w:val="00B12E7E"/>
    <w:rsid w:val="00B21017"/>
    <w:rsid w:val="00B237D0"/>
    <w:rsid w:val="00B2424A"/>
    <w:rsid w:val="00B25EC7"/>
    <w:rsid w:val="00B265EF"/>
    <w:rsid w:val="00B2773F"/>
    <w:rsid w:val="00B27861"/>
    <w:rsid w:val="00B27E88"/>
    <w:rsid w:val="00B317D8"/>
    <w:rsid w:val="00B326FF"/>
    <w:rsid w:val="00B372CB"/>
    <w:rsid w:val="00B378E3"/>
    <w:rsid w:val="00B378EE"/>
    <w:rsid w:val="00B405B2"/>
    <w:rsid w:val="00B40DB3"/>
    <w:rsid w:val="00B416E0"/>
    <w:rsid w:val="00B44C5E"/>
    <w:rsid w:val="00B47C9D"/>
    <w:rsid w:val="00B5197F"/>
    <w:rsid w:val="00B57D09"/>
    <w:rsid w:val="00B70367"/>
    <w:rsid w:val="00B7140F"/>
    <w:rsid w:val="00B742AB"/>
    <w:rsid w:val="00B77009"/>
    <w:rsid w:val="00B772D2"/>
    <w:rsid w:val="00B77FAE"/>
    <w:rsid w:val="00B82E06"/>
    <w:rsid w:val="00B831DC"/>
    <w:rsid w:val="00B90D47"/>
    <w:rsid w:val="00B91272"/>
    <w:rsid w:val="00B940A5"/>
    <w:rsid w:val="00B94A36"/>
    <w:rsid w:val="00B94D9D"/>
    <w:rsid w:val="00B965AC"/>
    <w:rsid w:val="00BA0823"/>
    <w:rsid w:val="00BA420E"/>
    <w:rsid w:val="00BB218E"/>
    <w:rsid w:val="00BB4428"/>
    <w:rsid w:val="00BB4F02"/>
    <w:rsid w:val="00BC1652"/>
    <w:rsid w:val="00BC392E"/>
    <w:rsid w:val="00BC4286"/>
    <w:rsid w:val="00BD00DB"/>
    <w:rsid w:val="00BD2619"/>
    <w:rsid w:val="00BD3CE4"/>
    <w:rsid w:val="00BD71A7"/>
    <w:rsid w:val="00BE09E4"/>
    <w:rsid w:val="00BE1C2A"/>
    <w:rsid w:val="00BE271C"/>
    <w:rsid w:val="00BE44DC"/>
    <w:rsid w:val="00BE4C9D"/>
    <w:rsid w:val="00BE77EE"/>
    <w:rsid w:val="00BF336B"/>
    <w:rsid w:val="00C01DED"/>
    <w:rsid w:val="00C02557"/>
    <w:rsid w:val="00C04D0E"/>
    <w:rsid w:val="00C05103"/>
    <w:rsid w:val="00C05F97"/>
    <w:rsid w:val="00C10218"/>
    <w:rsid w:val="00C1083A"/>
    <w:rsid w:val="00C108E5"/>
    <w:rsid w:val="00C12DF6"/>
    <w:rsid w:val="00C12EC7"/>
    <w:rsid w:val="00C14A84"/>
    <w:rsid w:val="00C153E0"/>
    <w:rsid w:val="00C17807"/>
    <w:rsid w:val="00C21146"/>
    <w:rsid w:val="00C2205B"/>
    <w:rsid w:val="00C23311"/>
    <w:rsid w:val="00C2715C"/>
    <w:rsid w:val="00C33AFC"/>
    <w:rsid w:val="00C35D77"/>
    <w:rsid w:val="00C37C06"/>
    <w:rsid w:val="00C37F30"/>
    <w:rsid w:val="00C4181B"/>
    <w:rsid w:val="00C438B8"/>
    <w:rsid w:val="00C4571B"/>
    <w:rsid w:val="00C4774F"/>
    <w:rsid w:val="00C47AFD"/>
    <w:rsid w:val="00C522A5"/>
    <w:rsid w:val="00C52D3C"/>
    <w:rsid w:val="00C55C0A"/>
    <w:rsid w:val="00C67157"/>
    <w:rsid w:val="00C70054"/>
    <w:rsid w:val="00C71628"/>
    <w:rsid w:val="00C741DF"/>
    <w:rsid w:val="00C7641B"/>
    <w:rsid w:val="00C8242C"/>
    <w:rsid w:val="00C8320E"/>
    <w:rsid w:val="00C8339D"/>
    <w:rsid w:val="00C860B3"/>
    <w:rsid w:val="00C87DBD"/>
    <w:rsid w:val="00C926CD"/>
    <w:rsid w:val="00C931C6"/>
    <w:rsid w:val="00C939F1"/>
    <w:rsid w:val="00C93E4E"/>
    <w:rsid w:val="00C966F4"/>
    <w:rsid w:val="00CA2C66"/>
    <w:rsid w:val="00CA3AFC"/>
    <w:rsid w:val="00CA60E8"/>
    <w:rsid w:val="00CB34BE"/>
    <w:rsid w:val="00CB7CFA"/>
    <w:rsid w:val="00CB7EAC"/>
    <w:rsid w:val="00CC0983"/>
    <w:rsid w:val="00CC1378"/>
    <w:rsid w:val="00CC1B50"/>
    <w:rsid w:val="00CD2E0B"/>
    <w:rsid w:val="00CD3B1C"/>
    <w:rsid w:val="00CD7224"/>
    <w:rsid w:val="00CD7ACD"/>
    <w:rsid w:val="00CE0F79"/>
    <w:rsid w:val="00CE109E"/>
    <w:rsid w:val="00CE1D99"/>
    <w:rsid w:val="00CE275B"/>
    <w:rsid w:val="00CE39F5"/>
    <w:rsid w:val="00CE70B1"/>
    <w:rsid w:val="00CF1851"/>
    <w:rsid w:val="00CF246E"/>
    <w:rsid w:val="00CF3924"/>
    <w:rsid w:val="00CF44AA"/>
    <w:rsid w:val="00CF5595"/>
    <w:rsid w:val="00CF6C26"/>
    <w:rsid w:val="00CF6C77"/>
    <w:rsid w:val="00D018F8"/>
    <w:rsid w:val="00D02147"/>
    <w:rsid w:val="00D03B28"/>
    <w:rsid w:val="00D06DE0"/>
    <w:rsid w:val="00D0768A"/>
    <w:rsid w:val="00D17447"/>
    <w:rsid w:val="00D22295"/>
    <w:rsid w:val="00D226EE"/>
    <w:rsid w:val="00D27A30"/>
    <w:rsid w:val="00D30143"/>
    <w:rsid w:val="00D341AC"/>
    <w:rsid w:val="00D3587F"/>
    <w:rsid w:val="00D36C0F"/>
    <w:rsid w:val="00D46865"/>
    <w:rsid w:val="00D4696B"/>
    <w:rsid w:val="00D4720C"/>
    <w:rsid w:val="00D51B8E"/>
    <w:rsid w:val="00D51CFF"/>
    <w:rsid w:val="00D5264C"/>
    <w:rsid w:val="00D579EF"/>
    <w:rsid w:val="00D57DDE"/>
    <w:rsid w:val="00D666BA"/>
    <w:rsid w:val="00D74DA8"/>
    <w:rsid w:val="00D7511F"/>
    <w:rsid w:val="00D75653"/>
    <w:rsid w:val="00D76614"/>
    <w:rsid w:val="00D77EB6"/>
    <w:rsid w:val="00D8019E"/>
    <w:rsid w:val="00D804C9"/>
    <w:rsid w:val="00D80D94"/>
    <w:rsid w:val="00D819E1"/>
    <w:rsid w:val="00D84275"/>
    <w:rsid w:val="00D90709"/>
    <w:rsid w:val="00D92131"/>
    <w:rsid w:val="00D924D8"/>
    <w:rsid w:val="00D93113"/>
    <w:rsid w:val="00D93204"/>
    <w:rsid w:val="00D94BEA"/>
    <w:rsid w:val="00D9645B"/>
    <w:rsid w:val="00DA07E3"/>
    <w:rsid w:val="00DA2776"/>
    <w:rsid w:val="00DA3374"/>
    <w:rsid w:val="00DA72F4"/>
    <w:rsid w:val="00DA75F4"/>
    <w:rsid w:val="00DB12B9"/>
    <w:rsid w:val="00DB1A7B"/>
    <w:rsid w:val="00DB42C0"/>
    <w:rsid w:val="00DB4775"/>
    <w:rsid w:val="00DB4D26"/>
    <w:rsid w:val="00DC6419"/>
    <w:rsid w:val="00DD48A0"/>
    <w:rsid w:val="00DD5B23"/>
    <w:rsid w:val="00DE0470"/>
    <w:rsid w:val="00DE1464"/>
    <w:rsid w:val="00DE35D6"/>
    <w:rsid w:val="00DE513A"/>
    <w:rsid w:val="00DE57F6"/>
    <w:rsid w:val="00DE6E95"/>
    <w:rsid w:val="00DE71D1"/>
    <w:rsid w:val="00DE739B"/>
    <w:rsid w:val="00DF019E"/>
    <w:rsid w:val="00DF0731"/>
    <w:rsid w:val="00DF0880"/>
    <w:rsid w:val="00DF0B2C"/>
    <w:rsid w:val="00DF1731"/>
    <w:rsid w:val="00DF1D21"/>
    <w:rsid w:val="00DF478D"/>
    <w:rsid w:val="00E00447"/>
    <w:rsid w:val="00E01DC7"/>
    <w:rsid w:val="00E0277B"/>
    <w:rsid w:val="00E03744"/>
    <w:rsid w:val="00E050E3"/>
    <w:rsid w:val="00E055E0"/>
    <w:rsid w:val="00E0629C"/>
    <w:rsid w:val="00E068E9"/>
    <w:rsid w:val="00E06BDA"/>
    <w:rsid w:val="00E132E0"/>
    <w:rsid w:val="00E14850"/>
    <w:rsid w:val="00E17427"/>
    <w:rsid w:val="00E20091"/>
    <w:rsid w:val="00E21C23"/>
    <w:rsid w:val="00E23E12"/>
    <w:rsid w:val="00E35F10"/>
    <w:rsid w:val="00E419CA"/>
    <w:rsid w:val="00E41F70"/>
    <w:rsid w:val="00E46FB4"/>
    <w:rsid w:val="00E53731"/>
    <w:rsid w:val="00E53F34"/>
    <w:rsid w:val="00E576A2"/>
    <w:rsid w:val="00E6102D"/>
    <w:rsid w:val="00E62637"/>
    <w:rsid w:val="00E62AF5"/>
    <w:rsid w:val="00E63D2F"/>
    <w:rsid w:val="00E72DE7"/>
    <w:rsid w:val="00E7667E"/>
    <w:rsid w:val="00E766C2"/>
    <w:rsid w:val="00E77179"/>
    <w:rsid w:val="00E77B7C"/>
    <w:rsid w:val="00E82DCA"/>
    <w:rsid w:val="00E8419E"/>
    <w:rsid w:val="00E86B91"/>
    <w:rsid w:val="00E92AF5"/>
    <w:rsid w:val="00E94DAF"/>
    <w:rsid w:val="00E94ECD"/>
    <w:rsid w:val="00EA0877"/>
    <w:rsid w:val="00EA2327"/>
    <w:rsid w:val="00EA2332"/>
    <w:rsid w:val="00EA378D"/>
    <w:rsid w:val="00EA504C"/>
    <w:rsid w:val="00EA5458"/>
    <w:rsid w:val="00EA7D85"/>
    <w:rsid w:val="00EB120E"/>
    <w:rsid w:val="00EB3963"/>
    <w:rsid w:val="00EB7A29"/>
    <w:rsid w:val="00EC0DCF"/>
    <w:rsid w:val="00EC317C"/>
    <w:rsid w:val="00EC3395"/>
    <w:rsid w:val="00EC68B9"/>
    <w:rsid w:val="00ED0640"/>
    <w:rsid w:val="00ED1A85"/>
    <w:rsid w:val="00ED1F8D"/>
    <w:rsid w:val="00ED2A23"/>
    <w:rsid w:val="00ED6DE5"/>
    <w:rsid w:val="00ED6DED"/>
    <w:rsid w:val="00EE0BDC"/>
    <w:rsid w:val="00EE24C0"/>
    <w:rsid w:val="00EE2B29"/>
    <w:rsid w:val="00EE2F87"/>
    <w:rsid w:val="00EE334D"/>
    <w:rsid w:val="00EE7188"/>
    <w:rsid w:val="00EF0D15"/>
    <w:rsid w:val="00EF1235"/>
    <w:rsid w:val="00EF2E2D"/>
    <w:rsid w:val="00F03BDF"/>
    <w:rsid w:val="00F06214"/>
    <w:rsid w:val="00F0738C"/>
    <w:rsid w:val="00F10375"/>
    <w:rsid w:val="00F1380F"/>
    <w:rsid w:val="00F238D7"/>
    <w:rsid w:val="00F24B9E"/>
    <w:rsid w:val="00F26853"/>
    <w:rsid w:val="00F270D3"/>
    <w:rsid w:val="00F3022C"/>
    <w:rsid w:val="00F3095B"/>
    <w:rsid w:val="00F31780"/>
    <w:rsid w:val="00F342D7"/>
    <w:rsid w:val="00F35ED0"/>
    <w:rsid w:val="00F35FB1"/>
    <w:rsid w:val="00F37272"/>
    <w:rsid w:val="00F40042"/>
    <w:rsid w:val="00F41776"/>
    <w:rsid w:val="00F52069"/>
    <w:rsid w:val="00F52DCF"/>
    <w:rsid w:val="00F53068"/>
    <w:rsid w:val="00F557AB"/>
    <w:rsid w:val="00F56963"/>
    <w:rsid w:val="00F572FA"/>
    <w:rsid w:val="00F575B0"/>
    <w:rsid w:val="00F608BC"/>
    <w:rsid w:val="00F63F05"/>
    <w:rsid w:val="00F65127"/>
    <w:rsid w:val="00F67B63"/>
    <w:rsid w:val="00F773DB"/>
    <w:rsid w:val="00F77F99"/>
    <w:rsid w:val="00F823FB"/>
    <w:rsid w:val="00F8357B"/>
    <w:rsid w:val="00F84728"/>
    <w:rsid w:val="00F85122"/>
    <w:rsid w:val="00F86B99"/>
    <w:rsid w:val="00F86CC9"/>
    <w:rsid w:val="00F86D51"/>
    <w:rsid w:val="00F870B1"/>
    <w:rsid w:val="00F91D47"/>
    <w:rsid w:val="00F94539"/>
    <w:rsid w:val="00F95A73"/>
    <w:rsid w:val="00F95F66"/>
    <w:rsid w:val="00F96953"/>
    <w:rsid w:val="00F975AC"/>
    <w:rsid w:val="00F97EF0"/>
    <w:rsid w:val="00FA03D7"/>
    <w:rsid w:val="00FA06A2"/>
    <w:rsid w:val="00FA24A0"/>
    <w:rsid w:val="00FA46BC"/>
    <w:rsid w:val="00FA57EB"/>
    <w:rsid w:val="00FA609E"/>
    <w:rsid w:val="00FA7DC2"/>
    <w:rsid w:val="00FB29F6"/>
    <w:rsid w:val="00FB318C"/>
    <w:rsid w:val="00FB5B8C"/>
    <w:rsid w:val="00FB7E7C"/>
    <w:rsid w:val="00FC05CF"/>
    <w:rsid w:val="00FC1B0C"/>
    <w:rsid w:val="00FC5CF2"/>
    <w:rsid w:val="00FC7FFB"/>
    <w:rsid w:val="00FD2D1D"/>
    <w:rsid w:val="00FD4B8A"/>
    <w:rsid w:val="00FE0991"/>
    <w:rsid w:val="00FE0F08"/>
    <w:rsid w:val="00FE13D3"/>
    <w:rsid w:val="00FE16C8"/>
    <w:rsid w:val="00FE2270"/>
    <w:rsid w:val="00FE2BB0"/>
    <w:rsid w:val="00FE44B6"/>
    <w:rsid w:val="00FE580A"/>
    <w:rsid w:val="00FF2149"/>
    <w:rsid w:val="00FF31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A8873F"/>
  <w15:chartTrackingRefBased/>
  <w15:docId w15:val="{FDFDA1EC-7EAD-42CB-B2C7-93BC4B1E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DA"/>
    <w:rPr>
      <w:lang w:val="es-ES_tradnl" w:eastAsia="es-ES"/>
    </w:rPr>
  </w:style>
  <w:style w:type="paragraph" w:styleId="Ttulo1">
    <w:name w:val="heading 1"/>
    <w:basedOn w:val="Normal"/>
    <w:next w:val="Normal"/>
    <w:link w:val="Ttulo1Car"/>
    <w:qFormat/>
    <w:rsid w:val="00AF69B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qFormat/>
    <w:rsid w:val="0018436C"/>
    <w:pPr>
      <w:keepNext/>
      <w:outlineLvl w:val="1"/>
    </w:pPr>
    <w:rPr>
      <w:rFonts w:ascii="Arial" w:hAnsi="Arial"/>
      <w:b/>
      <w:bCs/>
      <w:sz w:val="24"/>
    </w:rPr>
  </w:style>
  <w:style w:type="paragraph" w:styleId="Ttulo3">
    <w:name w:val="heading 3"/>
    <w:basedOn w:val="Normal"/>
    <w:next w:val="Normal"/>
    <w:link w:val="Ttulo3Car"/>
    <w:unhideWhenUsed/>
    <w:qFormat/>
    <w:rsid w:val="00175A59"/>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D7511F"/>
    <w:pPr>
      <w:keepNext/>
      <w:spacing w:before="240" w:after="60"/>
      <w:outlineLvl w:val="3"/>
    </w:pPr>
    <w:rPr>
      <w:b/>
      <w:bCs/>
      <w:sz w:val="28"/>
      <w:szCs w:val="28"/>
    </w:rPr>
  </w:style>
  <w:style w:type="paragraph" w:styleId="Ttulo5">
    <w:name w:val="heading 5"/>
    <w:basedOn w:val="Normal"/>
    <w:next w:val="Normal"/>
    <w:link w:val="Ttulo5Car"/>
    <w:qFormat/>
    <w:rsid w:val="00175A59"/>
    <w:pPr>
      <w:keepNext/>
      <w:autoSpaceDE w:val="0"/>
      <w:autoSpaceDN w:val="0"/>
      <w:adjustRightInd w:val="0"/>
      <w:jc w:val="center"/>
      <w:outlineLvl w:val="4"/>
    </w:pPr>
    <w:rPr>
      <w:rFonts w:ascii="Arial Narrow" w:hAnsi="Arial Narrow"/>
      <w:b/>
      <w:bCs/>
      <w:color w:val="FF0000"/>
      <w:sz w:val="24"/>
      <w:szCs w:val="22"/>
      <w:lang w:val="es-ES"/>
    </w:rPr>
  </w:style>
  <w:style w:type="paragraph" w:styleId="Ttulo6">
    <w:name w:val="heading 6"/>
    <w:basedOn w:val="Normal"/>
    <w:next w:val="Normal"/>
    <w:qFormat/>
    <w:rsid w:val="00981F57"/>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75A59"/>
    <w:pPr>
      <w:spacing w:before="240" w:after="60"/>
      <w:outlineLvl w:val="6"/>
    </w:pPr>
    <w:rPr>
      <w:rFonts w:ascii="Calibri" w:hAnsi="Calibri"/>
      <w:sz w:val="24"/>
      <w:szCs w:val="24"/>
      <w:lang w:val="es-ES"/>
    </w:rPr>
  </w:style>
  <w:style w:type="paragraph" w:styleId="Ttulo8">
    <w:name w:val="heading 8"/>
    <w:basedOn w:val="Normal"/>
    <w:next w:val="Normal"/>
    <w:link w:val="Ttulo8Car"/>
    <w:qFormat/>
    <w:rsid w:val="00175A59"/>
    <w:pPr>
      <w:keepNext/>
      <w:jc w:val="center"/>
      <w:outlineLvl w:val="7"/>
    </w:pPr>
    <w:rPr>
      <w:rFonts w:ascii="Century Gothic" w:hAnsi="Century Gothic"/>
      <w:b/>
      <w:sz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Cover Page,Encabezado Car Car Car Car Car Car,Encabezado Car Car,Encabezado Car Car Car Car Car,Encabezado Car Car Car Car Car Car Car Car,Haut de page,h8,h9,h10,h18"/>
    <w:basedOn w:val="Normal"/>
    <w:link w:val="EncabezadoCar"/>
    <w:rsid w:val="00B25EC7"/>
    <w:pPr>
      <w:tabs>
        <w:tab w:val="center" w:pos="4252"/>
        <w:tab w:val="right" w:pos="8504"/>
      </w:tabs>
    </w:pPr>
  </w:style>
  <w:style w:type="paragraph" w:styleId="Piedepgina">
    <w:name w:val="footer"/>
    <w:aliases w:val="pie de página"/>
    <w:basedOn w:val="Normal"/>
    <w:link w:val="PiedepginaCar"/>
    <w:rsid w:val="00B25EC7"/>
    <w:pPr>
      <w:tabs>
        <w:tab w:val="center" w:pos="4252"/>
        <w:tab w:val="right" w:pos="8504"/>
      </w:tabs>
    </w:pPr>
  </w:style>
  <w:style w:type="character" w:styleId="Hipervnculo">
    <w:name w:val="Hyperlink"/>
    <w:uiPriority w:val="99"/>
    <w:rsid w:val="00B25EC7"/>
    <w:rPr>
      <w:color w:val="0000FF"/>
      <w:u w:val="single"/>
    </w:rPr>
  </w:style>
  <w:style w:type="paragraph" w:styleId="Textoindependiente2">
    <w:name w:val="Body Text 2"/>
    <w:basedOn w:val="Normal"/>
    <w:link w:val="Textoindependiente2Car"/>
    <w:rsid w:val="00B25EC7"/>
    <w:pPr>
      <w:jc w:val="both"/>
    </w:pPr>
    <w:rPr>
      <w:rFonts w:ascii="Tahoma" w:hAnsi="Tahoma"/>
      <w:sz w:val="22"/>
      <w:lang w:eastAsia="x-none"/>
    </w:rPr>
  </w:style>
  <w:style w:type="table" w:styleId="Tablaconcuadrcula">
    <w:name w:val="Table Grid"/>
    <w:basedOn w:val="Tablanormal"/>
    <w:rsid w:val="00B25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B25EC7"/>
    <w:rPr>
      <w:rFonts w:ascii="Courier New" w:hAnsi="Courier New"/>
      <w:lang w:val="x-none" w:eastAsia="x-none"/>
    </w:rPr>
  </w:style>
  <w:style w:type="paragraph" w:customStyle="1" w:styleId="Default">
    <w:name w:val="Default"/>
    <w:link w:val="DefaultCar"/>
    <w:qFormat/>
    <w:rsid w:val="00B25EC7"/>
    <w:pPr>
      <w:autoSpaceDE w:val="0"/>
      <w:autoSpaceDN w:val="0"/>
      <w:adjustRightInd w:val="0"/>
    </w:pPr>
    <w:rPr>
      <w:rFonts w:ascii="Arial" w:hAnsi="Arial"/>
      <w:color w:val="000000"/>
      <w:sz w:val="24"/>
      <w:szCs w:val="24"/>
      <w:lang w:val="es-MX" w:eastAsia="es-MX"/>
    </w:rPr>
  </w:style>
  <w:style w:type="paragraph" w:customStyle="1" w:styleId="Car">
    <w:name w:val="Car"/>
    <w:basedOn w:val="Normal"/>
    <w:rsid w:val="00B25EC7"/>
    <w:pPr>
      <w:spacing w:after="160" w:line="240" w:lineRule="exact"/>
    </w:pPr>
    <w:rPr>
      <w:rFonts w:ascii="Verdana" w:hAnsi="Verdana"/>
      <w:szCs w:val="24"/>
      <w:lang w:val="en-US" w:eastAsia="en-US"/>
    </w:rPr>
  </w:style>
  <w:style w:type="paragraph" w:customStyle="1" w:styleId="Car0">
    <w:name w:val="Car"/>
    <w:basedOn w:val="Normal"/>
    <w:rsid w:val="001E32A1"/>
    <w:pPr>
      <w:spacing w:after="160" w:line="240" w:lineRule="exact"/>
    </w:pPr>
    <w:rPr>
      <w:rFonts w:ascii="Verdana" w:hAnsi="Verdana"/>
      <w:szCs w:val="24"/>
      <w:lang w:val="en-US" w:eastAsia="en-US"/>
    </w:rPr>
  </w:style>
  <w:style w:type="paragraph" w:customStyle="1" w:styleId="CarCarCarCarCarCarCarCarCarCarCarCarCarCharCharCarCarCar">
    <w:name w:val="Car Car Car Car Car Car Car Car Car Car Car Car Car Char Char Car Car Car"/>
    <w:basedOn w:val="Normal"/>
    <w:rsid w:val="00AB61B4"/>
    <w:pPr>
      <w:spacing w:after="160" w:line="240" w:lineRule="exact"/>
    </w:pPr>
    <w:rPr>
      <w:rFonts w:ascii="Verdana" w:hAnsi="Verdana"/>
      <w:lang w:val="en-US" w:eastAsia="en-US"/>
    </w:rPr>
  </w:style>
  <w:style w:type="paragraph" w:styleId="NormalWeb">
    <w:name w:val="Normal (Web)"/>
    <w:basedOn w:val="Normal"/>
    <w:uiPriority w:val="99"/>
    <w:rsid w:val="00AB61B4"/>
    <w:pPr>
      <w:spacing w:before="150" w:after="100" w:afterAutospacing="1"/>
    </w:pPr>
    <w:rPr>
      <w:sz w:val="24"/>
      <w:szCs w:val="24"/>
      <w:lang w:val="es-ES"/>
    </w:rPr>
  </w:style>
  <w:style w:type="character" w:styleId="Textoennegrita">
    <w:name w:val="Strong"/>
    <w:uiPriority w:val="22"/>
    <w:qFormat/>
    <w:rsid w:val="00AB61B4"/>
    <w:rPr>
      <w:b/>
      <w:bCs/>
    </w:rPr>
  </w:style>
  <w:style w:type="character" w:customStyle="1" w:styleId="Ttulo10">
    <w:name w:val="Título1"/>
    <w:basedOn w:val="Fuentedeprrafopredeter"/>
    <w:rsid w:val="00AB61B4"/>
  </w:style>
  <w:style w:type="character" w:customStyle="1" w:styleId="google-src-text1">
    <w:name w:val="google-src-text1"/>
    <w:rsid w:val="00AB61B4"/>
    <w:rPr>
      <w:vanish/>
      <w:webHidden w:val="0"/>
      <w:specVanish w:val="0"/>
    </w:rPr>
  </w:style>
  <w:style w:type="paragraph" w:customStyle="1" w:styleId="Ttulo2Arial">
    <w:name w:val="Título 2 + Arial"/>
    <w:aliases w:val="Negrita + Sin Negrita + Negrita + Justificado + Negrita,Cur...."/>
    <w:basedOn w:val="Ttulo6"/>
    <w:rsid w:val="00981F57"/>
    <w:pPr>
      <w:keepNext/>
      <w:spacing w:before="0" w:after="0"/>
      <w:jc w:val="center"/>
    </w:pPr>
    <w:rPr>
      <w:rFonts w:ascii="Arial" w:hAnsi="Arial"/>
      <w:sz w:val="24"/>
      <w:szCs w:val="20"/>
      <w:lang w:val="es-CO"/>
    </w:rPr>
  </w:style>
  <w:style w:type="paragraph" w:styleId="Textoindependiente">
    <w:name w:val="Body Text"/>
    <w:aliases w:val="TextindepT2,body text,bt,Subsection Body Text"/>
    <w:basedOn w:val="Normal"/>
    <w:link w:val="TextoindependienteCar"/>
    <w:rsid w:val="0018436C"/>
    <w:pPr>
      <w:spacing w:after="120"/>
    </w:pPr>
    <w:rPr>
      <w:lang w:eastAsia="x-none"/>
    </w:rPr>
  </w:style>
  <w:style w:type="paragraph" w:customStyle="1" w:styleId="stae">
    <w:name w:val="stae"/>
    <w:basedOn w:val="Normal"/>
    <w:rsid w:val="0018436C"/>
    <w:pPr>
      <w:jc w:val="both"/>
    </w:pPr>
    <w:rPr>
      <w:rFonts w:ascii="Century Gothic" w:eastAsia="Arial Unicode MS" w:hAnsi="Century Gothic" w:cs="Arial Unicode MS"/>
      <w:sz w:val="22"/>
      <w:szCs w:val="22"/>
      <w:lang w:val="es-ES"/>
    </w:rPr>
  </w:style>
  <w:style w:type="paragraph" w:customStyle="1" w:styleId="Ttulo31">
    <w:name w:val="Título 31"/>
    <w:basedOn w:val="Normal"/>
    <w:autoRedefine/>
    <w:rsid w:val="0018436C"/>
    <w:pPr>
      <w:jc w:val="both"/>
    </w:pPr>
    <w:rPr>
      <w:rFonts w:ascii="Arial" w:hAnsi="Arial" w:cs="Arial"/>
      <w:bCs/>
      <w:sz w:val="24"/>
      <w:szCs w:val="24"/>
      <w:lang w:val="es-MX"/>
    </w:rPr>
  </w:style>
  <w:style w:type="paragraph" w:customStyle="1" w:styleId="CarCarCarCarCarCarCarCarCarCarCarCarCarCarCarCar">
    <w:name w:val="Car Car Car Car Car Car Car Car Car Car Car Car Car Car Car Car"/>
    <w:basedOn w:val="Normal"/>
    <w:rsid w:val="0061745E"/>
    <w:pPr>
      <w:spacing w:after="160" w:line="240" w:lineRule="exact"/>
    </w:pPr>
    <w:rPr>
      <w:rFonts w:ascii="Verdana" w:hAnsi="Verdana"/>
      <w:lang w:val="en-US" w:eastAsia="en-US"/>
    </w:rPr>
  </w:style>
  <w:style w:type="paragraph" w:styleId="Sangradetextonormal">
    <w:name w:val="Body Text Indent"/>
    <w:basedOn w:val="Normal"/>
    <w:link w:val="SangradetextonormalCar"/>
    <w:rsid w:val="00AA0538"/>
    <w:pPr>
      <w:spacing w:after="120"/>
      <w:ind w:left="283"/>
    </w:pPr>
    <w:rPr>
      <w:lang w:eastAsia="x-none"/>
    </w:rPr>
  </w:style>
  <w:style w:type="paragraph" w:styleId="Sangra3detindependiente">
    <w:name w:val="Body Text Indent 3"/>
    <w:basedOn w:val="Normal"/>
    <w:link w:val="Sangra3detindependienteCar"/>
    <w:uiPriority w:val="99"/>
    <w:rsid w:val="00AA0538"/>
    <w:pPr>
      <w:spacing w:after="120"/>
      <w:ind w:left="283"/>
    </w:pPr>
    <w:rPr>
      <w:sz w:val="16"/>
      <w:szCs w:val="16"/>
    </w:rPr>
  </w:style>
  <w:style w:type="paragraph" w:styleId="Lista2">
    <w:name w:val="List 2"/>
    <w:basedOn w:val="Normal"/>
    <w:rsid w:val="00AA0538"/>
    <w:pPr>
      <w:suppressAutoHyphens/>
      <w:spacing w:before="120" w:after="120"/>
      <w:ind w:left="566" w:hanging="283"/>
      <w:jc w:val="both"/>
    </w:pPr>
    <w:rPr>
      <w:rFonts w:ascii="Arial" w:hAnsi="Arial"/>
      <w:sz w:val="24"/>
    </w:rPr>
  </w:style>
  <w:style w:type="character" w:customStyle="1" w:styleId="Sangra3detindependienteCar">
    <w:name w:val="Sangría 3 de t. independiente Car"/>
    <w:link w:val="Sangra3detindependiente"/>
    <w:uiPriority w:val="99"/>
    <w:rsid w:val="00AA0538"/>
    <w:rPr>
      <w:sz w:val="16"/>
      <w:szCs w:val="16"/>
      <w:lang w:val="es-ES_tradnl" w:eastAsia="es-ES" w:bidi="ar-SA"/>
    </w:rPr>
  </w:style>
  <w:style w:type="paragraph" w:customStyle="1" w:styleId="MARITZA3">
    <w:name w:val="MARITZA3"/>
    <w:rsid w:val="00D7511F"/>
    <w:pPr>
      <w:widowControl w:val="0"/>
      <w:tabs>
        <w:tab w:val="left" w:pos="-720"/>
        <w:tab w:val="left" w:pos="0"/>
      </w:tabs>
      <w:suppressAutoHyphens/>
      <w:jc w:val="both"/>
    </w:pPr>
    <w:rPr>
      <w:rFonts w:ascii="Courier New" w:hAnsi="Courier New"/>
      <w:spacing w:val="-2"/>
      <w:sz w:val="24"/>
      <w:lang w:val="en-US" w:eastAsia="es-ES"/>
    </w:rPr>
  </w:style>
  <w:style w:type="paragraph" w:customStyle="1" w:styleId="NormalSencillo">
    <w:name w:val="Normal Sencillo"/>
    <w:basedOn w:val="Normal"/>
    <w:next w:val="Normal"/>
    <w:link w:val="NormalSencilloCar"/>
    <w:rsid w:val="00D7511F"/>
    <w:pPr>
      <w:suppressAutoHyphens/>
      <w:jc w:val="both"/>
    </w:pPr>
    <w:rPr>
      <w:rFonts w:ascii="Arial" w:hAnsi="Arial"/>
    </w:rPr>
  </w:style>
  <w:style w:type="character" w:customStyle="1" w:styleId="NormalSencilloCar">
    <w:name w:val="Normal Sencillo Car"/>
    <w:link w:val="NormalSencillo"/>
    <w:rsid w:val="00D7511F"/>
    <w:rPr>
      <w:rFonts w:ascii="Arial" w:hAnsi="Arial"/>
      <w:lang w:val="es-ES_tradnl" w:eastAsia="es-ES" w:bidi="ar-SA"/>
    </w:rPr>
  </w:style>
  <w:style w:type="paragraph" w:customStyle="1" w:styleId="Normalseg">
    <w:name w:val="Normalseg"/>
    <w:basedOn w:val="Normal"/>
    <w:rsid w:val="0077783B"/>
    <w:pPr>
      <w:spacing w:before="60" w:after="60"/>
      <w:ind w:left="567" w:right="51"/>
      <w:jc w:val="both"/>
    </w:pPr>
    <w:rPr>
      <w:rFonts w:ascii="Arial" w:hAnsi="Arial"/>
      <w:color w:val="000000"/>
      <w:spacing w:val="-2"/>
      <w:kern w:val="16"/>
      <w:sz w:val="24"/>
      <w:lang w:val="es-CO"/>
    </w:rPr>
  </w:style>
  <w:style w:type="character" w:customStyle="1" w:styleId="Ttulo1Car">
    <w:name w:val="Título 1 Car"/>
    <w:link w:val="Ttulo1"/>
    <w:rsid w:val="00AF69BC"/>
    <w:rPr>
      <w:rFonts w:ascii="Cambria" w:eastAsia="Times New Roman" w:hAnsi="Cambria" w:cs="Times New Roman"/>
      <w:b/>
      <w:bCs/>
      <w:kern w:val="32"/>
      <w:sz w:val="32"/>
      <w:szCs w:val="32"/>
      <w:lang w:val="es-ES_tradnl"/>
    </w:rPr>
  </w:style>
  <w:style w:type="paragraph" w:customStyle="1" w:styleId="Textoindependiente21">
    <w:name w:val="Texto independiente 21"/>
    <w:basedOn w:val="Normal"/>
    <w:rsid w:val="00AF69BC"/>
    <w:pPr>
      <w:suppressAutoHyphens/>
      <w:spacing w:before="120" w:after="120"/>
      <w:jc w:val="both"/>
    </w:pPr>
    <w:rPr>
      <w:rFonts w:ascii="Arial" w:hAnsi="Arial"/>
      <w:sz w:val="22"/>
    </w:rPr>
  </w:style>
  <w:style w:type="paragraph" w:customStyle="1" w:styleId="Normalpeq">
    <w:name w:val="Normalpeq"/>
    <w:basedOn w:val="Normal"/>
    <w:rsid w:val="00A64C07"/>
    <w:pPr>
      <w:tabs>
        <w:tab w:val="left" w:pos="360"/>
      </w:tabs>
      <w:spacing w:before="60" w:after="60"/>
      <w:ind w:left="360" w:hanging="360"/>
      <w:jc w:val="both"/>
    </w:pPr>
    <w:rPr>
      <w:rFonts w:ascii="Arial" w:hAnsi="Arial"/>
      <w:color w:val="000000"/>
      <w:lang w:val="es-ES"/>
    </w:rPr>
  </w:style>
  <w:style w:type="paragraph" w:customStyle="1" w:styleId="CarCarCarCarCarCarCarCarCarCarCarCarCarCarCarCarCarCarCar">
    <w:name w:val="Car Car Car Car Car Car Car Car Car Car Car Car Car Car Car Car Car Car Car"/>
    <w:basedOn w:val="Normal"/>
    <w:rsid w:val="00EC0DCF"/>
    <w:pPr>
      <w:spacing w:after="160" w:line="240" w:lineRule="exact"/>
    </w:pPr>
    <w:rPr>
      <w:rFonts w:ascii="Verdana" w:hAnsi="Verdana"/>
      <w:lang w:val="en-US" w:eastAsia="en-US"/>
    </w:rPr>
  </w:style>
  <w:style w:type="paragraph" w:customStyle="1" w:styleId="Estilo">
    <w:name w:val="Estilo"/>
    <w:link w:val="EstiloCar"/>
    <w:rsid w:val="00BE44DC"/>
    <w:pPr>
      <w:widowControl w:val="0"/>
      <w:autoSpaceDE w:val="0"/>
      <w:autoSpaceDN w:val="0"/>
      <w:adjustRightInd w:val="0"/>
    </w:pPr>
    <w:rPr>
      <w:rFonts w:ascii="Arial" w:hAnsi="Arial" w:cs="Arial"/>
      <w:sz w:val="24"/>
      <w:szCs w:val="24"/>
      <w:lang w:val="es-ES" w:eastAsia="es-ES"/>
    </w:rPr>
  </w:style>
  <w:style w:type="paragraph" w:customStyle="1" w:styleId="CarCarCarCarCarCarCarCarCarCarCarCarCarCarCarCarCarCarCarCarCarCar">
    <w:name w:val="Car Car Car Car Car Car Car Car Car Car Car Car Car Car Car Car Car Car Car Car Car Car"/>
    <w:basedOn w:val="Normal"/>
    <w:rsid w:val="00BE44DC"/>
    <w:pPr>
      <w:spacing w:after="160" w:line="240" w:lineRule="exact"/>
    </w:pPr>
    <w:rPr>
      <w:rFonts w:ascii="Verdana" w:hAnsi="Verdana"/>
      <w:lang w:val="en-US" w:eastAsia="en-US"/>
    </w:rPr>
  </w:style>
  <w:style w:type="character" w:customStyle="1" w:styleId="Textoindependiente2Car">
    <w:name w:val="Texto independiente 2 Car"/>
    <w:link w:val="Textoindependiente2"/>
    <w:rsid w:val="005C082A"/>
    <w:rPr>
      <w:rFonts w:ascii="Tahoma" w:hAnsi="Tahoma"/>
      <w:sz w:val="22"/>
      <w:lang w:val="es-ES_tradnl"/>
    </w:rPr>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5712D4"/>
    <w:pPr>
      <w:ind w:left="720"/>
      <w:contextualSpacing/>
    </w:pPr>
  </w:style>
  <w:style w:type="character" w:customStyle="1" w:styleId="TextoindependienteCar">
    <w:name w:val="Texto independiente Car"/>
    <w:aliases w:val="TextindepT2 Car,body text Car,bt Car,Subsection Body Text Car"/>
    <w:link w:val="Textoindependiente"/>
    <w:rsid w:val="005712D4"/>
    <w:rPr>
      <w:lang w:val="es-ES_tradnl"/>
    </w:rPr>
  </w:style>
  <w:style w:type="paragraph" w:customStyle="1" w:styleId="BodyText28">
    <w:name w:val="Body Text 28"/>
    <w:basedOn w:val="Normal"/>
    <w:rsid w:val="005712D4"/>
    <w:pPr>
      <w:widowControl w:val="0"/>
      <w:overflowPunct w:val="0"/>
      <w:autoSpaceDE w:val="0"/>
      <w:autoSpaceDN w:val="0"/>
      <w:adjustRightInd w:val="0"/>
      <w:jc w:val="both"/>
      <w:textAlignment w:val="baseline"/>
    </w:pPr>
    <w:rPr>
      <w:rFonts w:ascii="Arial" w:hAnsi="Arial"/>
      <w:sz w:val="22"/>
      <w:lang w:val="es-CO"/>
    </w:rPr>
  </w:style>
  <w:style w:type="character" w:customStyle="1" w:styleId="TextosinformatoCar">
    <w:name w:val="Texto sin formato Car"/>
    <w:link w:val="Textosinformato"/>
    <w:rsid w:val="005712D4"/>
    <w:rPr>
      <w:rFonts w:ascii="Courier New" w:hAnsi="Courier New"/>
    </w:rPr>
  </w:style>
  <w:style w:type="paragraph" w:styleId="Ttulo">
    <w:name w:val="Title"/>
    <w:basedOn w:val="Normal"/>
    <w:link w:val="TtuloCar"/>
    <w:qFormat/>
    <w:rsid w:val="00F1380F"/>
    <w:pPr>
      <w:suppressAutoHyphens/>
      <w:jc w:val="center"/>
    </w:pPr>
    <w:rPr>
      <w:rFonts w:ascii="Arial" w:hAnsi="Arial"/>
      <w:b/>
      <w:sz w:val="22"/>
      <w:lang w:val="es-MX" w:eastAsia="x-none"/>
    </w:rPr>
  </w:style>
  <w:style w:type="character" w:customStyle="1" w:styleId="TtuloCar">
    <w:name w:val="Título Car"/>
    <w:link w:val="Ttulo"/>
    <w:rsid w:val="00F1380F"/>
    <w:rPr>
      <w:rFonts w:ascii="Arial" w:hAnsi="Arial" w:cs="Arial"/>
      <w:b/>
      <w:sz w:val="22"/>
      <w:lang w:val="es-MX"/>
    </w:rPr>
  </w:style>
  <w:style w:type="character" w:customStyle="1" w:styleId="SangradetextonormalCar">
    <w:name w:val="Sangría de texto normal Car"/>
    <w:link w:val="Sangradetextonormal"/>
    <w:rsid w:val="008862A8"/>
    <w:rPr>
      <w:lang w:val="es-ES_tradnl"/>
    </w:rPr>
  </w:style>
  <w:style w:type="paragraph" w:styleId="Lista">
    <w:name w:val="List"/>
    <w:basedOn w:val="Normal"/>
    <w:rsid w:val="00AE5410"/>
    <w:pPr>
      <w:ind w:left="283" w:hanging="283"/>
      <w:contextualSpacing/>
    </w:pPr>
  </w:style>
  <w:style w:type="paragraph" w:styleId="Textonotapie">
    <w:name w:val="footnote text"/>
    <w:aliases w:val="ft,Footnote Text Char Car Car,Footnote Text Char Car Car Car Car Car Car Car Car Car Car Car Car Car Car Car Car Car Car Car Car,ft Car Car Car,Texto nota pie2,ft1,ft Car Car Car1,Texto nota pie Car2,ft Car Car2,bibliografía"/>
    <w:basedOn w:val="Normal"/>
    <w:link w:val="TextonotapieCar"/>
    <w:uiPriority w:val="99"/>
    <w:rsid w:val="003926F2"/>
    <w:rPr>
      <w:lang w:eastAsia="x-none"/>
    </w:rPr>
  </w:style>
  <w:style w:type="character" w:customStyle="1" w:styleId="TextonotapieCar">
    <w:name w:val="Texto nota pie Car"/>
    <w:aliases w:val="ft Car,Footnote Text Char Car Car Car,Footnote Text Char Car Car Car Car Car Car Car Car Car Car Car Car Car Car Car Car Car Car Car Car Car,ft Car Car Car Car,Texto nota pie2 Car,ft1 Car,ft Car Car Car1 Car,Texto nota pie Car2 Car"/>
    <w:link w:val="Textonotapie"/>
    <w:uiPriority w:val="99"/>
    <w:rsid w:val="003926F2"/>
    <w:rPr>
      <w:lang w:val="es-ES_tradnl"/>
    </w:rPr>
  </w:style>
  <w:style w:type="character" w:styleId="Refdenotaalpie">
    <w:name w:val="footnote reference"/>
    <w:aliases w:val="Texto de nota al pie,Ref. de nota al pie2,Ref,de nota al pie,fr,Used by Word for Help footnote symbols,referencia nota al pie"/>
    <w:uiPriority w:val="99"/>
    <w:rsid w:val="003926F2"/>
    <w:rPr>
      <w:vertAlign w:val="superscript"/>
    </w:rPr>
  </w:style>
  <w:style w:type="character" w:customStyle="1" w:styleId="EstiloCar">
    <w:name w:val="Estilo Car"/>
    <w:link w:val="Estilo"/>
    <w:rsid w:val="001132F3"/>
    <w:rPr>
      <w:rFonts w:ascii="Arial" w:hAnsi="Arial" w:cs="Arial"/>
      <w:sz w:val="24"/>
      <w:szCs w:val="24"/>
      <w:lang w:val="es-ES" w:eastAsia="es-ES" w:bidi="ar-SA"/>
    </w:rPr>
  </w:style>
  <w:style w:type="paragraph" w:styleId="Textodeglobo">
    <w:name w:val="Balloon Text"/>
    <w:basedOn w:val="Normal"/>
    <w:link w:val="TextodegloboCar"/>
    <w:rsid w:val="00A95B23"/>
    <w:rPr>
      <w:rFonts w:ascii="Tahoma" w:hAnsi="Tahoma"/>
      <w:sz w:val="16"/>
      <w:szCs w:val="16"/>
    </w:rPr>
  </w:style>
  <w:style w:type="character" w:customStyle="1" w:styleId="TextodegloboCar">
    <w:name w:val="Texto de globo Car"/>
    <w:link w:val="Textodeglobo"/>
    <w:rsid w:val="00A95B23"/>
    <w:rPr>
      <w:rFonts w:ascii="Tahoma" w:hAnsi="Tahoma" w:cs="Tahoma"/>
      <w:sz w:val="16"/>
      <w:szCs w:val="16"/>
      <w:lang w:val="es-ES_tradnl" w:eastAsia="es-ES"/>
    </w:rPr>
  </w:style>
  <w:style w:type="character" w:customStyle="1" w:styleId="Ttulo3Car">
    <w:name w:val="Título 3 Car"/>
    <w:link w:val="Ttulo3"/>
    <w:rsid w:val="00175A59"/>
    <w:rPr>
      <w:rFonts w:ascii="Cambria" w:hAnsi="Cambria"/>
      <w:b/>
      <w:bCs/>
      <w:sz w:val="26"/>
      <w:szCs w:val="26"/>
      <w:lang w:val="es-ES_tradnl" w:eastAsia="es-ES"/>
    </w:rPr>
  </w:style>
  <w:style w:type="character" w:customStyle="1" w:styleId="Ttulo5Car">
    <w:name w:val="Título 5 Car"/>
    <w:link w:val="Ttulo5"/>
    <w:rsid w:val="00175A59"/>
    <w:rPr>
      <w:rFonts w:ascii="Arial Narrow" w:hAnsi="Arial Narrow"/>
      <w:b/>
      <w:bCs/>
      <w:color w:val="FF0000"/>
      <w:sz w:val="24"/>
      <w:szCs w:val="22"/>
      <w:lang w:val="es-ES" w:eastAsia="es-ES"/>
    </w:rPr>
  </w:style>
  <w:style w:type="character" w:customStyle="1" w:styleId="Ttulo7Car">
    <w:name w:val="Título 7 Car"/>
    <w:link w:val="Ttulo7"/>
    <w:uiPriority w:val="9"/>
    <w:semiHidden/>
    <w:rsid w:val="00175A59"/>
    <w:rPr>
      <w:rFonts w:ascii="Calibri" w:hAnsi="Calibri"/>
      <w:sz w:val="24"/>
      <w:szCs w:val="24"/>
      <w:lang w:val="es-ES" w:eastAsia="es-ES"/>
    </w:rPr>
  </w:style>
  <w:style w:type="character" w:customStyle="1" w:styleId="Ttulo8Car">
    <w:name w:val="Título 8 Car"/>
    <w:link w:val="Ttulo8"/>
    <w:rsid w:val="00175A59"/>
    <w:rPr>
      <w:rFonts w:ascii="Century Gothic" w:hAnsi="Century Gothic"/>
      <w:b/>
      <w:sz w:val="22"/>
      <w:lang w:eastAsia="es-ES"/>
    </w:rPr>
  </w:style>
  <w:style w:type="paragraph" w:customStyle="1" w:styleId="msolistparagraph0">
    <w:name w:val="msolistparagraph"/>
    <w:basedOn w:val="Normal"/>
    <w:rsid w:val="00175A59"/>
    <w:pPr>
      <w:ind w:left="720"/>
    </w:pPr>
    <w:rPr>
      <w:rFonts w:ascii="Georgia" w:hAnsi="Georgia"/>
      <w:color w:val="000000"/>
      <w:sz w:val="28"/>
      <w:szCs w:val="28"/>
      <w:lang w:val="es-ES"/>
    </w:rPr>
  </w:style>
  <w:style w:type="paragraph" w:customStyle="1" w:styleId="estilo23">
    <w:name w:val="estilo23"/>
    <w:basedOn w:val="Normal"/>
    <w:rsid w:val="00175A59"/>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175A59"/>
    <w:pPr>
      <w:jc w:val="both"/>
    </w:pPr>
    <w:rPr>
      <w:rFonts w:ascii="Arial" w:hAnsi="Arial"/>
      <w:color w:val="0000FF"/>
      <w:sz w:val="22"/>
      <w:lang w:val="es-ES"/>
    </w:rPr>
  </w:style>
  <w:style w:type="paragraph" w:styleId="Textoindependiente3">
    <w:name w:val="Body Text 3"/>
    <w:basedOn w:val="Normal"/>
    <w:link w:val="Textoindependiente3Car"/>
    <w:rsid w:val="00175A59"/>
    <w:pPr>
      <w:spacing w:after="120"/>
    </w:pPr>
    <w:rPr>
      <w:sz w:val="16"/>
      <w:szCs w:val="16"/>
    </w:rPr>
  </w:style>
  <w:style w:type="character" w:customStyle="1" w:styleId="Textoindependiente3Car">
    <w:name w:val="Texto independiente 3 Car"/>
    <w:link w:val="Textoindependiente3"/>
    <w:rsid w:val="00175A59"/>
    <w:rPr>
      <w:sz w:val="16"/>
      <w:szCs w:val="16"/>
      <w:lang w:val="es-ES_tradnl" w:eastAsia="es-ES"/>
    </w:rPr>
  </w:style>
  <w:style w:type="character" w:customStyle="1" w:styleId="Ttulo2Car">
    <w:name w:val="Título 2 Car"/>
    <w:link w:val="Ttulo2"/>
    <w:rsid w:val="00175A59"/>
    <w:rPr>
      <w:rFonts w:ascii="Arial" w:hAnsi="Arial"/>
      <w:b/>
      <w:bCs/>
      <w:sz w:val="24"/>
      <w:lang w:val="es-ES_tradnl" w:eastAsia="es-ES"/>
    </w:rPr>
  </w:style>
  <w:style w:type="character" w:customStyle="1" w:styleId="Ttulo4Car">
    <w:name w:val="Título 4 Car"/>
    <w:link w:val="Ttulo4"/>
    <w:rsid w:val="00175A59"/>
    <w:rPr>
      <w:b/>
      <w:bCs/>
      <w:sz w:val="28"/>
      <w:szCs w:val="28"/>
      <w:lang w:val="es-ES_tradnl" w:eastAsia="es-ES"/>
    </w:rPr>
  </w:style>
  <w:style w:type="character" w:customStyle="1" w:styleId="EncabezadoCar">
    <w:name w:val="Encabezado Car"/>
    <w:aliases w:val="Encabezado 2 Car,encabezado Car,Cover Page Car,Encabezado Car Car Car Car Car Car Car,Encabezado Car Car Car,Encabezado Car Car Car Car Car Car1,Encabezado Car Car Car Car Car Car Car Car Car,Haut de page Car,h8 Car,h9 Car,h10 Car,h18 Car"/>
    <w:link w:val="Encabezado"/>
    <w:rsid w:val="00175A59"/>
    <w:rPr>
      <w:lang w:val="es-ES_tradnl" w:eastAsia="es-ES"/>
    </w:rPr>
  </w:style>
  <w:style w:type="paragraph" w:customStyle="1" w:styleId="MARITZA2">
    <w:name w:val="MARITZA2"/>
    <w:rsid w:val="00175A59"/>
    <w:pPr>
      <w:widowControl w:val="0"/>
      <w:jc w:val="both"/>
    </w:pPr>
    <w:rPr>
      <w:rFonts w:ascii="Courier New" w:hAnsi="Courier New"/>
      <w:lang w:val="es-ES" w:eastAsia="es-ES"/>
    </w:rPr>
  </w:style>
  <w:style w:type="paragraph" w:customStyle="1" w:styleId="BodyText21">
    <w:name w:val="Body Text 21"/>
    <w:basedOn w:val="Normal"/>
    <w:rsid w:val="00175A59"/>
    <w:pPr>
      <w:widowControl w:val="0"/>
      <w:tabs>
        <w:tab w:val="left" w:pos="709"/>
      </w:tabs>
      <w:jc w:val="both"/>
    </w:pPr>
    <w:rPr>
      <w:rFonts w:ascii="Arial" w:hAnsi="Arial"/>
      <w:b/>
      <w:sz w:val="24"/>
    </w:rPr>
  </w:style>
  <w:style w:type="paragraph" w:styleId="Listaconvietas2">
    <w:name w:val="List Bullet 2"/>
    <w:basedOn w:val="Normal"/>
    <w:autoRedefine/>
    <w:rsid w:val="00175A59"/>
    <w:pPr>
      <w:suppressAutoHyphens/>
      <w:jc w:val="both"/>
    </w:pPr>
    <w:rPr>
      <w:rFonts w:ascii="Arial" w:hAnsi="Arial" w:cs="Arial"/>
      <w:b/>
      <w:sz w:val="24"/>
      <w:szCs w:val="24"/>
      <w:lang w:val="es-ES"/>
    </w:rPr>
  </w:style>
  <w:style w:type="paragraph" w:styleId="Listaconvietas">
    <w:name w:val="List Bullet"/>
    <w:basedOn w:val="Normal"/>
    <w:rsid w:val="00175A59"/>
    <w:pPr>
      <w:numPr>
        <w:numId w:val="1"/>
      </w:numPr>
    </w:pPr>
    <w:rPr>
      <w:sz w:val="24"/>
      <w:szCs w:val="24"/>
      <w:lang w:val="es-ES"/>
    </w:rPr>
  </w:style>
  <w:style w:type="paragraph" w:customStyle="1" w:styleId="toa">
    <w:name w:val="toa"/>
    <w:basedOn w:val="Normal"/>
    <w:rsid w:val="00175A59"/>
    <w:pPr>
      <w:tabs>
        <w:tab w:val="left" w:pos="0"/>
        <w:tab w:val="left" w:pos="9000"/>
        <w:tab w:val="right" w:pos="9360"/>
      </w:tabs>
      <w:suppressAutoHyphens/>
      <w:jc w:val="both"/>
    </w:pPr>
    <w:rPr>
      <w:spacing w:val="-2"/>
      <w:sz w:val="24"/>
      <w:lang w:val="en-US"/>
    </w:rPr>
  </w:style>
  <w:style w:type="character" w:styleId="Nmerodepgina">
    <w:name w:val="page number"/>
    <w:basedOn w:val="Fuentedeprrafopredeter"/>
    <w:rsid w:val="00175A59"/>
  </w:style>
  <w:style w:type="paragraph" w:styleId="Sangra2detindependiente">
    <w:name w:val="Body Text Indent 2"/>
    <w:basedOn w:val="Normal"/>
    <w:link w:val="Sangra2detindependienteCar"/>
    <w:rsid w:val="00175A59"/>
    <w:pPr>
      <w:spacing w:after="120" w:line="480" w:lineRule="auto"/>
      <w:ind w:left="283"/>
    </w:pPr>
    <w:rPr>
      <w:sz w:val="24"/>
      <w:szCs w:val="24"/>
      <w:lang w:val="es-ES"/>
    </w:rPr>
  </w:style>
  <w:style w:type="character" w:customStyle="1" w:styleId="Sangra2detindependienteCar">
    <w:name w:val="Sangría 2 de t. independiente Car"/>
    <w:link w:val="Sangra2detindependiente"/>
    <w:rsid w:val="00175A59"/>
    <w:rPr>
      <w:sz w:val="24"/>
      <w:szCs w:val="24"/>
      <w:lang w:val="es-ES" w:eastAsia="es-ES"/>
    </w:rPr>
  </w:style>
  <w:style w:type="paragraph" w:customStyle="1" w:styleId="BodyText31">
    <w:name w:val="Body Text 31"/>
    <w:basedOn w:val="Normal"/>
    <w:rsid w:val="00175A59"/>
    <w:pPr>
      <w:widowControl w:val="0"/>
      <w:overflowPunct w:val="0"/>
      <w:autoSpaceDE w:val="0"/>
      <w:autoSpaceDN w:val="0"/>
      <w:adjustRightInd w:val="0"/>
      <w:jc w:val="both"/>
      <w:textAlignment w:val="baseline"/>
    </w:pPr>
    <w:rPr>
      <w:rFonts w:ascii="Arial" w:hAnsi="Arial"/>
    </w:rPr>
  </w:style>
  <w:style w:type="character" w:customStyle="1" w:styleId="PiedepginaCar">
    <w:name w:val="Pie de página Car"/>
    <w:aliases w:val="pie de página Car"/>
    <w:link w:val="Piedepgina"/>
    <w:rsid w:val="00175A59"/>
    <w:rPr>
      <w:lang w:val="es-ES_tradnl" w:eastAsia="es-ES"/>
    </w:rPr>
  </w:style>
  <w:style w:type="paragraph" w:customStyle="1" w:styleId="p9">
    <w:name w:val="p9"/>
    <w:basedOn w:val="Normal"/>
    <w:rsid w:val="00175A59"/>
    <w:pPr>
      <w:tabs>
        <w:tab w:val="left" w:pos="720"/>
      </w:tabs>
      <w:spacing w:line="240" w:lineRule="atLeast"/>
    </w:pPr>
    <w:rPr>
      <w:sz w:val="24"/>
      <w:lang w:val="es-ES"/>
    </w:rPr>
  </w:style>
  <w:style w:type="paragraph" w:customStyle="1" w:styleId="Subttulo2">
    <w:name w:val="Subtítulo 2"/>
    <w:basedOn w:val="Subttulo"/>
    <w:next w:val="Normal"/>
    <w:rsid w:val="00175A59"/>
    <w:pPr>
      <w:tabs>
        <w:tab w:val="left" w:pos="567"/>
      </w:tabs>
      <w:spacing w:after="0"/>
      <w:ind w:left="567" w:hanging="737"/>
      <w:jc w:val="both"/>
    </w:pPr>
    <w:rPr>
      <w:b/>
      <w:bCs/>
      <w:color w:val="000000"/>
      <w:sz w:val="20"/>
      <w:szCs w:val="20"/>
      <w:lang w:val="es-CO"/>
    </w:rPr>
  </w:style>
  <w:style w:type="paragraph" w:styleId="Subttulo">
    <w:name w:val="Subtitle"/>
    <w:basedOn w:val="Normal"/>
    <w:link w:val="SubttuloCar"/>
    <w:qFormat/>
    <w:rsid w:val="00175A59"/>
    <w:pPr>
      <w:spacing w:after="60"/>
      <w:jc w:val="center"/>
      <w:outlineLvl w:val="1"/>
    </w:pPr>
    <w:rPr>
      <w:rFonts w:ascii="Arial" w:hAnsi="Arial"/>
      <w:sz w:val="24"/>
      <w:szCs w:val="24"/>
      <w:lang w:val="es-ES"/>
    </w:rPr>
  </w:style>
  <w:style w:type="character" w:customStyle="1" w:styleId="SubttuloCar">
    <w:name w:val="Subtítulo Car"/>
    <w:link w:val="Subttulo"/>
    <w:rsid w:val="00175A59"/>
    <w:rPr>
      <w:rFonts w:ascii="Arial" w:hAnsi="Arial" w:cs="Arial"/>
      <w:sz w:val="24"/>
      <w:szCs w:val="24"/>
      <w:lang w:val="es-ES" w:eastAsia="es-ES"/>
    </w:rPr>
  </w:style>
  <w:style w:type="paragraph" w:customStyle="1" w:styleId="MARITZA6">
    <w:name w:val="MARITZA6"/>
    <w:basedOn w:val="Normal"/>
    <w:rsid w:val="00175A59"/>
    <w:pPr>
      <w:widowControl w:val="0"/>
      <w:tabs>
        <w:tab w:val="left" w:pos="-720"/>
        <w:tab w:val="left" w:pos="0"/>
      </w:tabs>
      <w:suppressAutoHyphens/>
      <w:jc w:val="center"/>
    </w:pPr>
    <w:rPr>
      <w:rFonts w:ascii="Sans Serif 12cpi" w:hAnsi="Sans Serif 12cpi"/>
      <w:b/>
      <w:snapToGrid w:val="0"/>
      <w:spacing w:val="-2"/>
      <w:sz w:val="24"/>
    </w:rPr>
  </w:style>
  <w:style w:type="paragraph" w:customStyle="1" w:styleId="Articulo">
    <w:name w:val="Articulo"/>
    <w:basedOn w:val="Normal"/>
    <w:next w:val="Normal"/>
    <w:autoRedefine/>
    <w:rsid w:val="00175A59"/>
    <w:pPr>
      <w:spacing w:line="276" w:lineRule="auto"/>
      <w:jc w:val="both"/>
    </w:pPr>
    <w:rPr>
      <w:rFonts w:ascii="Tahoma" w:hAnsi="Tahoma" w:cs="Tahoma"/>
      <w:bCs/>
      <w:color w:val="FF0000"/>
      <w:spacing w:val="-2"/>
      <w:sz w:val="24"/>
      <w:szCs w:val="24"/>
      <w:lang w:val="es-MX" w:eastAsia="en-US"/>
    </w:rPr>
  </w:style>
  <w:style w:type="paragraph" w:customStyle="1" w:styleId="Textoindependiente0">
    <w:name w:val="Texto independiente(."/>
    <w:basedOn w:val="Normal"/>
    <w:rsid w:val="00175A59"/>
    <w:pPr>
      <w:tabs>
        <w:tab w:val="left" w:pos="-720"/>
      </w:tabs>
      <w:suppressAutoHyphens/>
      <w:spacing w:after="120"/>
      <w:jc w:val="both"/>
    </w:pPr>
    <w:rPr>
      <w:rFonts w:ascii="Arial" w:hAnsi="Arial"/>
      <w:spacing w:val="-2"/>
      <w:sz w:val="24"/>
      <w:szCs w:val="24"/>
      <w:lang w:eastAsia="en-US"/>
    </w:rPr>
  </w:style>
  <w:style w:type="character" w:styleId="Refdecomentario">
    <w:name w:val="annotation reference"/>
    <w:unhideWhenUsed/>
    <w:rsid w:val="00175A59"/>
    <w:rPr>
      <w:sz w:val="16"/>
      <w:szCs w:val="16"/>
    </w:rPr>
  </w:style>
  <w:style w:type="paragraph" w:styleId="Textocomentario">
    <w:name w:val="annotation text"/>
    <w:basedOn w:val="Normal"/>
    <w:link w:val="TextocomentarioCar"/>
    <w:unhideWhenUsed/>
    <w:rsid w:val="00175A59"/>
    <w:rPr>
      <w:lang w:val="es-ES"/>
    </w:rPr>
  </w:style>
  <w:style w:type="character" w:customStyle="1" w:styleId="TextocomentarioCar">
    <w:name w:val="Texto comentario Car"/>
    <w:link w:val="Textocomentario"/>
    <w:rsid w:val="00175A59"/>
    <w:rPr>
      <w:lang w:val="es-ES" w:eastAsia="es-ES"/>
    </w:rPr>
  </w:style>
  <w:style w:type="paragraph" w:styleId="Asuntodelcomentario">
    <w:name w:val="annotation subject"/>
    <w:basedOn w:val="Textocomentario"/>
    <w:next w:val="Textocomentario"/>
    <w:link w:val="AsuntodelcomentarioCar"/>
    <w:uiPriority w:val="99"/>
    <w:unhideWhenUsed/>
    <w:rsid w:val="00175A59"/>
    <w:rPr>
      <w:b/>
      <w:bCs/>
    </w:rPr>
  </w:style>
  <w:style w:type="character" w:customStyle="1" w:styleId="AsuntodelcomentarioCar">
    <w:name w:val="Asunto del comentario Car"/>
    <w:link w:val="Asuntodelcomentario"/>
    <w:uiPriority w:val="99"/>
    <w:rsid w:val="00175A59"/>
    <w:rPr>
      <w:b/>
      <w:bCs/>
      <w:lang w:val="es-ES" w:eastAsia="es-ES"/>
    </w:rPr>
  </w:style>
  <w:style w:type="paragraph" w:customStyle="1" w:styleId="BodyText23">
    <w:name w:val="Body Text 23"/>
    <w:basedOn w:val="Normal"/>
    <w:rsid w:val="00175A59"/>
    <w:pPr>
      <w:jc w:val="both"/>
    </w:pPr>
    <w:rPr>
      <w:rFonts w:ascii="Arial" w:hAnsi="Arial"/>
      <w:color w:val="0000FF"/>
      <w:sz w:val="22"/>
      <w:lang w:val="es-ES"/>
    </w:rPr>
  </w:style>
  <w:style w:type="paragraph" w:customStyle="1" w:styleId="Subcaptulo">
    <w:name w:val="Subcapítulo"/>
    <w:basedOn w:val="Normal"/>
    <w:rsid w:val="00175A59"/>
    <w:pPr>
      <w:tabs>
        <w:tab w:val="num" w:pos="360"/>
        <w:tab w:val="num" w:pos="2160"/>
      </w:tabs>
      <w:autoSpaceDE w:val="0"/>
      <w:autoSpaceDN w:val="0"/>
      <w:spacing w:after="120"/>
      <w:jc w:val="center"/>
    </w:pPr>
    <w:rPr>
      <w:rFonts w:ascii="Verdana" w:hAnsi="Verdana"/>
      <w:b/>
      <w:sz w:val="24"/>
      <w:szCs w:val="24"/>
    </w:rPr>
  </w:style>
  <w:style w:type="paragraph" w:customStyle="1" w:styleId="BodyText22">
    <w:name w:val="Body Text 22"/>
    <w:basedOn w:val="Normal"/>
    <w:rsid w:val="00175A59"/>
    <w:pPr>
      <w:widowControl w:val="0"/>
      <w:jc w:val="both"/>
    </w:pPr>
    <w:rPr>
      <w:rFonts w:ascii="Tahoma" w:hAnsi="Tahoma"/>
      <w:sz w:val="24"/>
    </w:rPr>
  </w:style>
  <w:style w:type="paragraph" w:styleId="Descripcin">
    <w:name w:val="caption"/>
    <w:aliases w:val="Epígrafe"/>
    <w:basedOn w:val="Normal"/>
    <w:next w:val="Normal"/>
    <w:link w:val="DescripcinCar"/>
    <w:qFormat/>
    <w:rsid w:val="00175A59"/>
    <w:pPr>
      <w:jc w:val="center"/>
    </w:pPr>
    <w:rPr>
      <w:rFonts w:ascii="Arial" w:hAnsi="Arial"/>
      <w:b/>
      <w:sz w:val="28"/>
      <w:szCs w:val="24"/>
      <w:lang w:val="x-none"/>
    </w:rPr>
  </w:style>
  <w:style w:type="paragraph" w:customStyle="1" w:styleId="Tibitoc">
    <w:name w:val="Tibitoc"/>
    <w:basedOn w:val="Normal"/>
    <w:rsid w:val="00175A59"/>
    <w:pPr>
      <w:jc w:val="center"/>
    </w:pPr>
    <w:rPr>
      <w:rFonts w:ascii="Tahoma" w:hAnsi="Tahoma"/>
      <w:b/>
      <w:sz w:val="22"/>
    </w:rPr>
  </w:style>
  <w:style w:type="paragraph" w:customStyle="1" w:styleId="BodyText24">
    <w:name w:val="Body Text 24"/>
    <w:basedOn w:val="Normal"/>
    <w:rsid w:val="00175A59"/>
    <w:pPr>
      <w:overflowPunct w:val="0"/>
      <w:autoSpaceDE w:val="0"/>
      <w:autoSpaceDN w:val="0"/>
      <w:adjustRightInd w:val="0"/>
      <w:jc w:val="both"/>
      <w:textAlignment w:val="baseline"/>
    </w:pPr>
    <w:rPr>
      <w:sz w:val="24"/>
      <w:lang w:val="es-CO"/>
    </w:rPr>
  </w:style>
  <w:style w:type="paragraph" w:customStyle="1" w:styleId="Sangra2detindependiente1">
    <w:name w:val="Sangría 2 de t. independiente1"/>
    <w:basedOn w:val="Normal"/>
    <w:rsid w:val="00175A59"/>
    <w:pPr>
      <w:tabs>
        <w:tab w:val="left" w:pos="709"/>
      </w:tabs>
      <w:ind w:left="1418" w:hanging="1418"/>
      <w:jc w:val="both"/>
    </w:pPr>
    <w:rPr>
      <w:rFonts w:ascii="Arial" w:hAnsi="Arial"/>
      <w:b/>
      <w:sz w:val="24"/>
    </w:rPr>
  </w:style>
  <w:style w:type="paragraph" w:customStyle="1" w:styleId="MARITZA4">
    <w:name w:val="MARITZA4"/>
    <w:basedOn w:val="MARITZA3"/>
    <w:rsid w:val="00175A59"/>
    <w:pPr>
      <w:jc w:val="center"/>
    </w:pPr>
    <w:rPr>
      <w:b/>
      <w:snapToGrid w:val="0"/>
    </w:rPr>
  </w:style>
  <w:style w:type="paragraph" w:customStyle="1" w:styleId="Textoindependiente210">
    <w:name w:val="Texto independiente 21"/>
    <w:basedOn w:val="Normal"/>
    <w:rsid w:val="00175A59"/>
    <w:pPr>
      <w:widowControl w:val="0"/>
      <w:suppressAutoHyphens/>
    </w:pPr>
    <w:rPr>
      <w:rFonts w:ascii="Arial" w:eastAsia="Arial" w:hAnsi="Arial" w:cs="Arial"/>
      <w:kern w:val="1"/>
      <w:sz w:val="26"/>
      <w:szCs w:val="26"/>
      <w:lang w:eastAsia="ar-SA"/>
    </w:rPr>
  </w:style>
  <w:style w:type="paragraph" w:customStyle="1" w:styleId="WW-Textoindependiente312">
    <w:name w:val="WW-Texto independiente 312"/>
    <w:basedOn w:val="Normal"/>
    <w:rsid w:val="00175A59"/>
    <w:pPr>
      <w:suppressAutoHyphens/>
      <w:overflowPunct w:val="0"/>
      <w:autoSpaceDE w:val="0"/>
      <w:autoSpaceDN w:val="0"/>
      <w:adjustRightInd w:val="0"/>
      <w:jc w:val="both"/>
      <w:textAlignment w:val="baseline"/>
    </w:pPr>
    <w:rPr>
      <w:b/>
      <w:sz w:val="22"/>
      <w:lang w:val="es-CO" w:eastAsia="es-CO"/>
    </w:rPr>
  </w:style>
  <w:style w:type="paragraph" w:customStyle="1" w:styleId="Textoindependiente22">
    <w:name w:val="Texto independiente 22"/>
    <w:basedOn w:val="Normal"/>
    <w:rsid w:val="00175A59"/>
    <w:pPr>
      <w:jc w:val="both"/>
    </w:pPr>
    <w:rPr>
      <w:sz w:val="24"/>
    </w:rPr>
  </w:style>
  <w:style w:type="paragraph" w:customStyle="1" w:styleId="Textoindependiente23">
    <w:name w:val="Texto independiente 23"/>
    <w:basedOn w:val="Normal"/>
    <w:rsid w:val="00175A59"/>
    <w:pPr>
      <w:suppressAutoHyphens/>
      <w:overflowPunct w:val="0"/>
      <w:autoSpaceDE w:val="0"/>
      <w:autoSpaceDN w:val="0"/>
      <w:adjustRightInd w:val="0"/>
      <w:ind w:left="709" w:firstLine="1"/>
      <w:jc w:val="both"/>
      <w:textAlignment w:val="baseline"/>
    </w:pPr>
    <w:rPr>
      <w:spacing w:val="-3"/>
      <w:lang w:eastAsia="es-CO"/>
    </w:rPr>
  </w:style>
  <w:style w:type="paragraph" w:customStyle="1" w:styleId="Norm">
    <w:name w:val="Norm"/>
    <w:basedOn w:val="Normal"/>
    <w:rsid w:val="00175A59"/>
    <w:pPr>
      <w:widowControl w:val="0"/>
      <w:tabs>
        <w:tab w:val="left" w:pos="960"/>
        <w:tab w:val="right" w:leader="underscore" w:pos="8840"/>
      </w:tabs>
      <w:ind w:left="482"/>
      <w:jc w:val="both"/>
    </w:pPr>
    <w:rPr>
      <w:rFonts w:ascii="Arial" w:hAnsi="Arial"/>
      <w:i/>
      <w:sz w:val="22"/>
      <w:lang w:val="es-ES" w:eastAsia="es-MX"/>
    </w:rPr>
  </w:style>
  <w:style w:type="character" w:styleId="nfasis">
    <w:name w:val="Emphasis"/>
    <w:qFormat/>
    <w:rsid w:val="00175A59"/>
    <w:rPr>
      <w:i/>
      <w:iCs/>
    </w:rPr>
  </w:style>
  <w:style w:type="paragraph" w:customStyle="1" w:styleId="WW-Sangra3detindependiente">
    <w:name w:val="WW-Sangría 3 de t. independiente"/>
    <w:basedOn w:val="Normal"/>
    <w:rsid w:val="00175A59"/>
    <w:pPr>
      <w:tabs>
        <w:tab w:val="left" w:pos="360"/>
      </w:tabs>
      <w:suppressAutoHyphens/>
      <w:ind w:left="360" w:hanging="360"/>
      <w:jc w:val="both"/>
    </w:pPr>
    <w:rPr>
      <w:rFonts w:ascii="Arial" w:hAnsi="Arial"/>
      <w:spacing w:val="-3"/>
      <w:sz w:val="24"/>
      <w:lang w:val="es-CO" w:eastAsia="en-US"/>
    </w:rPr>
  </w:style>
  <w:style w:type="paragraph" w:customStyle="1" w:styleId="ListParagraph1">
    <w:name w:val="List Paragraph1"/>
    <w:basedOn w:val="Normal"/>
    <w:uiPriority w:val="99"/>
    <w:rsid w:val="00175A59"/>
    <w:pPr>
      <w:ind w:left="708"/>
    </w:pPr>
    <w:rPr>
      <w:rFonts w:eastAsia="Calibri"/>
      <w:sz w:val="24"/>
      <w:szCs w:val="24"/>
      <w:lang w:val="es-CO"/>
    </w:rPr>
  </w:style>
  <w:style w:type="paragraph" w:customStyle="1" w:styleId="BodyText2Car">
    <w:name w:val="Body Text 2 Car"/>
    <w:basedOn w:val="Normal"/>
    <w:rsid w:val="00175A59"/>
    <w:pPr>
      <w:widowControl w:val="0"/>
      <w:ind w:left="851"/>
      <w:jc w:val="both"/>
    </w:pPr>
    <w:rPr>
      <w:rFonts w:ascii="Arial" w:hAnsi="Arial"/>
      <w:sz w:val="22"/>
      <w:lang w:val="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22328A"/>
    <w:rPr>
      <w:lang w:val="es-ES_tradnl" w:eastAsia="es-ES"/>
    </w:rPr>
  </w:style>
  <w:style w:type="character" w:customStyle="1" w:styleId="DefaultCar">
    <w:name w:val="Default Car"/>
    <w:link w:val="Default"/>
    <w:locked/>
    <w:rsid w:val="00DB12B9"/>
    <w:rPr>
      <w:rFonts w:ascii="Arial" w:hAnsi="Arial"/>
      <w:color w:val="000000"/>
      <w:sz w:val="24"/>
      <w:szCs w:val="24"/>
      <w:lang w:val="es-MX" w:eastAsia="es-MX" w:bidi="ar-SA"/>
    </w:rPr>
  </w:style>
  <w:style w:type="paragraph" w:customStyle="1" w:styleId="western">
    <w:name w:val="western"/>
    <w:basedOn w:val="Normal"/>
    <w:rsid w:val="003F6297"/>
    <w:pPr>
      <w:spacing w:before="100" w:beforeAutospacing="1" w:after="100" w:afterAutospacing="1"/>
    </w:pPr>
    <w:rPr>
      <w:sz w:val="24"/>
      <w:szCs w:val="24"/>
      <w:lang w:val="es-CO" w:eastAsia="es-CO"/>
    </w:rPr>
  </w:style>
  <w:style w:type="paragraph" w:customStyle="1" w:styleId="Tablas">
    <w:name w:val="Tablas"/>
    <w:basedOn w:val="Normal"/>
    <w:next w:val="Normal"/>
    <w:qFormat/>
    <w:rsid w:val="00BC392E"/>
    <w:pPr>
      <w:jc w:val="center"/>
    </w:pPr>
    <w:rPr>
      <w:rFonts w:ascii="Arial" w:hAnsi="Arial"/>
      <w:b/>
      <w:sz w:val="28"/>
      <w:szCs w:val="24"/>
      <w:lang w:val="x-none"/>
    </w:rPr>
  </w:style>
  <w:style w:type="paragraph" w:customStyle="1" w:styleId="Listavistosa-nfasis11">
    <w:name w:val="Lista vistosa - Énfasis 11"/>
    <w:basedOn w:val="Normal"/>
    <w:link w:val="Listavistosa-nfasis1Car"/>
    <w:uiPriority w:val="34"/>
    <w:qFormat/>
    <w:rsid w:val="00BC392E"/>
    <w:pPr>
      <w:autoSpaceDE w:val="0"/>
      <w:autoSpaceDN w:val="0"/>
      <w:ind w:left="720"/>
      <w:contextualSpacing/>
    </w:pPr>
    <w:rPr>
      <w:lang w:eastAsia="es-MX"/>
    </w:rPr>
  </w:style>
  <w:style w:type="character" w:customStyle="1" w:styleId="Listavistosa-nfasis1Car">
    <w:name w:val="Lista vistosa - Énfasis 1 Car"/>
    <w:link w:val="Listavistosa-nfasis11"/>
    <w:uiPriority w:val="34"/>
    <w:locked/>
    <w:rsid w:val="00BC392E"/>
    <w:rPr>
      <w:lang w:val="es-ES_tradnl" w:eastAsia="es-MX"/>
    </w:rPr>
  </w:style>
  <w:style w:type="character" w:customStyle="1" w:styleId="DescripcinCar">
    <w:name w:val="Descripción Car"/>
    <w:aliases w:val="Epígrafe Car"/>
    <w:link w:val="Descripcin"/>
    <w:locked/>
    <w:rsid w:val="00012AFD"/>
    <w:rPr>
      <w:rFonts w:ascii="Arial" w:hAnsi="Arial"/>
      <w:b/>
      <w:sz w:val="28"/>
      <w:szCs w:val="24"/>
      <w:lang w:eastAsia="es-ES"/>
    </w:rPr>
  </w:style>
  <w:style w:type="paragraph" w:customStyle="1" w:styleId="DIPOL">
    <w:name w:val="DIPOL"/>
    <w:basedOn w:val="Normal"/>
    <w:rsid w:val="00287DE2"/>
    <w:pPr>
      <w:keepLines/>
      <w:overflowPunct w:val="0"/>
      <w:autoSpaceDE w:val="0"/>
      <w:autoSpaceDN w:val="0"/>
      <w:adjustRightInd w:val="0"/>
      <w:spacing w:after="240" w:line="360" w:lineRule="auto"/>
      <w:jc w:val="both"/>
    </w:pPr>
    <w:rPr>
      <w:rFonts w:ascii="Arial" w:hAnsi="Arial"/>
      <w:sz w:val="24"/>
      <w:lang w:val="es-CO"/>
    </w:rPr>
  </w:style>
  <w:style w:type="paragraph" w:customStyle="1" w:styleId="EstiloTtulo11pt">
    <w:name w:val="Estilo Título + 11 pt"/>
    <w:basedOn w:val="Ttulo"/>
    <w:link w:val="EstiloTtulo11ptCar"/>
    <w:autoRedefine/>
    <w:rsid w:val="00F06214"/>
    <w:pPr>
      <w:suppressAutoHyphens w:val="0"/>
      <w:spacing w:before="240" w:after="60"/>
      <w:jc w:val="both"/>
      <w:outlineLvl w:val="0"/>
    </w:pPr>
    <w:rPr>
      <w:rFonts w:ascii="Futura Bk BT" w:eastAsia="Calibri" w:hAnsi="Futura Bk BT"/>
      <w:color w:val="000000"/>
      <w:sz w:val="23"/>
      <w:szCs w:val="23"/>
      <w:lang w:val="x-none"/>
    </w:rPr>
  </w:style>
  <w:style w:type="character" w:customStyle="1" w:styleId="EstiloTtulo11ptCar">
    <w:name w:val="Estilo Título + 11 pt Car"/>
    <w:link w:val="EstiloTtulo11pt"/>
    <w:rsid w:val="00F06214"/>
    <w:rPr>
      <w:rFonts w:ascii="Futura Bk BT" w:eastAsia="Calibri" w:hAnsi="Futura Bk BT"/>
      <w:b/>
      <w:color w:val="000000"/>
      <w:sz w:val="23"/>
      <w:szCs w:val="23"/>
      <w:lang w:val="x-none" w:eastAsia="x-none"/>
    </w:rPr>
  </w:style>
  <w:style w:type="paragraph" w:styleId="Revisin">
    <w:name w:val="Revision"/>
    <w:hidden/>
    <w:uiPriority w:val="99"/>
    <w:semiHidden/>
    <w:rsid w:val="00AF566C"/>
    <w:rPr>
      <w:lang w:val="es-ES_tradnl" w:eastAsia="es-ES"/>
    </w:rPr>
  </w:style>
  <w:style w:type="character" w:customStyle="1" w:styleId="apple-converted-space">
    <w:name w:val="apple-converted-space"/>
    <w:rsid w:val="003C22A6"/>
  </w:style>
  <w:style w:type="paragraph" w:styleId="Sinespaciado">
    <w:name w:val="No Spacing"/>
    <w:uiPriority w:val="1"/>
    <w:qFormat/>
    <w:rsid w:val="00252418"/>
    <w:rPr>
      <w:lang w:val="es-ES_tradnl" w:eastAsia="es-ES"/>
    </w:rPr>
  </w:style>
  <w:style w:type="paragraph" w:styleId="Mapadeldocumento">
    <w:name w:val="Document Map"/>
    <w:basedOn w:val="Normal"/>
    <w:link w:val="MapadeldocumentoCar"/>
    <w:rsid w:val="001435AA"/>
    <w:pPr>
      <w:shd w:val="clear" w:color="auto" w:fill="000080"/>
      <w:ind w:right="51"/>
      <w:jc w:val="both"/>
    </w:pPr>
    <w:rPr>
      <w:rFonts w:ascii="Tahoma" w:hAnsi="Tahoma" w:cs="Tahoma"/>
      <w:color w:val="000000"/>
      <w:lang w:val="es-CO"/>
    </w:rPr>
  </w:style>
  <w:style w:type="character" w:customStyle="1" w:styleId="MapadeldocumentoCar">
    <w:name w:val="Mapa del documento Car"/>
    <w:link w:val="Mapadeldocumento"/>
    <w:rsid w:val="001435AA"/>
    <w:rPr>
      <w:rFonts w:ascii="Tahoma" w:hAnsi="Tahoma" w:cs="Tahoma"/>
      <w:color w:val="000000"/>
      <w:shd w:val="clear" w:color="auto" w:fill="000080"/>
      <w:lang w:eastAsia="es-ES"/>
    </w:rPr>
  </w:style>
  <w:style w:type="character" w:customStyle="1" w:styleId="Mencinsinresolver">
    <w:name w:val="Mención sin resolver"/>
    <w:uiPriority w:val="99"/>
    <w:semiHidden/>
    <w:unhideWhenUsed/>
    <w:rsid w:val="00322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0312">
      <w:bodyDiv w:val="1"/>
      <w:marLeft w:val="0"/>
      <w:marRight w:val="0"/>
      <w:marTop w:val="0"/>
      <w:marBottom w:val="0"/>
      <w:divBdr>
        <w:top w:val="none" w:sz="0" w:space="0" w:color="auto"/>
        <w:left w:val="none" w:sz="0" w:space="0" w:color="auto"/>
        <w:bottom w:val="none" w:sz="0" w:space="0" w:color="auto"/>
        <w:right w:val="none" w:sz="0" w:space="0" w:color="auto"/>
      </w:divBdr>
    </w:div>
    <w:div w:id="317882208">
      <w:bodyDiv w:val="1"/>
      <w:marLeft w:val="0"/>
      <w:marRight w:val="0"/>
      <w:marTop w:val="0"/>
      <w:marBottom w:val="0"/>
      <w:divBdr>
        <w:top w:val="none" w:sz="0" w:space="0" w:color="auto"/>
        <w:left w:val="none" w:sz="0" w:space="0" w:color="auto"/>
        <w:bottom w:val="none" w:sz="0" w:space="0" w:color="auto"/>
        <w:right w:val="none" w:sz="0" w:space="0" w:color="auto"/>
      </w:divBdr>
    </w:div>
    <w:div w:id="393088758">
      <w:bodyDiv w:val="1"/>
      <w:marLeft w:val="0"/>
      <w:marRight w:val="0"/>
      <w:marTop w:val="0"/>
      <w:marBottom w:val="0"/>
      <w:divBdr>
        <w:top w:val="none" w:sz="0" w:space="0" w:color="auto"/>
        <w:left w:val="none" w:sz="0" w:space="0" w:color="auto"/>
        <w:bottom w:val="none" w:sz="0" w:space="0" w:color="auto"/>
        <w:right w:val="none" w:sz="0" w:space="0" w:color="auto"/>
      </w:divBdr>
    </w:div>
    <w:div w:id="428089435">
      <w:bodyDiv w:val="1"/>
      <w:marLeft w:val="0"/>
      <w:marRight w:val="0"/>
      <w:marTop w:val="0"/>
      <w:marBottom w:val="0"/>
      <w:divBdr>
        <w:top w:val="none" w:sz="0" w:space="0" w:color="auto"/>
        <w:left w:val="none" w:sz="0" w:space="0" w:color="auto"/>
        <w:bottom w:val="none" w:sz="0" w:space="0" w:color="auto"/>
        <w:right w:val="none" w:sz="0" w:space="0" w:color="auto"/>
      </w:divBdr>
    </w:div>
    <w:div w:id="461310927">
      <w:bodyDiv w:val="1"/>
      <w:marLeft w:val="0"/>
      <w:marRight w:val="0"/>
      <w:marTop w:val="0"/>
      <w:marBottom w:val="0"/>
      <w:divBdr>
        <w:top w:val="none" w:sz="0" w:space="0" w:color="auto"/>
        <w:left w:val="none" w:sz="0" w:space="0" w:color="auto"/>
        <w:bottom w:val="none" w:sz="0" w:space="0" w:color="auto"/>
        <w:right w:val="none" w:sz="0" w:space="0" w:color="auto"/>
      </w:divBdr>
    </w:div>
    <w:div w:id="706221950">
      <w:bodyDiv w:val="1"/>
      <w:marLeft w:val="0"/>
      <w:marRight w:val="0"/>
      <w:marTop w:val="0"/>
      <w:marBottom w:val="0"/>
      <w:divBdr>
        <w:top w:val="none" w:sz="0" w:space="0" w:color="auto"/>
        <w:left w:val="none" w:sz="0" w:space="0" w:color="auto"/>
        <w:bottom w:val="none" w:sz="0" w:space="0" w:color="auto"/>
        <w:right w:val="none" w:sz="0" w:space="0" w:color="auto"/>
      </w:divBdr>
    </w:div>
    <w:div w:id="759831714">
      <w:bodyDiv w:val="1"/>
      <w:marLeft w:val="0"/>
      <w:marRight w:val="0"/>
      <w:marTop w:val="0"/>
      <w:marBottom w:val="0"/>
      <w:divBdr>
        <w:top w:val="none" w:sz="0" w:space="0" w:color="auto"/>
        <w:left w:val="none" w:sz="0" w:space="0" w:color="auto"/>
        <w:bottom w:val="none" w:sz="0" w:space="0" w:color="auto"/>
        <w:right w:val="none" w:sz="0" w:space="0" w:color="auto"/>
      </w:divBdr>
    </w:div>
    <w:div w:id="852063541">
      <w:bodyDiv w:val="1"/>
      <w:marLeft w:val="0"/>
      <w:marRight w:val="0"/>
      <w:marTop w:val="0"/>
      <w:marBottom w:val="0"/>
      <w:divBdr>
        <w:top w:val="none" w:sz="0" w:space="0" w:color="auto"/>
        <w:left w:val="none" w:sz="0" w:space="0" w:color="auto"/>
        <w:bottom w:val="none" w:sz="0" w:space="0" w:color="auto"/>
        <w:right w:val="none" w:sz="0" w:space="0" w:color="auto"/>
      </w:divBdr>
    </w:div>
    <w:div w:id="1036154054">
      <w:bodyDiv w:val="1"/>
      <w:marLeft w:val="0"/>
      <w:marRight w:val="0"/>
      <w:marTop w:val="0"/>
      <w:marBottom w:val="0"/>
      <w:divBdr>
        <w:top w:val="none" w:sz="0" w:space="0" w:color="auto"/>
        <w:left w:val="none" w:sz="0" w:space="0" w:color="auto"/>
        <w:bottom w:val="none" w:sz="0" w:space="0" w:color="auto"/>
        <w:right w:val="none" w:sz="0" w:space="0" w:color="auto"/>
      </w:divBdr>
    </w:div>
    <w:div w:id="1135870145">
      <w:bodyDiv w:val="1"/>
      <w:marLeft w:val="0"/>
      <w:marRight w:val="0"/>
      <w:marTop w:val="0"/>
      <w:marBottom w:val="0"/>
      <w:divBdr>
        <w:top w:val="none" w:sz="0" w:space="0" w:color="auto"/>
        <w:left w:val="none" w:sz="0" w:space="0" w:color="auto"/>
        <w:bottom w:val="none" w:sz="0" w:space="0" w:color="auto"/>
        <w:right w:val="none" w:sz="0" w:space="0" w:color="auto"/>
      </w:divBdr>
    </w:div>
    <w:div w:id="1150899436">
      <w:bodyDiv w:val="1"/>
      <w:marLeft w:val="0"/>
      <w:marRight w:val="0"/>
      <w:marTop w:val="0"/>
      <w:marBottom w:val="0"/>
      <w:divBdr>
        <w:top w:val="none" w:sz="0" w:space="0" w:color="auto"/>
        <w:left w:val="none" w:sz="0" w:space="0" w:color="auto"/>
        <w:bottom w:val="none" w:sz="0" w:space="0" w:color="auto"/>
        <w:right w:val="none" w:sz="0" w:space="0" w:color="auto"/>
      </w:divBdr>
    </w:div>
    <w:div w:id="1198081009">
      <w:bodyDiv w:val="1"/>
      <w:marLeft w:val="0"/>
      <w:marRight w:val="0"/>
      <w:marTop w:val="0"/>
      <w:marBottom w:val="0"/>
      <w:divBdr>
        <w:top w:val="none" w:sz="0" w:space="0" w:color="auto"/>
        <w:left w:val="none" w:sz="0" w:space="0" w:color="auto"/>
        <w:bottom w:val="none" w:sz="0" w:space="0" w:color="auto"/>
        <w:right w:val="none" w:sz="0" w:space="0" w:color="auto"/>
      </w:divBdr>
    </w:div>
    <w:div w:id="1238320902">
      <w:bodyDiv w:val="1"/>
      <w:marLeft w:val="0"/>
      <w:marRight w:val="0"/>
      <w:marTop w:val="0"/>
      <w:marBottom w:val="0"/>
      <w:divBdr>
        <w:top w:val="none" w:sz="0" w:space="0" w:color="auto"/>
        <w:left w:val="none" w:sz="0" w:space="0" w:color="auto"/>
        <w:bottom w:val="none" w:sz="0" w:space="0" w:color="auto"/>
        <w:right w:val="none" w:sz="0" w:space="0" w:color="auto"/>
      </w:divBdr>
    </w:div>
    <w:div w:id="1543522263">
      <w:bodyDiv w:val="1"/>
      <w:marLeft w:val="0"/>
      <w:marRight w:val="0"/>
      <w:marTop w:val="0"/>
      <w:marBottom w:val="0"/>
      <w:divBdr>
        <w:top w:val="none" w:sz="0" w:space="0" w:color="auto"/>
        <w:left w:val="none" w:sz="0" w:space="0" w:color="auto"/>
        <w:bottom w:val="none" w:sz="0" w:space="0" w:color="auto"/>
        <w:right w:val="none" w:sz="0" w:space="0" w:color="auto"/>
      </w:divBdr>
    </w:div>
    <w:div w:id="1610237019">
      <w:bodyDiv w:val="1"/>
      <w:marLeft w:val="0"/>
      <w:marRight w:val="0"/>
      <w:marTop w:val="0"/>
      <w:marBottom w:val="0"/>
      <w:divBdr>
        <w:top w:val="none" w:sz="0" w:space="0" w:color="auto"/>
        <w:left w:val="none" w:sz="0" w:space="0" w:color="auto"/>
        <w:bottom w:val="none" w:sz="0" w:space="0" w:color="auto"/>
        <w:right w:val="none" w:sz="0" w:space="0" w:color="auto"/>
      </w:divBdr>
    </w:div>
    <w:div w:id="1735547761">
      <w:bodyDiv w:val="1"/>
      <w:marLeft w:val="0"/>
      <w:marRight w:val="0"/>
      <w:marTop w:val="0"/>
      <w:marBottom w:val="0"/>
      <w:divBdr>
        <w:top w:val="none" w:sz="0" w:space="0" w:color="auto"/>
        <w:left w:val="none" w:sz="0" w:space="0" w:color="auto"/>
        <w:bottom w:val="none" w:sz="0" w:space="0" w:color="auto"/>
        <w:right w:val="none" w:sz="0" w:space="0" w:color="auto"/>
      </w:divBdr>
    </w:div>
    <w:div w:id="2012760312">
      <w:bodyDiv w:val="1"/>
      <w:marLeft w:val="0"/>
      <w:marRight w:val="0"/>
      <w:marTop w:val="0"/>
      <w:marBottom w:val="0"/>
      <w:divBdr>
        <w:top w:val="none" w:sz="0" w:space="0" w:color="auto"/>
        <w:left w:val="none" w:sz="0" w:space="0" w:color="auto"/>
        <w:bottom w:val="none" w:sz="0" w:space="0" w:color="auto"/>
        <w:right w:val="none" w:sz="0" w:space="0" w:color="auto"/>
      </w:divBdr>
    </w:div>
    <w:div w:id="2032220742">
      <w:bodyDiv w:val="1"/>
      <w:marLeft w:val="0"/>
      <w:marRight w:val="0"/>
      <w:marTop w:val="0"/>
      <w:marBottom w:val="0"/>
      <w:divBdr>
        <w:top w:val="none" w:sz="0" w:space="0" w:color="auto"/>
        <w:left w:val="none" w:sz="0" w:space="0" w:color="auto"/>
        <w:bottom w:val="none" w:sz="0" w:space="0" w:color="auto"/>
        <w:right w:val="none" w:sz="0" w:space="0" w:color="auto"/>
      </w:divBdr>
    </w:div>
    <w:div w:id="2073001602">
      <w:bodyDiv w:val="1"/>
      <w:marLeft w:val="0"/>
      <w:marRight w:val="0"/>
      <w:marTop w:val="0"/>
      <w:marBottom w:val="0"/>
      <w:divBdr>
        <w:top w:val="none" w:sz="0" w:space="0" w:color="auto"/>
        <w:left w:val="none" w:sz="0" w:space="0" w:color="auto"/>
        <w:bottom w:val="none" w:sz="0" w:space="0" w:color="auto"/>
        <w:right w:val="none" w:sz="0" w:space="0" w:color="auto"/>
      </w:divBdr>
    </w:div>
    <w:div w:id="2098865303">
      <w:bodyDiv w:val="1"/>
      <w:marLeft w:val="0"/>
      <w:marRight w:val="0"/>
      <w:marTop w:val="0"/>
      <w:marBottom w:val="0"/>
      <w:divBdr>
        <w:top w:val="none" w:sz="0" w:space="0" w:color="auto"/>
        <w:left w:val="none" w:sz="0" w:space="0" w:color="auto"/>
        <w:bottom w:val="none" w:sz="0" w:space="0" w:color="auto"/>
        <w:right w:val="none" w:sz="0" w:space="0" w:color="auto"/>
      </w:divBdr>
      <w:divsChild>
        <w:div w:id="693071726">
          <w:marLeft w:val="0"/>
          <w:marRight w:val="0"/>
          <w:marTop w:val="0"/>
          <w:marBottom w:val="0"/>
          <w:divBdr>
            <w:top w:val="none" w:sz="0" w:space="0" w:color="auto"/>
            <w:left w:val="none" w:sz="0" w:space="0" w:color="auto"/>
            <w:bottom w:val="none" w:sz="0" w:space="0" w:color="auto"/>
            <w:right w:val="none" w:sz="0" w:space="0" w:color="auto"/>
          </w:divBdr>
          <w:divsChild>
            <w:div w:id="814684433">
              <w:marLeft w:val="0"/>
              <w:marRight w:val="0"/>
              <w:marTop w:val="0"/>
              <w:marBottom w:val="0"/>
              <w:divBdr>
                <w:top w:val="none" w:sz="0" w:space="0" w:color="auto"/>
                <w:left w:val="none" w:sz="0" w:space="0" w:color="auto"/>
                <w:bottom w:val="none" w:sz="0" w:space="0" w:color="auto"/>
                <w:right w:val="none" w:sz="0" w:space="0" w:color="auto"/>
              </w:divBdr>
              <w:divsChild>
                <w:div w:id="1831555316">
                  <w:marLeft w:val="0"/>
                  <w:marRight w:val="0"/>
                  <w:marTop w:val="0"/>
                  <w:marBottom w:val="0"/>
                  <w:divBdr>
                    <w:top w:val="none" w:sz="0" w:space="0" w:color="auto"/>
                    <w:left w:val="none" w:sz="0" w:space="0" w:color="auto"/>
                    <w:bottom w:val="none" w:sz="0" w:space="0" w:color="auto"/>
                    <w:right w:val="none" w:sz="0" w:space="0" w:color="auto"/>
                  </w:divBdr>
                  <w:divsChild>
                    <w:div w:id="1681006240">
                      <w:marLeft w:val="0"/>
                      <w:marRight w:val="0"/>
                      <w:marTop w:val="0"/>
                      <w:marBottom w:val="0"/>
                      <w:divBdr>
                        <w:top w:val="none" w:sz="0" w:space="0" w:color="auto"/>
                        <w:left w:val="none" w:sz="0" w:space="0" w:color="auto"/>
                        <w:bottom w:val="none" w:sz="0" w:space="0" w:color="auto"/>
                        <w:right w:val="none" w:sz="0" w:space="0" w:color="auto"/>
                      </w:divBdr>
                      <w:divsChild>
                        <w:div w:id="1617716217">
                          <w:marLeft w:val="0"/>
                          <w:marRight w:val="0"/>
                          <w:marTop w:val="0"/>
                          <w:marBottom w:val="0"/>
                          <w:divBdr>
                            <w:top w:val="none" w:sz="0" w:space="0" w:color="auto"/>
                            <w:left w:val="none" w:sz="0" w:space="0" w:color="auto"/>
                            <w:bottom w:val="none" w:sz="0" w:space="0" w:color="auto"/>
                            <w:right w:val="none" w:sz="0" w:space="0" w:color="auto"/>
                          </w:divBdr>
                          <w:divsChild>
                            <w:div w:id="1475297247">
                              <w:marLeft w:val="0"/>
                              <w:marRight w:val="0"/>
                              <w:marTop w:val="0"/>
                              <w:marBottom w:val="0"/>
                              <w:divBdr>
                                <w:top w:val="none" w:sz="0" w:space="0" w:color="auto"/>
                                <w:left w:val="none" w:sz="0" w:space="0" w:color="auto"/>
                                <w:bottom w:val="none" w:sz="0" w:space="0" w:color="auto"/>
                                <w:right w:val="none" w:sz="0" w:space="0" w:color="auto"/>
                              </w:divBdr>
                              <w:divsChild>
                                <w:div w:id="574049975">
                                  <w:marLeft w:val="0"/>
                                  <w:marRight w:val="0"/>
                                  <w:marTop w:val="0"/>
                                  <w:marBottom w:val="0"/>
                                  <w:divBdr>
                                    <w:top w:val="none" w:sz="0" w:space="0" w:color="auto"/>
                                    <w:left w:val="none" w:sz="0" w:space="0" w:color="auto"/>
                                    <w:bottom w:val="none" w:sz="0" w:space="0" w:color="auto"/>
                                    <w:right w:val="none" w:sz="0" w:space="0" w:color="auto"/>
                                  </w:divBdr>
                                  <w:divsChild>
                                    <w:div w:id="1644768266">
                                      <w:marLeft w:val="0"/>
                                      <w:marRight w:val="0"/>
                                      <w:marTop w:val="0"/>
                                      <w:marBottom w:val="0"/>
                                      <w:divBdr>
                                        <w:top w:val="none" w:sz="0" w:space="0" w:color="auto"/>
                                        <w:left w:val="none" w:sz="0" w:space="0" w:color="auto"/>
                                        <w:bottom w:val="none" w:sz="0" w:space="0" w:color="auto"/>
                                        <w:right w:val="none" w:sz="0" w:space="0" w:color="auto"/>
                                      </w:divBdr>
                                      <w:divsChild>
                                        <w:div w:id="1361935768">
                                          <w:marLeft w:val="0"/>
                                          <w:marRight w:val="0"/>
                                          <w:marTop w:val="0"/>
                                          <w:marBottom w:val="0"/>
                                          <w:divBdr>
                                            <w:top w:val="none" w:sz="0" w:space="0" w:color="auto"/>
                                            <w:left w:val="none" w:sz="0" w:space="0" w:color="auto"/>
                                            <w:bottom w:val="none" w:sz="0" w:space="0" w:color="auto"/>
                                            <w:right w:val="none" w:sz="0" w:space="0" w:color="auto"/>
                                          </w:divBdr>
                                          <w:divsChild>
                                            <w:div w:id="41754358">
                                              <w:marLeft w:val="0"/>
                                              <w:marRight w:val="0"/>
                                              <w:marTop w:val="0"/>
                                              <w:marBottom w:val="0"/>
                                              <w:divBdr>
                                                <w:top w:val="none" w:sz="0" w:space="0" w:color="auto"/>
                                                <w:left w:val="none" w:sz="0" w:space="0" w:color="auto"/>
                                                <w:bottom w:val="none" w:sz="0" w:space="0" w:color="auto"/>
                                                <w:right w:val="none" w:sz="0" w:space="0" w:color="auto"/>
                                              </w:divBdr>
                                              <w:divsChild>
                                                <w:div w:id="540096115">
                                                  <w:marLeft w:val="0"/>
                                                  <w:marRight w:val="0"/>
                                                  <w:marTop w:val="0"/>
                                                  <w:marBottom w:val="0"/>
                                                  <w:divBdr>
                                                    <w:top w:val="single" w:sz="12" w:space="2" w:color="FFFFCC"/>
                                                    <w:left w:val="single" w:sz="12" w:space="2" w:color="FFFFCC"/>
                                                    <w:bottom w:val="single" w:sz="12" w:space="2" w:color="FFFFCC"/>
                                                    <w:right w:val="single" w:sz="12" w:space="0" w:color="FFFFCC"/>
                                                  </w:divBdr>
                                                  <w:divsChild>
                                                    <w:div w:id="891623116">
                                                      <w:marLeft w:val="0"/>
                                                      <w:marRight w:val="0"/>
                                                      <w:marTop w:val="0"/>
                                                      <w:marBottom w:val="0"/>
                                                      <w:divBdr>
                                                        <w:top w:val="none" w:sz="0" w:space="0" w:color="auto"/>
                                                        <w:left w:val="none" w:sz="0" w:space="0" w:color="auto"/>
                                                        <w:bottom w:val="none" w:sz="0" w:space="0" w:color="auto"/>
                                                        <w:right w:val="none" w:sz="0" w:space="0" w:color="auto"/>
                                                      </w:divBdr>
                                                      <w:divsChild>
                                                        <w:div w:id="1886990164">
                                                          <w:marLeft w:val="0"/>
                                                          <w:marRight w:val="0"/>
                                                          <w:marTop w:val="0"/>
                                                          <w:marBottom w:val="0"/>
                                                          <w:divBdr>
                                                            <w:top w:val="none" w:sz="0" w:space="0" w:color="auto"/>
                                                            <w:left w:val="none" w:sz="0" w:space="0" w:color="auto"/>
                                                            <w:bottom w:val="none" w:sz="0" w:space="0" w:color="auto"/>
                                                            <w:right w:val="none" w:sz="0" w:space="0" w:color="auto"/>
                                                          </w:divBdr>
                                                          <w:divsChild>
                                                            <w:div w:id="68891991">
                                                              <w:marLeft w:val="0"/>
                                                              <w:marRight w:val="0"/>
                                                              <w:marTop w:val="0"/>
                                                              <w:marBottom w:val="0"/>
                                                              <w:divBdr>
                                                                <w:top w:val="none" w:sz="0" w:space="0" w:color="auto"/>
                                                                <w:left w:val="none" w:sz="0" w:space="0" w:color="auto"/>
                                                                <w:bottom w:val="none" w:sz="0" w:space="0" w:color="auto"/>
                                                                <w:right w:val="none" w:sz="0" w:space="0" w:color="auto"/>
                                                              </w:divBdr>
                                                              <w:divsChild>
                                                                <w:div w:id="2086871703">
                                                                  <w:marLeft w:val="0"/>
                                                                  <w:marRight w:val="0"/>
                                                                  <w:marTop w:val="0"/>
                                                                  <w:marBottom w:val="0"/>
                                                                  <w:divBdr>
                                                                    <w:top w:val="none" w:sz="0" w:space="0" w:color="auto"/>
                                                                    <w:left w:val="none" w:sz="0" w:space="0" w:color="auto"/>
                                                                    <w:bottom w:val="none" w:sz="0" w:space="0" w:color="auto"/>
                                                                    <w:right w:val="none" w:sz="0" w:space="0" w:color="auto"/>
                                                                  </w:divBdr>
                                                                  <w:divsChild>
                                                                    <w:div w:id="1726373221">
                                                                      <w:marLeft w:val="0"/>
                                                                      <w:marRight w:val="0"/>
                                                                      <w:marTop w:val="0"/>
                                                                      <w:marBottom w:val="0"/>
                                                                      <w:divBdr>
                                                                        <w:top w:val="none" w:sz="0" w:space="0" w:color="auto"/>
                                                                        <w:left w:val="none" w:sz="0" w:space="0" w:color="auto"/>
                                                                        <w:bottom w:val="none" w:sz="0" w:space="0" w:color="auto"/>
                                                                        <w:right w:val="none" w:sz="0" w:space="0" w:color="auto"/>
                                                                      </w:divBdr>
                                                                      <w:divsChild>
                                                                        <w:div w:id="1841772865">
                                                                          <w:marLeft w:val="0"/>
                                                                          <w:marRight w:val="0"/>
                                                                          <w:marTop w:val="0"/>
                                                                          <w:marBottom w:val="0"/>
                                                                          <w:divBdr>
                                                                            <w:top w:val="none" w:sz="0" w:space="0" w:color="auto"/>
                                                                            <w:left w:val="none" w:sz="0" w:space="0" w:color="auto"/>
                                                                            <w:bottom w:val="none" w:sz="0" w:space="0" w:color="auto"/>
                                                                            <w:right w:val="none" w:sz="0" w:space="0" w:color="auto"/>
                                                                          </w:divBdr>
                                                                          <w:divsChild>
                                                                            <w:div w:id="235166649">
                                                                              <w:marLeft w:val="0"/>
                                                                              <w:marRight w:val="0"/>
                                                                              <w:marTop w:val="0"/>
                                                                              <w:marBottom w:val="0"/>
                                                                              <w:divBdr>
                                                                                <w:top w:val="none" w:sz="0" w:space="0" w:color="auto"/>
                                                                                <w:left w:val="none" w:sz="0" w:space="0" w:color="auto"/>
                                                                                <w:bottom w:val="none" w:sz="0" w:space="0" w:color="auto"/>
                                                                                <w:right w:val="none" w:sz="0" w:space="0" w:color="auto"/>
                                                                              </w:divBdr>
                                                                              <w:divsChild>
                                                                                <w:div w:id="170535095">
                                                                                  <w:marLeft w:val="0"/>
                                                                                  <w:marRight w:val="0"/>
                                                                                  <w:marTop w:val="0"/>
                                                                                  <w:marBottom w:val="0"/>
                                                                                  <w:divBdr>
                                                                                    <w:top w:val="none" w:sz="0" w:space="0" w:color="auto"/>
                                                                                    <w:left w:val="none" w:sz="0" w:space="0" w:color="auto"/>
                                                                                    <w:bottom w:val="none" w:sz="0" w:space="0" w:color="auto"/>
                                                                                    <w:right w:val="none" w:sz="0" w:space="0" w:color="auto"/>
                                                                                  </w:divBdr>
                                                                                  <w:divsChild>
                                                                                    <w:div w:id="550262653">
                                                                                      <w:marLeft w:val="0"/>
                                                                                      <w:marRight w:val="0"/>
                                                                                      <w:marTop w:val="0"/>
                                                                                      <w:marBottom w:val="0"/>
                                                                                      <w:divBdr>
                                                                                        <w:top w:val="none" w:sz="0" w:space="0" w:color="auto"/>
                                                                                        <w:left w:val="none" w:sz="0" w:space="0" w:color="auto"/>
                                                                                        <w:bottom w:val="none" w:sz="0" w:space="0" w:color="auto"/>
                                                                                        <w:right w:val="none" w:sz="0" w:space="0" w:color="auto"/>
                                                                                      </w:divBdr>
                                                                                      <w:divsChild>
                                                                                        <w:div w:id="804279579">
                                                                                          <w:marLeft w:val="0"/>
                                                                                          <w:marRight w:val="0"/>
                                                                                          <w:marTop w:val="0"/>
                                                                                          <w:marBottom w:val="0"/>
                                                                                          <w:divBdr>
                                                                                            <w:top w:val="none" w:sz="0" w:space="0" w:color="auto"/>
                                                                                            <w:left w:val="none" w:sz="0" w:space="0" w:color="auto"/>
                                                                                            <w:bottom w:val="none" w:sz="0" w:space="0" w:color="auto"/>
                                                                                            <w:right w:val="none" w:sz="0" w:space="0" w:color="auto"/>
                                                                                          </w:divBdr>
                                                                                          <w:divsChild>
                                                                                            <w:div w:id="1870026379">
                                                                                              <w:marLeft w:val="0"/>
                                                                                              <w:marRight w:val="120"/>
                                                                                              <w:marTop w:val="0"/>
                                                                                              <w:marBottom w:val="150"/>
                                                                                              <w:divBdr>
                                                                                                <w:top w:val="single" w:sz="2" w:space="0" w:color="EFEFEF"/>
                                                                                                <w:left w:val="single" w:sz="6" w:space="0" w:color="EFEFEF"/>
                                                                                                <w:bottom w:val="single" w:sz="6" w:space="0" w:color="E2E2E2"/>
                                                                                                <w:right w:val="single" w:sz="6" w:space="0" w:color="EFEFEF"/>
                                                                                              </w:divBdr>
                                                                                              <w:divsChild>
                                                                                                <w:div w:id="1802965937">
                                                                                                  <w:marLeft w:val="0"/>
                                                                                                  <w:marRight w:val="0"/>
                                                                                                  <w:marTop w:val="0"/>
                                                                                                  <w:marBottom w:val="0"/>
                                                                                                  <w:divBdr>
                                                                                                    <w:top w:val="none" w:sz="0" w:space="0" w:color="auto"/>
                                                                                                    <w:left w:val="none" w:sz="0" w:space="0" w:color="auto"/>
                                                                                                    <w:bottom w:val="none" w:sz="0" w:space="0" w:color="auto"/>
                                                                                                    <w:right w:val="none" w:sz="0" w:space="0" w:color="auto"/>
                                                                                                  </w:divBdr>
                                                                                                  <w:divsChild>
                                                                                                    <w:div w:id="2076003026">
                                                                                                      <w:marLeft w:val="0"/>
                                                                                                      <w:marRight w:val="0"/>
                                                                                                      <w:marTop w:val="0"/>
                                                                                                      <w:marBottom w:val="0"/>
                                                                                                      <w:divBdr>
                                                                                                        <w:top w:val="none" w:sz="0" w:space="0" w:color="auto"/>
                                                                                                        <w:left w:val="none" w:sz="0" w:space="0" w:color="auto"/>
                                                                                                        <w:bottom w:val="none" w:sz="0" w:space="0" w:color="auto"/>
                                                                                                        <w:right w:val="none" w:sz="0" w:space="0" w:color="auto"/>
                                                                                                      </w:divBdr>
                                                                                                      <w:divsChild>
                                                                                                        <w:div w:id="1627463972">
                                                                                                          <w:marLeft w:val="0"/>
                                                                                                          <w:marRight w:val="0"/>
                                                                                                          <w:marTop w:val="0"/>
                                                                                                          <w:marBottom w:val="0"/>
                                                                                                          <w:divBdr>
                                                                                                            <w:top w:val="none" w:sz="0" w:space="0" w:color="auto"/>
                                                                                                            <w:left w:val="none" w:sz="0" w:space="0" w:color="auto"/>
                                                                                                            <w:bottom w:val="none" w:sz="0" w:space="0" w:color="auto"/>
                                                                                                            <w:right w:val="none" w:sz="0" w:space="0" w:color="auto"/>
                                                                                                          </w:divBdr>
                                                                                                          <w:divsChild>
                                                                                                            <w:div w:id="1073429487">
                                                                                                              <w:marLeft w:val="0"/>
                                                                                                              <w:marRight w:val="0"/>
                                                                                                              <w:marTop w:val="0"/>
                                                                                                              <w:marBottom w:val="0"/>
                                                                                                              <w:divBdr>
                                                                                                                <w:top w:val="none" w:sz="0" w:space="0" w:color="auto"/>
                                                                                                                <w:left w:val="none" w:sz="0" w:space="0" w:color="auto"/>
                                                                                                                <w:bottom w:val="none" w:sz="0" w:space="0" w:color="auto"/>
                                                                                                                <w:right w:val="none" w:sz="0" w:space="0" w:color="auto"/>
                                                                                                              </w:divBdr>
                                                                                                              <w:divsChild>
                                                                                                                <w:div w:id="1430539358">
                                                                                                                  <w:marLeft w:val="0"/>
                                                                                                                  <w:marRight w:val="0"/>
                                                                                                                  <w:marTop w:val="0"/>
                                                                                                                  <w:marBottom w:val="0"/>
                                                                                                                  <w:divBdr>
                                                                                                                    <w:top w:val="single" w:sz="2" w:space="4" w:color="D8D8D8"/>
                                                                                                                    <w:left w:val="single" w:sz="2" w:space="0" w:color="D8D8D8"/>
                                                                                                                    <w:bottom w:val="single" w:sz="2" w:space="4" w:color="D8D8D8"/>
                                                                                                                    <w:right w:val="single" w:sz="2" w:space="0" w:color="D8D8D8"/>
                                                                                                                  </w:divBdr>
                                                                                                                  <w:divsChild>
                                                                                                                    <w:div w:id="1847010632">
                                                                                                                      <w:marLeft w:val="225"/>
                                                                                                                      <w:marRight w:val="225"/>
                                                                                                                      <w:marTop w:val="75"/>
                                                                                                                      <w:marBottom w:val="75"/>
                                                                                                                      <w:divBdr>
                                                                                                                        <w:top w:val="none" w:sz="0" w:space="0" w:color="auto"/>
                                                                                                                        <w:left w:val="none" w:sz="0" w:space="0" w:color="auto"/>
                                                                                                                        <w:bottom w:val="none" w:sz="0" w:space="0" w:color="auto"/>
                                                                                                                        <w:right w:val="none" w:sz="0" w:space="0" w:color="auto"/>
                                                                                                                      </w:divBdr>
                                                                                                                      <w:divsChild>
                                                                                                                        <w:div w:id="1404984296">
                                                                                                                          <w:marLeft w:val="0"/>
                                                                                                                          <w:marRight w:val="0"/>
                                                                                                                          <w:marTop w:val="0"/>
                                                                                                                          <w:marBottom w:val="0"/>
                                                                                                                          <w:divBdr>
                                                                                                                            <w:top w:val="single" w:sz="6" w:space="0" w:color="auto"/>
                                                                                                                            <w:left w:val="single" w:sz="6" w:space="0" w:color="auto"/>
                                                                                                                            <w:bottom w:val="single" w:sz="6" w:space="0" w:color="auto"/>
                                                                                                                            <w:right w:val="single" w:sz="6" w:space="0" w:color="auto"/>
                                                                                                                          </w:divBdr>
                                                                                                                          <w:divsChild>
                                                                                                                            <w:div w:id="1098600075">
                                                                                                                              <w:marLeft w:val="0"/>
                                                                                                                              <w:marRight w:val="0"/>
                                                                                                                              <w:marTop w:val="0"/>
                                                                                                                              <w:marBottom w:val="0"/>
                                                                                                                              <w:divBdr>
                                                                                                                                <w:top w:val="none" w:sz="0" w:space="0" w:color="auto"/>
                                                                                                                                <w:left w:val="none" w:sz="0" w:space="0" w:color="auto"/>
                                                                                                                                <w:bottom w:val="none" w:sz="0" w:space="0" w:color="auto"/>
                                                                                                                                <w:right w:val="none" w:sz="0" w:space="0" w:color="auto"/>
                                                                                                                              </w:divBdr>
                                                                                                                              <w:divsChild>
                                                                                                                                <w:div w:id="8686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ombiacompra.gov.co/secop-i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mbiacompra.gov.co/secop-i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lombiacompra.gov.co/" TargetMode="External"/><Relationship Id="rId4" Type="http://schemas.openxmlformats.org/officeDocument/2006/relationships/settings" Target="settings.xml"/><Relationship Id="rId9" Type="http://schemas.openxmlformats.org/officeDocument/2006/relationships/hyperlink" Target="https://www.colombiacompra.gov.co/secop-i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4AB69-A7F1-43C7-AFF4-81842C84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6506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ESTUDIOS PREVIOS</vt:lpstr>
    </vt:vector>
  </TitlesOfParts>
  <Company/>
  <LinksUpToDate>false</LinksUpToDate>
  <CharactersWithSpaces>7622</CharactersWithSpaces>
  <SharedDoc>false</SharedDoc>
  <HLinks>
    <vt:vector size="24" baseType="variant">
      <vt:variant>
        <vt:i4>2490430</vt:i4>
      </vt:variant>
      <vt:variant>
        <vt:i4>9</vt:i4>
      </vt:variant>
      <vt:variant>
        <vt:i4>0</vt:i4>
      </vt:variant>
      <vt:variant>
        <vt:i4>5</vt:i4>
      </vt:variant>
      <vt:variant>
        <vt:lpwstr>https://www.colombiacompra.gov.co/secop-ii</vt:lpwstr>
      </vt:variant>
      <vt:variant>
        <vt:lpwstr/>
      </vt:variant>
      <vt:variant>
        <vt:i4>6029407</vt:i4>
      </vt:variant>
      <vt:variant>
        <vt:i4>6</vt:i4>
      </vt:variant>
      <vt:variant>
        <vt:i4>0</vt:i4>
      </vt:variant>
      <vt:variant>
        <vt:i4>5</vt:i4>
      </vt:variant>
      <vt:variant>
        <vt:lpwstr>http://www.colombiacompra.gov.co/</vt:lpwstr>
      </vt:variant>
      <vt:variant>
        <vt:lpwstr/>
      </vt:variant>
      <vt:variant>
        <vt:i4>2490430</vt:i4>
      </vt:variant>
      <vt:variant>
        <vt:i4>3</vt:i4>
      </vt:variant>
      <vt:variant>
        <vt:i4>0</vt:i4>
      </vt:variant>
      <vt:variant>
        <vt:i4>5</vt:i4>
      </vt:variant>
      <vt:variant>
        <vt:lpwstr>https://www.colombiacompra.gov.co/secop-ii</vt:lpwstr>
      </vt:variant>
      <vt:variant>
        <vt:lpwstr/>
      </vt:variant>
      <vt:variant>
        <vt:i4>2490430</vt:i4>
      </vt:variant>
      <vt:variant>
        <vt:i4>0</vt:i4>
      </vt:variant>
      <vt:variant>
        <vt:i4>0</vt:i4>
      </vt:variant>
      <vt:variant>
        <vt:i4>5</vt:i4>
      </vt:variant>
      <vt:variant>
        <vt:lpwstr>https://www.colombiacompra.gov.co/secop-ii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ESTUDIOS PREVIOS</dc:title>
  <dc:subject/>
  <dc:creator>Csrodriguez</dc:creator>
  <cp:keywords/>
  <cp:lastModifiedBy>Carmen Patricia Pacheco</cp:lastModifiedBy>
  <cp:revision>4</cp:revision>
  <cp:lastPrinted>2017-04-06T20:34:00Z</cp:lastPrinted>
  <dcterms:created xsi:type="dcterms:W3CDTF">2021-03-02T18:53:00Z</dcterms:created>
  <dcterms:modified xsi:type="dcterms:W3CDTF">2021-03-03T20:09:00Z</dcterms:modified>
</cp:coreProperties>
</file>