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EFC0B" w14:textId="77777777" w:rsidR="008633DC" w:rsidRPr="00944CFB" w:rsidRDefault="008633DC" w:rsidP="008633DC">
      <w:pPr>
        <w:spacing w:line="276" w:lineRule="auto"/>
        <w:jc w:val="both"/>
        <w:rPr>
          <w:rFonts w:ascii="Arial Narrow" w:hAnsi="Arial Narrow" w:cs="Arial"/>
          <w:sz w:val="22"/>
          <w:szCs w:val="22"/>
        </w:rPr>
      </w:pPr>
      <w:r w:rsidRPr="00944CFB">
        <w:rPr>
          <w:rFonts w:ascii="Arial Narrow" w:hAnsi="Arial Narrow" w:cs="Arial"/>
          <w:sz w:val="22"/>
          <w:szCs w:val="22"/>
        </w:rPr>
        <w:t>Bogotá D.C.,  </w:t>
      </w:r>
    </w:p>
    <w:p w14:paraId="60F7DC41" w14:textId="77777777" w:rsidR="008633DC" w:rsidRPr="00944CFB" w:rsidRDefault="008633DC" w:rsidP="008633DC">
      <w:pPr>
        <w:spacing w:line="276" w:lineRule="auto"/>
        <w:jc w:val="center"/>
        <w:rPr>
          <w:rFonts w:ascii="Arial Narrow" w:hAnsi="Arial Narrow" w:cs="Arial"/>
          <w:b/>
          <w:sz w:val="22"/>
          <w:szCs w:val="22"/>
        </w:rPr>
      </w:pPr>
    </w:p>
    <w:tbl>
      <w:tblPr>
        <w:tblW w:w="92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79"/>
      </w:tblGrid>
      <w:tr w:rsidR="008633DC" w:rsidRPr="00944CFB" w14:paraId="1F5BB607" w14:textId="77777777" w:rsidTr="25BA5E14">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1FC9948A" w14:textId="77777777" w:rsidR="008633DC" w:rsidRPr="00944CFB" w:rsidRDefault="008633DC" w:rsidP="00C37408">
            <w:pPr>
              <w:pStyle w:val="paragraph"/>
              <w:spacing w:before="0" w:beforeAutospacing="0" w:after="0" w:afterAutospacing="0"/>
              <w:jc w:val="both"/>
              <w:textAlignment w:val="baseline"/>
              <w:rPr>
                <w:rFonts w:ascii="Arial Narrow" w:hAnsi="Arial Narrow" w:cs="Arial"/>
                <w:color w:val="00000A"/>
                <w:sz w:val="22"/>
                <w:szCs w:val="22"/>
              </w:rPr>
            </w:pPr>
            <w:r w:rsidRPr="00944CFB">
              <w:rPr>
                <w:rStyle w:val="normaltextrun"/>
                <w:rFonts w:ascii="Arial Narrow" w:hAnsi="Arial Narrow" w:cs="Arial"/>
                <w:b/>
                <w:bCs/>
                <w:sz w:val="22"/>
                <w:szCs w:val="22"/>
              </w:rPr>
              <w:t>EXPEDIENTE:</w:t>
            </w:r>
            <w:r w:rsidRPr="00944CFB">
              <w:rPr>
                <w:rStyle w:val="eop"/>
                <w:rFonts w:ascii="Arial Narrow" w:hAnsi="Arial Narrow" w:cs="Arial"/>
                <w:sz w:val="22"/>
                <w:szCs w:val="22"/>
              </w:rPr>
              <w:t> </w:t>
            </w:r>
          </w:p>
        </w:tc>
        <w:tc>
          <w:tcPr>
            <w:tcW w:w="5279" w:type="dxa"/>
            <w:tcBorders>
              <w:top w:val="single" w:sz="6" w:space="0" w:color="auto"/>
              <w:left w:val="single" w:sz="6" w:space="0" w:color="auto"/>
              <w:bottom w:val="single" w:sz="6" w:space="0" w:color="auto"/>
              <w:right w:val="single" w:sz="6" w:space="0" w:color="auto"/>
            </w:tcBorders>
            <w:shd w:val="clear" w:color="auto" w:fill="auto"/>
            <w:hideMark/>
          </w:tcPr>
          <w:p w14:paraId="13542D54" w14:textId="77777777" w:rsidR="008633DC" w:rsidRPr="00944CFB" w:rsidRDefault="008633DC" w:rsidP="00C37408">
            <w:pPr>
              <w:pStyle w:val="paragraph"/>
              <w:spacing w:before="0" w:beforeAutospacing="0" w:after="0" w:afterAutospacing="0"/>
              <w:jc w:val="both"/>
              <w:textAlignment w:val="baseline"/>
              <w:rPr>
                <w:rFonts w:ascii="Arial Narrow" w:hAnsi="Arial Narrow" w:cs="Arial"/>
                <w:color w:val="00000A"/>
                <w:sz w:val="22"/>
                <w:szCs w:val="22"/>
              </w:rPr>
            </w:pPr>
            <w:r w:rsidRPr="00944CFB">
              <w:rPr>
                <w:rFonts w:ascii="Arial Narrow" w:hAnsi="Arial Narrow" w:cs="Arial"/>
                <w:color w:val="00000A"/>
                <w:sz w:val="22"/>
                <w:szCs w:val="22"/>
              </w:rPr>
              <w:t>XXX de XXXX</w:t>
            </w:r>
          </w:p>
        </w:tc>
      </w:tr>
      <w:tr w:rsidR="008633DC" w:rsidRPr="00944CFB" w14:paraId="64C0FA48" w14:textId="77777777" w:rsidTr="25BA5E14">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5B0E41CA" w14:textId="77777777" w:rsidR="008633DC" w:rsidRPr="00944CFB" w:rsidRDefault="008633DC" w:rsidP="00C37408">
            <w:pPr>
              <w:pStyle w:val="paragraph"/>
              <w:spacing w:before="0" w:beforeAutospacing="0" w:after="0" w:afterAutospacing="0"/>
              <w:jc w:val="both"/>
              <w:textAlignment w:val="baseline"/>
              <w:rPr>
                <w:rFonts w:ascii="Arial Narrow" w:hAnsi="Arial Narrow" w:cs="Arial"/>
                <w:color w:val="00000A"/>
                <w:sz w:val="22"/>
                <w:szCs w:val="22"/>
              </w:rPr>
            </w:pPr>
            <w:r w:rsidRPr="00944CFB">
              <w:rPr>
                <w:rStyle w:val="normaltextrun"/>
                <w:rFonts w:ascii="Arial Narrow" w:hAnsi="Arial Narrow" w:cs="Arial"/>
                <w:b/>
                <w:bCs/>
                <w:sz w:val="22"/>
                <w:szCs w:val="22"/>
              </w:rPr>
              <w:t>ORIGEN DE LA ACTUACIÓN:</w:t>
            </w:r>
            <w:r w:rsidRPr="00944CFB">
              <w:rPr>
                <w:rStyle w:val="eop"/>
                <w:rFonts w:ascii="Arial Narrow" w:hAnsi="Arial Narrow" w:cs="Arial"/>
                <w:sz w:val="22"/>
                <w:szCs w:val="22"/>
              </w:rPr>
              <w:t> </w:t>
            </w:r>
          </w:p>
        </w:tc>
        <w:tc>
          <w:tcPr>
            <w:tcW w:w="5279" w:type="dxa"/>
            <w:tcBorders>
              <w:top w:val="single" w:sz="6" w:space="0" w:color="auto"/>
              <w:left w:val="single" w:sz="6" w:space="0" w:color="auto"/>
              <w:bottom w:val="single" w:sz="6" w:space="0" w:color="auto"/>
              <w:right w:val="single" w:sz="6" w:space="0" w:color="auto"/>
            </w:tcBorders>
            <w:shd w:val="clear" w:color="auto" w:fill="auto"/>
            <w:hideMark/>
          </w:tcPr>
          <w:p w14:paraId="4CFEC463" w14:textId="77777777" w:rsidR="008633DC" w:rsidRPr="00944CFB" w:rsidRDefault="008633DC" w:rsidP="00C37408">
            <w:pPr>
              <w:pStyle w:val="paragraph"/>
              <w:spacing w:before="0" w:beforeAutospacing="0" w:after="0" w:afterAutospacing="0"/>
              <w:jc w:val="both"/>
              <w:textAlignment w:val="baseline"/>
              <w:rPr>
                <w:rFonts w:ascii="Arial Narrow" w:hAnsi="Arial Narrow" w:cs="Arial"/>
                <w:color w:val="00000A"/>
                <w:sz w:val="22"/>
                <w:szCs w:val="22"/>
              </w:rPr>
            </w:pPr>
            <w:r w:rsidRPr="00944CFB">
              <w:rPr>
                <w:rStyle w:val="normaltextrun"/>
                <w:rFonts w:ascii="Arial Narrow" w:hAnsi="Arial Narrow" w:cs="Arial"/>
                <w:sz w:val="22"/>
                <w:szCs w:val="22"/>
              </w:rPr>
              <w:t>DE OFICIO /</w:t>
            </w:r>
            <w:r w:rsidRPr="00944CFB">
              <w:rPr>
                <w:rFonts w:ascii="Arial Narrow" w:hAnsi="Arial Narrow" w:cs="Arial"/>
                <w:bCs/>
                <w:sz w:val="22"/>
                <w:szCs w:val="22"/>
              </w:rPr>
              <w:t>QUEJOSO/ INFORMANTE</w:t>
            </w:r>
            <w:r w:rsidRPr="00944CFB">
              <w:rPr>
                <w:rFonts w:ascii="Arial Narrow" w:hAnsi="Arial Narrow" w:cs="Arial"/>
                <w:sz w:val="22"/>
                <w:szCs w:val="22"/>
              </w:rPr>
              <w:t> </w:t>
            </w:r>
          </w:p>
        </w:tc>
      </w:tr>
      <w:tr w:rsidR="008633DC" w:rsidRPr="00944CFB" w14:paraId="48229B74" w14:textId="77777777" w:rsidTr="25BA5E14">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5A4E80B5" w14:textId="77777777" w:rsidR="008633DC" w:rsidRPr="00944CFB" w:rsidRDefault="008633DC" w:rsidP="00C37408">
            <w:pPr>
              <w:pStyle w:val="paragraph"/>
              <w:spacing w:before="0" w:beforeAutospacing="0" w:after="0" w:afterAutospacing="0"/>
              <w:jc w:val="both"/>
              <w:textAlignment w:val="baseline"/>
              <w:rPr>
                <w:rStyle w:val="normaltextrun"/>
                <w:rFonts w:ascii="Arial Narrow" w:hAnsi="Arial Narrow" w:cs="Arial"/>
                <w:b/>
                <w:bCs/>
                <w:sz w:val="22"/>
                <w:szCs w:val="22"/>
              </w:rPr>
            </w:pPr>
            <w:r w:rsidRPr="00944CFB">
              <w:rPr>
                <w:rFonts w:ascii="Arial Narrow" w:hAnsi="Arial Narrow" w:cs="Arial"/>
                <w:b/>
                <w:bCs/>
                <w:sz w:val="22"/>
                <w:szCs w:val="22"/>
              </w:rPr>
              <w:t>INFORMANTE /QUEJOSO:</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10AC96D1" w14:textId="77777777" w:rsidR="008633DC" w:rsidRPr="00944CFB" w:rsidRDefault="008633DC" w:rsidP="00C37408">
            <w:pPr>
              <w:pStyle w:val="paragraph"/>
              <w:spacing w:before="0" w:beforeAutospacing="0" w:after="0" w:afterAutospacing="0"/>
              <w:jc w:val="both"/>
              <w:textAlignment w:val="baseline"/>
              <w:rPr>
                <w:rStyle w:val="normaltextrun"/>
                <w:rFonts w:ascii="Arial Narrow" w:hAnsi="Arial Narrow" w:cs="Arial"/>
                <w:sz w:val="22"/>
                <w:szCs w:val="22"/>
              </w:rPr>
            </w:pPr>
            <w:r w:rsidRPr="00944CFB">
              <w:rPr>
                <w:rStyle w:val="normaltextrun"/>
                <w:rFonts w:ascii="Arial Narrow" w:hAnsi="Arial Narrow" w:cs="Arial"/>
                <w:sz w:val="22"/>
                <w:szCs w:val="22"/>
              </w:rPr>
              <w:t>XXXXXXX</w:t>
            </w:r>
          </w:p>
        </w:tc>
      </w:tr>
      <w:tr w:rsidR="008633DC" w:rsidRPr="00944CFB" w14:paraId="7A17D5D9" w14:textId="77777777" w:rsidTr="25BA5E14">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72B28E93" w14:textId="77777777" w:rsidR="008633DC" w:rsidRPr="00944CFB" w:rsidRDefault="008633DC" w:rsidP="00C37408">
            <w:pPr>
              <w:pStyle w:val="paragraph"/>
              <w:spacing w:before="0" w:beforeAutospacing="0" w:after="0" w:afterAutospacing="0"/>
              <w:jc w:val="both"/>
              <w:textAlignment w:val="baseline"/>
              <w:rPr>
                <w:rFonts w:ascii="Arial Narrow" w:hAnsi="Arial Narrow" w:cs="Arial"/>
                <w:color w:val="00000A"/>
                <w:sz w:val="22"/>
                <w:szCs w:val="22"/>
              </w:rPr>
            </w:pPr>
            <w:r w:rsidRPr="00944CFB">
              <w:rPr>
                <w:rFonts w:ascii="Arial Narrow" w:hAnsi="Arial Narrow" w:cs="Arial"/>
                <w:b/>
                <w:sz w:val="22"/>
                <w:szCs w:val="22"/>
              </w:rPr>
              <w:t>DISCIPLINABLE:</w:t>
            </w:r>
          </w:p>
        </w:tc>
        <w:tc>
          <w:tcPr>
            <w:tcW w:w="5279" w:type="dxa"/>
            <w:tcBorders>
              <w:top w:val="single" w:sz="6" w:space="0" w:color="auto"/>
              <w:left w:val="single" w:sz="6" w:space="0" w:color="auto"/>
              <w:bottom w:val="single" w:sz="6" w:space="0" w:color="auto"/>
              <w:right w:val="single" w:sz="6" w:space="0" w:color="auto"/>
            </w:tcBorders>
            <w:shd w:val="clear" w:color="auto" w:fill="auto"/>
            <w:hideMark/>
          </w:tcPr>
          <w:p w14:paraId="47148AA6" w14:textId="77777777" w:rsidR="008633DC" w:rsidRPr="00944CFB" w:rsidRDefault="008633DC" w:rsidP="00C37408">
            <w:pPr>
              <w:pStyle w:val="paragraph"/>
              <w:spacing w:before="0" w:beforeAutospacing="0" w:after="0" w:afterAutospacing="0"/>
              <w:jc w:val="both"/>
              <w:textAlignment w:val="baseline"/>
              <w:rPr>
                <w:rFonts w:ascii="Arial Narrow" w:hAnsi="Arial Narrow" w:cs="Arial"/>
                <w:color w:val="00000A"/>
                <w:sz w:val="22"/>
                <w:szCs w:val="22"/>
              </w:rPr>
            </w:pPr>
            <w:r w:rsidRPr="00944CFB">
              <w:rPr>
                <w:rFonts w:ascii="Arial Narrow" w:hAnsi="Arial Narrow" w:cs="Arial"/>
                <w:color w:val="00000A"/>
                <w:sz w:val="22"/>
                <w:szCs w:val="22"/>
              </w:rPr>
              <w:t>XXXXXXX</w:t>
            </w:r>
          </w:p>
        </w:tc>
      </w:tr>
      <w:tr w:rsidR="008633DC" w:rsidRPr="00944CFB" w14:paraId="761BDF1B" w14:textId="77777777" w:rsidTr="25BA5E14">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7F73D3F9" w14:textId="77777777" w:rsidR="008633DC" w:rsidRPr="00944CFB" w:rsidRDefault="008633DC" w:rsidP="00C37408">
            <w:pPr>
              <w:pStyle w:val="paragraph"/>
              <w:spacing w:before="0" w:beforeAutospacing="0" w:after="0" w:afterAutospacing="0"/>
              <w:jc w:val="both"/>
              <w:textAlignment w:val="baseline"/>
              <w:rPr>
                <w:rFonts w:ascii="Arial Narrow" w:hAnsi="Arial Narrow" w:cs="Arial"/>
                <w:color w:val="00000A"/>
                <w:sz w:val="22"/>
                <w:szCs w:val="22"/>
              </w:rPr>
            </w:pPr>
            <w:r w:rsidRPr="00944CFB">
              <w:rPr>
                <w:rStyle w:val="normaltextrun"/>
                <w:rFonts w:ascii="Arial Narrow" w:hAnsi="Arial Narrow" w:cs="Arial"/>
                <w:b/>
                <w:bCs/>
                <w:sz w:val="22"/>
                <w:szCs w:val="22"/>
              </w:rPr>
              <w:t>CARGO:</w:t>
            </w:r>
            <w:r w:rsidRPr="00944CFB">
              <w:rPr>
                <w:rStyle w:val="eop"/>
                <w:rFonts w:ascii="Arial Narrow" w:hAnsi="Arial Narrow" w:cs="Arial"/>
                <w:sz w:val="22"/>
                <w:szCs w:val="22"/>
              </w:rPr>
              <w:t> </w:t>
            </w:r>
          </w:p>
        </w:tc>
        <w:tc>
          <w:tcPr>
            <w:tcW w:w="5279" w:type="dxa"/>
            <w:tcBorders>
              <w:top w:val="single" w:sz="6" w:space="0" w:color="auto"/>
              <w:left w:val="single" w:sz="6" w:space="0" w:color="auto"/>
              <w:bottom w:val="single" w:sz="6" w:space="0" w:color="auto"/>
              <w:right w:val="single" w:sz="6" w:space="0" w:color="auto"/>
            </w:tcBorders>
            <w:shd w:val="clear" w:color="auto" w:fill="auto"/>
            <w:hideMark/>
          </w:tcPr>
          <w:p w14:paraId="1997F843" w14:textId="77777777" w:rsidR="008633DC" w:rsidRPr="00944CFB" w:rsidRDefault="008633DC" w:rsidP="00C37408">
            <w:pPr>
              <w:pStyle w:val="paragraph"/>
              <w:spacing w:before="0" w:beforeAutospacing="0" w:after="0" w:afterAutospacing="0"/>
              <w:jc w:val="both"/>
              <w:textAlignment w:val="baseline"/>
              <w:rPr>
                <w:rFonts w:ascii="Arial Narrow" w:hAnsi="Arial Narrow" w:cs="Arial"/>
                <w:color w:val="00000A"/>
                <w:sz w:val="22"/>
                <w:szCs w:val="22"/>
              </w:rPr>
            </w:pPr>
            <w:r w:rsidRPr="00944CFB">
              <w:rPr>
                <w:rStyle w:val="normaltextrun"/>
                <w:rFonts w:ascii="Arial Narrow" w:hAnsi="Arial Narrow" w:cs="Arial"/>
                <w:sz w:val="22"/>
                <w:szCs w:val="22"/>
              </w:rPr>
              <w:t>XXXXXXX</w:t>
            </w:r>
            <w:r w:rsidRPr="00944CFB">
              <w:rPr>
                <w:rStyle w:val="eop"/>
                <w:rFonts w:ascii="Arial Narrow" w:hAnsi="Arial Narrow" w:cs="Arial"/>
                <w:sz w:val="22"/>
                <w:szCs w:val="22"/>
              </w:rPr>
              <w:t> </w:t>
            </w:r>
          </w:p>
        </w:tc>
      </w:tr>
      <w:tr w:rsidR="008633DC" w:rsidRPr="00944CFB" w14:paraId="04034992" w14:textId="77777777" w:rsidTr="25BA5E14">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264AF490" w14:textId="77777777" w:rsidR="008633DC" w:rsidRPr="00944CFB" w:rsidRDefault="008633DC" w:rsidP="00C37408">
            <w:pPr>
              <w:pStyle w:val="paragraph"/>
              <w:spacing w:before="0" w:beforeAutospacing="0" w:after="0" w:afterAutospacing="0"/>
              <w:jc w:val="both"/>
              <w:textAlignment w:val="baseline"/>
              <w:rPr>
                <w:rFonts w:ascii="Arial Narrow" w:hAnsi="Arial Narrow" w:cs="Arial"/>
                <w:color w:val="00000A"/>
                <w:sz w:val="22"/>
                <w:szCs w:val="22"/>
                <w:highlight w:val="yellow"/>
              </w:rPr>
            </w:pPr>
            <w:r w:rsidRPr="00944CFB">
              <w:rPr>
                <w:rStyle w:val="normaltextrun"/>
                <w:rFonts w:ascii="Arial Narrow" w:hAnsi="Arial Narrow" w:cs="Arial"/>
                <w:b/>
                <w:bCs/>
                <w:sz w:val="22"/>
                <w:szCs w:val="22"/>
                <w:highlight w:val="yellow"/>
              </w:rPr>
              <w:t>HECHOS:</w:t>
            </w:r>
            <w:r w:rsidRPr="00944CFB">
              <w:rPr>
                <w:rStyle w:val="eop"/>
                <w:rFonts w:ascii="Arial Narrow" w:hAnsi="Arial Narrow" w:cs="Arial"/>
                <w:sz w:val="22"/>
                <w:szCs w:val="22"/>
                <w:highlight w:val="yellow"/>
              </w:rPr>
              <w:t> </w:t>
            </w:r>
          </w:p>
        </w:tc>
        <w:tc>
          <w:tcPr>
            <w:tcW w:w="5279" w:type="dxa"/>
            <w:tcBorders>
              <w:top w:val="single" w:sz="6" w:space="0" w:color="auto"/>
              <w:left w:val="single" w:sz="6" w:space="0" w:color="auto"/>
              <w:bottom w:val="single" w:sz="6" w:space="0" w:color="auto"/>
              <w:right w:val="single" w:sz="6" w:space="0" w:color="auto"/>
            </w:tcBorders>
            <w:shd w:val="clear" w:color="auto" w:fill="auto"/>
            <w:hideMark/>
          </w:tcPr>
          <w:p w14:paraId="24950591" w14:textId="77777777" w:rsidR="008633DC" w:rsidRPr="00944CFB" w:rsidRDefault="008633DC" w:rsidP="00C37408">
            <w:pPr>
              <w:pStyle w:val="paragraph"/>
              <w:spacing w:before="0" w:beforeAutospacing="0" w:after="0" w:afterAutospacing="0"/>
              <w:jc w:val="both"/>
              <w:textAlignment w:val="baseline"/>
              <w:rPr>
                <w:rFonts w:ascii="Arial Narrow" w:hAnsi="Arial Narrow" w:cs="Arial"/>
                <w:color w:val="00000A"/>
                <w:sz w:val="22"/>
                <w:szCs w:val="22"/>
                <w:highlight w:val="yellow"/>
              </w:rPr>
            </w:pPr>
            <w:r w:rsidRPr="00944CFB">
              <w:rPr>
                <w:rFonts w:ascii="Arial Narrow" w:hAnsi="Arial Narrow" w:cs="Arial"/>
                <w:color w:val="000000"/>
                <w:sz w:val="22"/>
                <w:szCs w:val="22"/>
                <w:highlight w:val="yellow"/>
              </w:rPr>
              <w:t>Descripción sucinta de los hechos</w:t>
            </w:r>
          </w:p>
        </w:tc>
      </w:tr>
      <w:tr w:rsidR="008633DC" w:rsidRPr="00944CFB" w14:paraId="1F287B8C" w14:textId="77777777" w:rsidTr="25BA5E14">
        <w:trPr>
          <w:trHeight w:val="42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0D2A1ADE" w14:textId="77777777" w:rsidR="008633DC" w:rsidRPr="00944CFB" w:rsidRDefault="008633DC" w:rsidP="00C37408">
            <w:pPr>
              <w:pStyle w:val="paragraph"/>
              <w:spacing w:before="0" w:beforeAutospacing="0" w:after="0" w:afterAutospacing="0"/>
              <w:jc w:val="both"/>
              <w:textAlignment w:val="baseline"/>
              <w:rPr>
                <w:rFonts w:ascii="Arial Narrow" w:hAnsi="Arial Narrow" w:cs="Arial"/>
                <w:color w:val="00000A"/>
                <w:sz w:val="22"/>
                <w:szCs w:val="22"/>
                <w:highlight w:val="yellow"/>
              </w:rPr>
            </w:pPr>
            <w:r w:rsidRPr="00944CFB">
              <w:rPr>
                <w:rStyle w:val="normaltextrun"/>
                <w:rFonts w:ascii="Arial Narrow" w:hAnsi="Arial Narrow" w:cs="Arial"/>
                <w:b/>
                <w:bCs/>
                <w:sz w:val="22"/>
                <w:szCs w:val="22"/>
                <w:highlight w:val="yellow"/>
              </w:rPr>
              <w:t>FECHA DE LOS HECHOS:</w:t>
            </w:r>
            <w:r w:rsidRPr="00944CFB">
              <w:rPr>
                <w:rStyle w:val="eop"/>
                <w:rFonts w:ascii="Arial Narrow" w:hAnsi="Arial Narrow" w:cs="Arial"/>
                <w:sz w:val="22"/>
                <w:szCs w:val="22"/>
                <w:highlight w:val="yellow"/>
              </w:rPr>
              <w:t> </w:t>
            </w:r>
          </w:p>
        </w:tc>
        <w:tc>
          <w:tcPr>
            <w:tcW w:w="5279" w:type="dxa"/>
            <w:tcBorders>
              <w:top w:val="single" w:sz="6" w:space="0" w:color="auto"/>
              <w:left w:val="single" w:sz="6" w:space="0" w:color="auto"/>
              <w:bottom w:val="single" w:sz="6" w:space="0" w:color="auto"/>
              <w:right w:val="single" w:sz="6" w:space="0" w:color="auto"/>
            </w:tcBorders>
            <w:shd w:val="clear" w:color="auto" w:fill="auto"/>
            <w:hideMark/>
          </w:tcPr>
          <w:p w14:paraId="23556C4D" w14:textId="77777777" w:rsidR="008633DC" w:rsidRPr="00944CFB" w:rsidRDefault="008633DC" w:rsidP="00C37408">
            <w:pPr>
              <w:pStyle w:val="paragraph"/>
              <w:spacing w:before="0" w:beforeAutospacing="0" w:after="0" w:afterAutospacing="0"/>
              <w:jc w:val="both"/>
              <w:textAlignment w:val="baseline"/>
              <w:rPr>
                <w:rFonts w:ascii="Arial Narrow" w:hAnsi="Arial Narrow" w:cs="Arial"/>
                <w:color w:val="00000A"/>
                <w:sz w:val="22"/>
                <w:szCs w:val="22"/>
              </w:rPr>
            </w:pPr>
            <w:r w:rsidRPr="00944CFB">
              <w:rPr>
                <w:rFonts w:ascii="Arial Narrow" w:eastAsia="Calibri" w:hAnsi="Arial Narrow" w:cs="Arial"/>
                <w:sz w:val="22"/>
                <w:szCs w:val="22"/>
                <w:highlight w:val="yellow"/>
                <w:lang w:eastAsia="es-ES"/>
              </w:rPr>
              <w:t>Día / Mes y Año</w:t>
            </w:r>
          </w:p>
        </w:tc>
      </w:tr>
      <w:tr w:rsidR="000C2F10" w:rsidRPr="00944CFB" w14:paraId="74064E52" w14:textId="77777777" w:rsidTr="25BA5E14">
        <w:trPr>
          <w:trHeight w:val="420"/>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6A6C6777" w14:textId="2382EA79" w:rsidR="000C2F10" w:rsidRPr="00944CFB" w:rsidRDefault="000C2F10" w:rsidP="00C37408">
            <w:pPr>
              <w:pStyle w:val="paragraph"/>
              <w:spacing w:before="0" w:beforeAutospacing="0" w:after="0" w:afterAutospacing="0"/>
              <w:jc w:val="both"/>
              <w:textAlignment w:val="baseline"/>
              <w:rPr>
                <w:rStyle w:val="normaltextrun"/>
                <w:rFonts w:ascii="Arial Narrow" w:hAnsi="Arial Narrow" w:cs="Arial"/>
                <w:b/>
                <w:bCs/>
                <w:sz w:val="22"/>
                <w:szCs w:val="22"/>
                <w:highlight w:val="yellow"/>
              </w:rPr>
            </w:pPr>
            <w:r w:rsidRPr="00944CFB">
              <w:rPr>
                <w:rStyle w:val="normaltextrun"/>
                <w:rFonts w:ascii="Arial Narrow" w:hAnsi="Arial Narrow" w:cs="Arial"/>
                <w:b/>
                <w:bCs/>
                <w:sz w:val="22"/>
                <w:szCs w:val="22"/>
              </w:rPr>
              <w:t>FECHA DE LA QUEJA Y/O INFORME</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5BCA1EA4" w14:textId="1A90A1CE" w:rsidR="000C2F10" w:rsidRPr="00944CFB" w:rsidRDefault="000C2F10" w:rsidP="00C37408">
            <w:pPr>
              <w:pStyle w:val="paragraph"/>
              <w:spacing w:before="0" w:beforeAutospacing="0" w:after="0" w:afterAutospacing="0"/>
              <w:jc w:val="both"/>
              <w:textAlignment w:val="baseline"/>
              <w:rPr>
                <w:rFonts w:ascii="Arial Narrow" w:eastAsia="Calibri" w:hAnsi="Arial Narrow" w:cs="Arial"/>
                <w:sz w:val="22"/>
                <w:szCs w:val="22"/>
                <w:highlight w:val="yellow"/>
                <w:lang w:eastAsia="es-ES"/>
              </w:rPr>
            </w:pPr>
            <w:r w:rsidRPr="00944CFB">
              <w:rPr>
                <w:rFonts w:ascii="Arial Narrow" w:eastAsia="Calibri" w:hAnsi="Arial Narrow" w:cs="Arial"/>
                <w:sz w:val="22"/>
                <w:szCs w:val="22"/>
                <w:lang w:eastAsia="es-ES"/>
              </w:rPr>
              <w:t>Día / Mes y Año</w:t>
            </w:r>
          </w:p>
        </w:tc>
      </w:tr>
      <w:tr w:rsidR="008633DC" w:rsidRPr="00944CFB" w14:paraId="6AFB3899" w14:textId="77777777" w:rsidTr="25BA5E14">
        <w:trPr>
          <w:trHeight w:val="819"/>
          <w:jc w:val="center"/>
        </w:trPr>
        <w:tc>
          <w:tcPr>
            <w:tcW w:w="3961" w:type="dxa"/>
            <w:tcBorders>
              <w:top w:val="single" w:sz="6" w:space="0" w:color="auto"/>
              <w:left w:val="single" w:sz="6" w:space="0" w:color="auto"/>
              <w:bottom w:val="single" w:sz="6" w:space="0" w:color="auto"/>
              <w:right w:val="single" w:sz="6" w:space="0" w:color="auto"/>
            </w:tcBorders>
            <w:shd w:val="clear" w:color="auto" w:fill="auto"/>
          </w:tcPr>
          <w:p w14:paraId="6F187ED3" w14:textId="77777777" w:rsidR="008633DC" w:rsidRPr="00944CFB" w:rsidRDefault="008633DC" w:rsidP="00C37408">
            <w:pPr>
              <w:pStyle w:val="paragraph"/>
              <w:spacing w:before="0" w:beforeAutospacing="0" w:after="0" w:afterAutospacing="0"/>
              <w:jc w:val="both"/>
              <w:textAlignment w:val="baseline"/>
              <w:rPr>
                <w:rStyle w:val="normaltextrun"/>
                <w:rFonts w:ascii="Arial Narrow" w:hAnsi="Arial Narrow" w:cs="Arial"/>
                <w:b/>
                <w:bCs/>
                <w:sz w:val="22"/>
                <w:szCs w:val="22"/>
              </w:rPr>
            </w:pPr>
            <w:r w:rsidRPr="00944CFB">
              <w:rPr>
                <w:rStyle w:val="normaltextrun"/>
                <w:rFonts w:ascii="Arial Narrow" w:hAnsi="Arial Narrow" w:cs="Arial"/>
                <w:b/>
                <w:bCs/>
                <w:sz w:val="22"/>
                <w:szCs w:val="22"/>
              </w:rPr>
              <w:t>AUTO:</w:t>
            </w:r>
          </w:p>
        </w:tc>
        <w:tc>
          <w:tcPr>
            <w:tcW w:w="5279" w:type="dxa"/>
            <w:tcBorders>
              <w:top w:val="single" w:sz="6" w:space="0" w:color="auto"/>
              <w:left w:val="single" w:sz="6" w:space="0" w:color="auto"/>
              <w:bottom w:val="single" w:sz="6" w:space="0" w:color="auto"/>
              <w:right w:val="single" w:sz="6" w:space="0" w:color="auto"/>
            </w:tcBorders>
            <w:shd w:val="clear" w:color="auto" w:fill="auto"/>
          </w:tcPr>
          <w:p w14:paraId="19C6641C" w14:textId="0451D414" w:rsidR="008633DC" w:rsidRPr="00944CFB" w:rsidRDefault="008633DC" w:rsidP="25BA5E14">
            <w:pPr>
              <w:pStyle w:val="paragraph"/>
              <w:spacing w:before="0" w:beforeAutospacing="0" w:after="0" w:afterAutospacing="0"/>
              <w:jc w:val="both"/>
              <w:textAlignment w:val="baseline"/>
              <w:rPr>
                <w:rStyle w:val="normaltextrun"/>
                <w:rFonts w:ascii="Arial Narrow" w:hAnsi="Arial Narrow" w:cs="Arial"/>
                <w:sz w:val="22"/>
                <w:szCs w:val="22"/>
              </w:rPr>
            </w:pPr>
            <w:r w:rsidRPr="25BA5E14">
              <w:rPr>
                <w:rFonts w:ascii="Arial Narrow" w:hAnsi="Arial Narrow" w:cs="Arial"/>
                <w:sz w:val="22"/>
                <w:szCs w:val="22"/>
              </w:rPr>
              <w:t xml:space="preserve">Auto que ordena </w:t>
            </w:r>
            <w:r w:rsidRPr="25BA5E14">
              <w:rPr>
                <w:rFonts w:ascii="Arial Narrow" w:hAnsi="Arial Narrow" w:cs="Arial"/>
                <w:b/>
                <w:bCs/>
                <w:sz w:val="22"/>
                <w:szCs w:val="22"/>
                <w:lang w:val="es-ES"/>
              </w:rPr>
              <w:t>VIN</w:t>
            </w:r>
            <w:r w:rsidR="00730EEF" w:rsidRPr="25BA5E14">
              <w:rPr>
                <w:rFonts w:ascii="Arial Narrow" w:hAnsi="Arial Narrow" w:cs="Arial"/>
                <w:b/>
                <w:bCs/>
                <w:sz w:val="22"/>
                <w:szCs w:val="22"/>
                <w:lang w:val="es-ES"/>
              </w:rPr>
              <w:t>C</w:t>
            </w:r>
            <w:r w:rsidR="24422FC0" w:rsidRPr="25BA5E14">
              <w:rPr>
                <w:rFonts w:ascii="Arial Narrow" w:hAnsi="Arial Narrow" w:cs="Arial"/>
                <w:b/>
                <w:bCs/>
                <w:sz w:val="22"/>
                <w:szCs w:val="22"/>
                <w:lang w:val="es-ES"/>
              </w:rPr>
              <w:t xml:space="preserve">ULACION DE </w:t>
            </w:r>
            <w:r w:rsidRPr="25BA5E14">
              <w:rPr>
                <w:rFonts w:ascii="Arial Narrow" w:hAnsi="Arial Narrow" w:cs="Arial"/>
                <w:b/>
                <w:bCs/>
                <w:sz w:val="22"/>
                <w:szCs w:val="22"/>
                <w:lang w:val="es-ES"/>
              </w:rPr>
              <w:t>INVESTIGADO</w:t>
            </w:r>
            <w:r w:rsidRPr="25BA5E14">
              <w:rPr>
                <w:rFonts w:ascii="Arial Narrow" w:hAnsi="Arial Narrow" w:cs="Arial"/>
                <w:b/>
                <w:bCs/>
                <w:sz w:val="22"/>
                <w:szCs w:val="22"/>
              </w:rPr>
              <w:t xml:space="preserve"> </w:t>
            </w:r>
            <w:r w:rsidRPr="25BA5E14">
              <w:rPr>
                <w:rFonts w:ascii="Arial Narrow" w:hAnsi="Arial Narrow" w:cs="Arial"/>
                <w:sz w:val="22"/>
                <w:szCs w:val="22"/>
              </w:rPr>
              <w:t>(</w:t>
            </w:r>
            <w:r w:rsidR="009D7CA9" w:rsidRPr="25BA5E14">
              <w:rPr>
                <w:rFonts w:ascii="Arial Narrow" w:hAnsi="Arial Narrow" w:cs="Arial"/>
                <w:sz w:val="22"/>
                <w:szCs w:val="22"/>
              </w:rPr>
              <w:t>Artículos</w:t>
            </w:r>
            <w:r w:rsidR="00F67C68" w:rsidRPr="25BA5E14">
              <w:rPr>
                <w:rFonts w:ascii="Arial Narrow" w:hAnsi="Arial Narrow" w:cs="Arial"/>
                <w:sz w:val="22"/>
                <w:szCs w:val="22"/>
              </w:rPr>
              <w:t xml:space="preserve"> 26, 211 y</w:t>
            </w:r>
            <w:r w:rsidR="393A7D2A" w:rsidRPr="25BA5E14">
              <w:rPr>
                <w:rFonts w:ascii="Arial Narrow" w:hAnsi="Arial Narrow" w:cs="Arial"/>
                <w:sz w:val="22"/>
                <w:szCs w:val="22"/>
              </w:rPr>
              <w:t xml:space="preserve"> </w:t>
            </w:r>
            <w:r w:rsidR="6F8266EB" w:rsidRPr="25BA5E14">
              <w:rPr>
                <w:rFonts w:ascii="Arial Narrow" w:hAnsi="Arial Narrow" w:cs="Arial"/>
                <w:sz w:val="22"/>
                <w:szCs w:val="22"/>
              </w:rPr>
              <w:t>212 de</w:t>
            </w:r>
            <w:r w:rsidR="009D7CA9" w:rsidRPr="25BA5E14">
              <w:rPr>
                <w:rFonts w:ascii="Arial Narrow" w:hAnsi="Arial Narrow" w:cs="Arial"/>
                <w:sz w:val="22"/>
                <w:szCs w:val="22"/>
              </w:rPr>
              <w:t xml:space="preserve"> la Ley 1952 de 2019</w:t>
            </w:r>
            <w:r w:rsidRPr="25BA5E14">
              <w:rPr>
                <w:rFonts w:ascii="Arial Narrow" w:hAnsi="Arial Narrow" w:cs="Arial"/>
                <w:sz w:val="22"/>
                <w:szCs w:val="22"/>
              </w:rPr>
              <w:t>).</w:t>
            </w:r>
          </w:p>
        </w:tc>
      </w:tr>
    </w:tbl>
    <w:p w14:paraId="42B728CA" w14:textId="77777777" w:rsidR="008633DC" w:rsidRPr="00944CFB" w:rsidRDefault="008633DC" w:rsidP="008633DC">
      <w:pPr>
        <w:pStyle w:val="Sangradetextonormal"/>
        <w:ind w:left="0"/>
        <w:rPr>
          <w:rFonts w:ascii="Arial Narrow" w:hAnsi="Arial Narrow"/>
        </w:rPr>
      </w:pPr>
    </w:p>
    <w:p w14:paraId="38D6EBD8" w14:textId="77777777" w:rsidR="001D599C" w:rsidRPr="00944CFB" w:rsidRDefault="001D599C" w:rsidP="001D599C">
      <w:pPr>
        <w:pStyle w:val="paragraph"/>
        <w:numPr>
          <w:ilvl w:val="0"/>
          <w:numId w:val="33"/>
        </w:numPr>
        <w:spacing w:before="0" w:beforeAutospacing="0" w:after="0" w:afterAutospacing="0"/>
        <w:ind w:right="45"/>
        <w:jc w:val="center"/>
        <w:textAlignment w:val="baseline"/>
        <w:rPr>
          <w:rStyle w:val="eop"/>
          <w:rFonts w:ascii="Arial Narrow" w:hAnsi="Arial Narrow" w:cs="Arial"/>
          <w:sz w:val="22"/>
          <w:szCs w:val="22"/>
        </w:rPr>
      </w:pPr>
      <w:r w:rsidRPr="00944CFB">
        <w:rPr>
          <w:rStyle w:val="normaltextrun"/>
          <w:rFonts w:ascii="Arial Narrow" w:hAnsi="Arial Narrow" w:cs="Arial"/>
          <w:b/>
          <w:bCs/>
          <w:sz w:val="22"/>
          <w:szCs w:val="22"/>
        </w:rPr>
        <w:t>COMPETENCIA</w:t>
      </w:r>
    </w:p>
    <w:p w14:paraId="2822979C" w14:textId="77777777" w:rsidR="001D599C" w:rsidRPr="00944CFB" w:rsidRDefault="001D599C" w:rsidP="001D599C">
      <w:pPr>
        <w:keepNext/>
        <w:keepLines/>
        <w:overflowPunct w:val="0"/>
        <w:autoSpaceDE w:val="0"/>
        <w:autoSpaceDN w:val="0"/>
        <w:adjustRightInd w:val="0"/>
        <w:jc w:val="both"/>
        <w:textAlignment w:val="baseline"/>
        <w:outlineLvl w:val="1"/>
        <w:rPr>
          <w:rFonts w:ascii="Arial Narrow" w:hAnsi="Arial Narrow" w:cs="Arial"/>
          <w:color w:val="000000" w:themeColor="text1"/>
          <w:sz w:val="22"/>
          <w:szCs w:val="22"/>
          <w:lang w:val="es-ES"/>
        </w:rPr>
      </w:pPr>
    </w:p>
    <w:p w14:paraId="3C2F481F" w14:textId="624C3C17" w:rsidR="00944CFB" w:rsidRPr="00944CFB" w:rsidRDefault="00944CFB" w:rsidP="25BA5E14">
      <w:pPr>
        <w:keepNext/>
        <w:keepLines/>
        <w:overflowPunct w:val="0"/>
        <w:autoSpaceDE w:val="0"/>
        <w:autoSpaceDN w:val="0"/>
        <w:adjustRightInd w:val="0"/>
        <w:jc w:val="both"/>
        <w:textAlignment w:val="baseline"/>
        <w:outlineLvl w:val="1"/>
        <w:rPr>
          <w:rFonts w:ascii="Arial Narrow" w:eastAsia="Calibri" w:hAnsi="Arial Narrow" w:cs="Arial"/>
          <w:sz w:val="22"/>
          <w:szCs w:val="22"/>
          <w:lang w:eastAsia="en-US"/>
        </w:rPr>
      </w:pPr>
      <w:r w:rsidRPr="00944CFB">
        <w:rPr>
          <w:rFonts w:ascii="Arial Narrow" w:eastAsia="Calibri" w:hAnsi="Arial Narrow" w:cs="Arial"/>
          <w:sz w:val="22"/>
          <w:szCs w:val="22"/>
          <w:lang w:eastAsia="en-US"/>
        </w:rPr>
        <w:t xml:space="preserve">La Jefe de la Oficina de Control Disciplinario Interno de la Unidad Administrativa Especial del Cuerpo Oficial de Bomberos de Bogotá – </w:t>
      </w:r>
      <w:r w:rsidRPr="00944CFB">
        <w:rPr>
          <w:rFonts w:ascii="Arial Narrow" w:eastAsia="Calibri" w:hAnsi="Arial Narrow" w:cs="Arial"/>
          <w:sz w:val="22"/>
          <w:szCs w:val="22"/>
          <w:lang w:val="es-ES" w:eastAsia="en-US"/>
        </w:rPr>
        <w:t xml:space="preserve">en adelante </w:t>
      </w:r>
      <w:r w:rsidRPr="00944CFB">
        <w:rPr>
          <w:rFonts w:ascii="Arial Narrow" w:eastAsia="Calibri" w:hAnsi="Arial Narrow" w:cs="Arial"/>
          <w:sz w:val="22"/>
          <w:szCs w:val="22"/>
          <w:lang w:eastAsia="en-US"/>
        </w:rPr>
        <w:t>UAECOB en uso de las atribuciones otorgadas por el artículo 1° de la Resolución interna 1122</w:t>
      </w:r>
      <w:r w:rsidRPr="00944CFB">
        <w:rPr>
          <w:rFonts w:ascii="Arial Narrow" w:eastAsia="Calibri" w:hAnsi="Arial Narrow" w:cs="Arial"/>
          <w:sz w:val="22"/>
          <w:szCs w:val="22"/>
          <w:vertAlign w:val="superscript"/>
          <w:lang w:eastAsia="en-US"/>
        </w:rPr>
        <w:footnoteReference w:id="1"/>
      </w:r>
      <w:r w:rsidRPr="00944CFB">
        <w:rPr>
          <w:rFonts w:ascii="Arial Narrow" w:eastAsia="Calibri" w:hAnsi="Arial Narrow" w:cs="Arial"/>
          <w:sz w:val="22"/>
          <w:szCs w:val="22"/>
          <w:lang w:eastAsia="en-US"/>
        </w:rPr>
        <w:t xml:space="preserve"> de 2022 y conforme a los Decretos Distritales 509</w:t>
      </w:r>
      <w:r w:rsidRPr="00944CFB">
        <w:rPr>
          <w:rFonts w:ascii="Arial Narrow" w:eastAsia="Calibri" w:hAnsi="Arial Narrow" w:cs="Arial"/>
          <w:sz w:val="22"/>
          <w:szCs w:val="22"/>
          <w:vertAlign w:val="superscript"/>
          <w:lang w:eastAsia="en-US"/>
        </w:rPr>
        <w:footnoteReference w:id="2"/>
      </w:r>
      <w:r w:rsidRPr="00944CFB">
        <w:rPr>
          <w:rFonts w:ascii="Arial Narrow" w:eastAsia="Calibri" w:hAnsi="Arial Narrow" w:cs="Arial"/>
          <w:sz w:val="22"/>
          <w:szCs w:val="22"/>
          <w:lang w:eastAsia="en-US"/>
        </w:rPr>
        <w:t xml:space="preserve"> y 510</w:t>
      </w:r>
      <w:r w:rsidRPr="00944CFB">
        <w:rPr>
          <w:rFonts w:ascii="Arial Narrow" w:eastAsia="Calibri" w:hAnsi="Arial Narrow" w:cs="Arial"/>
          <w:sz w:val="22"/>
          <w:szCs w:val="22"/>
          <w:vertAlign w:val="superscript"/>
          <w:lang w:eastAsia="en-US"/>
        </w:rPr>
        <w:footnoteReference w:id="3"/>
      </w:r>
      <w:r w:rsidRPr="00944CFB">
        <w:rPr>
          <w:rFonts w:ascii="Arial Narrow" w:eastAsia="Calibri" w:hAnsi="Arial Narrow" w:cs="Arial"/>
          <w:sz w:val="22"/>
          <w:szCs w:val="22"/>
          <w:lang w:eastAsia="en-US"/>
        </w:rPr>
        <w:t xml:space="preserve"> de 2023, y a lo establecido en</w:t>
      </w:r>
      <w:r w:rsidRPr="00944CFB">
        <w:rPr>
          <w:rFonts w:ascii="Arial Narrow" w:eastAsia="Calibri" w:hAnsi="Arial Narrow" w:cs="Arial"/>
          <w:sz w:val="22"/>
          <w:szCs w:val="22"/>
          <w:lang w:val="es-ES" w:eastAsia="en-US"/>
        </w:rPr>
        <w:t xml:space="preserve"> el artículos 2</w:t>
      </w:r>
      <w:r w:rsidRPr="00944CFB">
        <w:rPr>
          <w:rFonts w:ascii="Arial Narrow" w:eastAsia="Calibri" w:hAnsi="Arial Narrow" w:cs="Arial"/>
          <w:sz w:val="22"/>
          <w:szCs w:val="22"/>
          <w:vertAlign w:val="superscript"/>
          <w:lang w:val="es-ES" w:eastAsia="en-US"/>
        </w:rPr>
        <w:footnoteReference w:id="4"/>
      </w:r>
      <w:r w:rsidRPr="00944CFB">
        <w:rPr>
          <w:rFonts w:ascii="Arial Narrow" w:eastAsia="Calibri" w:hAnsi="Arial Narrow" w:cs="Arial"/>
          <w:sz w:val="22"/>
          <w:szCs w:val="22"/>
          <w:lang w:val="es-ES" w:eastAsia="en-US"/>
        </w:rPr>
        <w:t>, 83,84, 93</w:t>
      </w:r>
      <w:r w:rsidRPr="00944CFB">
        <w:rPr>
          <w:rFonts w:ascii="Arial Narrow" w:eastAsia="Calibri" w:hAnsi="Arial Narrow" w:cs="Arial"/>
          <w:sz w:val="22"/>
          <w:szCs w:val="22"/>
          <w:vertAlign w:val="superscript"/>
          <w:lang w:val="es-ES" w:eastAsia="en-US"/>
        </w:rPr>
        <w:footnoteReference w:id="5"/>
      </w:r>
      <w:r w:rsidRPr="00944CFB">
        <w:rPr>
          <w:rFonts w:ascii="Arial Narrow" w:eastAsia="Calibri" w:hAnsi="Arial Narrow" w:cs="Arial"/>
          <w:sz w:val="22"/>
          <w:szCs w:val="22"/>
          <w:lang w:val="es-ES" w:eastAsia="en-US"/>
        </w:rPr>
        <w:t xml:space="preserve"> y siguientes de la Ley 1952 de 2019 </w:t>
      </w:r>
      <w:r w:rsidRPr="00944CFB">
        <w:rPr>
          <w:rFonts w:ascii="Arial Narrow" w:eastAsia="Calibri" w:hAnsi="Arial Narrow" w:cs="Arial"/>
          <w:sz w:val="22"/>
          <w:szCs w:val="22"/>
          <w:lang w:eastAsia="en-US"/>
        </w:rPr>
        <w:t>en el rol de instrucción determinado en el inciso 2° del artículo 12</w:t>
      </w:r>
      <w:r w:rsidRPr="00944CFB">
        <w:rPr>
          <w:rFonts w:ascii="Arial Narrow" w:eastAsia="Calibri" w:hAnsi="Arial Narrow" w:cs="Arial"/>
          <w:sz w:val="22"/>
          <w:szCs w:val="22"/>
          <w:vertAlign w:val="superscript"/>
          <w:lang w:eastAsia="en-US"/>
        </w:rPr>
        <w:footnoteReference w:id="6"/>
      </w:r>
      <w:r w:rsidRPr="00944CFB">
        <w:rPr>
          <w:rFonts w:ascii="Arial Narrow" w:eastAsia="Calibri" w:hAnsi="Arial Narrow" w:cs="Arial"/>
          <w:sz w:val="22"/>
          <w:szCs w:val="22"/>
          <w:lang w:eastAsia="en-US"/>
        </w:rPr>
        <w:t xml:space="preserve"> </w:t>
      </w:r>
      <w:r w:rsidR="53D1D66E" w:rsidRPr="00944CFB">
        <w:rPr>
          <w:rFonts w:ascii="Arial Narrow" w:eastAsia="Calibri" w:hAnsi="Arial Narrow" w:cs="Arial"/>
          <w:sz w:val="22"/>
          <w:szCs w:val="22"/>
          <w:lang w:eastAsia="en-US"/>
        </w:rPr>
        <w:t>ibidem</w:t>
      </w:r>
      <w:r w:rsidRPr="00944CFB">
        <w:rPr>
          <w:rFonts w:ascii="Arial Narrow" w:eastAsia="Calibri" w:hAnsi="Arial Narrow" w:cs="Arial"/>
          <w:sz w:val="22"/>
          <w:szCs w:val="22"/>
          <w:lang w:eastAsia="en-US"/>
        </w:rPr>
        <w:t>,</w:t>
      </w:r>
      <w:r w:rsidRPr="00944CFB">
        <w:rPr>
          <w:rFonts w:ascii="Arial Narrow" w:eastAsia="Calibri" w:hAnsi="Arial Narrow" w:cs="Arial"/>
          <w:sz w:val="22"/>
          <w:szCs w:val="22"/>
          <w:lang w:val="es" w:eastAsia="en-US"/>
        </w:rPr>
        <w:t xml:space="preserve"> modificado por el artículo 3º de la Ley 2094 de 2021</w:t>
      </w:r>
      <w:r w:rsidRPr="00944CFB">
        <w:rPr>
          <w:rFonts w:ascii="Arial Narrow" w:eastAsia="Calibri" w:hAnsi="Arial Narrow" w:cs="Arial"/>
          <w:sz w:val="22"/>
          <w:szCs w:val="22"/>
          <w:lang w:val="es-ES" w:eastAsia="en-US"/>
        </w:rPr>
        <w:t xml:space="preserve">, </w:t>
      </w:r>
      <w:r w:rsidRPr="00944CFB">
        <w:rPr>
          <w:rFonts w:ascii="Arial Narrow" w:eastAsia="Calibri" w:hAnsi="Arial Narrow" w:cs="Arial"/>
          <w:sz w:val="22"/>
          <w:szCs w:val="22"/>
          <w:lang w:eastAsia="en-US"/>
        </w:rPr>
        <w:t>procede a ordenar lo que en derecho corresponda frente a los hechos objeto de la presente actuación, en atención a los siguientes:</w:t>
      </w:r>
    </w:p>
    <w:p w14:paraId="26FA9C66" w14:textId="5BC9296A" w:rsidR="00D12516" w:rsidRPr="00944CFB" w:rsidRDefault="00D12516" w:rsidP="00D12516">
      <w:pPr>
        <w:pStyle w:val="xmsonormal"/>
        <w:spacing w:before="0" w:beforeAutospacing="0" w:after="0" w:afterAutospacing="0"/>
        <w:jc w:val="both"/>
        <w:rPr>
          <w:rFonts w:ascii="Arial Narrow" w:hAnsi="Arial Narrow"/>
          <w:sz w:val="22"/>
          <w:szCs w:val="22"/>
        </w:rPr>
      </w:pPr>
    </w:p>
    <w:p w14:paraId="7BB6C45C" w14:textId="77777777" w:rsidR="00F203A4" w:rsidRPr="00944CFB" w:rsidRDefault="00F203A4" w:rsidP="00F203A4">
      <w:pPr>
        <w:pStyle w:val="Sinespaciado"/>
        <w:ind w:left="1080"/>
        <w:rPr>
          <w:rFonts w:ascii="Arial Narrow" w:hAnsi="Arial Narrow" w:cs="Arial"/>
          <w:b/>
          <w:bCs/>
          <w:lang w:val="es-ES"/>
        </w:rPr>
      </w:pPr>
    </w:p>
    <w:p w14:paraId="1B2A2C42" w14:textId="2A4387A0" w:rsidR="00730EEF" w:rsidRPr="00944CFB" w:rsidRDefault="00D12516" w:rsidP="00D12516">
      <w:pPr>
        <w:pStyle w:val="Sinespaciado"/>
        <w:numPr>
          <w:ilvl w:val="0"/>
          <w:numId w:val="33"/>
        </w:numPr>
        <w:jc w:val="center"/>
        <w:rPr>
          <w:rFonts w:ascii="Arial Narrow" w:hAnsi="Arial Narrow" w:cs="Arial"/>
          <w:b/>
          <w:bCs/>
          <w:lang w:val="es-ES"/>
        </w:rPr>
      </w:pPr>
      <w:r w:rsidRPr="00944CFB">
        <w:rPr>
          <w:rFonts w:ascii="Arial Narrow" w:hAnsi="Arial Narrow" w:cs="Arial"/>
          <w:b/>
          <w:bCs/>
          <w:lang w:val="es-ES"/>
        </w:rPr>
        <w:t xml:space="preserve"> </w:t>
      </w:r>
      <w:r w:rsidR="00730EEF" w:rsidRPr="00944CFB">
        <w:rPr>
          <w:rFonts w:ascii="Arial Narrow" w:hAnsi="Arial Narrow" w:cs="Arial"/>
          <w:b/>
          <w:bCs/>
          <w:lang w:val="es-ES"/>
        </w:rPr>
        <w:t>HECHOS</w:t>
      </w:r>
      <w:r w:rsidR="00C15068" w:rsidRPr="00944CFB">
        <w:rPr>
          <w:rFonts w:ascii="Arial Narrow" w:hAnsi="Arial Narrow" w:cs="Arial"/>
          <w:b/>
          <w:bCs/>
        </w:rPr>
        <w:t xml:space="preserve"> Y ANTECEDENTES PROCESALES</w:t>
      </w:r>
    </w:p>
    <w:p w14:paraId="519C04CB" w14:textId="41B4B043" w:rsidR="00E128D7" w:rsidRPr="00944CFB" w:rsidRDefault="00E128D7" w:rsidP="00E128D7">
      <w:pPr>
        <w:jc w:val="center"/>
        <w:rPr>
          <w:rFonts w:ascii="Arial Narrow" w:hAnsi="Arial Narrow" w:cs="Arial"/>
          <w:b/>
          <w:spacing w:val="-3"/>
          <w:sz w:val="22"/>
          <w:szCs w:val="22"/>
          <w:lang w:val="es-ES"/>
        </w:rPr>
      </w:pPr>
    </w:p>
    <w:p w14:paraId="4BDACFFC" w14:textId="77777777" w:rsidR="00F203A4" w:rsidRPr="00944CFB" w:rsidRDefault="00F203A4" w:rsidP="00E128D7">
      <w:pPr>
        <w:jc w:val="center"/>
        <w:rPr>
          <w:rFonts w:ascii="Arial Narrow" w:hAnsi="Arial Narrow" w:cs="Arial"/>
          <w:b/>
          <w:spacing w:val="-3"/>
          <w:sz w:val="22"/>
          <w:szCs w:val="22"/>
          <w:lang w:val="es-ES"/>
        </w:rPr>
      </w:pPr>
    </w:p>
    <w:p w14:paraId="6970BC0E" w14:textId="0431751F" w:rsidR="00E128D7" w:rsidRPr="00944CFB" w:rsidRDefault="00E128D7" w:rsidP="00ED5D52">
      <w:pPr>
        <w:pStyle w:val="Prrafodelista"/>
        <w:numPr>
          <w:ilvl w:val="1"/>
          <w:numId w:val="33"/>
        </w:numPr>
        <w:jc w:val="both"/>
        <w:rPr>
          <w:rFonts w:ascii="Arial Narrow" w:hAnsi="Arial Narrow" w:cs="Arial"/>
          <w:b/>
          <w:sz w:val="22"/>
          <w:szCs w:val="22"/>
        </w:rPr>
      </w:pPr>
      <w:r w:rsidRPr="00944CFB">
        <w:rPr>
          <w:rFonts w:ascii="Arial Narrow" w:hAnsi="Arial Narrow" w:cs="Arial"/>
          <w:b/>
          <w:sz w:val="22"/>
          <w:szCs w:val="22"/>
        </w:rPr>
        <w:t>DE LA NOTICIA DISCIPLINARIA</w:t>
      </w:r>
    </w:p>
    <w:p w14:paraId="24EB5CE6" w14:textId="77777777" w:rsidR="00E128D7" w:rsidRPr="00944CFB" w:rsidRDefault="00E128D7" w:rsidP="00E128D7">
      <w:pPr>
        <w:pStyle w:val="Sinespaciado"/>
        <w:jc w:val="both"/>
        <w:rPr>
          <w:rFonts w:ascii="Arial Narrow" w:hAnsi="Arial Narrow" w:cs="Arial"/>
        </w:rPr>
      </w:pPr>
    </w:p>
    <w:p w14:paraId="7457A809" w14:textId="53EC442A" w:rsidR="00E128D7" w:rsidRPr="00944CFB" w:rsidRDefault="00E128D7" w:rsidP="00E128D7">
      <w:pPr>
        <w:suppressAutoHyphens/>
        <w:jc w:val="both"/>
        <w:rPr>
          <w:rFonts w:ascii="Arial Narrow" w:eastAsia="Calibri" w:hAnsi="Arial Narrow" w:cs="Arial"/>
          <w:color w:val="auto"/>
          <w:sz w:val="22"/>
          <w:szCs w:val="22"/>
          <w:lang w:eastAsia="en-US"/>
        </w:rPr>
      </w:pPr>
      <w:r w:rsidRPr="25BA5E14">
        <w:rPr>
          <w:rFonts w:ascii="Arial Narrow" w:eastAsia="Calibri" w:hAnsi="Arial Narrow" w:cs="Arial"/>
          <w:color w:val="auto"/>
          <w:sz w:val="22"/>
          <w:szCs w:val="22"/>
          <w:lang w:eastAsia="en-US"/>
        </w:rPr>
        <w:t xml:space="preserve">Mediante </w:t>
      </w:r>
      <w:r w:rsidRPr="25BA5E14">
        <w:rPr>
          <w:rFonts w:ascii="Arial Narrow" w:eastAsia="Calibri" w:hAnsi="Arial Narrow" w:cs="Arial"/>
          <w:color w:val="auto"/>
          <w:sz w:val="22"/>
          <w:szCs w:val="22"/>
          <w:highlight w:val="lightGray"/>
          <w:lang w:eastAsia="en-US"/>
        </w:rPr>
        <w:t>queja / informe</w:t>
      </w:r>
      <w:r w:rsidRPr="25BA5E14">
        <w:rPr>
          <w:rFonts w:ascii="Arial Narrow" w:eastAsia="Calibri" w:hAnsi="Arial Narrow" w:cs="Arial"/>
          <w:color w:val="auto"/>
          <w:sz w:val="22"/>
          <w:szCs w:val="22"/>
          <w:lang w:eastAsia="en-US"/>
        </w:rPr>
        <w:t>, referenciada con el</w:t>
      </w:r>
      <w:r w:rsidR="009D7CA9" w:rsidRPr="25BA5E14">
        <w:rPr>
          <w:rFonts w:ascii="Arial Narrow" w:eastAsia="Calibri" w:hAnsi="Arial Narrow" w:cs="Arial"/>
          <w:color w:val="auto"/>
          <w:sz w:val="22"/>
          <w:szCs w:val="22"/>
          <w:lang w:eastAsia="en-US"/>
        </w:rPr>
        <w:t xml:space="preserve"> memorando con radicado</w:t>
      </w:r>
      <w:r w:rsidRPr="25BA5E14">
        <w:rPr>
          <w:rFonts w:ascii="Arial Narrow" w:eastAsia="Calibri" w:hAnsi="Arial Narrow" w:cs="Arial"/>
          <w:color w:val="auto"/>
          <w:sz w:val="22"/>
          <w:szCs w:val="22"/>
          <w:highlight w:val="lightGray"/>
          <w:lang w:eastAsia="en-US"/>
        </w:rPr>
        <w:t xml:space="preserve"> XXXXX</w:t>
      </w:r>
      <w:r w:rsidR="006F083A" w:rsidRPr="25BA5E14">
        <w:rPr>
          <w:rFonts w:ascii="Arial Narrow" w:eastAsia="Calibri" w:hAnsi="Arial Narrow" w:cs="Arial"/>
          <w:color w:val="auto"/>
          <w:sz w:val="22"/>
          <w:szCs w:val="22"/>
          <w:highlight w:val="lightGray"/>
          <w:lang w:eastAsia="en-US"/>
        </w:rPr>
        <w:t xml:space="preserve"> Id:XXXXX</w:t>
      </w:r>
      <w:r w:rsidRPr="25BA5E14">
        <w:rPr>
          <w:rFonts w:ascii="Arial Narrow" w:eastAsia="Calibri" w:hAnsi="Arial Narrow" w:cs="Arial"/>
          <w:color w:val="auto"/>
          <w:sz w:val="22"/>
          <w:szCs w:val="22"/>
          <w:lang w:eastAsia="en-US"/>
        </w:rPr>
        <w:t xml:space="preserve"> del </w:t>
      </w:r>
      <w:r w:rsidRPr="25BA5E14">
        <w:rPr>
          <w:rFonts w:ascii="Arial Narrow" w:eastAsia="Calibri" w:hAnsi="Arial Narrow" w:cs="Arial"/>
          <w:color w:val="auto"/>
          <w:sz w:val="22"/>
          <w:szCs w:val="22"/>
          <w:highlight w:val="lightGray"/>
          <w:lang w:eastAsia="en-US"/>
        </w:rPr>
        <w:t xml:space="preserve">día </w:t>
      </w:r>
      <w:r w:rsidR="009D7CA9" w:rsidRPr="25BA5E14">
        <w:rPr>
          <w:rFonts w:ascii="Arial Narrow" w:eastAsia="Calibri" w:hAnsi="Arial Narrow" w:cs="Arial"/>
          <w:color w:val="auto"/>
          <w:sz w:val="22"/>
          <w:szCs w:val="22"/>
          <w:highlight w:val="lightGray"/>
          <w:lang w:eastAsia="en-US"/>
        </w:rPr>
        <w:t xml:space="preserve">(letra y número) XXXXX </w:t>
      </w:r>
      <w:r w:rsidRPr="25BA5E14">
        <w:rPr>
          <w:rFonts w:ascii="Arial Narrow" w:eastAsia="Calibri" w:hAnsi="Arial Narrow" w:cs="Arial"/>
          <w:color w:val="auto"/>
          <w:sz w:val="22"/>
          <w:szCs w:val="22"/>
          <w:highlight w:val="lightGray"/>
          <w:lang w:eastAsia="en-US"/>
        </w:rPr>
        <w:t>de</w:t>
      </w:r>
      <w:r w:rsidR="009D7CA9" w:rsidRPr="25BA5E14">
        <w:rPr>
          <w:rFonts w:ascii="Arial Narrow" w:eastAsia="Calibri" w:hAnsi="Arial Narrow" w:cs="Arial"/>
          <w:color w:val="auto"/>
          <w:sz w:val="22"/>
          <w:szCs w:val="22"/>
          <w:highlight w:val="lightGray"/>
          <w:lang w:eastAsia="en-US"/>
        </w:rPr>
        <w:t>l</w:t>
      </w:r>
      <w:r w:rsidRPr="25BA5E14">
        <w:rPr>
          <w:rFonts w:ascii="Arial Narrow" w:eastAsia="Calibri" w:hAnsi="Arial Narrow" w:cs="Arial"/>
          <w:color w:val="auto"/>
          <w:sz w:val="22"/>
          <w:szCs w:val="22"/>
          <w:highlight w:val="lightGray"/>
          <w:lang w:eastAsia="en-US"/>
        </w:rPr>
        <w:t xml:space="preserve"> mes </w:t>
      </w:r>
      <w:r w:rsidRPr="25BA5E14">
        <w:rPr>
          <w:rFonts w:ascii="Arial Narrow" w:eastAsia="Calibri" w:hAnsi="Arial Narrow" w:cs="Arial"/>
          <w:color w:val="auto"/>
          <w:sz w:val="22"/>
          <w:szCs w:val="22"/>
          <w:lang w:eastAsia="en-US"/>
        </w:rPr>
        <w:t xml:space="preserve">de </w:t>
      </w:r>
      <w:r w:rsidR="009D7CA9" w:rsidRPr="25BA5E14">
        <w:rPr>
          <w:rFonts w:ascii="Arial Narrow" w:eastAsia="Calibri" w:hAnsi="Arial Narrow" w:cs="Arial"/>
          <w:color w:val="auto"/>
          <w:sz w:val="22"/>
          <w:szCs w:val="22"/>
          <w:lang w:eastAsia="en-US"/>
        </w:rPr>
        <w:t>XXXXX</w:t>
      </w:r>
      <w:r w:rsidR="00C15068" w:rsidRPr="25BA5E14">
        <w:rPr>
          <w:rFonts w:ascii="Arial Narrow" w:eastAsia="Calibri" w:hAnsi="Arial Narrow" w:cs="Arial"/>
          <w:color w:val="auto"/>
          <w:sz w:val="22"/>
          <w:szCs w:val="22"/>
          <w:lang w:eastAsia="en-US"/>
        </w:rPr>
        <w:t xml:space="preserve"> </w:t>
      </w:r>
      <w:r w:rsidRPr="25BA5E14">
        <w:rPr>
          <w:rFonts w:ascii="Arial Narrow" w:eastAsia="Calibri" w:hAnsi="Arial Narrow" w:cs="Arial"/>
          <w:color w:val="auto"/>
          <w:sz w:val="22"/>
          <w:szCs w:val="22"/>
          <w:highlight w:val="lightGray"/>
          <w:lang w:eastAsia="en-US"/>
        </w:rPr>
        <w:t>año</w:t>
      </w:r>
      <w:r w:rsidR="009D7CA9" w:rsidRPr="25BA5E14">
        <w:rPr>
          <w:rFonts w:ascii="Arial Narrow" w:eastAsia="Calibri" w:hAnsi="Arial Narrow" w:cs="Arial"/>
          <w:color w:val="auto"/>
          <w:sz w:val="22"/>
          <w:szCs w:val="22"/>
          <w:highlight w:val="lightGray"/>
          <w:lang w:eastAsia="en-US"/>
        </w:rPr>
        <w:t xml:space="preserve"> de 202X</w:t>
      </w:r>
      <w:r w:rsidRPr="25BA5E14">
        <w:rPr>
          <w:rFonts w:ascii="Arial Narrow" w:eastAsia="Calibri" w:hAnsi="Arial Narrow" w:cs="Arial"/>
          <w:color w:val="auto"/>
          <w:sz w:val="22"/>
          <w:szCs w:val="22"/>
          <w:highlight w:val="lightGray"/>
          <w:lang w:eastAsia="en-US"/>
        </w:rPr>
        <w:t>,</w:t>
      </w:r>
      <w:r w:rsidRPr="25BA5E14">
        <w:rPr>
          <w:rFonts w:ascii="Arial Narrow" w:eastAsia="Calibri" w:hAnsi="Arial Narrow" w:cs="Arial"/>
          <w:b/>
          <w:bCs/>
          <w:color w:val="auto"/>
          <w:sz w:val="22"/>
          <w:szCs w:val="22"/>
          <w:lang w:eastAsia="en-US"/>
        </w:rPr>
        <w:t xml:space="preserve"> </w:t>
      </w:r>
      <w:r w:rsidRPr="25BA5E14">
        <w:rPr>
          <w:rFonts w:ascii="Arial Narrow" w:eastAsia="Calibri" w:hAnsi="Arial Narrow" w:cs="Arial"/>
          <w:color w:val="auto"/>
          <w:sz w:val="22"/>
          <w:szCs w:val="22"/>
          <w:lang w:eastAsia="en-US"/>
        </w:rPr>
        <w:t xml:space="preserve">suscrito por </w:t>
      </w:r>
      <w:r w:rsidRPr="25BA5E14">
        <w:rPr>
          <w:rFonts w:ascii="Arial Narrow" w:eastAsia="Calibri" w:hAnsi="Arial Narrow" w:cs="Arial"/>
          <w:color w:val="auto"/>
          <w:sz w:val="22"/>
          <w:szCs w:val="22"/>
          <w:highlight w:val="lightGray"/>
          <w:lang w:eastAsia="en-US"/>
        </w:rPr>
        <w:t>XXXX</w:t>
      </w:r>
      <w:r w:rsidRPr="25BA5E14">
        <w:rPr>
          <w:rFonts w:ascii="Arial Narrow" w:eastAsia="Calibri" w:hAnsi="Arial Narrow" w:cs="Arial"/>
          <w:color w:val="auto"/>
          <w:sz w:val="22"/>
          <w:szCs w:val="22"/>
          <w:lang w:eastAsia="en-US"/>
        </w:rPr>
        <w:t xml:space="preserve"> en calidad de </w:t>
      </w:r>
      <w:r w:rsidR="70A9A3C8" w:rsidRPr="25BA5E14">
        <w:rPr>
          <w:rFonts w:ascii="Arial Narrow" w:eastAsia="Calibri" w:hAnsi="Arial Narrow" w:cs="Arial"/>
          <w:color w:val="auto"/>
          <w:sz w:val="22"/>
          <w:szCs w:val="22"/>
          <w:highlight w:val="lightGray"/>
          <w:lang w:eastAsia="en-US"/>
        </w:rPr>
        <w:t>XXXX,</w:t>
      </w:r>
      <w:r w:rsidRPr="25BA5E14">
        <w:rPr>
          <w:rFonts w:ascii="Arial Narrow" w:eastAsia="Calibri" w:hAnsi="Arial Narrow" w:cs="Arial"/>
          <w:color w:val="auto"/>
          <w:sz w:val="22"/>
          <w:szCs w:val="22"/>
          <w:lang w:eastAsia="en-US"/>
        </w:rPr>
        <w:t xml:space="preserve"> </w:t>
      </w:r>
      <w:r w:rsidR="00ED5D52" w:rsidRPr="25BA5E14">
        <w:rPr>
          <w:rFonts w:ascii="Arial Narrow" w:eastAsia="Calibri" w:hAnsi="Arial Narrow" w:cs="Arial"/>
          <w:color w:val="auto"/>
          <w:sz w:val="22"/>
          <w:szCs w:val="22"/>
          <w:lang w:eastAsia="en-US"/>
        </w:rPr>
        <w:t>pone en conocimiento</w:t>
      </w:r>
      <w:r w:rsidRPr="25BA5E14">
        <w:rPr>
          <w:rFonts w:ascii="Arial Narrow" w:eastAsia="Calibri" w:hAnsi="Arial Narrow" w:cs="Arial"/>
          <w:color w:val="auto"/>
          <w:sz w:val="22"/>
          <w:szCs w:val="22"/>
          <w:lang w:eastAsia="en-US"/>
        </w:rPr>
        <w:t xml:space="preserve"> </w:t>
      </w:r>
      <w:r w:rsidR="00ED5D52" w:rsidRPr="25BA5E14">
        <w:rPr>
          <w:rFonts w:ascii="Arial Narrow" w:eastAsia="Calibri" w:hAnsi="Arial Narrow" w:cs="Arial"/>
          <w:color w:val="auto"/>
          <w:sz w:val="22"/>
          <w:szCs w:val="22"/>
          <w:lang w:eastAsia="en-US"/>
        </w:rPr>
        <w:t>la presunta</w:t>
      </w:r>
      <w:r w:rsidRPr="25BA5E14">
        <w:rPr>
          <w:rFonts w:ascii="Arial Narrow" w:eastAsia="Calibri" w:hAnsi="Arial Narrow" w:cs="Arial"/>
          <w:color w:val="auto"/>
          <w:sz w:val="22"/>
          <w:szCs w:val="22"/>
          <w:lang w:eastAsia="en-US"/>
        </w:rPr>
        <w:t xml:space="preserve"> comisión de los hechos </w:t>
      </w:r>
      <w:r w:rsidR="006F083A" w:rsidRPr="25BA5E14">
        <w:rPr>
          <w:rFonts w:ascii="Arial Narrow" w:eastAsia="Calibri" w:hAnsi="Arial Narrow" w:cs="Arial"/>
          <w:color w:val="auto"/>
          <w:sz w:val="22"/>
          <w:szCs w:val="22"/>
          <w:lang w:eastAsia="en-US"/>
        </w:rPr>
        <w:t>que se relacionan a continuación</w:t>
      </w:r>
      <w:r w:rsidRPr="25BA5E14">
        <w:rPr>
          <w:rFonts w:ascii="Arial Narrow" w:eastAsia="Calibri" w:hAnsi="Arial Narrow" w:cs="Arial"/>
          <w:color w:val="auto"/>
          <w:sz w:val="22"/>
          <w:szCs w:val="22"/>
          <w:lang w:eastAsia="en-US"/>
        </w:rPr>
        <w:t>:</w:t>
      </w:r>
    </w:p>
    <w:p w14:paraId="61D66238" w14:textId="77777777" w:rsidR="00E128D7" w:rsidRPr="00944CFB" w:rsidRDefault="00E128D7" w:rsidP="00E128D7">
      <w:pPr>
        <w:tabs>
          <w:tab w:val="left" w:pos="567"/>
        </w:tabs>
        <w:suppressAutoHyphens/>
        <w:jc w:val="both"/>
        <w:rPr>
          <w:rFonts w:ascii="Arial Narrow" w:eastAsia="Calibri" w:hAnsi="Arial Narrow" w:cs="Arial"/>
          <w:sz w:val="22"/>
          <w:szCs w:val="22"/>
          <w:lang w:eastAsia="es-ES"/>
        </w:rPr>
      </w:pPr>
    </w:p>
    <w:p w14:paraId="52276CA7" w14:textId="77777777" w:rsidR="00E128D7" w:rsidRPr="00944CFB" w:rsidRDefault="00E128D7" w:rsidP="00E128D7">
      <w:pPr>
        <w:tabs>
          <w:tab w:val="left" w:pos="567"/>
        </w:tabs>
        <w:suppressAutoHyphens/>
        <w:ind w:left="567" w:right="618"/>
        <w:jc w:val="both"/>
        <w:rPr>
          <w:rFonts w:ascii="Arial Narrow" w:eastAsia="Calibri" w:hAnsi="Arial Narrow" w:cs="Arial"/>
          <w:i/>
          <w:sz w:val="22"/>
          <w:szCs w:val="22"/>
          <w:lang w:eastAsia="es-ES"/>
        </w:rPr>
      </w:pPr>
      <w:r w:rsidRPr="00944CFB">
        <w:rPr>
          <w:rFonts w:ascii="Arial Narrow" w:eastAsia="Calibri" w:hAnsi="Arial Narrow" w:cs="Arial"/>
          <w:i/>
          <w:sz w:val="22"/>
          <w:szCs w:val="22"/>
          <w:highlight w:val="lightGray"/>
          <w:lang w:eastAsia="es-ES"/>
        </w:rPr>
        <w:t>“(…) se copia un extracto del informe, queja o noticias disciplinaria (…)” (folio 00).</w:t>
      </w:r>
    </w:p>
    <w:p w14:paraId="4D8036E2" w14:textId="77777777" w:rsidR="00E128D7" w:rsidRPr="00944CFB" w:rsidRDefault="00E128D7" w:rsidP="00E128D7">
      <w:pPr>
        <w:ind w:right="51"/>
        <w:jc w:val="both"/>
        <w:rPr>
          <w:rFonts w:ascii="Arial Narrow" w:hAnsi="Arial Narrow" w:cs="Arial"/>
          <w:sz w:val="22"/>
          <w:szCs w:val="22"/>
        </w:rPr>
      </w:pPr>
    </w:p>
    <w:p w14:paraId="1EEFADAB" w14:textId="6053C42A" w:rsidR="00175BE8" w:rsidRPr="00944CFB" w:rsidRDefault="00B06520" w:rsidP="00175BE8">
      <w:pPr>
        <w:pStyle w:val="Sinespaciado"/>
        <w:tabs>
          <w:tab w:val="left" w:pos="567"/>
        </w:tabs>
        <w:suppressAutoHyphens/>
        <w:jc w:val="both"/>
        <w:rPr>
          <w:rFonts w:ascii="Arial Narrow" w:hAnsi="Arial Narrow" w:cs="Arial"/>
          <w:color w:val="000000" w:themeColor="text1"/>
          <w:highlight w:val="lightGray"/>
          <w:lang w:eastAsia="es-ES"/>
        </w:rPr>
      </w:pPr>
      <w:r w:rsidRPr="00944CFB">
        <w:rPr>
          <w:rFonts w:ascii="Arial Narrow" w:hAnsi="Arial Narrow" w:cs="Arial"/>
          <w:color w:val="000000" w:themeColor="text1"/>
          <w:lang w:eastAsia="es-ES"/>
        </w:rPr>
        <w:t xml:space="preserve">Junto con </w:t>
      </w:r>
      <w:r w:rsidRPr="00944CFB">
        <w:rPr>
          <w:rFonts w:ascii="Arial Narrow" w:hAnsi="Arial Narrow" w:cs="Arial"/>
          <w:color w:val="000000" w:themeColor="text1"/>
          <w:highlight w:val="lightGray"/>
          <w:lang w:eastAsia="es-ES"/>
        </w:rPr>
        <w:t>(la noticia disciplinaria)</w:t>
      </w:r>
      <w:r w:rsidRPr="00944CFB">
        <w:rPr>
          <w:rFonts w:ascii="Arial Narrow" w:hAnsi="Arial Narrow" w:cs="Arial"/>
          <w:color w:val="000000" w:themeColor="text1"/>
          <w:lang w:eastAsia="es-ES"/>
        </w:rPr>
        <w:t xml:space="preserve"> se anexaron los siguientes documentos (</w:t>
      </w:r>
      <w:r w:rsidRPr="00944CFB">
        <w:rPr>
          <w:rFonts w:ascii="Arial Narrow" w:hAnsi="Arial Narrow" w:cs="Arial"/>
          <w:color w:val="000000" w:themeColor="text1"/>
          <w:highlight w:val="lightGray"/>
          <w:lang w:eastAsia="es-ES"/>
        </w:rPr>
        <w:t>se deben enlistar todos los documentos y CD que sean allegados)</w:t>
      </w:r>
      <w:r w:rsidR="00ED5D52" w:rsidRPr="00944CFB">
        <w:rPr>
          <w:rFonts w:ascii="Arial Narrow" w:hAnsi="Arial Narrow" w:cs="Arial"/>
          <w:color w:val="000000" w:themeColor="text1"/>
          <w:highlight w:val="lightGray"/>
          <w:lang w:eastAsia="es-ES"/>
        </w:rPr>
        <w:t>.</w:t>
      </w:r>
    </w:p>
    <w:p w14:paraId="08995EF2" w14:textId="6E1460D2" w:rsidR="00F203A4" w:rsidRPr="00944CFB" w:rsidRDefault="00F203A4" w:rsidP="00175BE8">
      <w:pPr>
        <w:pStyle w:val="Sinespaciado"/>
        <w:tabs>
          <w:tab w:val="left" w:pos="567"/>
        </w:tabs>
        <w:suppressAutoHyphens/>
        <w:jc w:val="both"/>
        <w:rPr>
          <w:rFonts w:ascii="Arial Narrow" w:hAnsi="Arial Narrow" w:cs="Arial"/>
          <w:color w:val="000000" w:themeColor="text1"/>
          <w:highlight w:val="lightGray"/>
          <w:lang w:eastAsia="es-ES"/>
        </w:rPr>
      </w:pPr>
    </w:p>
    <w:p w14:paraId="5839D06C" w14:textId="2CC849EA" w:rsidR="00175BE8" w:rsidRPr="00944CFB" w:rsidRDefault="00B06520" w:rsidP="00ED5D52">
      <w:pPr>
        <w:pStyle w:val="Sinespaciado"/>
        <w:numPr>
          <w:ilvl w:val="1"/>
          <w:numId w:val="33"/>
        </w:numPr>
        <w:tabs>
          <w:tab w:val="left" w:pos="567"/>
        </w:tabs>
        <w:suppressAutoHyphens/>
        <w:jc w:val="both"/>
        <w:rPr>
          <w:rFonts w:ascii="Arial Narrow" w:hAnsi="Arial Narrow" w:cs="Arial"/>
          <w:color w:val="000000" w:themeColor="text1"/>
          <w:highlight w:val="lightGray"/>
          <w:lang w:eastAsia="es-ES"/>
        </w:rPr>
      </w:pPr>
      <w:r w:rsidRPr="00944CFB">
        <w:rPr>
          <w:rFonts w:ascii="Arial Narrow" w:eastAsia="Calibri" w:hAnsi="Arial Narrow" w:cs="Arial"/>
          <w:b/>
          <w:color w:val="000000" w:themeColor="text1"/>
        </w:rPr>
        <w:t xml:space="preserve">DE LA </w:t>
      </w:r>
      <w:r w:rsidR="00175BE8" w:rsidRPr="00944CFB">
        <w:rPr>
          <w:rFonts w:ascii="Arial Narrow" w:eastAsia="Calibri" w:hAnsi="Arial Narrow" w:cs="Arial"/>
          <w:b/>
          <w:color w:val="000000" w:themeColor="text1"/>
        </w:rPr>
        <w:t xml:space="preserve">ACTUACION PROCESAL </w:t>
      </w:r>
    </w:p>
    <w:p w14:paraId="68E05452" w14:textId="50A468C9" w:rsidR="00175BE8" w:rsidRPr="00944CFB" w:rsidRDefault="00175BE8" w:rsidP="00175BE8">
      <w:pPr>
        <w:pStyle w:val="Prrafodelista"/>
        <w:suppressAutoHyphens w:val="0"/>
        <w:rPr>
          <w:rFonts w:ascii="Arial Narrow" w:eastAsia="Calibri" w:hAnsi="Arial Narrow" w:cs="Arial"/>
          <w:b/>
          <w:color w:val="000000" w:themeColor="text1"/>
          <w:sz w:val="22"/>
          <w:szCs w:val="22"/>
        </w:rPr>
      </w:pPr>
    </w:p>
    <w:p w14:paraId="148EFF7E" w14:textId="47846C84" w:rsidR="00ED5D52" w:rsidRPr="00944CFB" w:rsidRDefault="00ED5D52" w:rsidP="25BA5E14">
      <w:pPr>
        <w:pStyle w:val="Prrafodelista"/>
        <w:numPr>
          <w:ilvl w:val="2"/>
          <w:numId w:val="33"/>
        </w:numPr>
        <w:suppressAutoHyphens w:val="0"/>
        <w:rPr>
          <w:rFonts w:ascii="Arial Narrow" w:eastAsia="Calibri" w:hAnsi="Arial Narrow" w:cs="Arial"/>
          <w:b/>
          <w:bCs/>
          <w:color w:val="000000" w:themeColor="text1"/>
          <w:sz w:val="22"/>
          <w:szCs w:val="22"/>
        </w:rPr>
      </w:pPr>
      <w:r w:rsidRPr="25BA5E14">
        <w:rPr>
          <w:rFonts w:ascii="Arial Narrow" w:eastAsia="Calibri" w:hAnsi="Arial Narrow" w:cs="Arial"/>
          <w:b/>
          <w:bCs/>
          <w:color w:val="000000" w:themeColor="text1"/>
          <w:sz w:val="22"/>
          <w:szCs w:val="22"/>
        </w:rPr>
        <w:t xml:space="preserve">Apertura de Indagación </w:t>
      </w:r>
      <w:r w:rsidR="4B7FA9E0" w:rsidRPr="25BA5E14">
        <w:rPr>
          <w:rFonts w:ascii="Arial Narrow" w:eastAsia="Calibri" w:hAnsi="Arial Narrow" w:cs="Arial"/>
          <w:b/>
          <w:bCs/>
          <w:color w:val="000000" w:themeColor="text1"/>
          <w:sz w:val="22"/>
          <w:szCs w:val="22"/>
        </w:rPr>
        <w:t>Previa</w:t>
      </w:r>
      <w:r w:rsidRPr="25BA5E14">
        <w:rPr>
          <w:rFonts w:ascii="Arial Narrow" w:eastAsia="Calibri" w:hAnsi="Arial Narrow" w:cs="Arial"/>
          <w:b/>
          <w:bCs/>
          <w:color w:val="000000" w:themeColor="text1"/>
          <w:sz w:val="22"/>
          <w:szCs w:val="22"/>
        </w:rPr>
        <w:t xml:space="preserve"> o Preliminar </w:t>
      </w:r>
    </w:p>
    <w:p w14:paraId="3E4B22D7" w14:textId="3581B1FB" w:rsidR="00ED5D52" w:rsidRPr="00944CFB" w:rsidRDefault="00ED5D52" w:rsidP="25BA5E14">
      <w:pPr>
        <w:ind w:left="360"/>
        <w:jc w:val="both"/>
        <w:rPr>
          <w:rFonts w:ascii="Arial Narrow" w:hAnsi="Arial Narrow" w:cs="Arial"/>
          <w:b/>
          <w:bCs/>
          <w:sz w:val="22"/>
          <w:szCs w:val="22"/>
        </w:rPr>
      </w:pPr>
      <w:r w:rsidRPr="25BA5E14">
        <w:rPr>
          <w:rFonts w:ascii="Arial Narrow" w:hAnsi="Arial Narrow" w:cs="Arial"/>
          <w:sz w:val="22"/>
          <w:szCs w:val="22"/>
          <w:highlight w:val="darkGray"/>
        </w:rPr>
        <w:lastRenderedPageBreak/>
        <w:t xml:space="preserve">mediante auto (NUMERO DE AUTO) de (FECHA), se </w:t>
      </w:r>
      <w:r w:rsidR="3EB8B9D2" w:rsidRPr="25BA5E14">
        <w:rPr>
          <w:rFonts w:ascii="Arial Narrow" w:hAnsi="Arial Narrow" w:cs="Arial"/>
          <w:sz w:val="22"/>
          <w:szCs w:val="22"/>
          <w:highlight w:val="darkGray"/>
        </w:rPr>
        <w:t>dispuso a</w:t>
      </w:r>
      <w:r w:rsidRPr="25BA5E14">
        <w:rPr>
          <w:rFonts w:ascii="Arial Narrow" w:hAnsi="Arial Narrow" w:cs="Arial"/>
          <w:sz w:val="22"/>
          <w:szCs w:val="22"/>
          <w:highlight w:val="darkGray"/>
        </w:rPr>
        <w:t xml:space="preserve"> adelantar indagación preliminar / indagación previa en contra del señor </w:t>
      </w:r>
      <w:r w:rsidRPr="25BA5E14">
        <w:rPr>
          <w:rFonts w:ascii="Arial Narrow" w:eastAsia="Calibri" w:hAnsi="Arial Narrow" w:cs="Arial"/>
          <w:b/>
          <w:bCs/>
          <w:color w:val="auto"/>
          <w:sz w:val="22"/>
          <w:szCs w:val="22"/>
          <w:highlight w:val="darkGray"/>
          <w:lang w:eastAsia="en-US"/>
        </w:rPr>
        <w:t xml:space="preserve">XXX (FUNCIONARIO INVESTIGADO), </w:t>
      </w:r>
      <w:r w:rsidRPr="25BA5E14">
        <w:rPr>
          <w:rFonts w:ascii="Arial Narrow" w:hAnsi="Arial Narrow" w:cs="Arial"/>
          <w:sz w:val="22"/>
          <w:szCs w:val="22"/>
          <w:highlight w:val="darkGray"/>
        </w:rPr>
        <w:t xml:space="preserve">Este proveído fue notificado al disciplinado </w:t>
      </w:r>
      <w:r w:rsidRPr="25BA5E14">
        <w:rPr>
          <w:rFonts w:ascii="Arial Narrow" w:hAnsi="Arial Narrow" w:cs="Arial"/>
          <w:sz w:val="22"/>
          <w:szCs w:val="22"/>
          <w:highlight w:val="yellow"/>
        </w:rPr>
        <w:t xml:space="preserve">personalmente o edicto </w:t>
      </w:r>
      <w:r w:rsidRPr="25BA5E14">
        <w:rPr>
          <w:rFonts w:ascii="Arial Narrow" w:hAnsi="Arial Narrow" w:cs="Arial"/>
          <w:sz w:val="22"/>
          <w:szCs w:val="22"/>
          <w:highlight w:val="darkGray"/>
        </w:rPr>
        <w:t xml:space="preserve">el día </w:t>
      </w:r>
      <w:r w:rsidRPr="25BA5E14">
        <w:rPr>
          <w:rFonts w:ascii="Arial Narrow" w:hAnsi="Arial Narrow" w:cs="Arial"/>
          <w:b/>
          <w:bCs/>
          <w:sz w:val="22"/>
          <w:szCs w:val="22"/>
          <w:highlight w:val="darkGray"/>
        </w:rPr>
        <w:t>XXXX</w:t>
      </w:r>
      <w:r w:rsidRPr="25BA5E14">
        <w:rPr>
          <w:rFonts w:ascii="Arial Narrow" w:hAnsi="Arial Narrow" w:cs="Arial"/>
          <w:sz w:val="22"/>
          <w:szCs w:val="22"/>
        </w:rPr>
        <w:t>. (cuando sea el caso)</w:t>
      </w:r>
      <w:r w:rsidR="00067845" w:rsidRPr="25BA5E14">
        <w:rPr>
          <w:rFonts w:ascii="Arial Narrow" w:hAnsi="Arial Narrow" w:cs="Arial"/>
          <w:sz w:val="22"/>
          <w:szCs w:val="22"/>
        </w:rPr>
        <w:t>.</w:t>
      </w:r>
    </w:p>
    <w:p w14:paraId="75F5745D" w14:textId="647E0AD8" w:rsidR="00067845" w:rsidRPr="00944CFB" w:rsidRDefault="00067845" w:rsidP="00ED5D52">
      <w:pPr>
        <w:ind w:left="360"/>
        <w:jc w:val="both"/>
        <w:rPr>
          <w:rFonts w:ascii="Arial Narrow" w:hAnsi="Arial Narrow" w:cs="Arial"/>
          <w:b/>
          <w:sz w:val="22"/>
          <w:szCs w:val="22"/>
        </w:rPr>
      </w:pPr>
    </w:p>
    <w:p w14:paraId="03916227" w14:textId="3AF81804" w:rsidR="00ED5D52" w:rsidRPr="00944CFB" w:rsidRDefault="18E5A0CA" w:rsidP="00067845">
      <w:pPr>
        <w:tabs>
          <w:tab w:val="left" w:pos="6386"/>
        </w:tabs>
        <w:ind w:left="360"/>
        <w:jc w:val="both"/>
        <w:rPr>
          <w:rFonts w:ascii="Arial Narrow" w:hAnsi="Arial Narrow" w:cs="Arial"/>
          <w:b/>
          <w:bCs/>
          <w:sz w:val="22"/>
          <w:szCs w:val="22"/>
        </w:rPr>
      </w:pPr>
      <w:r w:rsidRPr="25BA5E14">
        <w:rPr>
          <w:rFonts w:ascii="Arial Narrow" w:hAnsi="Arial Narrow" w:cs="Arial"/>
          <w:b/>
          <w:bCs/>
          <w:sz w:val="22"/>
          <w:szCs w:val="22"/>
        </w:rPr>
        <w:t>2.2.2 De</w:t>
      </w:r>
      <w:r w:rsidR="00067845" w:rsidRPr="25BA5E14">
        <w:rPr>
          <w:rFonts w:ascii="Arial Narrow" w:hAnsi="Arial Narrow" w:cs="Arial"/>
          <w:b/>
          <w:bCs/>
          <w:sz w:val="22"/>
          <w:szCs w:val="22"/>
        </w:rPr>
        <w:t xml:space="preserve"> la etapa de Investigación Disciplinaria</w:t>
      </w:r>
    </w:p>
    <w:p w14:paraId="7B6F2232" w14:textId="77777777" w:rsidR="00ED5D52" w:rsidRPr="00944CFB" w:rsidRDefault="00ED5D52" w:rsidP="00067845">
      <w:pPr>
        <w:jc w:val="both"/>
        <w:rPr>
          <w:rFonts w:ascii="Arial Narrow" w:hAnsi="Arial Narrow" w:cs="Arial"/>
          <w:b/>
          <w:sz w:val="22"/>
          <w:szCs w:val="22"/>
        </w:rPr>
      </w:pPr>
    </w:p>
    <w:p w14:paraId="717FD98E" w14:textId="63D0B93A" w:rsidR="00ED5D52" w:rsidRPr="00944CFB" w:rsidRDefault="00067845" w:rsidP="00067845">
      <w:pPr>
        <w:ind w:left="360"/>
        <w:jc w:val="both"/>
        <w:rPr>
          <w:rFonts w:ascii="Arial Narrow" w:hAnsi="Arial Narrow" w:cs="Arial"/>
          <w:sz w:val="22"/>
          <w:szCs w:val="22"/>
        </w:rPr>
      </w:pPr>
      <w:r w:rsidRPr="25BA5E14">
        <w:rPr>
          <w:rFonts w:ascii="Arial Narrow" w:hAnsi="Arial Narrow" w:cs="Arial"/>
          <w:sz w:val="22"/>
          <w:szCs w:val="22"/>
        </w:rPr>
        <w:t>S</w:t>
      </w:r>
      <w:r w:rsidR="00ED5D52" w:rsidRPr="25BA5E14">
        <w:rPr>
          <w:rFonts w:ascii="Arial Narrow" w:hAnsi="Arial Narrow" w:cs="Arial"/>
          <w:sz w:val="22"/>
          <w:szCs w:val="22"/>
        </w:rPr>
        <w:t xml:space="preserve">urtida la etapa de indagación preliminar, este despacho ordenó abrir la investigación disciplinaria en contra del funcionario </w:t>
      </w:r>
      <w:r w:rsidR="00ED5D52" w:rsidRPr="25BA5E14">
        <w:rPr>
          <w:rFonts w:ascii="Arial Narrow" w:eastAsia="Calibri" w:hAnsi="Arial Narrow" w:cs="Arial"/>
          <w:color w:val="auto"/>
          <w:sz w:val="22"/>
          <w:szCs w:val="22"/>
          <w:highlight w:val="darkGray"/>
          <w:lang w:eastAsia="en-US"/>
        </w:rPr>
        <w:t>XXX (FUNCIONARIO INVESTIGADO</w:t>
      </w:r>
      <w:r w:rsidR="6B3B57C8" w:rsidRPr="25BA5E14">
        <w:rPr>
          <w:rFonts w:ascii="Arial Narrow" w:eastAsia="Calibri" w:hAnsi="Arial Narrow" w:cs="Arial"/>
          <w:color w:val="auto"/>
          <w:sz w:val="22"/>
          <w:szCs w:val="22"/>
          <w:highlight w:val="darkGray"/>
          <w:lang w:eastAsia="en-US"/>
        </w:rPr>
        <w:t>), mediante</w:t>
      </w:r>
      <w:r w:rsidR="00ED5D52" w:rsidRPr="25BA5E14">
        <w:rPr>
          <w:rFonts w:ascii="Arial Narrow" w:hAnsi="Arial Narrow" w:cs="Arial"/>
          <w:sz w:val="22"/>
          <w:szCs w:val="22"/>
        </w:rPr>
        <w:t xml:space="preserve"> auto número de fecha </w:t>
      </w:r>
      <w:r w:rsidR="00ED5D52" w:rsidRPr="25BA5E14">
        <w:rPr>
          <w:rFonts w:ascii="Arial Narrow" w:hAnsi="Arial Narrow" w:cs="Arial"/>
          <w:sz w:val="22"/>
          <w:szCs w:val="22"/>
          <w:highlight w:val="darkGray"/>
        </w:rPr>
        <w:t>XXXX</w:t>
      </w:r>
      <w:r w:rsidR="00ED5D52" w:rsidRPr="25BA5E14">
        <w:rPr>
          <w:rFonts w:ascii="Arial Narrow" w:hAnsi="Arial Narrow" w:cs="Arial"/>
          <w:sz w:val="22"/>
          <w:szCs w:val="22"/>
        </w:rPr>
        <w:t xml:space="preserve">. Este proveído fue notificado a los sujetos procesales </w:t>
      </w:r>
      <w:r w:rsidR="00ED5D52" w:rsidRPr="25BA5E14">
        <w:rPr>
          <w:rFonts w:ascii="Arial Narrow" w:eastAsia="Calibri" w:hAnsi="Arial Narrow" w:cs="Arial"/>
          <w:color w:val="auto"/>
          <w:sz w:val="22"/>
          <w:szCs w:val="22"/>
          <w:highlight w:val="darkGray"/>
          <w:lang w:eastAsia="en-US"/>
        </w:rPr>
        <w:t>XXX (FUNCIONARIO INVESTIGADO Y/O APODERADO)</w:t>
      </w:r>
      <w:r w:rsidR="00ED5D52" w:rsidRPr="25BA5E14">
        <w:rPr>
          <w:rFonts w:ascii="Arial Narrow" w:eastAsia="Calibri" w:hAnsi="Arial Narrow" w:cs="Arial"/>
          <w:b/>
          <w:bCs/>
          <w:color w:val="auto"/>
          <w:sz w:val="22"/>
          <w:szCs w:val="22"/>
          <w:highlight w:val="darkGray"/>
          <w:lang w:eastAsia="en-US"/>
        </w:rPr>
        <w:t>,</w:t>
      </w:r>
      <w:r w:rsidR="00ED5D52" w:rsidRPr="25BA5E14">
        <w:rPr>
          <w:rFonts w:ascii="Arial Narrow" w:hAnsi="Arial Narrow" w:cs="Arial"/>
          <w:b/>
          <w:bCs/>
          <w:sz w:val="22"/>
          <w:szCs w:val="22"/>
        </w:rPr>
        <w:t xml:space="preserve"> </w:t>
      </w:r>
      <w:r w:rsidR="00ED5D52" w:rsidRPr="25BA5E14">
        <w:rPr>
          <w:rFonts w:ascii="Arial Narrow" w:hAnsi="Arial Narrow" w:cs="Arial"/>
          <w:sz w:val="22"/>
          <w:szCs w:val="22"/>
          <w:highlight w:val="darkGray"/>
        </w:rPr>
        <w:t>personalmente el día XXXXX</w:t>
      </w:r>
      <w:r w:rsidR="00ED5D52" w:rsidRPr="25BA5E14">
        <w:rPr>
          <w:rFonts w:ascii="Arial Narrow" w:hAnsi="Arial Narrow" w:cs="Arial"/>
          <w:sz w:val="22"/>
          <w:szCs w:val="22"/>
        </w:rPr>
        <w:t xml:space="preserve"> </w:t>
      </w:r>
      <w:r w:rsidR="00ED5D52" w:rsidRPr="25BA5E14">
        <w:rPr>
          <w:rFonts w:ascii="Arial Narrow" w:hAnsi="Arial Narrow" w:cs="Arial"/>
          <w:sz w:val="22"/>
          <w:szCs w:val="22"/>
          <w:highlight w:val="darkGray"/>
        </w:rPr>
        <w:t>O POR EDICTO desfijado el dia XXXX</w:t>
      </w:r>
      <w:r w:rsidR="00ED5D52" w:rsidRPr="25BA5E14">
        <w:rPr>
          <w:rFonts w:ascii="Arial Narrow" w:hAnsi="Arial Narrow" w:cs="Arial"/>
          <w:sz w:val="22"/>
          <w:szCs w:val="22"/>
        </w:rPr>
        <w:t>.</w:t>
      </w:r>
    </w:p>
    <w:p w14:paraId="4BCACDEF" w14:textId="77777777" w:rsidR="00ED5D52" w:rsidRPr="00944CFB" w:rsidRDefault="00ED5D52" w:rsidP="00067845">
      <w:pPr>
        <w:rPr>
          <w:rFonts w:ascii="Arial Narrow" w:eastAsia="Calibri" w:hAnsi="Arial Narrow" w:cs="Arial"/>
          <w:b/>
          <w:color w:val="000000" w:themeColor="text1"/>
          <w:sz w:val="22"/>
          <w:szCs w:val="22"/>
        </w:rPr>
      </w:pPr>
    </w:p>
    <w:p w14:paraId="60C26378" w14:textId="5C5292F0" w:rsidR="00B06520" w:rsidRPr="00944CFB" w:rsidRDefault="00B06520" w:rsidP="00175BE8">
      <w:pPr>
        <w:pStyle w:val="Prrafodelista"/>
        <w:suppressAutoHyphens w:val="0"/>
        <w:rPr>
          <w:rFonts w:ascii="Arial Narrow" w:eastAsia="Calibri" w:hAnsi="Arial Narrow" w:cs="Arial"/>
          <w:b/>
          <w:color w:val="FF0000"/>
          <w:sz w:val="22"/>
          <w:szCs w:val="22"/>
        </w:rPr>
      </w:pPr>
      <w:r w:rsidRPr="00944CFB">
        <w:rPr>
          <w:rFonts w:ascii="Arial Narrow" w:eastAsia="Calibri" w:hAnsi="Arial Narrow" w:cs="Arial"/>
          <w:b/>
          <w:color w:val="FF0000"/>
          <w:sz w:val="22"/>
          <w:szCs w:val="22"/>
        </w:rPr>
        <w:t xml:space="preserve"> </w:t>
      </w:r>
    </w:p>
    <w:p w14:paraId="6579C3E5" w14:textId="4EF8C702" w:rsidR="00B06520" w:rsidRPr="00944CFB" w:rsidRDefault="00B06520" w:rsidP="00067845">
      <w:pPr>
        <w:pStyle w:val="Prrafodelista"/>
        <w:numPr>
          <w:ilvl w:val="1"/>
          <w:numId w:val="33"/>
        </w:numPr>
        <w:rPr>
          <w:rFonts w:ascii="Arial Narrow" w:eastAsia="Calibri" w:hAnsi="Arial Narrow" w:cs="Arial"/>
          <w:b/>
          <w:sz w:val="22"/>
          <w:szCs w:val="22"/>
        </w:rPr>
      </w:pPr>
      <w:r w:rsidRPr="00944CFB">
        <w:rPr>
          <w:rFonts w:ascii="Arial Narrow" w:eastAsia="Calibri" w:hAnsi="Arial Narrow" w:cs="Arial"/>
          <w:b/>
          <w:sz w:val="22"/>
          <w:szCs w:val="22"/>
        </w:rPr>
        <w:t>DE LAS PRUEBAS RECAUDADAS</w:t>
      </w:r>
    </w:p>
    <w:p w14:paraId="0B5D0FBF" w14:textId="77777777" w:rsidR="00B06520" w:rsidRPr="00944CFB" w:rsidRDefault="00B06520" w:rsidP="00B06520">
      <w:pPr>
        <w:jc w:val="center"/>
        <w:rPr>
          <w:rFonts w:ascii="Arial Narrow" w:eastAsia="Calibri" w:hAnsi="Arial Narrow" w:cs="Arial"/>
          <w:b/>
          <w:sz w:val="22"/>
          <w:szCs w:val="22"/>
        </w:rPr>
      </w:pPr>
    </w:p>
    <w:p w14:paraId="0C31C6EA" w14:textId="6442AD19" w:rsidR="00B06520" w:rsidRPr="0038254F" w:rsidRDefault="00B06520" w:rsidP="00B06520">
      <w:pPr>
        <w:jc w:val="both"/>
        <w:rPr>
          <w:rFonts w:ascii="Arial Narrow" w:eastAsia="Calibri" w:hAnsi="Arial Narrow" w:cs="Arial"/>
          <w:b/>
          <w:color w:val="auto"/>
          <w:sz w:val="22"/>
          <w:szCs w:val="22"/>
        </w:rPr>
      </w:pPr>
      <w:r w:rsidRPr="00944CFB">
        <w:rPr>
          <w:rFonts w:ascii="Arial Narrow" w:eastAsia="Calibri" w:hAnsi="Arial Narrow" w:cs="Arial"/>
          <w:b/>
          <w:sz w:val="22"/>
          <w:szCs w:val="22"/>
          <w:highlight w:val="lightGray"/>
          <w:lang w:val="es-ES_tradnl"/>
        </w:rPr>
        <w:t>Hasta este estadio procesal, se han recaudado los siguientes medios probatorios:</w:t>
      </w:r>
      <w:r w:rsidRPr="00944CFB">
        <w:rPr>
          <w:rFonts w:ascii="Arial Narrow" w:eastAsia="Calibri" w:hAnsi="Arial Narrow" w:cs="Arial"/>
          <w:b/>
          <w:sz w:val="22"/>
          <w:szCs w:val="22"/>
          <w:lang w:val="es-ES_tradnl"/>
        </w:rPr>
        <w:t xml:space="preserve"> </w:t>
      </w:r>
      <w:r w:rsidRPr="0038254F">
        <w:rPr>
          <w:rFonts w:ascii="Arial Narrow" w:eastAsia="Calibri" w:hAnsi="Arial Narrow" w:cs="Arial"/>
          <w:b/>
          <w:color w:val="auto"/>
          <w:sz w:val="22"/>
          <w:szCs w:val="22"/>
          <w:lang w:val="es-ES_tradnl"/>
        </w:rPr>
        <w:t>(</w:t>
      </w:r>
      <w:r w:rsidRPr="0038254F">
        <w:rPr>
          <w:rFonts w:ascii="Arial Narrow" w:eastAsia="Calibri" w:hAnsi="Arial Narrow" w:cs="Arial"/>
          <w:b/>
          <w:color w:val="auto"/>
          <w:sz w:val="22"/>
          <w:szCs w:val="22"/>
        </w:rPr>
        <w:t>Enunciar las pruebas recaudadas en la indagación</w:t>
      </w:r>
      <w:r w:rsidR="00067845" w:rsidRPr="0038254F">
        <w:rPr>
          <w:rFonts w:ascii="Arial Narrow" w:eastAsia="Calibri" w:hAnsi="Arial Narrow" w:cs="Arial"/>
          <w:b/>
          <w:color w:val="auto"/>
          <w:sz w:val="22"/>
          <w:szCs w:val="22"/>
        </w:rPr>
        <w:t xml:space="preserve"> preliminar o</w:t>
      </w:r>
      <w:r w:rsidRPr="0038254F">
        <w:rPr>
          <w:rFonts w:ascii="Arial Narrow" w:eastAsia="Calibri" w:hAnsi="Arial Narrow" w:cs="Arial"/>
          <w:b/>
          <w:color w:val="auto"/>
          <w:sz w:val="22"/>
          <w:szCs w:val="22"/>
        </w:rPr>
        <w:t xml:space="preserve"> previa</w:t>
      </w:r>
      <w:r w:rsidR="00067845" w:rsidRPr="0038254F">
        <w:rPr>
          <w:rFonts w:ascii="Arial Narrow" w:eastAsia="Calibri" w:hAnsi="Arial Narrow" w:cs="Arial"/>
          <w:b/>
          <w:color w:val="auto"/>
          <w:sz w:val="22"/>
          <w:szCs w:val="22"/>
        </w:rPr>
        <w:t xml:space="preserve"> y en la Etapa de Investigación</w:t>
      </w:r>
      <w:r w:rsidRPr="0038254F">
        <w:rPr>
          <w:rFonts w:ascii="Arial Narrow" w:eastAsia="Calibri" w:hAnsi="Arial Narrow" w:cs="Arial"/>
          <w:b/>
          <w:color w:val="auto"/>
          <w:sz w:val="22"/>
          <w:szCs w:val="22"/>
        </w:rPr>
        <w:t>)</w:t>
      </w:r>
    </w:p>
    <w:p w14:paraId="6CA8BF25" w14:textId="77777777" w:rsidR="00B06520" w:rsidRPr="0038254F" w:rsidRDefault="00B06520" w:rsidP="00B06520">
      <w:pPr>
        <w:jc w:val="center"/>
        <w:rPr>
          <w:rFonts w:ascii="Arial Narrow" w:eastAsia="Calibri" w:hAnsi="Arial Narrow" w:cs="Arial"/>
          <w:b/>
          <w:color w:val="auto"/>
          <w:sz w:val="22"/>
          <w:szCs w:val="22"/>
        </w:rPr>
      </w:pPr>
    </w:p>
    <w:p w14:paraId="21AE605D" w14:textId="4444B038" w:rsidR="00067845" w:rsidRDefault="00067845" w:rsidP="00067845">
      <w:pPr>
        <w:pStyle w:val="Prrafodelista"/>
        <w:numPr>
          <w:ilvl w:val="2"/>
          <w:numId w:val="33"/>
        </w:numPr>
        <w:jc w:val="both"/>
        <w:rPr>
          <w:rFonts w:ascii="Arial Narrow" w:eastAsia="Calibri" w:hAnsi="Arial Narrow" w:cs="Arial"/>
          <w:sz w:val="22"/>
          <w:szCs w:val="22"/>
        </w:rPr>
      </w:pPr>
      <w:r w:rsidRPr="25BA5E14">
        <w:rPr>
          <w:rFonts w:ascii="Arial Narrow" w:eastAsia="Calibri" w:hAnsi="Arial Narrow" w:cs="Arial"/>
          <w:sz w:val="22"/>
          <w:szCs w:val="22"/>
        </w:rPr>
        <w:t xml:space="preserve">De las Pruebas recaudadas en la Etapa de Indagación </w:t>
      </w:r>
      <w:r w:rsidR="3D7F6395" w:rsidRPr="25BA5E14">
        <w:rPr>
          <w:rFonts w:ascii="Arial Narrow" w:eastAsia="Calibri" w:hAnsi="Arial Narrow" w:cs="Arial"/>
          <w:sz w:val="22"/>
          <w:szCs w:val="22"/>
        </w:rPr>
        <w:t>Previa</w:t>
      </w:r>
      <w:r w:rsidRPr="25BA5E14">
        <w:rPr>
          <w:rFonts w:ascii="Arial Narrow" w:eastAsia="Calibri" w:hAnsi="Arial Narrow" w:cs="Arial"/>
          <w:sz w:val="22"/>
          <w:szCs w:val="22"/>
        </w:rPr>
        <w:t xml:space="preserve"> / preliminar</w:t>
      </w:r>
    </w:p>
    <w:p w14:paraId="67D2C482" w14:textId="77777777" w:rsidR="00C972C1" w:rsidRPr="00944CFB" w:rsidRDefault="00C972C1" w:rsidP="00C972C1">
      <w:pPr>
        <w:pStyle w:val="Prrafodelista"/>
        <w:ind w:left="1080"/>
        <w:jc w:val="both"/>
        <w:rPr>
          <w:rFonts w:ascii="Arial Narrow" w:eastAsia="Calibri" w:hAnsi="Arial Narrow" w:cs="Arial"/>
          <w:sz w:val="22"/>
          <w:szCs w:val="22"/>
        </w:rPr>
      </w:pPr>
    </w:p>
    <w:p w14:paraId="5332FA3A" w14:textId="1B8090B3" w:rsidR="00067845" w:rsidRPr="00944CFB" w:rsidRDefault="00067845" w:rsidP="00067845">
      <w:pPr>
        <w:ind w:left="360"/>
        <w:jc w:val="both"/>
        <w:rPr>
          <w:rFonts w:ascii="Arial Narrow" w:eastAsia="Calibri" w:hAnsi="Arial Narrow" w:cs="Arial"/>
          <w:sz w:val="22"/>
          <w:szCs w:val="22"/>
        </w:rPr>
      </w:pPr>
      <w:r w:rsidRPr="00944CFB">
        <w:rPr>
          <w:rFonts w:ascii="Arial Narrow" w:eastAsia="Calibri" w:hAnsi="Arial Narrow" w:cs="Arial"/>
          <w:sz w:val="22"/>
          <w:szCs w:val="22"/>
        </w:rPr>
        <w:t xml:space="preserve">1. Documentales </w:t>
      </w:r>
    </w:p>
    <w:p w14:paraId="5CAB566D" w14:textId="31A67B4B" w:rsidR="00067845" w:rsidRPr="00944CFB" w:rsidRDefault="00067845" w:rsidP="00067845">
      <w:pPr>
        <w:ind w:left="360"/>
        <w:jc w:val="both"/>
        <w:rPr>
          <w:rFonts w:ascii="Arial Narrow" w:eastAsia="Calibri" w:hAnsi="Arial Narrow" w:cs="Arial"/>
          <w:sz w:val="22"/>
          <w:szCs w:val="22"/>
        </w:rPr>
      </w:pPr>
      <w:r w:rsidRPr="00944CFB">
        <w:rPr>
          <w:rFonts w:ascii="Arial Narrow" w:eastAsia="Calibri" w:hAnsi="Arial Narrow" w:cs="Arial"/>
          <w:sz w:val="22"/>
          <w:szCs w:val="22"/>
        </w:rPr>
        <w:t xml:space="preserve">2. Testimoniales </w:t>
      </w:r>
    </w:p>
    <w:p w14:paraId="3DBFD44D" w14:textId="77777777" w:rsidR="00067845" w:rsidRPr="00944CFB" w:rsidRDefault="00067845" w:rsidP="00B06520">
      <w:pPr>
        <w:jc w:val="both"/>
        <w:rPr>
          <w:rFonts w:ascii="Arial Narrow" w:eastAsia="Calibri" w:hAnsi="Arial Narrow" w:cs="Arial"/>
          <w:sz w:val="22"/>
          <w:szCs w:val="22"/>
        </w:rPr>
      </w:pPr>
    </w:p>
    <w:p w14:paraId="150E23D5" w14:textId="4744FEA7" w:rsidR="00B06520" w:rsidRPr="00944CFB" w:rsidRDefault="00067845" w:rsidP="00067845">
      <w:pPr>
        <w:pStyle w:val="Prrafodelista"/>
        <w:numPr>
          <w:ilvl w:val="2"/>
          <w:numId w:val="33"/>
        </w:numPr>
        <w:jc w:val="both"/>
        <w:rPr>
          <w:rFonts w:ascii="Arial Narrow" w:eastAsia="Calibri" w:hAnsi="Arial Narrow" w:cs="Arial"/>
          <w:sz w:val="22"/>
          <w:szCs w:val="22"/>
        </w:rPr>
      </w:pPr>
      <w:r w:rsidRPr="00944CFB">
        <w:rPr>
          <w:rFonts w:ascii="Arial Narrow" w:eastAsia="Calibri" w:hAnsi="Arial Narrow" w:cs="Arial"/>
          <w:sz w:val="22"/>
          <w:szCs w:val="22"/>
        </w:rPr>
        <w:t>De las Pruebas recaudadas en la Etapa de Investigación Disciplinaria</w:t>
      </w:r>
    </w:p>
    <w:p w14:paraId="56DBBF41" w14:textId="4E09A465" w:rsidR="00067845" w:rsidRPr="00944CFB" w:rsidRDefault="00067845" w:rsidP="00067845">
      <w:pPr>
        <w:jc w:val="both"/>
        <w:rPr>
          <w:rFonts w:ascii="Arial Narrow" w:eastAsia="Calibri" w:hAnsi="Arial Narrow" w:cs="Arial"/>
          <w:sz w:val="22"/>
          <w:szCs w:val="22"/>
        </w:rPr>
      </w:pPr>
    </w:p>
    <w:p w14:paraId="3C81E422" w14:textId="17950EBC" w:rsidR="00126F7A" w:rsidRPr="00944CFB" w:rsidRDefault="00067845" w:rsidP="00067845">
      <w:pPr>
        <w:ind w:left="360"/>
        <w:rPr>
          <w:rFonts w:ascii="Arial Narrow" w:hAnsi="Arial Narrow" w:cs="Arial"/>
          <w:sz w:val="22"/>
          <w:szCs w:val="22"/>
          <w:lang w:eastAsia="es-ES"/>
        </w:rPr>
      </w:pPr>
      <w:r w:rsidRPr="00944CFB">
        <w:rPr>
          <w:rFonts w:ascii="Arial Narrow" w:hAnsi="Arial Narrow" w:cs="Arial"/>
          <w:sz w:val="22"/>
          <w:szCs w:val="22"/>
          <w:lang w:eastAsia="es-ES"/>
        </w:rPr>
        <w:t xml:space="preserve">1. </w:t>
      </w:r>
      <w:r w:rsidRPr="00944CFB">
        <w:rPr>
          <w:rFonts w:ascii="Arial Narrow" w:eastAsia="Calibri" w:hAnsi="Arial Narrow" w:cs="Arial"/>
          <w:sz w:val="22"/>
          <w:szCs w:val="22"/>
        </w:rPr>
        <w:t>Documentales</w:t>
      </w:r>
    </w:p>
    <w:p w14:paraId="5A504E67" w14:textId="16D2925E" w:rsidR="00067845" w:rsidRPr="00944CFB" w:rsidRDefault="00067845" w:rsidP="00067845">
      <w:pPr>
        <w:ind w:left="360"/>
        <w:rPr>
          <w:rFonts w:ascii="Arial Narrow" w:hAnsi="Arial Narrow" w:cs="Arial"/>
          <w:sz w:val="22"/>
          <w:szCs w:val="22"/>
          <w:lang w:eastAsia="es-ES"/>
        </w:rPr>
      </w:pPr>
      <w:r w:rsidRPr="00944CFB">
        <w:rPr>
          <w:rFonts w:ascii="Arial Narrow" w:hAnsi="Arial Narrow" w:cs="Arial"/>
          <w:sz w:val="22"/>
          <w:szCs w:val="22"/>
          <w:lang w:eastAsia="es-ES"/>
        </w:rPr>
        <w:t xml:space="preserve">2. </w:t>
      </w:r>
      <w:r w:rsidRPr="00944CFB">
        <w:rPr>
          <w:rFonts w:ascii="Arial Narrow" w:eastAsia="Calibri" w:hAnsi="Arial Narrow" w:cs="Arial"/>
          <w:sz w:val="22"/>
          <w:szCs w:val="22"/>
        </w:rPr>
        <w:t>Testimoniales</w:t>
      </w:r>
    </w:p>
    <w:p w14:paraId="00B033C4" w14:textId="77777777" w:rsidR="00C972C1" w:rsidRDefault="00C972C1" w:rsidP="00C972C1">
      <w:pPr>
        <w:rPr>
          <w:rFonts w:ascii="Arial Narrow" w:hAnsi="Arial Narrow" w:cs="Arial"/>
          <w:b/>
          <w:bCs/>
          <w:sz w:val="22"/>
          <w:szCs w:val="22"/>
        </w:rPr>
      </w:pPr>
    </w:p>
    <w:p w14:paraId="764CBB68" w14:textId="296CB815" w:rsidR="003A6CB8" w:rsidRPr="00C972C1" w:rsidRDefault="00C972C1" w:rsidP="00C972C1">
      <w:pPr>
        <w:jc w:val="center"/>
        <w:rPr>
          <w:rFonts w:ascii="Arial Narrow" w:hAnsi="Arial Narrow" w:cs="Arial"/>
          <w:b/>
          <w:bCs/>
          <w:sz w:val="22"/>
          <w:szCs w:val="22"/>
        </w:rPr>
      </w:pPr>
      <w:r>
        <w:rPr>
          <w:rFonts w:ascii="Arial Narrow" w:hAnsi="Arial Narrow" w:cs="Arial"/>
          <w:b/>
          <w:bCs/>
          <w:sz w:val="22"/>
          <w:szCs w:val="22"/>
        </w:rPr>
        <w:t xml:space="preserve">III. </w:t>
      </w:r>
      <w:r w:rsidR="25221884" w:rsidRPr="00C972C1">
        <w:rPr>
          <w:rFonts w:ascii="Arial Narrow" w:hAnsi="Arial Narrow" w:cs="Arial"/>
          <w:b/>
          <w:bCs/>
          <w:sz w:val="22"/>
          <w:szCs w:val="22"/>
        </w:rPr>
        <w:t>CONSIDERACIONES DEL DESPACHO</w:t>
      </w:r>
    </w:p>
    <w:p w14:paraId="67E857B7" w14:textId="3353FE48" w:rsidR="008F1A1C" w:rsidRPr="00944CFB" w:rsidRDefault="008F1A1C" w:rsidP="008F1A1C">
      <w:pPr>
        <w:jc w:val="center"/>
        <w:rPr>
          <w:rFonts w:ascii="Arial Narrow" w:hAnsi="Arial Narrow" w:cs="Arial"/>
          <w:b/>
          <w:bCs/>
          <w:sz w:val="22"/>
          <w:szCs w:val="22"/>
        </w:rPr>
      </w:pPr>
    </w:p>
    <w:p w14:paraId="384ECE6C" w14:textId="22EFD877" w:rsidR="008F1A1C" w:rsidRPr="00944CFB" w:rsidRDefault="00C972C1" w:rsidP="008F1A1C">
      <w:pPr>
        <w:jc w:val="both"/>
        <w:rPr>
          <w:rFonts w:ascii="Arial Narrow" w:hAnsi="Arial Narrow" w:cs="Arial"/>
          <w:b/>
          <w:bCs/>
          <w:sz w:val="22"/>
          <w:szCs w:val="22"/>
        </w:rPr>
      </w:pPr>
      <w:r>
        <w:rPr>
          <w:rFonts w:ascii="Arial Narrow" w:hAnsi="Arial Narrow" w:cs="Arial"/>
          <w:b/>
          <w:bCs/>
          <w:sz w:val="22"/>
          <w:szCs w:val="22"/>
        </w:rPr>
        <w:t xml:space="preserve">3.1. </w:t>
      </w:r>
      <w:r w:rsidRPr="00944CFB">
        <w:rPr>
          <w:rFonts w:ascii="Arial Narrow" w:hAnsi="Arial Narrow" w:cs="Arial"/>
          <w:b/>
          <w:bCs/>
          <w:sz w:val="22"/>
          <w:szCs w:val="22"/>
        </w:rPr>
        <w:t xml:space="preserve">VÍNCULACIÓN PROCESAL </w:t>
      </w:r>
    </w:p>
    <w:p w14:paraId="38C5BFA2" w14:textId="08072E4C" w:rsidR="008F1A1C" w:rsidRPr="00944CFB" w:rsidRDefault="008F1A1C" w:rsidP="008F1A1C">
      <w:pPr>
        <w:jc w:val="both"/>
        <w:rPr>
          <w:rFonts w:ascii="Arial Narrow" w:hAnsi="Arial Narrow" w:cs="Arial"/>
          <w:b/>
          <w:bCs/>
          <w:sz w:val="22"/>
          <w:szCs w:val="22"/>
        </w:rPr>
      </w:pPr>
    </w:p>
    <w:p w14:paraId="1CCD63F1" w14:textId="338CDD55" w:rsidR="00067845" w:rsidRPr="00C972C1" w:rsidRDefault="006803E6" w:rsidP="1E5D5E81">
      <w:pPr>
        <w:jc w:val="both"/>
        <w:rPr>
          <w:rFonts w:ascii="Arial Narrow" w:hAnsi="Arial Narrow" w:cs="Arial"/>
          <w:b/>
          <w:sz w:val="22"/>
          <w:szCs w:val="22"/>
        </w:rPr>
      </w:pPr>
      <w:r w:rsidRPr="00944CFB">
        <w:rPr>
          <w:rFonts w:ascii="Arial Narrow" w:hAnsi="Arial Narrow" w:cs="Arial"/>
          <w:sz w:val="22"/>
          <w:szCs w:val="22"/>
          <w:lang w:val="es-ES"/>
        </w:rPr>
        <w:t>Se encuentran en el De</w:t>
      </w:r>
      <w:r w:rsidR="008F1A1C" w:rsidRPr="00944CFB">
        <w:rPr>
          <w:rFonts w:ascii="Arial Narrow" w:hAnsi="Arial Narrow" w:cs="Arial"/>
          <w:sz w:val="22"/>
          <w:szCs w:val="22"/>
          <w:lang w:val="es-ES"/>
        </w:rPr>
        <w:t xml:space="preserve">spacho </w:t>
      </w:r>
      <w:r w:rsidRPr="00944CFB">
        <w:rPr>
          <w:rFonts w:ascii="Arial Narrow" w:hAnsi="Arial Narrow" w:cs="Arial"/>
          <w:sz w:val="22"/>
          <w:szCs w:val="22"/>
          <w:lang w:val="es-ES"/>
        </w:rPr>
        <w:t xml:space="preserve">las presentes diligencias </w:t>
      </w:r>
      <w:r w:rsidR="00175BE8" w:rsidRPr="00944CFB">
        <w:rPr>
          <w:rFonts w:ascii="Arial Narrow" w:hAnsi="Arial Narrow" w:cs="Arial"/>
          <w:sz w:val="22"/>
          <w:szCs w:val="22"/>
          <w:lang w:val="es-ES"/>
        </w:rPr>
        <w:t>con e</w:t>
      </w:r>
      <w:r w:rsidRPr="00944CFB">
        <w:rPr>
          <w:rFonts w:ascii="Arial Narrow" w:hAnsi="Arial Narrow" w:cs="Arial"/>
          <w:sz w:val="22"/>
          <w:szCs w:val="22"/>
          <w:lang w:val="es-ES"/>
        </w:rPr>
        <w:t>l</w:t>
      </w:r>
      <w:r w:rsidR="00175BE8" w:rsidRPr="00944CFB">
        <w:rPr>
          <w:rFonts w:ascii="Arial Narrow" w:hAnsi="Arial Narrow" w:cs="Arial"/>
          <w:sz w:val="22"/>
          <w:szCs w:val="22"/>
          <w:lang w:val="es-ES"/>
        </w:rPr>
        <w:t xml:space="preserve"> fin de decidir sobre la vinc</w:t>
      </w:r>
      <w:r w:rsidRPr="00944CFB">
        <w:rPr>
          <w:rFonts w:ascii="Arial Narrow" w:hAnsi="Arial Narrow" w:cs="Arial"/>
          <w:sz w:val="22"/>
          <w:szCs w:val="22"/>
          <w:lang w:val="es-ES"/>
        </w:rPr>
        <w:t>u</w:t>
      </w:r>
      <w:r w:rsidR="00175BE8" w:rsidRPr="00944CFB">
        <w:rPr>
          <w:rFonts w:ascii="Arial Narrow" w:hAnsi="Arial Narrow" w:cs="Arial"/>
          <w:sz w:val="22"/>
          <w:szCs w:val="22"/>
          <w:lang w:val="es-ES"/>
        </w:rPr>
        <w:t>lación procesa</w:t>
      </w:r>
      <w:r w:rsidRPr="00944CFB">
        <w:rPr>
          <w:rFonts w:ascii="Arial Narrow" w:hAnsi="Arial Narrow" w:cs="Arial"/>
          <w:sz w:val="22"/>
          <w:szCs w:val="22"/>
          <w:lang w:val="es-ES"/>
        </w:rPr>
        <w:t>l</w:t>
      </w:r>
      <w:r w:rsidR="00175BE8" w:rsidRPr="00944CFB">
        <w:rPr>
          <w:rFonts w:ascii="Arial Narrow" w:hAnsi="Arial Narrow" w:cs="Arial"/>
          <w:sz w:val="22"/>
          <w:szCs w:val="22"/>
          <w:lang w:val="es-ES"/>
        </w:rPr>
        <w:t xml:space="preserve"> de</w:t>
      </w:r>
      <w:r w:rsidRPr="00944CFB">
        <w:rPr>
          <w:rFonts w:ascii="Arial Narrow" w:hAnsi="Arial Narrow" w:cs="Arial"/>
          <w:sz w:val="22"/>
          <w:szCs w:val="22"/>
          <w:lang w:val="es-ES"/>
        </w:rPr>
        <w:t>l</w:t>
      </w:r>
      <w:r w:rsidR="00175BE8" w:rsidRPr="00944CFB">
        <w:rPr>
          <w:rFonts w:ascii="Arial Narrow" w:hAnsi="Arial Narrow" w:cs="Arial"/>
          <w:sz w:val="22"/>
          <w:szCs w:val="22"/>
          <w:lang w:val="es-ES"/>
        </w:rPr>
        <w:t xml:space="preserve"> funcionario XXXX,</w:t>
      </w:r>
      <w:r w:rsidRPr="00944CFB">
        <w:rPr>
          <w:rFonts w:ascii="Arial Narrow" w:hAnsi="Arial Narrow" w:cs="Arial"/>
          <w:sz w:val="22"/>
          <w:szCs w:val="22"/>
          <w:lang w:val="es-ES"/>
        </w:rPr>
        <w:t xml:space="preserve"> (cargo, grado, código) </w:t>
      </w:r>
      <w:r w:rsidR="00067845" w:rsidRPr="00944CFB">
        <w:rPr>
          <w:rFonts w:ascii="Arial Narrow" w:hAnsi="Arial Narrow" w:cs="Arial"/>
          <w:sz w:val="22"/>
          <w:szCs w:val="22"/>
          <w:lang w:val="es-ES"/>
        </w:rPr>
        <w:t>siendo</w:t>
      </w:r>
      <w:r w:rsidR="00175BE8" w:rsidRPr="00944CFB">
        <w:rPr>
          <w:rFonts w:ascii="Arial Narrow" w:hAnsi="Arial Narrow" w:cs="Arial"/>
          <w:sz w:val="22"/>
          <w:szCs w:val="22"/>
        </w:rPr>
        <w:t xml:space="preserve"> necesario </w:t>
      </w:r>
      <w:r w:rsidR="002A4905" w:rsidRPr="00944CFB">
        <w:rPr>
          <w:rFonts w:ascii="Arial Narrow" w:hAnsi="Arial Narrow" w:cs="Arial"/>
          <w:sz w:val="22"/>
          <w:szCs w:val="22"/>
        </w:rPr>
        <w:t xml:space="preserve">determinar con claridad las </w:t>
      </w:r>
      <w:r w:rsidR="577DC413" w:rsidRPr="00944CFB">
        <w:rPr>
          <w:rFonts w:ascii="Arial Narrow" w:hAnsi="Arial Narrow" w:cs="Arial"/>
          <w:sz w:val="22"/>
          <w:szCs w:val="22"/>
        </w:rPr>
        <w:t>circunstancias</w:t>
      </w:r>
      <w:r w:rsidR="002A4905" w:rsidRPr="00944CFB">
        <w:rPr>
          <w:rFonts w:ascii="Arial Narrow" w:hAnsi="Arial Narrow" w:cs="Arial"/>
          <w:sz w:val="22"/>
          <w:szCs w:val="22"/>
        </w:rPr>
        <w:t xml:space="preserve"> específicas de los hechos</w:t>
      </w:r>
      <w:r w:rsidRPr="00944CFB">
        <w:rPr>
          <w:rFonts w:ascii="Arial Narrow" w:hAnsi="Arial Narrow" w:cs="Arial"/>
          <w:sz w:val="22"/>
          <w:szCs w:val="22"/>
        </w:rPr>
        <w:t xml:space="preserve"> puestos en conocimiento,</w:t>
      </w:r>
      <w:r w:rsidR="002A4905" w:rsidRPr="00944CFB">
        <w:rPr>
          <w:rFonts w:ascii="Arial Narrow" w:hAnsi="Arial Narrow" w:cs="Arial"/>
          <w:sz w:val="22"/>
          <w:szCs w:val="22"/>
        </w:rPr>
        <w:t xml:space="preserve"> </w:t>
      </w:r>
      <w:r w:rsidRPr="00944CFB">
        <w:rPr>
          <w:rFonts w:ascii="Arial Narrow" w:hAnsi="Arial Narrow" w:cs="Arial"/>
          <w:sz w:val="22"/>
          <w:szCs w:val="22"/>
        </w:rPr>
        <w:t xml:space="preserve">concretar la ocurrencia de los mismos para dar cuenta o no de la responsabilidad disciplinaria del citado funcionario teniendo en cuenta </w:t>
      </w:r>
      <w:r w:rsidR="00067845" w:rsidRPr="00944CFB">
        <w:rPr>
          <w:rFonts w:ascii="Arial Narrow" w:hAnsi="Arial Narrow" w:cs="Arial"/>
          <w:sz w:val="22"/>
          <w:szCs w:val="22"/>
        </w:rPr>
        <w:t xml:space="preserve">los siguiente, </w:t>
      </w:r>
      <w:r w:rsidR="00067845" w:rsidRPr="00C972C1">
        <w:rPr>
          <w:rFonts w:ascii="Arial Narrow" w:hAnsi="Arial Narrow" w:cs="Arial"/>
          <w:b/>
          <w:i/>
          <w:iCs/>
          <w:sz w:val="22"/>
          <w:szCs w:val="22"/>
          <w:highlight w:val="lightGray"/>
        </w:rPr>
        <w:t xml:space="preserve">se analiza la prueba </w:t>
      </w:r>
      <w:r w:rsidR="00792185" w:rsidRPr="00C972C1">
        <w:rPr>
          <w:rFonts w:ascii="Arial Narrow" w:hAnsi="Arial Narrow" w:cs="Arial"/>
          <w:b/>
          <w:i/>
          <w:iCs/>
          <w:sz w:val="22"/>
          <w:szCs w:val="22"/>
          <w:highlight w:val="lightGray"/>
        </w:rPr>
        <w:t xml:space="preserve">que motiva la vinculación, exponiendo las circunstancias de tiempo, modo y lugar </w:t>
      </w:r>
      <w:r w:rsidR="00C972C1">
        <w:rPr>
          <w:rFonts w:ascii="Arial Narrow" w:hAnsi="Arial Narrow" w:cs="Arial"/>
          <w:b/>
          <w:i/>
          <w:iCs/>
          <w:sz w:val="22"/>
          <w:szCs w:val="22"/>
        </w:rPr>
        <w:t>.</w:t>
      </w:r>
    </w:p>
    <w:p w14:paraId="59C46836" w14:textId="77777777" w:rsidR="00067845" w:rsidRPr="00944CFB" w:rsidRDefault="00067845" w:rsidP="006803E6">
      <w:pPr>
        <w:jc w:val="both"/>
        <w:rPr>
          <w:rFonts w:ascii="Arial Narrow" w:hAnsi="Arial Narrow" w:cs="Arial"/>
          <w:bCs/>
          <w:sz w:val="22"/>
          <w:szCs w:val="22"/>
        </w:rPr>
      </w:pPr>
    </w:p>
    <w:p w14:paraId="78BACFFA" w14:textId="35048099" w:rsidR="002A4905" w:rsidRPr="00944CFB" w:rsidRDefault="00792185" w:rsidP="006803E6">
      <w:pPr>
        <w:jc w:val="both"/>
        <w:rPr>
          <w:rFonts w:ascii="Arial Narrow" w:hAnsi="Arial Narrow" w:cs="Arial"/>
          <w:bCs/>
          <w:sz w:val="22"/>
          <w:szCs w:val="22"/>
        </w:rPr>
      </w:pPr>
      <w:r w:rsidRPr="00944CFB">
        <w:rPr>
          <w:rFonts w:ascii="Arial Narrow" w:hAnsi="Arial Narrow" w:cs="Arial"/>
          <w:bCs/>
          <w:sz w:val="22"/>
          <w:szCs w:val="22"/>
        </w:rPr>
        <w:t>Respecto de la vinculación de los disciplinables, debe el despacho traer a colación los preceptos de normatividad disciplinaria, que se leen a continuación:</w:t>
      </w:r>
    </w:p>
    <w:p w14:paraId="4E619F0B" w14:textId="77777777" w:rsidR="001B19CF" w:rsidRPr="00944CFB" w:rsidRDefault="001B19CF" w:rsidP="001B19CF">
      <w:pPr>
        <w:pStyle w:val="Cita"/>
        <w:jc w:val="both"/>
        <w:rPr>
          <w:rFonts w:ascii="Arial Narrow" w:hAnsi="Arial Narrow" w:cs="Arial"/>
          <w:i w:val="0"/>
          <w:sz w:val="20"/>
          <w:szCs w:val="20"/>
          <w:shd w:val="clear" w:color="auto" w:fill="FFFFFF"/>
        </w:rPr>
      </w:pPr>
      <w:r w:rsidRPr="00944CFB">
        <w:rPr>
          <w:rFonts w:ascii="Arial Narrow" w:hAnsi="Arial Narrow" w:cs="Arial"/>
          <w:bCs/>
          <w:i w:val="0"/>
          <w:sz w:val="20"/>
          <w:szCs w:val="20"/>
        </w:rPr>
        <w:t xml:space="preserve">Articulo 26: </w:t>
      </w:r>
      <w:r w:rsidRPr="00944CFB">
        <w:rPr>
          <w:rStyle w:val="Textoennegrita"/>
          <w:rFonts w:ascii="Arial Narrow" w:hAnsi="Arial Narrow" w:cs="Arial"/>
          <w:i w:val="0"/>
          <w:color w:val="333333"/>
          <w:sz w:val="20"/>
          <w:szCs w:val="20"/>
          <w:shd w:val="clear" w:color="auto" w:fill="FFFFFF"/>
        </w:rPr>
        <w:t>La falta disciplinaria.</w:t>
      </w:r>
      <w:r w:rsidRPr="00944CFB">
        <w:rPr>
          <w:rFonts w:ascii="Arial Narrow" w:hAnsi="Arial Narrow" w:cs="Arial"/>
          <w:i w:val="0"/>
          <w:sz w:val="20"/>
          <w:szCs w:val="20"/>
          <w:shd w:val="clear" w:color="auto" w:fill="FFFFFF"/>
        </w:rPr>
        <w:t xml:space="preserve"> Constituye falta disciplinaria y, por lo tanto, da lugar a la imposición de la sanción disciplinaria correspondiente la incursión en cualquiera de las conductas previstas en este código que conlleven incumplimiento de deberes, extralimitación en el ejercicio de derechos y funciones, prohibiciones y violación del régimen de inhabilidades, incompatibilidades, impedimentos y conflicto de intereses, sin estar amparado por cualquiera de las causales de exclusión de responsabilidad contempladas en esta ley. </w:t>
      </w:r>
    </w:p>
    <w:p w14:paraId="5A14E3D9" w14:textId="057C2FAB" w:rsidR="005553A2" w:rsidRPr="00944CFB" w:rsidRDefault="001E04F6" w:rsidP="001B19CF">
      <w:pPr>
        <w:pStyle w:val="Cita"/>
        <w:jc w:val="both"/>
        <w:rPr>
          <w:rFonts w:ascii="Arial Narrow" w:hAnsi="Arial Narrow" w:cs="Arial"/>
          <w:i w:val="0"/>
          <w:sz w:val="20"/>
          <w:szCs w:val="20"/>
          <w:shd w:val="clear" w:color="auto" w:fill="FFFFFF"/>
        </w:rPr>
      </w:pPr>
      <w:r w:rsidRPr="00944CFB">
        <w:rPr>
          <w:rFonts w:ascii="Arial Narrow" w:hAnsi="Arial Narrow" w:cs="Arial"/>
          <w:bCs/>
          <w:i w:val="0"/>
          <w:sz w:val="20"/>
          <w:szCs w:val="20"/>
          <w:shd w:val="clear" w:color="auto" w:fill="FFFFFF"/>
        </w:rPr>
        <w:t>Artículo</w:t>
      </w:r>
      <w:r w:rsidR="001B19CF" w:rsidRPr="00944CFB">
        <w:rPr>
          <w:rFonts w:ascii="Arial Narrow" w:hAnsi="Arial Narrow" w:cs="Arial"/>
          <w:bCs/>
          <w:i w:val="0"/>
          <w:sz w:val="20"/>
          <w:szCs w:val="20"/>
          <w:shd w:val="clear" w:color="auto" w:fill="FFFFFF"/>
        </w:rPr>
        <w:t xml:space="preserve"> 211.</w:t>
      </w:r>
      <w:r w:rsidR="001B19CF" w:rsidRPr="00944CFB">
        <w:rPr>
          <w:rFonts w:ascii="Arial Narrow" w:hAnsi="Arial Narrow" w:cs="Arial"/>
          <w:b/>
          <w:bCs/>
          <w:i w:val="0"/>
          <w:sz w:val="20"/>
          <w:szCs w:val="20"/>
          <w:shd w:val="clear" w:color="auto" w:fill="FFFFFF"/>
        </w:rPr>
        <w:t xml:space="preserve"> Procedencia de la investigación disciplinaria.</w:t>
      </w:r>
      <w:r w:rsidR="001B19CF" w:rsidRPr="00944CFB">
        <w:rPr>
          <w:rFonts w:ascii="Arial Narrow" w:hAnsi="Arial Narrow" w:cs="Arial"/>
          <w:i w:val="0"/>
          <w:sz w:val="20"/>
          <w:szCs w:val="20"/>
          <w:shd w:val="clear" w:color="auto" w:fill="FFFFFF"/>
        </w:rPr>
        <w:t xml:space="preserve"> Cuando, con fundamento en la queja, en la información recibida o en la indagación previa se identifique al posible autor o autores de la falta disciplinaria, el funcionario iniciara la investigación disciplinaria. </w:t>
      </w:r>
    </w:p>
    <w:p w14:paraId="11728E9C" w14:textId="3B0F94B6" w:rsidR="001B19CF" w:rsidRPr="00944CFB" w:rsidRDefault="001E04F6" w:rsidP="001B19CF">
      <w:pPr>
        <w:pStyle w:val="Cita"/>
        <w:jc w:val="both"/>
        <w:rPr>
          <w:rFonts w:ascii="Arial Narrow" w:hAnsi="Arial Narrow" w:cs="Arial"/>
          <w:i w:val="0"/>
          <w:sz w:val="20"/>
          <w:szCs w:val="20"/>
          <w:shd w:val="clear" w:color="auto" w:fill="FFFFFF"/>
        </w:rPr>
      </w:pPr>
      <w:r w:rsidRPr="00944CFB">
        <w:rPr>
          <w:rFonts w:ascii="Arial Narrow" w:hAnsi="Arial Narrow" w:cs="Arial"/>
          <w:bCs/>
          <w:i w:val="0"/>
          <w:sz w:val="20"/>
          <w:szCs w:val="20"/>
          <w:shd w:val="clear" w:color="auto" w:fill="FFFFFF"/>
        </w:rPr>
        <w:t>Artículo 212</w:t>
      </w:r>
      <w:r w:rsidRPr="00944CFB">
        <w:rPr>
          <w:rFonts w:ascii="Arial Narrow" w:hAnsi="Arial Narrow" w:cs="Arial"/>
          <w:b/>
          <w:bCs/>
          <w:i w:val="0"/>
          <w:sz w:val="20"/>
          <w:szCs w:val="20"/>
          <w:shd w:val="clear" w:color="auto" w:fill="FFFFFF"/>
        </w:rPr>
        <w:t xml:space="preserve">. </w:t>
      </w:r>
      <w:r w:rsidR="001B19CF" w:rsidRPr="00944CFB">
        <w:rPr>
          <w:rFonts w:ascii="Arial Narrow" w:hAnsi="Arial Narrow" w:cs="Arial"/>
          <w:b/>
          <w:bCs/>
          <w:i w:val="0"/>
          <w:sz w:val="20"/>
          <w:szCs w:val="20"/>
          <w:shd w:val="clear" w:color="auto" w:fill="FFFFFF"/>
        </w:rPr>
        <w:t>Fines y trámite de la investigación.</w:t>
      </w:r>
      <w:r w:rsidR="001B19CF" w:rsidRPr="00944CFB">
        <w:rPr>
          <w:rFonts w:ascii="Arial Narrow" w:hAnsi="Arial Narrow" w:cs="Arial"/>
          <w:i w:val="0"/>
          <w:sz w:val="20"/>
          <w:szCs w:val="20"/>
          <w:shd w:val="clear" w:color="auto" w:fill="FFFFFF"/>
        </w:rPr>
        <w:t> La investigación tendrá como fines verificar la ocurrencia de la conducta, determinar si es constitutiva de falta disciplinaria o si se ha actuado al amparo de una causal de exclusión de la responsabilidad.</w:t>
      </w:r>
    </w:p>
    <w:p w14:paraId="72D5A5CD" w14:textId="77777777" w:rsidR="001B19CF" w:rsidRPr="00944CFB" w:rsidRDefault="001B19CF" w:rsidP="001B19CF">
      <w:pPr>
        <w:pStyle w:val="Cita"/>
        <w:jc w:val="both"/>
        <w:rPr>
          <w:rFonts w:ascii="Arial Narrow" w:hAnsi="Arial Narrow" w:cs="Arial"/>
          <w:i w:val="0"/>
          <w:sz w:val="20"/>
          <w:szCs w:val="20"/>
          <w:shd w:val="clear" w:color="auto" w:fill="FFFFFF"/>
        </w:rPr>
      </w:pPr>
      <w:r w:rsidRPr="00944CFB">
        <w:rPr>
          <w:rFonts w:ascii="Arial Narrow" w:hAnsi="Arial Narrow" w:cs="Arial"/>
          <w:i w:val="0"/>
          <w:sz w:val="20"/>
          <w:szCs w:val="20"/>
          <w:shd w:val="clear" w:color="auto" w:fill="FFFFFF"/>
        </w:rPr>
        <w:t>Para el adelantamiento de la investigación, el funcionario competente hará uso de los medios de prueba legalmente reconocidos y podrá, a solicitud del vinculado, oírlo en versión libre.</w:t>
      </w:r>
    </w:p>
    <w:p w14:paraId="09468CFB" w14:textId="77777777" w:rsidR="001B19CF" w:rsidRPr="00944CFB" w:rsidRDefault="001B19CF" w:rsidP="001B19CF">
      <w:pPr>
        <w:pStyle w:val="Cita"/>
        <w:jc w:val="both"/>
        <w:rPr>
          <w:rFonts w:ascii="Arial Narrow" w:hAnsi="Arial Narrow" w:cs="Arial"/>
          <w:i w:val="0"/>
          <w:sz w:val="20"/>
          <w:szCs w:val="20"/>
          <w:shd w:val="clear" w:color="auto" w:fill="FFFFFF"/>
        </w:rPr>
      </w:pPr>
      <w:r w:rsidRPr="00944CFB">
        <w:rPr>
          <w:rFonts w:ascii="Arial Narrow" w:hAnsi="Arial Narrow" w:cs="Arial"/>
          <w:i w:val="0"/>
          <w:sz w:val="20"/>
          <w:szCs w:val="20"/>
          <w:shd w:val="clear" w:color="auto" w:fill="FFFFFF"/>
        </w:rPr>
        <w:t>La investigación se limitará a los hechos de objeto denuncia, queja o iniciación oficiosa y los que le sean conexos.</w:t>
      </w:r>
    </w:p>
    <w:p w14:paraId="0254FA9A" w14:textId="612ED377" w:rsidR="00C972C1" w:rsidRPr="00944CFB" w:rsidRDefault="00C972C1" w:rsidP="25BA5E14">
      <w:pPr>
        <w:autoSpaceDE w:val="0"/>
        <w:autoSpaceDN w:val="0"/>
        <w:adjustRightInd w:val="0"/>
        <w:jc w:val="both"/>
        <w:rPr>
          <w:rFonts w:ascii="Arial Narrow" w:eastAsia="Calibri" w:hAnsi="Arial Narrow" w:cs="Arial"/>
          <w:i/>
          <w:iCs/>
          <w:sz w:val="22"/>
          <w:szCs w:val="22"/>
          <w:lang w:eastAsia="en-US"/>
        </w:rPr>
      </w:pPr>
      <w:bookmarkStart w:id="0" w:name="_Int_VpRCv7zH"/>
      <w:r w:rsidRPr="25BA5E14">
        <w:rPr>
          <w:rFonts w:ascii="Arial Narrow" w:eastAsia="Calibri" w:hAnsi="Arial Narrow" w:cs="Arial"/>
          <w:sz w:val="22"/>
          <w:szCs w:val="22"/>
          <w:lang w:val="es-ES" w:eastAsia="en-US"/>
        </w:rPr>
        <w:lastRenderedPageBreak/>
        <w:t xml:space="preserve">De conformidad con los artículos 147, 149 y 150, </w:t>
      </w:r>
      <w:r w:rsidR="69D51DBD" w:rsidRPr="25BA5E14">
        <w:rPr>
          <w:rFonts w:ascii="Arial Narrow" w:eastAsia="Calibri" w:hAnsi="Arial Narrow" w:cs="Arial"/>
          <w:i/>
          <w:iCs/>
          <w:sz w:val="22"/>
          <w:szCs w:val="22"/>
          <w:lang w:val="es-ES" w:eastAsia="en-US"/>
        </w:rPr>
        <w:t>ibidem</w:t>
      </w:r>
      <w:r w:rsidRPr="25BA5E14">
        <w:rPr>
          <w:rFonts w:ascii="Arial Narrow" w:eastAsia="Calibri" w:hAnsi="Arial Narrow" w:cs="Arial"/>
          <w:sz w:val="22"/>
          <w:szCs w:val="22"/>
          <w:lang w:val="es-ES" w:eastAsia="en-US"/>
        </w:rPr>
        <w:t xml:space="preserve"> se deja claro que los sujetos procesales pueden aportar y solicitar las pruebas que estimen conducentes y pertinentes.</w:t>
      </w:r>
      <w:bookmarkEnd w:id="0"/>
      <w:r w:rsidRPr="25BA5E14">
        <w:rPr>
          <w:rFonts w:ascii="Arial Narrow" w:eastAsia="Calibri" w:hAnsi="Arial Narrow" w:cs="Arial"/>
          <w:sz w:val="22"/>
          <w:szCs w:val="22"/>
          <w:lang w:val="es-ES" w:eastAsia="en-US"/>
        </w:rPr>
        <w:t xml:space="preserve"> Serán rechazadas las inconducentes, impertinentes y superfluas.</w:t>
      </w:r>
    </w:p>
    <w:p w14:paraId="082198A3" w14:textId="77777777" w:rsidR="00C972C1" w:rsidRDefault="00C972C1" w:rsidP="008473E5">
      <w:pPr>
        <w:jc w:val="both"/>
        <w:rPr>
          <w:rFonts w:ascii="Arial Narrow" w:hAnsi="Arial Narrow" w:cs="Arial"/>
          <w:bCs/>
          <w:sz w:val="22"/>
          <w:szCs w:val="22"/>
        </w:rPr>
      </w:pPr>
    </w:p>
    <w:p w14:paraId="1D81DBC5" w14:textId="3CB6C06E" w:rsidR="008473E5" w:rsidRPr="00944CFB" w:rsidRDefault="008473E5" w:rsidP="25BA5E14">
      <w:pPr>
        <w:jc w:val="both"/>
        <w:rPr>
          <w:rFonts w:ascii="Arial Narrow" w:hAnsi="Arial Narrow" w:cs="Arial"/>
          <w:sz w:val="22"/>
          <w:szCs w:val="22"/>
        </w:rPr>
      </w:pPr>
      <w:r w:rsidRPr="25BA5E14">
        <w:rPr>
          <w:rFonts w:ascii="Arial Narrow" w:hAnsi="Arial Narrow" w:cs="Arial"/>
          <w:sz w:val="22"/>
          <w:szCs w:val="22"/>
        </w:rPr>
        <w:t xml:space="preserve">Conforme al anterior análisis probatorio y disposiciones citadas, toda vez que es posible que el funcionario XXXXXX, identificado con la cédula de ciudadanía No.___________cargo, Código _______, grado ____ adscrito a la UAECOB puede estar comprometido con___________, procede el </w:t>
      </w:r>
      <w:r w:rsidR="05AC84A9" w:rsidRPr="25BA5E14">
        <w:rPr>
          <w:rFonts w:ascii="Arial Narrow" w:hAnsi="Arial Narrow" w:cs="Arial"/>
          <w:sz w:val="22"/>
          <w:szCs w:val="22"/>
        </w:rPr>
        <w:t>Despacho</w:t>
      </w:r>
      <w:r w:rsidRPr="25BA5E14">
        <w:rPr>
          <w:rFonts w:ascii="Arial Narrow" w:hAnsi="Arial Narrow" w:cs="Arial"/>
          <w:sz w:val="22"/>
          <w:szCs w:val="22"/>
        </w:rPr>
        <w:t xml:space="preserve"> a su vinculación con la presente Investigación Disciplinaria como presunto responsable.</w:t>
      </w:r>
    </w:p>
    <w:p w14:paraId="6224BBC0" w14:textId="77777777" w:rsidR="00D104EB" w:rsidRPr="00944CFB" w:rsidRDefault="00D104EB" w:rsidP="00D104EB">
      <w:pPr>
        <w:autoSpaceDE w:val="0"/>
        <w:autoSpaceDN w:val="0"/>
        <w:adjustRightInd w:val="0"/>
        <w:jc w:val="both"/>
        <w:rPr>
          <w:rFonts w:ascii="Arial Narrow" w:eastAsia="Calibri" w:hAnsi="Arial Narrow" w:cs="Arial"/>
          <w:i/>
          <w:sz w:val="22"/>
          <w:szCs w:val="22"/>
          <w:lang w:eastAsia="en-US"/>
        </w:rPr>
      </w:pPr>
      <w:bookmarkStart w:id="1" w:name="_Hlk534808478"/>
    </w:p>
    <w:p w14:paraId="3643AB83" w14:textId="67956F3C" w:rsidR="00D104EB" w:rsidRDefault="0032666E" w:rsidP="00D104EB">
      <w:pPr>
        <w:autoSpaceDE w:val="0"/>
        <w:autoSpaceDN w:val="0"/>
        <w:adjustRightInd w:val="0"/>
        <w:jc w:val="both"/>
        <w:rPr>
          <w:rFonts w:ascii="Arial Narrow" w:eastAsia="Calibri" w:hAnsi="Arial Narrow" w:cs="Arial"/>
          <w:sz w:val="22"/>
          <w:szCs w:val="22"/>
          <w:lang w:val="es-MX" w:eastAsia="en-US"/>
        </w:rPr>
      </w:pPr>
      <w:r w:rsidRPr="00944CFB">
        <w:rPr>
          <w:rFonts w:ascii="Arial Narrow" w:eastAsia="Calibri" w:hAnsi="Arial Narrow" w:cs="Arial"/>
          <w:sz w:val="22"/>
          <w:szCs w:val="22"/>
          <w:lang w:val="es-MX" w:eastAsia="en-US"/>
        </w:rPr>
        <w:t>Finalmente,</w:t>
      </w:r>
      <w:r w:rsidR="00D104EB" w:rsidRPr="00944CFB">
        <w:rPr>
          <w:rFonts w:ascii="Arial Narrow" w:eastAsia="Calibri" w:hAnsi="Arial Narrow" w:cs="Arial"/>
          <w:sz w:val="22"/>
          <w:szCs w:val="22"/>
          <w:lang w:val="es-MX" w:eastAsia="en-US"/>
        </w:rPr>
        <w:t xml:space="preserve"> con el fin de garantizar los derechos de defensa y contradicción</w:t>
      </w:r>
      <w:r w:rsidRPr="00944CFB">
        <w:rPr>
          <w:rFonts w:ascii="Arial Narrow" w:eastAsia="Calibri" w:hAnsi="Arial Narrow" w:cs="Arial"/>
          <w:sz w:val="22"/>
          <w:szCs w:val="22"/>
          <w:lang w:val="es-MX" w:eastAsia="en-US"/>
        </w:rPr>
        <w:t xml:space="preserve"> del investigado</w:t>
      </w:r>
      <w:r w:rsidR="00081BC5" w:rsidRPr="00944CFB">
        <w:rPr>
          <w:rFonts w:ascii="Arial Narrow" w:eastAsia="Calibri" w:hAnsi="Arial Narrow" w:cs="Arial"/>
          <w:sz w:val="22"/>
          <w:szCs w:val="22"/>
          <w:lang w:val="es-MX" w:eastAsia="en-US"/>
        </w:rPr>
        <w:t>,</w:t>
      </w:r>
      <w:r w:rsidR="00D104EB" w:rsidRPr="00944CFB">
        <w:rPr>
          <w:rFonts w:ascii="Arial Narrow" w:eastAsia="Calibri" w:hAnsi="Arial Narrow" w:cs="Arial"/>
          <w:sz w:val="22"/>
          <w:szCs w:val="22"/>
          <w:lang w:val="es-MX" w:eastAsia="en-US"/>
        </w:rPr>
        <w:t xml:space="preserve"> se escuchará en versión libre</w:t>
      </w:r>
      <w:r w:rsidRPr="00944CFB">
        <w:rPr>
          <w:rFonts w:ascii="Arial Narrow" w:eastAsia="Calibri" w:hAnsi="Arial Narrow" w:cs="Arial"/>
          <w:sz w:val="22"/>
          <w:szCs w:val="22"/>
          <w:lang w:val="es-MX" w:eastAsia="en-US"/>
        </w:rPr>
        <w:t xml:space="preserve"> </w:t>
      </w:r>
      <w:r w:rsidR="00D104EB" w:rsidRPr="00944CFB">
        <w:rPr>
          <w:rFonts w:ascii="Arial Narrow" w:eastAsia="Calibri" w:hAnsi="Arial Narrow" w:cs="Arial"/>
          <w:sz w:val="22"/>
          <w:szCs w:val="22"/>
          <w:lang w:val="es-MX" w:eastAsia="en-US"/>
        </w:rPr>
        <w:t>en el momento que lo solicite y hasta antes de que se corra traslado para presentar alegatos de conclusión, al</w:t>
      </w:r>
      <w:r w:rsidRPr="00944CFB">
        <w:rPr>
          <w:rFonts w:ascii="Arial Narrow" w:eastAsia="Calibri" w:hAnsi="Arial Narrow" w:cs="Arial"/>
          <w:sz w:val="22"/>
          <w:szCs w:val="22"/>
          <w:lang w:val="es-MX" w:eastAsia="en-US"/>
        </w:rPr>
        <w:t xml:space="preserve"> (</w:t>
      </w:r>
      <w:r w:rsidR="00D104EB" w:rsidRPr="00944CFB">
        <w:rPr>
          <w:rFonts w:ascii="Arial Narrow" w:eastAsia="Calibri" w:hAnsi="Arial Narrow" w:cs="Arial"/>
          <w:sz w:val="22"/>
          <w:szCs w:val="22"/>
          <w:lang w:val="es-MX" w:eastAsia="en-US"/>
        </w:rPr>
        <w:t>os</w:t>
      </w:r>
      <w:r w:rsidRPr="00944CFB">
        <w:rPr>
          <w:rFonts w:ascii="Arial Narrow" w:eastAsia="Calibri" w:hAnsi="Arial Narrow" w:cs="Arial"/>
          <w:sz w:val="22"/>
          <w:szCs w:val="22"/>
          <w:lang w:val="es-MX" w:eastAsia="en-US"/>
        </w:rPr>
        <w:t>)</w:t>
      </w:r>
      <w:r w:rsidR="00D104EB" w:rsidRPr="00944CFB">
        <w:rPr>
          <w:rFonts w:ascii="Arial Narrow" w:eastAsia="Calibri" w:hAnsi="Arial Narrow" w:cs="Arial"/>
          <w:sz w:val="22"/>
          <w:szCs w:val="22"/>
          <w:lang w:val="es-MX" w:eastAsia="en-US"/>
        </w:rPr>
        <w:t xml:space="preserve"> investigado</w:t>
      </w:r>
      <w:r w:rsidRPr="00944CFB">
        <w:rPr>
          <w:rFonts w:ascii="Arial Narrow" w:eastAsia="Calibri" w:hAnsi="Arial Narrow" w:cs="Arial"/>
          <w:sz w:val="22"/>
          <w:szCs w:val="22"/>
          <w:lang w:val="es-MX" w:eastAsia="en-US"/>
        </w:rPr>
        <w:t>(</w:t>
      </w:r>
      <w:r w:rsidR="00D104EB" w:rsidRPr="00944CFB">
        <w:rPr>
          <w:rFonts w:ascii="Arial Narrow" w:eastAsia="Calibri" w:hAnsi="Arial Narrow" w:cs="Arial"/>
          <w:sz w:val="22"/>
          <w:szCs w:val="22"/>
          <w:lang w:val="es-MX" w:eastAsia="en-US"/>
        </w:rPr>
        <w:t>s</w:t>
      </w:r>
      <w:r w:rsidRPr="00944CFB">
        <w:rPr>
          <w:rFonts w:ascii="Arial Narrow" w:eastAsia="Calibri" w:hAnsi="Arial Narrow" w:cs="Arial"/>
          <w:sz w:val="22"/>
          <w:szCs w:val="22"/>
          <w:lang w:val="es-MX" w:eastAsia="en-US"/>
        </w:rPr>
        <w:t>)</w:t>
      </w:r>
      <w:r w:rsidR="00D104EB" w:rsidRPr="00944CFB">
        <w:rPr>
          <w:rFonts w:ascii="Arial Narrow" w:eastAsia="Calibri" w:hAnsi="Arial Narrow" w:cs="Arial"/>
          <w:sz w:val="22"/>
          <w:szCs w:val="22"/>
          <w:lang w:val="es-MX" w:eastAsia="en-US"/>
        </w:rPr>
        <w:t xml:space="preserve"> y a quien</w:t>
      </w:r>
      <w:r w:rsidRPr="00944CFB">
        <w:rPr>
          <w:rFonts w:ascii="Arial Narrow" w:eastAsia="Calibri" w:hAnsi="Arial Narrow" w:cs="Arial"/>
          <w:sz w:val="22"/>
          <w:szCs w:val="22"/>
          <w:lang w:val="es-MX" w:eastAsia="en-US"/>
        </w:rPr>
        <w:t>(</w:t>
      </w:r>
      <w:r w:rsidR="00D104EB" w:rsidRPr="00944CFB">
        <w:rPr>
          <w:rFonts w:ascii="Arial Narrow" w:eastAsia="Calibri" w:hAnsi="Arial Narrow" w:cs="Arial"/>
          <w:sz w:val="22"/>
          <w:szCs w:val="22"/>
          <w:lang w:val="es-MX" w:eastAsia="en-US"/>
        </w:rPr>
        <w:t>es</w:t>
      </w:r>
      <w:r w:rsidRPr="00944CFB">
        <w:rPr>
          <w:rFonts w:ascii="Arial Narrow" w:eastAsia="Calibri" w:hAnsi="Arial Narrow" w:cs="Arial"/>
          <w:sz w:val="22"/>
          <w:szCs w:val="22"/>
          <w:lang w:val="es-MX" w:eastAsia="en-US"/>
        </w:rPr>
        <w:t>)</w:t>
      </w:r>
      <w:r w:rsidR="00D104EB" w:rsidRPr="00944CFB">
        <w:rPr>
          <w:rFonts w:ascii="Arial Narrow" w:eastAsia="Calibri" w:hAnsi="Arial Narrow" w:cs="Arial"/>
          <w:sz w:val="22"/>
          <w:szCs w:val="22"/>
          <w:lang w:val="es-MX" w:eastAsia="en-US"/>
        </w:rPr>
        <w:t xml:space="preserve"> sea</w:t>
      </w:r>
      <w:r w:rsidRPr="00944CFB">
        <w:rPr>
          <w:rFonts w:ascii="Arial Narrow" w:eastAsia="Calibri" w:hAnsi="Arial Narrow" w:cs="Arial"/>
          <w:sz w:val="22"/>
          <w:szCs w:val="22"/>
          <w:lang w:val="es-MX" w:eastAsia="en-US"/>
        </w:rPr>
        <w:t>(</w:t>
      </w:r>
      <w:r w:rsidR="00D104EB" w:rsidRPr="00944CFB">
        <w:rPr>
          <w:rFonts w:ascii="Arial Narrow" w:eastAsia="Calibri" w:hAnsi="Arial Narrow" w:cs="Arial"/>
          <w:sz w:val="22"/>
          <w:szCs w:val="22"/>
          <w:lang w:val="es-MX" w:eastAsia="en-US"/>
        </w:rPr>
        <w:t>n</w:t>
      </w:r>
      <w:r w:rsidRPr="00944CFB">
        <w:rPr>
          <w:rFonts w:ascii="Arial Narrow" w:eastAsia="Calibri" w:hAnsi="Arial Narrow" w:cs="Arial"/>
          <w:sz w:val="22"/>
          <w:szCs w:val="22"/>
          <w:lang w:val="es-MX" w:eastAsia="en-US"/>
        </w:rPr>
        <w:t>)</w:t>
      </w:r>
      <w:r w:rsidR="00D104EB" w:rsidRPr="00944CFB">
        <w:rPr>
          <w:rFonts w:ascii="Arial Narrow" w:eastAsia="Calibri" w:hAnsi="Arial Narrow" w:cs="Arial"/>
          <w:sz w:val="22"/>
          <w:szCs w:val="22"/>
          <w:lang w:val="es-MX" w:eastAsia="en-US"/>
        </w:rPr>
        <w:t xml:space="preserve"> vinculado</w:t>
      </w:r>
      <w:r w:rsidRPr="00944CFB">
        <w:rPr>
          <w:rFonts w:ascii="Arial Narrow" w:eastAsia="Calibri" w:hAnsi="Arial Narrow" w:cs="Arial"/>
          <w:sz w:val="22"/>
          <w:szCs w:val="22"/>
          <w:lang w:val="es-MX" w:eastAsia="en-US"/>
        </w:rPr>
        <w:t>(</w:t>
      </w:r>
      <w:r w:rsidR="00D104EB" w:rsidRPr="00944CFB">
        <w:rPr>
          <w:rFonts w:ascii="Arial Narrow" w:eastAsia="Calibri" w:hAnsi="Arial Narrow" w:cs="Arial"/>
          <w:sz w:val="22"/>
          <w:szCs w:val="22"/>
          <w:lang w:val="es-MX" w:eastAsia="en-US"/>
        </w:rPr>
        <w:t>s</w:t>
      </w:r>
      <w:r w:rsidRPr="00944CFB">
        <w:rPr>
          <w:rFonts w:ascii="Arial Narrow" w:eastAsia="Calibri" w:hAnsi="Arial Narrow" w:cs="Arial"/>
          <w:sz w:val="22"/>
          <w:szCs w:val="22"/>
          <w:lang w:val="es-MX" w:eastAsia="en-US"/>
        </w:rPr>
        <w:t>)</w:t>
      </w:r>
      <w:r w:rsidR="00D104EB" w:rsidRPr="00944CFB">
        <w:rPr>
          <w:rFonts w:ascii="Arial Narrow" w:eastAsia="Calibri" w:hAnsi="Arial Narrow" w:cs="Arial"/>
          <w:sz w:val="22"/>
          <w:szCs w:val="22"/>
          <w:lang w:val="es-MX" w:eastAsia="en-US"/>
        </w:rPr>
        <w:t xml:space="preserve"> a la actuación. La versión libre podrá allegarse por escrito.</w:t>
      </w:r>
    </w:p>
    <w:p w14:paraId="6AD93E31" w14:textId="77777777" w:rsidR="00A86DCD" w:rsidRDefault="00A86DCD" w:rsidP="00D104EB">
      <w:pPr>
        <w:autoSpaceDE w:val="0"/>
        <w:autoSpaceDN w:val="0"/>
        <w:adjustRightInd w:val="0"/>
        <w:jc w:val="both"/>
        <w:rPr>
          <w:rFonts w:ascii="Arial Narrow" w:eastAsia="Calibri" w:hAnsi="Arial Narrow" w:cs="Arial"/>
          <w:sz w:val="22"/>
          <w:szCs w:val="22"/>
          <w:lang w:val="es-MX" w:eastAsia="en-US"/>
        </w:rPr>
      </w:pPr>
    </w:p>
    <w:p w14:paraId="328C2604" w14:textId="7E3B53C5" w:rsidR="00303DD4" w:rsidRDefault="00303DD4" w:rsidP="00D104EB">
      <w:pPr>
        <w:autoSpaceDE w:val="0"/>
        <w:autoSpaceDN w:val="0"/>
        <w:adjustRightInd w:val="0"/>
        <w:jc w:val="both"/>
        <w:rPr>
          <w:rFonts w:ascii="Arial Narrow" w:eastAsia="Calibri" w:hAnsi="Arial Narrow" w:cs="Arial"/>
          <w:sz w:val="22"/>
          <w:szCs w:val="22"/>
          <w:lang w:val="es-MX" w:eastAsia="en-US"/>
        </w:rPr>
      </w:pPr>
    </w:p>
    <w:p w14:paraId="66C17C51" w14:textId="77777777" w:rsidR="00303DD4" w:rsidRPr="00A86DCD" w:rsidRDefault="00303DD4" w:rsidP="00303DD4">
      <w:pPr>
        <w:autoSpaceDE w:val="0"/>
        <w:autoSpaceDN w:val="0"/>
        <w:adjustRightInd w:val="0"/>
        <w:jc w:val="both"/>
        <w:rPr>
          <w:rFonts w:ascii="Arial Narrow" w:eastAsia="Calibri" w:hAnsi="Arial Narrow"/>
          <w:b/>
          <w:sz w:val="22"/>
          <w:szCs w:val="22"/>
          <w:lang w:eastAsia="en-US"/>
        </w:rPr>
      </w:pPr>
      <w:r w:rsidRPr="00A86DCD">
        <w:rPr>
          <w:rFonts w:ascii="Arial Narrow" w:eastAsia="Calibri" w:hAnsi="Arial Narrow" w:cs="Arial"/>
          <w:b/>
          <w:sz w:val="22"/>
          <w:szCs w:val="22"/>
          <w:lang w:val="es-MX" w:eastAsia="en-US"/>
        </w:rPr>
        <w:t xml:space="preserve">3.2. </w:t>
      </w:r>
      <w:r w:rsidRPr="00A86DCD">
        <w:rPr>
          <w:rFonts w:ascii="Arial Narrow" w:eastAsia="Calibri" w:hAnsi="Arial Narrow"/>
          <w:b/>
          <w:sz w:val="22"/>
          <w:szCs w:val="22"/>
          <w:lang w:eastAsia="en-US"/>
        </w:rPr>
        <w:t>IDENTIFICACIÓN E INDIVIDUALIZACIÓN VINCULADO(S)</w:t>
      </w:r>
    </w:p>
    <w:p w14:paraId="27CB28F6" w14:textId="77777777" w:rsidR="00303DD4" w:rsidRPr="00303DD4" w:rsidRDefault="00303DD4" w:rsidP="00303DD4">
      <w:pPr>
        <w:autoSpaceDE w:val="0"/>
        <w:autoSpaceDN w:val="0"/>
        <w:adjustRightInd w:val="0"/>
        <w:jc w:val="both"/>
        <w:rPr>
          <w:rFonts w:ascii="Arial Narrow" w:eastAsia="Calibri" w:hAnsi="Arial Narrow" w:cs="Arial"/>
          <w:b/>
          <w:sz w:val="22"/>
          <w:szCs w:val="22"/>
          <w:u w:val="single"/>
          <w:lang w:eastAsia="en-US"/>
        </w:rPr>
      </w:pPr>
    </w:p>
    <w:p w14:paraId="37EF30AC" w14:textId="56B0ABD6" w:rsidR="00303DD4" w:rsidRPr="00303DD4" w:rsidRDefault="00303DD4" w:rsidP="00303DD4">
      <w:pPr>
        <w:autoSpaceDE w:val="0"/>
        <w:autoSpaceDN w:val="0"/>
        <w:adjustRightInd w:val="0"/>
        <w:jc w:val="both"/>
        <w:rPr>
          <w:rFonts w:ascii="Arial Narrow" w:eastAsia="Calibri" w:hAnsi="Arial Narrow" w:cs="Arial"/>
          <w:b/>
          <w:sz w:val="22"/>
          <w:szCs w:val="22"/>
          <w:u w:val="single"/>
          <w:lang w:val="es-ES" w:eastAsia="en-US"/>
        </w:rPr>
      </w:pPr>
      <w:r w:rsidRPr="00303DD4">
        <w:rPr>
          <w:rFonts w:ascii="Arial Narrow" w:eastAsia="Calibri" w:hAnsi="Arial Narrow" w:cs="Arial"/>
          <w:sz w:val="22"/>
          <w:szCs w:val="22"/>
          <w:lang w:val="es-ES" w:eastAsia="en-US"/>
        </w:rPr>
        <w:t xml:space="preserve">El vinculado como </w:t>
      </w:r>
      <w:r>
        <w:rPr>
          <w:rFonts w:ascii="Arial Narrow" w:eastAsia="Calibri" w:hAnsi="Arial Narrow" w:cs="Arial"/>
          <w:sz w:val="22"/>
          <w:szCs w:val="22"/>
          <w:lang w:val="es-ES" w:eastAsia="en-US"/>
        </w:rPr>
        <w:t>presunto responsable</w:t>
      </w:r>
      <w:r w:rsidRPr="00303DD4">
        <w:rPr>
          <w:rFonts w:ascii="Arial Narrow" w:eastAsia="Calibri" w:hAnsi="Arial Narrow" w:cs="Arial"/>
          <w:sz w:val="22"/>
          <w:szCs w:val="22"/>
          <w:lang w:val="es-ES" w:eastAsia="en-US"/>
        </w:rPr>
        <w:t xml:space="preserve"> dentro de los hechos materia de investigación, es el señor(es) </w:t>
      </w:r>
      <w:r w:rsidRPr="00303DD4">
        <w:rPr>
          <w:rFonts w:ascii="Arial Narrow" w:eastAsia="Calibri" w:hAnsi="Arial Narrow" w:cs="Arial"/>
          <w:sz w:val="22"/>
          <w:szCs w:val="22"/>
          <w:highlight w:val="lightGray"/>
          <w:lang w:val="es-ES" w:eastAsia="en-US"/>
        </w:rPr>
        <w:t xml:space="preserve">(… </w:t>
      </w:r>
      <w:r w:rsidRPr="00303DD4">
        <w:rPr>
          <w:rFonts w:ascii="Arial Narrow" w:eastAsia="Calibri" w:hAnsi="Arial Narrow" w:cs="Arial"/>
          <w:b/>
          <w:sz w:val="22"/>
          <w:szCs w:val="22"/>
          <w:highlight w:val="lightGray"/>
          <w:lang w:val="es-ES" w:eastAsia="en-US"/>
        </w:rPr>
        <w:t xml:space="preserve">Se </w:t>
      </w:r>
      <w:r w:rsidRPr="00303DD4">
        <w:rPr>
          <w:rFonts w:ascii="Arial Narrow" w:eastAsia="Calibri" w:hAnsi="Arial Narrow" w:cs="Arial"/>
          <w:b/>
          <w:i/>
          <w:sz w:val="22"/>
          <w:szCs w:val="22"/>
          <w:highlight w:val="lightGray"/>
          <w:lang w:val="es-ES" w:eastAsia="en-US"/>
        </w:rPr>
        <w:t>“Identifica”</w:t>
      </w:r>
      <w:r w:rsidRPr="00303DD4">
        <w:rPr>
          <w:rFonts w:ascii="Arial Narrow" w:eastAsia="Calibri" w:hAnsi="Arial Narrow" w:cs="Arial"/>
          <w:b/>
          <w:sz w:val="22"/>
          <w:szCs w:val="22"/>
          <w:highlight w:val="lightGray"/>
          <w:lang w:val="es-ES" w:eastAsia="en-US"/>
        </w:rPr>
        <w:t xml:space="preserve"> e </w:t>
      </w:r>
      <w:r w:rsidRPr="00303DD4">
        <w:rPr>
          <w:rFonts w:ascii="Arial Narrow" w:eastAsia="Calibri" w:hAnsi="Arial Narrow" w:cs="Arial"/>
          <w:b/>
          <w:i/>
          <w:sz w:val="22"/>
          <w:szCs w:val="22"/>
          <w:highlight w:val="lightGray"/>
          <w:lang w:val="es-ES" w:eastAsia="en-US"/>
        </w:rPr>
        <w:t>“Individualiza”</w:t>
      </w:r>
      <w:r w:rsidRPr="00303DD4">
        <w:rPr>
          <w:rFonts w:ascii="Arial Narrow" w:eastAsia="Calibri" w:hAnsi="Arial Narrow" w:cs="Arial"/>
          <w:b/>
          <w:sz w:val="22"/>
          <w:szCs w:val="22"/>
          <w:highlight w:val="lightGray"/>
          <w:lang w:val="es-ES" w:eastAsia="en-US"/>
        </w:rPr>
        <w:t xml:space="preserve"> al presuntos(s) inculpado(s), indicando cargo</w:t>
      </w:r>
      <w:r w:rsidR="00F26D21">
        <w:rPr>
          <w:rFonts w:ascii="Arial Narrow" w:eastAsia="Calibri" w:hAnsi="Arial Narrow" w:cs="Arial"/>
          <w:b/>
          <w:sz w:val="22"/>
          <w:szCs w:val="22"/>
          <w:highlight w:val="lightGray"/>
          <w:lang w:val="es-ES" w:eastAsia="en-US"/>
        </w:rPr>
        <w:t xml:space="preserve"> y g</w:t>
      </w:r>
      <w:r w:rsidRPr="00303DD4">
        <w:rPr>
          <w:rFonts w:ascii="Arial Narrow" w:eastAsia="Calibri" w:hAnsi="Arial Narrow" w:cs="Arial"/>
          <w:b/>
          <w:sz w:val="22"/>
          <w:szCs w:val="22"/>
          <w:highlight w:val="lightGray"/>
          <w:lang w:val="es-ES" w:eastAsia="en-US"/>
        </w:rPr>
        <w:t xml:space="preserve">rado(s), Nombres, Apellidos, Documento(s) de </w:t>
      </w:r>
      <w:r w:rsidRPr="00F26D21">
        <w:rPr>
          <w:rFonts w:ascii="Arial Narrow" w:eastAsia="Calibri" w:hAnsi="Arial Narrow" w:cs="Arial"/>
          <w:b/>
          <w:sz w:val="22"/>
          <w:szCs w:val="22"/>
          <w:highlight w:val="lightGray"/>
          <w:lang w:val="es-ES" w:eastAsia="en-US"/>
        </w:rPr>
        <w:t>Identificación</w:t>
      </w:r>
      <w:r w:rsidRPr="00F26D21">
        <w:rPr>
          <w:rFonts w:ascii="Arial Narrow" w:eastAsia="Calibri" w:hAnsi="Arial Narrow" w:cs="Arial"/>
          <w:sz w:val="22"/>
          <w:szCs w:val="22"/>
          <w:highlight w:val="lightGray"/>
          <w:lang w:val="es-ES" w:eastAsia="en-US"/>
        </w:rPr>
        <w:t xml:space="preserve"> </w:t>
      </w:r>
      <w:r w:rsidRPr="00F26D21">
        <w:rPr>
          <w:rFonts w:ascii="Arial Narrow" w:eastAsia="Calibri" w:hAnsi="Arial Narrow" w:cs="Arial"/>
          <w:b/>
          <w:sz w:val="22"/>
          <w:szCs w:val="22"/>
          <w:highlight w:val="lightGray"/>
          <w:lang w:val="es-ES" w:eastAsia="en-US"/>
        </w:rPr>
        <w:t>y Cargo desempeñado para la fecha de los hechos</w:t>
      </w:r>
      <w:r w:rsidRPr="00F26D21">
        <w:rPr>
          <w:rFonts w:ascii="Arial Narrow" w:eastAsia="Calibri" w:hAnsi="Arial Narrow" w:cs="Arial"/>
          <w:sz w:val="22"/>
          <w:szCs w:val="22"/>
          <w:highlight w:val="lightGray"/>
          <w:lang w:val="es-ES" w:eastAsia="en-US"/>
        </w:rPr>
        <w:t>).</w:t>
      </w:r>
      <w:r>
        <w:rPr>
          <w:rFonts w:ascii="Arial Narrow" w:eastAsia="Calibri" w:hAnsi="Arial Narrow" w:cs="Arial"/>
          <w:sz w:val="22"/>
          <w:szCs w:val="22"/>
          <w:lang w:val="es-ES" w:eastAsia="en-US"/>
        </w:rPr>
        <w:t xml:space="preserve"> </w:t>
      </w:r>
      <w:r w:rsidRPr="00303DD4">
        <w:rPr>
          <w:rFonts w:ascii="Arial Narrow" w:eastAsia="Calibri" w:hAnsi="Arial Narrow" w:cs="Arial"/>
          <w:sz w:val="22"/>
          <w:szCs w:val="22"/>
          <w:lang w:val="es-ES" w:eastAsia="en-US"/>
        </w:rPr>
        <w:t xml:space="preserve"> </w:t>
      </w:r>
    </w:p>
    <w:p w14:paraId="45099FBB" w14:textId="386799F8" w:rsidR="00303DD4" w:rsidRPr="00944CFB" w:rsidRDefault="00303DD4" w:rsidP="00D104EB">
      <w:pPr>
        <w:autoSpaceDE w:val="0"/>
        <w:autoSpaceDN w:val="0"/>
        <w:adjustRightInd w:val="0"/>
        <w:jc w:val="both"/>
        <w:rPr>
          <w:rFonts w:ascii="Arial Narrow" w:eastAsia="Calibri" w:hAnsi="Arial Narrow" w:cs="Arial"/>
          <w:sz w:val="22"/>
          <w:szCs w:val="22"/>
          <w:lang w:val="es-MX" w:eastAsia="en-US"/>
        </w:rPr>
      </w:pPr>
    </w:p>
    <w:p w14:paraId="50F47851" w14:textId="0782F3FC" w:rsidR="00D104EB" w:rsidRPr="00944CFB" w:rsidRDefault="00D104EB" w:rsidP="00D104EB">
      <w:pPr>
        <w:autoSpaceDE w:val="0"/>
        <w:autoSpaceDN w:val="0"/>
        <w:adjustRightInd w:val="0"/>
        <w:jc w:val="both"/>
        <w:rPr>
          <w:rFonts w:ascii="Arial Narrow" w:eastAsia="Calibri" w:hAnsi="Arial Narrow" w:cs="Arial"/>
          <w:sz w:val="22"/>
          <w:szCs w:val="22"/>
          <w:lang w:val="es-MX" w:eastAsia="en-US"/>
        </w:rPr>
      </w:pPr>
    </w:p>
    <w:bookmarkEnd w:id="1"/>
    <w:p w14:paraId="49B9F230" w14:textId="52ADDC42" w:rsidR="00101E75" w:rsidRPr="00944CFB" w:rsidRDefault="00303DD4" w:rsidP="00C972C1">
      <w:pPr>
        <w:pStyle w:val="Prrafodelista"/>
        <w:suppressAutoHyphens w:val="0"/>
        <w:ind w:left="0"/>
        <w:jc w:val="both"/>
        <w:rPr>
          <w:rFonts w:ascii="Arial Narrow" w:eastAsia="Calibri" w:hAnsi="Arial Narrow" w:cs="Arial"/>
          <w:b/>
          <w:sz w:val="22"/>
          <w:szCs w:val="22"/>
        </w:rPr>
      </w:pPr>
      <w:r>
        <w:rPr>
          <w:rFonts w:ascii="Arial Narrow" w:eastAsia="Calibri" w:hAnsi="Arial Narrow" w:cs="Arial"/>
          <w:b/>
          <w:bCs/>
          <w:sz w:val="22"/>
          <w:szCs w:val="22"/>
          <w:lang w:val="es-ES_tradnl"/>
        </w:rPr>
        <w:t>3.3</w:t>
      </w:r>
      <w:r w:rsidR="00C972C1">
        <w:rPr>
          <w:rFonts w:ascii="Arial Narrow" w:eastAsia="Calibri" w:hAnsi="Arial Narrow" w:cs="Arial"/>
          <w:b/>
          <w:bCs/>
          <w:sz w:val="22"/>
          <w:szCs w:val="22"/>
          <w:lang w:val="es-ES_tradnl"/>
        </w:rPr>
        <w:t xml:space="preserve">. </w:t>
      </w:r>
      <w:r w:rsidR="00101E75" w:rsidRPr="00944CFB">
        <w:rPr>
          <w:rFonts w:ascii="Arial Narrow" w:eastAsia="Calibri" w:hAnsi="Arial Narrow" w:cs="Arial"/>
          <w:b/>
          <w:bCs/>
          <w:sz w:val="22"/>
          <w:szCs w:val="22"/>
          <w:lang w:val="es-ES_tradnl"/>
        </w:rPr>
        <w:t>BENEFICIOS POR CONFESIÓN O ACEPTACIÓN DE CARGOS</w:t>
      </w:r>
    </w:p>
    <w:p w14:paraId="7D8CF306" w14:textId="77777777" w:rsidR="00101E75" w:rsidRPr="00944CFB" w:rsidRDefault="00101E75" w:rsidP="00101E75">
      <w:pPr>
        <w:jc w:val="both"/>
        <w:rPr>
          <w:rFonts w:ascii="Arial Narrow" w:eastAsia="Calibri" w:hAnsi="Arial Narrow" w:cs="Arial"/>
          <w:b/>
          <w:sz w:val="22"/>
          <w:szCs w:val="22"/>
          <w:lang w:val="es-ES"/>
        </w:rPr>
      </w:pPr>
    </w:p>
    <w:p w14:paraId="23543A59" w14:textId="77777777" w:rsidR="00101E75" w:rsidRPr="00944CFB" w:rsidRDefault="00101E75" w:rsidP="00101E75">
      <w:pPr>
        <w:jc w:val="both"/>
        <w:rPr>
          <w:rFonts w:ascii="Arial Narrow" w:hAnsi="Arial Narrow" w:cs="Arial"/>
          <w:sz w:val="22"/>
          <w:szCs w:val="22"/>
        </w:rPr>
      </w:pPr>
      <w:r w:rsidRPr="00944CFB">
        <w:rPr>
          <w:rFonts w:ascii="Arial Narrow" w:hAnsi="Arial Narrow" w:cs="Arial"/>
          <w:sz w:val="22"/>
          <w:szCs w:val="22"/>
        </w:rPr>
        <w:t>El artículo 162 del Código General Disciplinario, modificado por el artículo 30 de la Ley 2094 de 2021, ha establecido el otorgamiento de ciertos beneficios para los disciplinables por confesión o aceptación de cargos. La confesión, que procede desde la apertura de investigación disciplinaria y hasta antes de la ejecutoria del auto de cierre, conlleva a que la sanción de inhabilidad, suspensión o multa, se disminuyan hasta en la mitad; en cambio, la aceptación de cargos, que se presenta en la etapa de juzgamiento, la disminución corresponde a la tercera parte.</w:t>
      </w:r>
    </w:p>
    <w:p w14:paraId="714F23E6" w14:textId="77777777" w:rsidR="00101E75" w:rsidRPr="00944CFB" w:rsidRDefault="00101E75" w:rsidP="00101E75">
      <w:pPr>
        <w:jc w:val="both"/>
        <w:rPr>
          <w:rFonts w:ascii="Arial Narrow" w:eastAsia="Calibri" w:hAnsi="Arial Narrow" w:cs="Arial"/>
          <w:color w:val="FF0000"/>
          <w:sz w:val="22"/>
          <w:szCs w:val="22"/>
          <w:lang w:val="es-ES"/>
        </w:rPr>
      </w:pPr>
    </w:p>
    <w:p w14:paraId="5FC312B9" w14:textId="6F37D9A6" w:rsidR="004C4AA3" w:rsidRDefault="004C4AA3" w:rsidP="004C4AA3">
      <w:pPr>
        <w:suppressAutoHyphens/>
        <w:autoSpaceDE w:val="0"/>
        <w:autoSpaceDN w:val="0"/>
        <w:adjustRightInd w:val="0"/>
        <w:jc w:val="both"/>
        <w:rPr>
          <w:rFonts w:ascii="Arial Narrow" w:eastAsia="Calibri" w:hAnsi="Arial Narrow" w:cs="Arial"/>
          <w:color w:val="000000" w:themeColor="text1"/>
          <w:sz w:val="22"/>
          <w:szCs w:val="22"/>
        </w:rPr>
      </w:pPr>
      <w:r w:rsidRPr="00944CFB">
        <w:rPr>
          <w:rFonts w:ascii="Arial Narrow" w:eastAsia="Calibri" w:hAnsi="Arial Narrow" w:cs="Arial"/>
          <w:color w:val="000000" w:themeColor="text1"/>
          <w:sz w:val="22"/>
          <w:szCs w:val="22"/>
          <w:lang w:val="es-ES"/>
        </w:rPr>
        <w:t xml:space="preserve">En mérito de lo expuesto, la </w:t>
      </w:r>
      <w:r w:rsidR="00134FDE" w:rsidRPr="00944CFB">
        <w:rPr>
          <w:rFonts w:ascii="Arial Narrow" w:eastAsia="Calibri" w:hAnsi="Arial Narrow" w:cs="Arial"/>
          <w:color w:val="000000" w:themeColor="text1"/>
          <w:sz w:val="22"/>
          <w:szCs w:val="22"/>
          <w:lang w:val="es-ES"/>
        </w:rPr>
        <w:t>Oficina de Control Disciplinario Interno</w:t>
      </w:r>
      <w:r w:rsidRPr="00944CFB">
        <w:rPr>
          <w:rFonts w:ascii="Arial Narrow" w:eastAsia="Calibri" w:hAnsi="Arial Narrow" w:cs="Arial"/>
          <w:color w:val="000000" w:themeColor="text1"/>
          <w:sz w:val="22"/>
          <w:szCs w:val="22"/>
          <w:lang w:val="es-ES"/>
        </w:rPr>
        <w:t xml:space="preserve"> de la Unidad Administrativa Especial Cuerpo Oficial de Bomberos, </w:t>
      </w:r>
      <w:r w:rsidRPr="00944CFB">
        <w:rPr>
          <w:rFonts w:ascii="Arial Narrow" w:eastAsia="Calibri" w:hAnsi="Arial Narrow" w:cs="Arial"/>
          <w:color w:val="000000" w:themeColor="text1"/>
          <w:sz w:val="22"/>
          <w:szCs w:val="22"/>
        </w:rPr>
        <w:t>en uso de sus atribuciones legales,</w:t>
      </w:r>
    </w:p>
    <w:p w14:paraId="4CA5A83F" w14:textId="77777777" w:rsidR="00C972C1" w:rsidRPr="00944CFB" w:rsidRDefault="00C972C1" w:rsidP="004C4AA3">
      <w:pPr>
        <w:suppressAutoHyphens/>
        <w:autoSpaceDE w:val="0"/>
        <w:autoSpaceDN w:val="0"/>
        <w:adjustRightInd w:val="0"/>
        <w:jc w:val="both"/>
        <w:rPr>
          <w:rFonts w:ascii="Arial Narrow" w:eastAsia="Calibri" w:hAnsi="Arial Narrow" w:cs="Arial"/>
          <w:color w:val="000000" w:themeColor="text1"/>
          <w:sz w:val="22"/>
          <w:szCs w:val="22"/>
        </w:rPr>
      </w:pPr>
    </w:p>
    <w:p w14:paraId="12F68ECB" w14:textId="77777777" w:rsidR="000C4767" w:rsidRPr="00944CFB" w:rsidRDefault="000C4767" w:rsidP="004C4AA3">
      <w:pPr>
        <w:suppressAutoHyphens/>
        <w:autoSpaceDE w:val="0"/>
        <w:autoSpaceDN w:val="0"/>
        <w:adjustRightInd w:val="0"/>
        <w:jc w:val="both"/>
        <w:rPr>
          <w:rFonts w:ascii="Arial Narrow" w:eastAsia="Calibri" w:hAnsi="Arial Narrow" w:cs="Arial"/>
          <w:color w:val="000000" w:themeColor="text1"/>
          <w:sz w:val="22"/>
          <w:szCs w:val="22"/>
        </w:rPr>
      </w:pPr>
    </w:p>
    <w:p w14:paraId="4567A6FC" w14:textId="77777777" w:rsidR="003A6CB8" w:rsidRPr="00944CFB" w:rsidRDefault="003A6CB8" w:rsidP="00312A11">
      <w:pPr>
        <w:jc w:val="center"/>
        <w:rPr>
          <w:rFonts w:ascii="Arial Narrow" w:hAnsi="Arial Narrow" w:cs="Arial"/>
          <w:b/>
          <w:sz w:val="22"/>
          <w:szCs w:val="22"/>
        </w:rPr>
      </w:pPr>
      <w:r w:rsidRPr="00944CFB">
        <w:rPr>
          <w:rFonts w:ascii="Arial Narrow" w:hAnsi="Arial Narrow" w:cs="Arial"/>
          <w:b/>
          <w:sz w:val="22"/>
          <w:szCs w:val="22"/>
        </w:rPr>
        <w:t>RESUELVE:</w:t>
      </w:r>
    </w:p>
    <w:p w14:paraId="347DF055" w14:textId="77777777" w:rsidR="003A6CB8" w:rsidRPr="00944CFB" w:rsidRDefault="003A6CB8" w:rsidP="00312A11">
      <w:pPr>
        <w:jc w:val="both"/>
        <w:rPr>
          <w:rFonts w:ascii="Arial Narrow" w:hAnsi="Arial Narrow" w:cs="Arial"/>
          <w:sz w:val="22"/>
          <w:szCs w:val="22"/>
        </w:rPr>
      </w:pPr>
    </w:p>
    <w:p w14:paraId="32D24B93" w14:textId="0C69277A" w:rsidR="00FC61F3" w:rsidRPr="00944CFB" w:rsidRDefault="25221884" w:rsidP="25BA5E14">
      <w:pPr>
        <w:jc w:val="both"/>
        <w:rPr>
          <w:rFonts w:ascii="Arial Narrow" w:hAnsi="Arial Narrow" w:cs="Arial"/>
          <w:b/>
          <w:bCs/>
          <w:sz w:val="22"/>
          <w:szCs w:val="22"/>
          <w:lang w:val="es-ES"/>
        </w:rPr>
      </w:pPr>
      <w:bookmarkStart w:id="2" w:name="_Hlk44830563"/>
      <w:r w:rsidRPr="25BA5E14">
        <w:rPr>
          <w:rFonts w:ascii="Arial Narrow" w:hAnsi="Arial Narrow" w:cs="Arial"/>
          <w:b/>
          <w:bCs/>
          <w:sz w:val="22"/>
          <w:szCs w:val="22"/>
        </w:rPr>
        <w:t xml:space="preserve">PRIMERO: </w:t>
      </w:r>
      <w:bookmarkEnd w:id="2"/>
      <w:r w:rsidR="00FC61F3" w:rsidRPr="25BA5E14">
        <w:rPr>
          <w:rFonts w:ascii="Arial Narrow" w:hAnsi="Arial Narrow" w:cs="Arial"/>
          <w:b/>
          <w:bCs/>
          <w:sz w:val="22"/>
          <w:szCs w:val="22"/>
          <w:lang w:val="es-ES"/>
        </w:rPr>
        <w:t>VINCULAR</w:t>
      </w:r>
      <w:r w:rsidR="00FC61F3" w:rsidRPr="25BA5E14">
        <w:rPr>
          <w:rFonts w:ascii="Arial Narrow" w:hAnsi="Arial Narrow" w:cs="Arial"/>
          <w:sz w:val="22"/>
          <w:szCs w:val="22"/>
          <w:lang w:val="es-ES"/>
        </w:rPr>
        <w:t xml:space="preserve"> a la presente Investigación </w:t>
      </w:r>
      <w:r w:rsidR="247D80B9" w:rsidRPr="25BA5E14">
        <w:rPr>
          <w:rFonts w:ascii="Arial Narrow" w:hAnsi="Arial Narrow" w:cs="Arial"/>
          <w:sz w:val="22"/>
          <w:szCs w:val="22"/>
          <w:lang w:val="es-ES"/>
        </w:rPr>
        <w:t>Disciplinaria a</w:t>
      </w:r>
      <w:r w:rsidR="00FC61F3" w:rsidRPr="25BA5E14">
        <w:rPr>
          <w:rFonts w:ascii="Arial Narrow" w:hAnsi="Arial Narrow" w:cs="Arial"/>
          <w:sz w:val="22"/>
          <w:szCs w:val="22"/>
          <w:lang w:val="es-ES"/>
        </w:rPr>
        <w:t xml:space="preserve"> </w:t>
      </w:r>
      <w:r w:rsidR="00FC61F3" w:rsidRPr="25BA5E14">
        <w:rPr>
          <w:rFonts w:ascii="Arial Narrow" w:hAnsi="Arial Narrow" w:cs="Arial"/>
          <w:sz w:val="22"/>
          <w:szCs w:val="22"/>
        </w:rPr>
        <w:t xml:space="preserve">XXXXXXXX Cargo, Código XXXX, grado XXX, para la época de los hechos; lo anterior, </w:t>
      </w:r>
      <w:r w:rsidR="6D4B6C06" w:rsidRPr="25BA5E14">
        <w:rPr>
          <w:rFonts w:ascii="Arial Narrow" w:hAnsi="Arial Narrow" w:cs="Arial"/>
          <w:sz w:val="22"/>
          <w:szCs w:val="22"/>
        </w:rPr>
        <w:t>de acuerdo con</w:t>
      </w:r>
      <w:r w:rsidR="00FC61F3" w:rsidRPr="25BA5E14">
        <w:rPr>
          <w:rFonts w:ascii="Arial Narrow" w:hAnsi="Arial Narrow" w:cs="Arial"/>
          <w:sz w:val="22"/>
          <w:szCs w:val="22"/>
        </w:rPr>
        <w:t xml:space="preserve"> lo considerado en la parte motiva</w:t>
      </w:r>
      <w:r w:rsidR="00101E75" w:rsidRPr="25BA5E14">
        <w:rPr>
          <w:rFonts w:ascii="Arial Narrow" w:hAnsi="Arial Narrow" w:cs="Arial"/>
          <w:sz w:val="22"/>
          <w:szCs w:val="22"/>
        </w:rPr>
        <w:t xml:space="preserve"> de esta providencia</w:t>
      </w:r>
      <w:r w:rsidR="00FC61F3" w:rsidRPr="25BA5E14">
        <w:rPr>
          <w:rFonts w:ascii="Arial Narrow" w:hAnsi="Arial Narrow" w:cs="Arial"/>
          <w:sz w:val="22"/>
          <w:szCs w:val="22"/>
        </w:rPr>
        <w:t>.</w:t>
      </w:r>
      <w:r w:rsidR="00FC61F3" w:rsidRPr="25BA5E14">
        <w:rPr>
          <w:rFonts w:ascii="Arial Narrow" w:hAnsi="Arial Narrow" w:cs="Arial"/>
          <w:b/>
          <w:bCs/>
          <w:sz w:val="22"/>
          <w:szCs w:val="22"/>
        </w:rPr>
        <w:t xml:space="preserve"> </w:t>
      </w:r>
      <w:r w:rsidR="00FC61F3" w:rsidRPr="25BA5E14">
        <w:rPr>
          <w:rFonts w:ascii="Arial Narrow" w:hAnsi="Arial Narrow" w:cs="Arial"/>
          <w:sz w:val="22"/>
          <w:szCs w:val="22"/>
        </w:rPr>
        <w:t xml:space="preserve"> </w:t>
      </w:r>
    </w:p>
    <w:p w14:paraId="671094C1" w14:textId="6FD4721E" w:rsidR="00986D7D" w:rsidRPr="00944CFB" w:rsidRDefault="00986D7D" w:rsidP="00986D7D">
      <w:pPr>
        <w:jc w:val="both"/>
        <w:rPr>
          <w:rFonts w:ascii="Arial Narrow" w:hAnsi="Arial Narrow" w:cs="Arial"/>
          <w:sz w:val="22"/>
          <w:szCs w:val="22"/>
        </w:rPr>
      </w:pPr>
    </w:p>
    <w:p w14:paraId="260944A7" w14:textId="63179B8A" w:rsidR="00FC61F3" w:rsidRPr="00944CFB" w:rsidRDefault="00FC61F3" w:rsidP="00FC61F3">
      <w:pPr>
        <w:autoSpaceDE w:val="0"/>
        <w:autoSpaceDN w:val="0"/>
        <w:adjustRightInd w:val="0"/>
        <w:jc w:val="both"/>
        <w:rPr>
          <w:rFonts w:ascii="Arial Narrow" w:eastAsia="SimSun" w:hAnsi="Arial Narrow" w:cs="Arial"/>
          <w:sz w:val="22"/>
          <w:szCs w:val="22"/>
        </w:rPr>
      </w:pPr>
      <w:r w:rsidRPr="00944CFB">
        <w:rPr>
          <w:rFonts w:ascii="Arial Narrow" w:eastAsia="SimSun" w:hAnsi="Arial Narrow" w:cs="Arial"/>
          <w:sz w:val="22"/>
          <w:szCs w:val="22"/>
        </w:rPr>
        <w:t>Si en el trámite de la investigación disciplinaria se identifican o individualizan otros presuntos autores, se vincularán a la actuación disciplinaria conforme a lo previsto en la Ley 1952 de 2019.</w:t>
      </w:r>
    </w:p>
    <w:p w14:paraId="1BB6E283" w14:textId="77777777" w:rsidR="00FC61F3" w:rsidRPr="00944CFB" w:rsidRDefault="00FC61F3" w:rsidP="00FC61F3">
      <w:pPr>
        <w:autoSpaceDE w:val="0"/>
        <w:autoSpaceDN w:val="0"/>
        <w:adjustRightInd w:val="0"/>
        <w:jc w:val="both"/>
        <w:rPr>
          <w:rFonts w:ascii="Arial Narrow" w:hAnsi="Arial Narrow" w:cs="Arial"/>
          <w:sz w:val="22"/>
          <w:szCs w:val="22"/>
        </w:rPr>
      </w:pPr>
    </w:p>
    <w:p w14:paraId="3CCDD9EB" w14:textId="0F08FE4D" w:rsidR="003A6CB8" w:rsidRPr="00944CFB" w:rsidRDefault="003A6CB8" w:rsidP="00312A11">
      <w:pPr>
        <w:jc w:val="both"/>
        <w:rPr>
          <w:rFonts w:ascii="Arial Narrow" w:hAnsi="Arial Narrow" w:cs="Arial"/>
          <w:sz w:val="22"/>
          <w:szCs w:val="22"/>
        </w:rPr>
      </w:pPr>
    </w:p>
    <w:p w14:paraId="051F3A15" w14:textId="5716B580" w:rsidR="00225555" w:rsidRPr="00944CFB" w:rsidRDefault="00C972C1" w:rsidP="00225555">
      <w:pPr>
        <w:widowControl w:val="0"/>
        <w:autoSpaceDE w:val="0"/>
        <w:autoSpaceDN w:val="0"/>
        <w:adjustRightInd w:val="0"/>
        <w:jc w:val="both"/>
        <w:rPr>
          <w:rFonts w:ascii="Arial Narrow" w:hAnsi="Arial Narrow" w:cs="Arial"/>
          <w:sz w:val="22"/>
          <w:szCs w:val="22"/>
          <w:lang w:val="es-ES" w:eastAsia="ar-SA"/>
        </w:rPr>
      </w:pPr>
      <w:r>
        <w:rPr>
          <w:rFonts w:ascii="Arial Narrow" w:hAnsi="Arial Narrow" w:cs="Arial"/>
          <w:b/>
          <w:sz w:val="22"/>
          <w:szCs w:val="22"/>
        </w:rPr>
        <w:t>SEGUNDO</w:t>
      </w:r>
      <w:r w:rsidR="00FC61F3" w:rsidRPr="00944CFB">
        <w:rPr>
          <w:rFonts w:ascii="Arial Narrow" w:hAnsi="Arial Narrow" w:cs="Arial"/>
          <w:b/>
          <w:bCs/>
          <w:sz w:val="22"/>
          <w:szCs w:val="22"/>
        </w:rPr>
        <w:t>:</w:t>
      </w:r>
      <w:r w:rsidR="00225555" w:rsidRPr="00944CFB">
        <w:rPr>
          <w:rFonts w:ascii="Arial Narrow" w:hAnsi="Arial Narrow" w:cs="Arial"/>
          <w:b/>
          <w:color w:val="auto"/>
          <w:sz w:val="22"/>
          <w:szCs w:val="22"/>
        </w:rPr>
        <w:t xml:space="preserve"> </w:t>
      </w:r>
      <w:r w:rsidR="00225555" w:rsidRPr="00944CFB">
        <w:rPr>
          <w:rFonts w:ascii="Arial Narrow" w:hAnsi="Arial Narrow" w:cs="Arial"/>
          <w:b/>
          <w:sz w:val="22"/>
          <w:szCs w:val="22"/>
          <w:lang w:val="es-ES"/>
        </w:rPr>
        <w:t>NOTIFICAR PERSONALMENTE</w:t>
      </w:r>
      <w:r w:rsidR="00225555" w:rsidRPr="00944CFB">
        <w:rPr>
          <w:rFonts w:ascii="Arial Narrow" w:hAnsi="Arial Narrow" w:cs="Arial"/>
          <w:bCs/>
          <w:sz w:val="22"/>
          <w:szCs w:val="22"/>
          <w:lang w:val="es-ES"/>
        </w:rPr>
        <w:t xml:space="preserve"> al </w:t>
      </w:r>
      <w:r w:rsidR="00ED49FF" w:rsidRPr="00944CFB">
        <w:rPr>
          <w:rFonts w:ascii="Arial Narrow" w:hAnsi="Arial Narrow" w:cs="Arial"/>
          <w:bCs/>
          <w:sz w:val="22"/>
          <w:szCs w:val="22"/>
          <w:lang w:val="es-ES"/>
        </w:rPr>
        <w:t>vinculado</w:t>
      </w:r>
      <w:r w:rsidR="00225555" w:rsidRPr="00944CFB">
        <w:rPr>
          <w:rFonts w:ascii="Arial Narrow" w:hAnsi="Arial Narrow" w:cs="Arial"/>
          <w:bCs/>
          <w:sz w:val="22"/>
          <w:szCs w:val="22"/>
          <w:lang w:val="es-ES"/>
        </w:rPr>
        <w:t xml:space="preserve"> </w:t>
      </w:r>
      <w:r w:rsidR="00225555" w:rsidRPr="00944CFB">
        <w:rPr>
          <w:rFonts w:ascii="Arial Narrow" w:hAnsi="Arial Narrow" w:cs="Arial"/>
          <w:b/>
          <w:bCs/>
          <w:sz w:val="22"/>
          <w:szCs w:val="22"/>
          <w:highlight w:val="darkGray"/>
        </w:rPr>
        <w:t>XXXX (FUNCIONARIO</w:t>
      </w:r>
      <w:r w:rsidR="00ED49FF" w:rsidRPr="00944CFB">
        <w:rPr>
          <w:rFonts w:ascii="Arial Narrow" w:hAnsi="Arial Narrow" w:cs="Arial"/>
          <w:b/>
          <w:bCs/>
          <w:sz w:val="22"/>
          <w:szCs w:val="22"/>
          <w:highlight w:val="darkGray"/>
        </w:rPr>
        <w:t xml:space="preserve"> </w:t>
      </w:r>
      <w:r w:rsidR="00ED49FF" w:rsidRPr="00944CFB">
        <w:rPr>
          <w:rFonts w:ascii="Arial Narrow" w:hAnsi="Arial Narrow" w:cs="Arial"/>
          <w:bCs/>
          <w:sz w:val="22"/>
          <w:szCs w:val="22"/>
        </w:rPr>
        <w:t>en calidad de investigado</w:t>
      </w:r>
      <w:r w:rsidR="00225555" w:rsidRPr="00944CFB">
        <w:rPr>
          <w:rFonts w:ascii="Arial Narrow" w:hAnsi="Arial Narrow" w:cs="Arial"/>
          <w:bCs/>
          <w:sz w:val="22"/>
          <w:szCs w:val="22"/>
        </w:rPr>
        <w:t xml:space="preserve"> </w:t>
      </w:r>
      <w:r w:rsidR="00225555" w:rsidRPr="00944CFB">
        <w:rPr>
          <w:rFonts w:ascii="Arial Narrow" w:hAnsi="Arial Narrow" w:cs="Arial"/>
          <w:sz w:val="22"/>
          <w:szCs w:val="22"/>
          <w:lang w:val="es-ES"/>
        </w:rPr>
        <w:t>sobre la apertura de esta investigación,</w:t>
      </w:r>
      <w:r w:rsidR="00225555" w:rsidRPr="00944CFB">
        <w:rPr>
          <w:rFonts w:ascii="Arial Narrow" w:hAnsi="Arial Narrow" w:cs="Arial"/>
          <w:bCs/>
          <w:sz w:val="22"/>
          <w:szCs w:val="22"/>
          <w:lang w:val="es-ES"/>
        </w:rPr>
        <w:t xml:space="preserve"> </w:t>
      </w:r>
      <w:r w:rsidR="00225555" w:rsidRPr="00944CFB">
        <w:rPr>
          <w:rFonts w:ascii="Arial Narrow" w:hAnsi="Arial Narrow" w:cs="Arial"/>
          <w:sz w:val="22"/>
          <w:szCs w:val="22"/>
          <w:lang w:val="es-ES" w:eastAsia="ar-SA"/>
        </w:rPr>
        <w:t xml:space="preserve">en los términos del artículo 121 de la Ley 1952 de 2019 modificado por el artículo 20 de la Ley 2094 de 2021, advirtiéndole que contra la misma no procede recurso alguno según lo establecido en los artículos 133 (modificado por el artículo 27 de la Ley 2094 de 2021) y 134 </w:t>
      </w:r>
      <w:r w:rsidR="00225555" w:rsidRPr="00944CFB">
        <w:rPr>
          <w:rFonts w:ascii="Arial Narrow" w:hAnsi="Arial Narrow" w:cs="Arial"/>
          <w:i/>
          <w:iCs/>
          <w:sz w:val="22"/>
          <w:szCs w:val="22"/>
          <w:lang w:val="es-ES" w:eastAsia="ar-SA"/>
        </w:rPr>
        <w:t>ut supra</w:t>
      </w:r>
      <w:r w:rsidR="00225555" w:rsidRPr="00944CFB">
        <w:rPr>
          <w:rFonts w:ascii="Arial Narrow" w:hAnsi="Arial Narrow" w:cs="Arial"/>
          <w:sz w:val="22"/>
          <w:szCs w:val="22"/>
          <w:lang w:val="es-ES" w:eastAsia="ar-SA"/>
        </w:rPr>
        <w:t xml:space="preserve">.      </w:t>
      </w:r>
    </w:p>
    <w:p w14:paraId="1A03E2F1" w14:textId="77777777" w:rsidR="00225555" w:rsidRPr="00944CFB" w:rsidRDefault="00225555" w:rsidP="00225555">
      <w:pPr>
        <w:suppressAutoHyphens/>
        <w:jc w:val="both"/>
        <w:rPr>
          <w:rFonts w:ascii="Arial Narrow" w:hAnsi="Arial Narrow" w:cs="Arial"/>
          <w:sz w:val="22"/>
          <w:szCs w:val="22"/>
          <w:lang w:val="es-ES" w:eastAsia="ar-SA"/>
        </w:rPr>
      </w:pPr>
    </w:p>
    <w:p w14:paraId="2225EA94" w14:textId="16522E15" w:rsidR="00225555" w:rsidRPr="00944CFB" w:rsidRDefault="00225555" w:rsidP="00225555">
      <w:pPr>
        <w:suppressAutoHyphens/>
        <w:jc w:val="both"/>
        <w:rPr>
          <w:rFonts w:ascii="Arial Narrow" w:hAnsi="Arial Narrow" w:cs="Arial"/>
          <w:sz w:val="22"/>
          <w:szCs w:val="22"/>
          <w:lang w:val="es-ES" w:eastAsia="ar-SA"/>
        </w:rPr>
      </w:pPr>
      <w:r w:rsidRPr="00944CFB">
        <w:rPr>
          <w:rFonts w:ascii="Arial Narrow" w:hAnsi="Arial Narrow" w:cs="Arial"/>
          <w:sz w:val="22"/>
          <w:szCs w:val="22"/>
          <w:lang w:val="es-ES" w:eastAsia="ar-SA"/>
        </w:rPr>
        <w:t>Para que el disciplina</w:t>
      </w:r>
      <w:r w:rsidR="00ED49FF" w:rsidRPr="00944CFB">
        <w:rPr>
          <w:rFonts w:ascii="Arial Narrow" w:hAnsi="Arial Narrow" w:cs="Arial"/>
          <w:sz w:val="22"/>
          <w:szCs w:val="22"/>
          <w:lang w:val="es-ES" w:eastAsia="ar-SA"/>
        </w:rPr>
        <w:t>ble</w:t>
      </w:r>
      <w:r w:rsidRPr="00944CFB">
        <w:rPr>
          <w:rFonts w:ascii="Arial Narrow" w:hAnsi="Arial Narrow" w:cs="Arial"/>
          <w:sz w:val="22"/>
          <w:szCs w:val="22"/>
          <w:lang w:val="es-ES" w:eastAsia="ar-SA"/>
        </w:rPr>
        <w:t xml:space="preserve"> ejerza los derechos de contradicción y de defensa de conformidad con los artículos 110 y 112 </w:t>
      </w:r>
      <w:r w:rsidRPr="00944CFB">
        <w:rPr>
          <w:rFonts w:ascii="Arial Narrow" w:hAnsi="Arial Narrow" w:cs="Arial"/>
          <w:i/>
          <w:iCs/>
          <w:sz w:val="22"/>
          <w:szCs w:val="22"/>
          <w:lang w:val="es-ES" w:eastAsia="ar-SA"/>
        </w:rPr>
        <w:t>ibídem</w:t>
      </w:r>
      <w:r w:rsidRPr="00944CFB">
        <w:rPr>
          <w:rFonts w:ascii="Arial Narrow" w:hAnsi="Arial Narrow" w:cs="Arial"/>
          <w:sz w:val="22"/>
          <w:szCs w:val="22"/>
          <w:lang w:val="es-ES" w:eastAsia="ar-SA"/>
        </w:rPr>
        <w:t>, tiene derecho a designar apoderado y a rendir versión libre o a presentarla por escrito en cualquier etapa de la actuación hasta antes del traslado para presentar alegatos previos al fallo de primera; en consecuencia, si es de su entera libertad así debe manifestarlo y solicitarlo a este Despacho, al correo electrónico </w:t>
      </w:r>
      <w:hyperlink r:id="rId8" w:tgtFrame="_blank" w:history="1">
        <w:r w:rsidRPr="00944CFB">
          <w:rPr>
            <w:rFonts w:ascii="Arial Narrow" w:hAnsi="Arial Narrow" w:cs="Arial"/>
            <w:sz w:val="22"/>
            <w:szCs w:val="22"/>
            <w:u w:val="single"/>
            <w:lang w:val="es-ES" w:eastAsia="ar-SA"/>
          </w:rPr>
          <w:t>controlinternodisciplinario@bomberosbogota.gov.co</w:t>
        </w:r>
      </w:hyperlink>
      <w:r w:rsidRPr="00944CFB">
        <w:rPr>
          <w:rFonts w:ascii="Arial Narrow" w:hAnsi="Arial Narrow" w:cs="Arial"/>
          <w:sz w:val="22"/>
          <w:szCs w:val="22"/>
          <w:lang w:val="es-ES" w:eastAsia="ar-SA"/>
        </w:rPr>
        <w:t xml:space="preserve">, el cual estará presto a señalar fecha y hora para tales propósitos.  </w:t>
      </w:r>
    </w:p>
    <w:p w14:paraId="23A4FDFE" w14:textId="77777777" w:rsidR="00225555" w:rsidRPr="00944CFB" w:rsidRDefault="00225555" w:rsidP="00225555">
      <w:pPr>
        <w:suppressAutoHyphens/>
        <w:jc w:val="both"/>
        <w:rPr>
          <w:rFonts w:ascii="Arial Narrow" w:hAnsi="Arial Narrow" w:cs="Arial"/>
          <w:sz w:val="22"/>
          <w:szCs w:val="22"/>
          <w:lang w:val="es-ES" w:eastAsia="ar-SA"/>
        </w:rPr>
      </w:pPr>
    </w:p>
    <w:p w14:paraId="0BB0C508" w14:textId="77777777" w:rsidR="00225555" w:rsidRPr="00944CFB" w:rsidRDefault="00225555" w:rsidP="00225555">
      <w:pPr>
        <w:suppressAutoHyphens/>
        <w:jc w:val="both"/>
        <w:rPr>
          <w:rFonts w:ascii="Arial Narrow" w:hAnsi="Arial Narrow" w:cs="Arial"/>
          <w:b/>
          <w:bCs/>
          <w:sz w:val="22"/>
          <w:szCs w:val="22"/>
          <w:lang w:val="es-ES" w:eastAsia="ar-SA"/>
        </w:rPr>
      </w:pPr>
      <w:bookmarkStart w:id="3" w:name="_Int_etveyYh5"/>
      <w:r w:rsidRPr="25BA5E14">
        <w:rPr>
          <w:rFonts w:ascii="Arial Narrow" w:hAnsi="Arial Narrow" w:cs="Arial"/>
          <w:sz w:val="22"/>
          <w:szCs w:val="22"/>
          <w:lang w:val="es-ES" w:eastAsia="ar-SA"/>
        </w:rPr>
        <w:t>De igual manera, deberá suministrar la dirección en la cual recibirá las comunicaciones o la dirección de correo electrónico o el número de fax, en caso de que por escrito acepte ser notificado de esta manera.</w:t>
      </w:r>
      <w:bookmarkEnd w:id="3"/>
      <w:r w:rsidRPr="25BA5E14">
        <w:rPr>
          <w:rFonts w:ascii="Arial Narrow" w:hAnsi="Arial Narrow" w:cs="Arial"/>
          <w:sz w:val="22"/>
          <w:szCs w:val="22"/>
          <w:lang w:val="es-ES" w:eastAsia="ar-SA"/>
        </w:rPr>
        <w:t xml:space="preserve"> </w:t>
      </w:r>
      <w:bookmarkStart w:id="4" w:name="_Int_LyxW4NGE"/>
      <w:r w:rsidRPr="25BA5E14">
        <w:rPr>
          <w:rFonts w:ascii="Arial Narrow" w:hAnsi="Arial Narrow" w:cs="Arial"/>
          <w:sz w:val="22"/>
          <w:szCs w:val="22"/>
          <w:lang w:val="es-ES" w:eastAsia="ar-SA"/>
        </w:rPr>
        <w:t>Para tal efecto líbrense las respectivas comunicaciones indicando la decisión y la fecha de la providencia</w:t>
      </w:r>
      <w:r w:rsidRPr="25BA5E14">
        <w:rPr>
          <w:rFonts w:ascii="Arial Narrow" w:hAnsi="Arial Narrow" w:cs="Arial"/>
          <w:b/>
          <w:bCs/>
          <w:sz w:val="22"/>
          <w:szCs w:val="22"/>
          <w:lang w:val="es-ES" w:eastAsia="ar-SA"/>
        </w:rPr>
        <w:t>.</w:t>
      </w:r>
      <w:bookmarkEnd w:id="4"/>
      <w:r w:rsidRPr="25BA5E14">
        <w:rPr>
          <w:rFonts w:ascii="Arial Narrow" w:hAnsi="Arial Narrow" w:cs="Arial"/>
          <w:b/>
          <w:bCs/>
          <w:sz w:val="22"/>
          <w:szCs w:val="22"/>
          <w:lang w:val="es-ES" w:eastAsia="ar-SA"/>
        </w:rPr>
        <w:t xml:space="preserve">  </w:t>
      </w:r>
    </w:p>
    <w:p w14:paraId="17836986" w14:textId="77777777" w:rsidR="00225555" w:rsidRPr="00944CFB" w:rsidRDefault="00225555" w:rsidP="00225555">
      <w:pPr>
        <w:suppressAutoHyphens/>
        <w:jc w:val="both"/>
        <w:rPr>
          <w:rFonts w:ascii="Arial Narrow" w:hAnsi="Arial Narrow" w:cs="Arial"/>
          <w:sz w:val="22"/>
          <w:szCs w:val="22"/>
          <w:lang w:val="es-ES" w:eastAsia="ar-SA"/>
        </w:rPr>
      </w:pPr>
    </w:p>
    <w:p w14:paraId="2773F433" w14:textId="77777777" w:rsidR="00225555" w:rsidRPr="00944CFB" w:rsidRDefault="00225555" w:rsidP="00225555">
      <w:pPr>
        <w:suppressAutoHyphens/>
        <w:jc w:val="both"/>
        <w:rPr>
          <w:rFonts w:ascii="Arial Narrow" w:hAnsi="Arial Narrow" w:cs="Arial"/>
          <w:sz w:val="22"/>
          <w:szCs w:val="22"/>
          <w:lang w:val="es-ES" w:eastAsia="ar-SA"/>
        </w:rPr>
      </w:pPr>
      <w:r w:rsidRPr="00944CFB">
        <w:rPr>
          <w:rStyle w:val="normaltextrun"/>
          <w:rFonts w:ascii="Arial Narrow" w:hAnsi="Arial Narrow" w:cs="Arial"/>
          <w:sz w:val="22"/>
          <w:szCs w:val="22"/>
          <w:shd w:val="clear" w:color="auto" w:fill="FFFFFF"/>
          <w:lang w:val="es-ES"/>
        </w:rPr>
        <w:lastRenderedPageBreak/>
        <w:t xml:space="preserve">Si transcurrido el término de cinco (5) días a partir del día siguiente a la entrega de la comunicación usted o su defensor no comparecen, se les notificará por Edicto, el cual se fijará por parte de la secretaría de este Despacho por el termino de tres (3) días en el micrositio de la UAECOB destinado para tal fin, el cual se puede acceder ingresando a la página web: </w:t>
      </w:r>
      <w:hyperlink r:id="rId9" w:tgtFrame="_blank" w:history="1">
        <w:r w:rsidRPr="00944CFB">
          <w:rPr>
            <w:rStyle w:val="normaltextrun"/>
            <w:rFonts w:ascii="Arial Narrow" w:hAnsi="Arial Narrow" w:cs="Arial"/>
            <w:color w:val="0000FF"/>
            <w:sz w:val="22"/>
            <w:szCs w:val="22"/>
            <w:u w:val="single"/>
            <w:shd w:val="clear" w:color="auto" w:fill="FFFFFF"/>
            <w:lang w:val="es-ES"/>
          </w:rPr>
          <w:t>www.bomberosbogota.gov.co</w:t>
        </w:r>
      </w:hyperlink>
      <w:r w:rsidRPr="00944CFB">
        <w:rPr>
          <w:rStyle w:val="normaltextrun"/>
          <w:rFonts w:ascii="Arial Narrow" w:hAnsi="Arial Narrow" w:cs="Arial"/>
          <w:sz w:val="22"/>
          <w:szCs w:val="22"/>
          <w:shd w:val="clear" w:color="auto" w:fill="FFFFFF"/>
          <w:lang w:val="es-ES"/>
        </w:rPr>
        <w:t xml:space="preserve"> / atención y servicio a la ciudadanía/ avisos de notificación/ procesos disciplinarios o a través del siguiente link: </w:t>
      </w:r>
      <w:hyperlink r:id="rId10" w:tgtFrame="_blank" w:history="1">
        <w:r w:rsidRPr="00944CFB">
          <w:rPr>
            <w:rStyle w:val="normaltextrun"/>
            <w:rFonts w:ascii="Arial Narrow" w:hAnsi="Arial Narrow" w:cs="Arial"/>
            <w:color w:val="0000FF"/>
            <w:sz w:val="22"/>
            <w:szCs w:val="22"/>
            <w:u w:val="single"/>
            <w:shd w:val="clear" w:color="auto" w:fill="FFFFFF"/>
            <w:lang w:val="es-ES"/>
          </w:rPr>
          <w:t>https://www.bomberosbogota.gov.co/content/procesos-disciplinarios</w:t>
        </w:r>
      </w:hyperlink>
      <w:r w:rsidRPr="00944CFB">
        <w:rPr>
          <w:rStyle w:val="normaltextrun"/>
          <w:rFonts w:ascii="Arial Narrow" w:hAnsi="Arial Narrow" w:cs="Arial"/>
          <w:sz w:val="22"/>
          <w:szCs w:val="22"/>
          <w:shd w:val="clear" w:color="auto" w:fill="FFFFFF"/>
          <w:lang w:val="es-ES"/>
        </w:rPr>
        <w:t>, conforme lo determina el artículo 127 del Código General Disciplinario - modificado por el artículo 23 de la Ley 2094 de 2021.</w:t>
      </w:r>
      <w:r w:rsidRPr="00944CFB">
        <w:rPr>
          <w:rStyle w:val="eop"/>
          <w:rFonts w:ascii="Arial Narrow" w:hAnsi="Arial Narrow" w:cs="Arial"/>
          <w:sz w:val="22"/>
          <w:szCs w:val="22"/>
          <w:shd w:val="clear" w:color="auto" w:fill="FFFFFF"/>
        </w:rPr>
        <w:t> </w:t>
      </w:r>
    </w:p>
    <w:p w14:paraId="266C1D0C" w14:textId="77777777" w:rsidR="00225555" w:rsidRPr="00944CFB" w:rsidRDefault="00225555" w:rsidP="00225555">
      <w:pPr>
        <w:suppressAutoHyphens/>
        <w:jc w:val="both"/>
        <w:rPr>
          <w:rFonts w:ascii="Arial Narrow" w:hAnsi="Arial Narrow" w:cs="Arial"/>
          <w:sz w:val="22"/>
          <w:szCs w:val="22"/>
          <w:lang w:val="es-ES" w:eastAsia="ar-SA"/>
        </w:rPr>
      </w:pPr>
    </w:p>
    <w:p w14:paraId="7ADFAA83" w14:textId="02ACF906" w:rsidR="00ED49FF" w:rsidRPr="00944CFB" w:rsidRDefault="00C972C1" w:rsidP="00ED49FF">
      <w:pPr>
        <w:autoSpaceDE w:val="0"/>
        <w:autoSpaceDN w:val="0"/>
        <w:adjustRightInd w:val="0"/>
        <w:jc w:val="both"/>
        <w:rPr>
          <w:rFonts w:ascii="Arial Narrow" w:eastAsia="Calibri" w:hAnsi="Arial Narrow" w:cs="Arial"/>
          <w:i/>
          <w:sz w:val="22"/>
          <w:szCs w:val="22"/>
          <w:lang w:eastAsia="en-US"/>
        </w:rPr>
      </w:pPr>
      <w:r>
        <w:rPr>
          <w:rFonts w:ascii="Arial Narrow" w:hAnsi="Arial Narrow" w:cs="Arial"/>
          <w:b/>
          <w:sz w:val="22"/>
          <w:szCs w:val="22"/>
        </w:rPr>
        <w:t>TERCERO</w:t>
      </w:r>
      <w:r w:rsidR="00225555" w:rsidRPr="00944CFB">
        <w:rPr>
          <w:rFonts w:ascii="Arial Narrow" w:hAnsi="Arial Narrow" w:cs="Arial"/>
          <w:b/>
          <w:sz w:val="22"/>
          <w:szCs w:val="22"/>
        </w:rPr>
        <w:t>:</w:t>
      </w:r>
      <w:r w:rsidR="00FC61F3" w:rsidRPr="00944CFB">
        <w:rPr>
          <w:rFonts w:ascii="Arial Narrow" w:hAnsi="Arial Narrow" w:cs="Arial"/>
          <w:sz w:val="22"/>
          <w:szCs w:val="22"/>
        </w:rPr>
        <w:t xml:space="preserve"> </w:t>
      </w:r>
      <w:r w:rsidR="00ED49FF" w:rsidRPr="00944CFB">
        <w:rPr>
          <w:rFonts w:ascii="Arial Narrow" w:eastAsia="Calibri" w:hAnsi="Arial Narrow" w:cs="Arial"/>
          <w:sz w:val="22"/>
          <w:szCs w:val="22"/>
          <w:lang w:val="es-ES" w:eastAsia="en-US"/>
        </w:rPr>
        <w:t xml:space="preserve">En aras de avanzar en el esclarecimiento de los hechos objeto de investigación disciplinaria, el despacho considera conducente, pertinente y útil decretar de oficio las siguientes pruebas: </w:t>
      </w:r>
    </w:p>
    <w:p w14:paraId="2DAE3208" w14:textId="77777777" w:rsidR="00562C80" w:rsidRPr="00944CFB" w:rsidRDefault="00562C80" w:rsidP="00562C80">
      <w:pPr>
        <w:jc w:val="both"/>
        <w:rPr>
          <w:rFonts w:ascii="Arial Narrow" w:hAnsi="Arial Narrow" w:cs="Arial"/>
          <w:sz w:val="22"/>
          <w:szCs w:val="22"/>
          <w:lang w:val="es-ES"/>
        </w:rPr>
      </w:pPr>
    </w:p>
    <w:p w14:paraId="2C00CAA1" w14:textId="78893899" w:rsidR="00225555" w:rsidRPr="00944CFB" w:rsidRDefault="00562C80" w:rsidP="00225555">
      <w:pPr>
        <w:pStyle w:val="Prrafodelista"/>
        <w:numPr>
          <w:ilvl w:val="1"/>
          <w:numId w:val="48"/>
        </w:numPr>
        <w:tabs>
          <w:tab w:val="left" w:pos="1418"/>
        </w:tabs>
        <w:jc w:val="both"/>
        <w:rPr>
          <w:rFonts w:ascii="Arial Narrow" w:hAnsi="Arial Narrow" w:cs="Arial"/>
          <w:sz w:val="22"/>
          <w:szCs w:val="22"/>
          <w:highlight w:val="lightGray"/>
        </w:rPr>
      </w:pPr>
      <w:r w:rsidRPr="00944CFB">
        <w:rPr>
          <w:rFonts w:ascii="Arial Narrow" w:hAnsi="Arial Narrow" w:cs="Arial"/>
          <w:b/>
          <w:bCs/>
          <w:sz w:val="22"/>
          <w:szCs w:val="22"/>
          <w:highlight w:val="lightGray"/>
        </w:rPr>
        <w:t>SOLICITAR a la XXXX para</w:t>
      </w:r>
      <w:r w:rsidRPr="00944CFB">
        <w:rPr>
          <w:rFonts w:ascii="Arial Narrow" w:hAnsi="Arial Narrow" w:cs="Arial"/>
          <w:sz w:val="22"/>
          <w:szCs w:val="22"/>
          <w:highlight w:val="lightGray"/>
        </w:rPr>
        <w:t xml:space="preserve"> que con destino a este proceso se sirva:</w:t>
      </w:r>
    </w:p>
    <w:p w14:paraId="434D4A5B" w14:textId="77777777" w:rsidR="00225555" w:rsidRPr="00944CFB" w:rsidRDefault="00225555" w:rsidP="00225555">
      <w:pPr>
        <w:pStyle w:val="Prrafodelista"/>
        <w:tabs>
          <w:tab w:val="left" w:pos="1418"/>
        </w:tabs>
        <w:ind w:left="644"/>
        <w:jc w:val="both"/>
        <w:rPr>
          <w:rFonts w:ascii="Arial Narrow" w:hAnsi="Arial Narrow" w:cs="Arial"/>
          <w:sz w:val="22"/>
          <w:szCs w:val="22"/>
          <w:highlight w:val="lightGray"/>
        </w:rPr>
      </w:pPr>
    </w:p>
    <w:p w14:paraId="6394653C" w14:textId="6D6E0DBD" w:rsidR="00225555" w:rsidRPr="00944CFB" w:rsidRDefault="00225555" w:rsidP="00225555">
      <w:pPr>
        <w:pStyle w:val="Prrafodelista"/>
        <w:numPr>
          <w:ilvl w:val="1"/>
          <w:numId w:val="48"/>
        </w:numPr>
        <w:tabs>
          <w:tab w:val="left" w:pos="1418"/>
        </w:tabs>
        <w:jc w:val="both"/>
        <w:rPr>
          <w:rFonts w:ascii="Arial Narrow" w:hAnsi="Arial Narrow" w:cs="Arial"/>
          <w:sz w:val="22"/>
          <w:szCs w:val="22"/>
          <w:highlight w:val="lightGray"/>
        </w:rPr>
      </w:pPr>
      <w:r w:rsidRPr="00944CFB">
        <w:rPr>
          <w:rFonts w:ascii="Arial Narrow" w:hAnsi="Arial Narrow" w:cs="Arial"/>
          <w:b/>
          <w:bCs/>
          <w:sz w:val="22"/>
          <w:szCs w:val="22"/>
          <w:highlight w:val="lightGray"/>
        </w:rPr>
        <w:t>SOLICITAR</w:t>
      </w:r>
      <w:r w:rsidR="00562C80" w:rsidRPr="00944CFB">
        <w:rPr>
          <w:rFonts w:ascii="Arial Narrow" w:hAnsi="Arial Narrow" w:cs="Arial"/>
          <w:b/>
          <w:sz w:val="22"/>
          <w:szCs w:val="22"/>
          <w:highlight w:val="lightGray"/>
        </w:rPr>
        <w:t xml:space="preserve"> a la XXXX</w:t>
      </w:r>
      <w:r w:rsidR="00562C80" w:rsidRPr="00944CFB">
        <w:rPr>
          <w:rFonts w:ascii="Arial Narrow" w:hAnsi="Arial Narrow" w:cs="Arial"/>
          <w:sz w:val="22"/>
          <w:szCs w:val="22"/>
          <w:highlight w:val="lightGray"/>
        </w:rPr>
        <w:t xml:space="preserve"> </w:t>
      </w:r>
      <w:r w:rsidR="00562C80" w:rsidRPr="00944CFB">
        <w:rPr>
          <w:rFonts w:ascii="Arial Narrow" w:hAnsi="Arial Narrow" w:cs="Arial"/>
          <w:b/>
          <w:bCs/>
          <w:sz w:val="22"/>
          <w:szCs w:val="22"/>
          <w:highlight w:val="lightGray"/>
        </w:rPr>
        <w:t>para</w:t>
      </w:r>
      <w:r w:rsidR="00562C80" w:rsidRPr="00944CFB">
        <w:rPr>
          <w:rFonts w:ascii="Arial Narrow" w:hAnsi="Arial Narrow" w:cs="Arial"/>
          <w:sz w:val="22"/>
          <w:szCs w:val="22"/>
          <w:highlight w:val="lightGray"/>
        </w:rPr>
        <w:t xml:space="preserve"> que con destino a este proceso se sirva</w:t>
      </w:r>
      <w:r w:rsidRPr="00944CFB">
        <w:rPr>
          <w:rFonts w:ascii="Arial Narrow" w:hAnsi="Arial Narrow" w:cs="Arial"/>
          <w:sz w:val="22"/>
          <w:szCs w:val="22"/>
          <w:highlight w:val="lightGray"/>
        </w:rPr>
        <w:t>:</w:t>
      </w:r>
    </w:p>
    <w:p w14:paraId="32120652" w14:textId="77777777" w:rsidR="00225555" w:rsidRPr="00944CFB" w:rsidRDefault="00225555" w:rsidP="00225555">
      <w:pPr>
        <w:pStyle w:val="Prrafodelista"/>
        <w:tabs>
          <w:tab w:val="left" w:pos="1418"/>
        </w:tabs>
        <w:ind w:left="644"/>
        <w:jc w:val="both"/>
        <w:rPr>
          <w:rFonts w:ascii="Arial Narrow" w:hAnsi="Arial Narrow" w:cs="Arial"/>
          <w:sz w:val="22"/>
          <w:szCs w:val="22"/>
          <w:highlight w:val="lightGray"/>
        </w:rPr>
      </w:pPr>
    </w:p>
    <w:p w14:paraId="617178BB" w14:textId="31C47689" w:rsidR="00225555" w:rsidRPr="00944CFB" w:rsidRDefault="00562C80" w:rsidP="25BA5E14">
      <w:pPr>
        <w:pStyle w:val="Prrafodelista"/>
        <w:numPr>
          <w:ilvl w:val="1"/>
          <w:numId w:val="48"/>
        </w:numPr>
        <w:tabs>
          <w:tab w:val="left" w:pos="1418"/>
        </w:tabs>
        <w:jc w:val="both"/>
        <w:rPr>
          <w:rFonts w:ascii="Arial Narrow" w:hAnsi="Arial Narrow" w:cs="Arial"/>
          <w:sz w:val="22"/>
          <w:szCs w:val="22"/>
        </w:rPr>
      </w:pPr>
      <w:r w:rsidRPr="25BA5E14">
        <w:rPr>
          <w:rFonts w:ascii="Arial Narrow" w:hAnsi="Arial Narrow" w:cs="Arial"/>
          <w:sz w:val="22"/>
          <w:szCs w:val="22"/>
        </w:rPr>
        <w:t xml:space="preserve">Escuchar en diligencia de declaración juramentada </w:t>
      </w:r>
      <w:r w:rsidRPr="25BA5E14">
        <w:rPr>
          <w:rFonts w:ascii="Arial Narrow" w:hAnsi="Arial Narrow" w:cs="Arial"/>
          <w:sz w:val="22"/>
          <w:szCs w:val="22"/>
          <w:highlight w:val="lightGray"/>
        </w:rPr>
        <w:t xml:space="preserve">al señor </w:t>
      </w:r>
      <w:r w:rsidR="3B9C946B" w:rsidRPr="25BA5E14">
        <w:rPr>
          <w:rFonts w:ascii="Arial Narrow" w:hAnsi="Arial Narrow" w:cs="Arial"/>
          <w:color w:val="000000" w:themeColor="text1"/>
          <w:sz w:val="22"/>
          <w:szCs w:val="22"/>
          <w:highlight w:val="lightGray"/>
          <w:lang w:eastAsia="es-ES"/>
        </w:rPr>
        <w:t>XXXX,</w:t>
      </w:r>
      <w:r w:rsidRPr="25BA5E14">
        <w:rPr>
          <w:rFonts w:ascii="Arial Narrow" w:hAnsi="Arial Narrow" w:cs="Arial"/>
          <w:sz w:val="22"/>
          <w:szCs w:val="22"/>
        </w:rPr>
        <w:t xml:space="preserve"> para que deponga todo lo que conozca sobre los hechos materia de investigación, en fecha y hora que se fije por secretaría del despacho.</w:t>
      </w:r>
    </w:p>
    <w:p w14:paraId="7EC3F804" w14:textId="77777777" w:rsidR="00225555" w:rsidRPr="00944CFB" w:rsidRDefault="00225555" w:rsidP="00225555">
      <w:pPr>
        <w:tabs>
          <w:tab w:val="left" w:pos="1418"/>
        </w:tabs>
        <w:jc w:val="both"/>
        <w:rPr>
          <w:rFonts w:ascii="Arial Narrow" w:hAnsi="Arial Narrow" w:cs="Arial"/>
          <w:bCs/>
          <w:sz w:val="22"/>
          <w:szCs w:val="22"/>
        </w:rPr>
      </w:pPr>
    </w:p>
    <w:p w14:paraId="57375642" w14:textId="18614BB7" w:rsidR="00562C80" w:rsidRPr="00944CFB" w:rsidRDefault="00F67C68" w:rsidP="00DD164E">
      <w:pPr>
        <w:tabs>
          <w:tab w:val="left" w:pos="1418"/>
        </w:tabs>
        <w:jc w:val="both"/>
        <w:rPr>
          <w:rFonts w:ascii="Arial Narrow" w:hAnsi="Arial Narrow" w:cs="Arial"/>
          <w:bCs/>
          <w:sz w:val="22"/>
          <w:szCs w:val="22"/>
        </w:rPr>
      </w:pPr>
      <w:r w:rsidRPr="00944CFB">
        <w:rPr>
          <w:rFonts w:ascii="Arial Narrow" w:hAnsi="Arial Narrow" w:cs="Arial"/>
          <w:b/>
          <w:sz w:val="22"/>
          <w:szCs w:val="22"/>
        </w:rPr>
        <w:t xml:space="preserve">PARÁGRAFO 1: </w:t>
      </w:r>
      <w:r w:rsidR="00562C80" w:rsidRPr="00944CFB">
        <w:rPr>
          <w:rFonts w:ascii="Arial Narrow" w:hAnsi="Arial Narrow" w:cs="Arial"/>
          <w:sz w:val="22"/>
          <w:szCs w:val="22"/>
        </w:rPr>
        <w:t>Practicar las demás pruebas conducentes y pertinentes para el esclarecimiento de los hechos investigados y aquellas que surjan directamente de las aquí ordenadas o sean arrimadas al proceso.</w:t>
      </w:r>
    </w:p>
    <w:p w14:paraId="129807C0" w14:textId="77777777" w:rsidR="00225555" w:rsidRPr="00944CFB" w:rsidRDefault="00225555" w:rsidP="00562C80">
      <w:pPr>
        <w:widowControl w:val="0"/>
        <w:autoSpaceDE w:val="0"/>
        <w:autoSpaceDN w:val="0"/>
        <w:adjustRightInd w:val="0"/>
        <w:jc w:val="both"/>
        <w:rPr>
          <w:rFonts w:ascii="Arial Narrow" w:hAnsi="Arial Narrow" w:cs="Arial"/>
          <w:b/>
          <w:bCs/>
          <w:sz w:val="22"/>
          <w:szCs w:val="22"/>
          <w:lang w:val="es-ES" w:eastAsia="ar-SA"/>
        </w:rPr>
      </w:pPr>
    </w:p>
    <w:p w14:paraId="141148CE" w14:textId="25BD07A7" w:rsidR="00562C80" w:rsidRPr="00944CFB" w:rsidRDefault="00F67C68" w:rsidP="00562C80">
      <w:pPr>
        <w:widowControl w:val="0"/>
        <w:autoSpaceDE w:val="0"/>
        <w:autoSpaceDN w:val="0"/>
        <w:adjustRightInd w:val="0"/>
        <w:jc w:val="both"/>
        <w:rPr>
          <w:rFonts w:ascii="Arial Narrow" w:hAnsi="Arial Narrow" w:cs="Arial"/>
          <w:sz w:val="22"/>
          <w:szCs w:val="22"/>
          <w:lang w:val="es-ES" w:eastAsia="ar-SA"/>
        </w:rPr>
      </w:pPr>
      <w:r w:rsidRPr="00944CFB">
        <w:rPr>
          <w:rFonts w:ascii="Arial Narrow" w:hAnsi="Arial Narrow" w:cs="Arial"/>
          <w:b/>
          <w:bCs/>
          <w:sz w:val="22"/>
          <w:szCs w:val="22"/>
          <w:lang w:val="es-ES" w:eastAsia="ar-SA"/>
        </w:rPr>
        <w:t>PARÁGRAFO 2:</w:t>
      </w:r>
      <w:r w:rsidRPr="00944CFB">
        <w:rPr>
          <w:rFonts w:ascii="Arial Narrow" w:hAnsi="Arial Narrow" w:cs="Arial"/>
          <w:sz w:val="22"/>
          <w:szCs w:val="22"/>
          <w:lang w:val="es-ES" w:eastAsia="ar-SA"/>
        </w:rPr>
        <w:t xml:space="preserve"> </w:t>
      </w:r>
      <w:r w:rsidR="00562C80" w:rsidRPr="00944CFB">
        <w:rPr>
          <w:rFonts w:ascii="Arial Narrow" w:hAnsi="Arial Narrow" w:cs="Arial"/>
          <w:sz w:val="22"/>
          <w:szCs w:val="22"/>
          <w:lang w:val="es-ES" w:eastAsia="ar-SA"/>
        </w:rPr>
        <w:t>Advertir por secretaría a los jefes de áreas, la obligación de suministrar las pruebas de manera oportunamente y dentro del término establecido de acuerdo con lo estipulado en el artículo 189 de la Ley 1952 de 2019</w:t>
      </w:r>
      <w:r w:rsidR="00562C80" w:rsidRPr="00944CFB">
        <w:rPr>
          <w:rStyle w:val="Refdenotaalpie"/>
          <w:rFonts w:ascii="Arial Narrow" w:hAnsi="Arial Narrow" w:cs="Arial"/>
          <w:sz w:val="22"/>
          <w:szCs w:val="22"/>
          <w:lang w:val="es-ES" w:eastAsia="ar-SA"/>
        </w:rPr>
        <w:footnoteReference w:id="7"/>
      </w:r>
    </w:p>
    <w:p w14:paraId="682B6349" w14:textId="43FFB188" w:rsidR="00802C4F" w:rsidRPr="00944CFB" w:rsidRDefault="00802C4F" w:rsidP="00E134A8">
      <w:pPr>
        <w:suppressAutoHyphens/>
        <w:jc w:val="both"/>
        <w:rPr>
          <w:rFonts w:ascii="Arial Narrow" w:hAnsi="Arial Narrow" w:cs="Arial"/>
          <w:sz w:val="22"/>
          <w:szCs w:val="22"/>
          <w:lang w:val="es-ES" w:eastAsia="ar-SA"/>
        </w:rPr>
      </w:pPr>
    </w:p>
    <w:p w14:paraId="10585800" w14:textId="06B89CF3" w:rsidR="00FC61F3" w:rsidRPr="00944CFB" w:rsidRDefault="00973240" w:rsidP="00154DF0">
      <w:pPr>
        <w:jc w:val="both"/>
        <w:rPr>
          <w:rFonts w:ascii="Arial Narrow" w:hAnsi="Arial Narrow" w:cs="Arial"/>
          <w:sz w:val="22"/>
          <w:szCs w:val="22"/>
        </w:rPr>
      </w:pPr>
      <w:r w:rsidRPr="25BA5E14">
        <w:rPr>
          <w:rFonts w:ascii="Arial Narrow" w:hAnsi="Arial Narrow" w:cs="Arial"/>
          <w:b/>
          <w:bCs/>
          <w:sz w:val="22"/>
          <w:szCs w:val="22"/>
        </w:rPr>
        <w:t>CUARTO</w:t>
      </w:r>
      <w:r w:rsidR="00FC61F3" w:rsidRPr="25BA5E14">
        <w:rPr>
          <w:rFonts w:ascii="Arial Narrow" w:hAnsi="Arial Narrow" w:cs="Arial"/>
          <w:b/>
          <w:bCs/>
          <w:sz w:val="22"/>
          <w:szCs w:val="22"/>
        </w:rPr>
        <w:t xml:space="preserve">: </w:t>
      </w:r>
      <w:r w:rsidR="00154DF0" w:rsidRPr="25BA5E14">
        <w:rPr>
          <w:rFonts w:ascii="Arial Narrow" w:hAnsi="Arial Narrow" w:cs="Arial"/>
          <w:sz w:val="22"/>
          <w:szCs w:val="22"/>
          <w:lang w:val="es-ES"/>
        </w:rPr>
        <w:t>Incorporar los antecedentes disciplinarios del investigado</w:t>
      </w:r>
      <w:r w:rsidR="00154DF0" w:rsidRPr="25BA5E14">
        <w:rPr>
          <w:rFonts w:ascii="Arial Narrow" w:hAnsi="Arial Narrow" w:cs="Arial"/>
          <w:b/>
          <w:bCs/>
          <w:sz w:val="22"/>
          <w:szCs w:val="22"/>
          <w:lang w:val="es-ES"/>
        </w:rPr>
        <w:t xml:space="preserve"> </w:t>
      </w:r>
      <w:r w:rsidR="00BD4140" w:rsidRPr="25BA5E14">
        <w:rPr>
          <w:rFonts w:ascii="Arial Narrow" w:hAnsi="Arial Narrow" w:cs="Arial"/>
          <w:b/>
          <w:bCs/>
          <w:sz w:val="22"/>
          <w:szCs w:val="22"/>
          <w:lang w:val="es-ES"/>
        </w:rPr>
        <w:t xml:space="preserve">vinculado </w:t>
      </w:r>
      <w:r w:rsidR="00154DF0" w:rsidRPr="25BA5E14">
        <w:rPr>
          <w:rFonts w:ascii="Arial Narrow" w:hAnsi="Arial Narrow" w:cs="Arial"/>
          <w:sz w:val="22"/>
          <w:szCs w:val="22"/>
          <w:lang w:val="es-ES" w:eastAsia="ar-SA"/>
        </w:rPr>
        <w:t xml:space="preserve">funcionario </w:t>
      </w:r>
      <w:r w:rsidR="14E92E60" w:rsidRPr="25BA5E14">
        <w:rPr>
          <w:rFonts w:ascii="Arial Narrow" w:hAnsi="Arial Narrow" w:cs="Arial"/>
          <w:b/>
          <w:bCs/>
          <w:sz w:val="22"/>
          <w:szCs w:val="22"/>
          <w:highlight w:val="darkGray"/>
        </w:rPr>
        <w:t>XXXX (</w:t>
      </w:r>
      <w:r w:rsidR="00154DF0" w:rsidRPr="25BA5E14">
        <w:rPr>
          <w:rFonts w:ascii="Arial Narrow" w:hAnsi="Arial Narrow" w:cs="Arial"/>
          <w:b/>
          <w:bCs/>
          <w:sz w:val="22"/>
          <w:szCs w:val="22"/>
          <w:highlight w:val="darkGray"/>
        </w:rPr>
        <w:t>FUNCIONARIO INVESTIGADO</w:t>
      </w:r>
      <w:r w:rsidR="000C2F10" w:rsidRPr="25BA5E14">
        <w:rPr>
          <w:rFonts w:ascii="Arial Narrow" w:hAnsi="Arial Narrow" w:cs="Arial"/>
          <w:b/>
          <w:bCs/>
          <w:sz w:val="22"/>
          <w:szCs w:val="22"/>
          <w:highlight w:val="darkGray"/>
        </w:rPr>
        <w:t xml:space="preserve"> VINCULADO</w:t>
      </w:r>
      <w:r w:rsidR="00154DF0" w:rsidRPr="25BA5E14">
        <w:rPr>
          <w:rFonts w:ascii="Arial Narrow" w:hAnsi="Arial Narrow" w:cs="Arial"/>
          <w:b/>
          <w:bCs/>
          <w:sz w:val="22"/>
          <w:szCs w:val="22"/>
          <w:highlight w:val="darkGray"/>
        </w:rPr>
        <w:t>)</w:t>
      </w:r>
      <w:r w:rsidR="00154DF0" w:rsidRPr="25BA5E14">
        <w:rPr>
          <w:rFonts w:ascii="Arial Narrow" w:hAnsi="Arial Narrow" w:cs="Arial"/>
          <w:b/>
          <w:bCs/>
          <w:sz w:val="22"/>
          <w:szCs w:val="22"/>
          <w:lang w:val="es-ES"/>
        </w:rPr>
        <w:t xml:space="preserve">, </w:t>
      </w:r>
      <w:r w:rsidR="00154DF0" w:rsidRPr="25BA5E14">
        <w:rPr>
          <w:rFonts w:ascii="Arial Narrow" w:hAnsi="Arial Narrow" w:cs="Arial"/>
          <w:sz w:val="22"/>
          <w:szCs w:val="22"/>
          <w:lang w:val="es-ES"/>
        </w:rPr>
        <w:t>descargados de las páginas web de la Procuraduría General de la Nación y de la Personería de Bogotá D.C.; de igual modo, infórmesele a dichos organismos sobre la apertura de la presente investigación para que, si a bien lo tienen, decidan sobre el ejercicio del poder disciplinario preferente, de conformidad con el inciso 1° del artículo 216 de la Ley 1952 de 2019.</w:t>
      </w:r>
    </w:p>
    <w:p w14:paraId="2834AE40" w14:textId="77777777" w:rsidR="00FC61F3" w:rsidRPr="00944CFB" w:rsidRDefault="00FC61F3" w:rsidP="00FC61F3">
      <w:pPr>
        <w:jc w:val="both"/>
        <w:rPr>
          <w:rFonts w:ascii="Arial Narrow" w:hAnsi="Arial Narrow" w:cs="Arial"/>
          <w:sz w:val="22"/>
          <w:szCs w:val="22"/>
        </w:rPr>
      </w:pPr>
    </w:p>
    <w:p w14:paraId="4CC17C7C" w14:textId="47DBD9A4" w:rsidR="00FC61F3" w:rsidRPr="00944CFB" w:rsidRDefault="00973240" w:rsidP="00FC61F3">
      <w:pPr>
        <w:jc w:val="both"/>
        <w:rPr>
          <w:rFonts w:ascii="Arial Narrow" w:hAnsi="Arial Narrow" w:cs="Arial"/>
          <w:sz w:val="22"/>
          <w:szCs w:val="22"/>
        </w:rPr>
      </w:pPr>
      <w:r w:rsidRPr="25BA5E14">
        <w:rPr>
          <w:rFonts w:ascii="Arial Narrow" w:hAnsi="Arial Narrow" w:cs="Arial"/>
          <w:b/>
          <w:bCs/>
          <w:sz w:val="22"/>
          <w:szCs w:val="22"/>
        </w:rPr>
        <w:t>QUINTO</w:t>
      </w:r>
      <w:r w:rsidR="00FC61F3" w:rsidRPr="25BA5E14">
        <w:rPr>
          <w:rFonts w:ascii="Arial Narrow" w:hAnsi="Arial Narrow" w:cs="Arial"/>
          <w:b/>
          <w:bCs/>
          <w:sz w:val="22"/>
          <w:szCs w:val="22"/>
        </w:rPr>
        <w:t xml:space="preserve">: </w:t>
      </w:r>
      <w:r w:rsidR="00154DF0" w:rsidRPr="25BA5E14">
        <w:rPr>
          <w:rFonts w:ascii="Arial Narrow" w:hAnsi="Arial Narrow" w:cs="Arial"/>
          <w:sz w:val="22"/>
          <w:szCs w:val="22"/>
          <w:lang w:val="es-ES"/>
        </w:rPr>
        <w:t xml:space="preserve">Se advierte que las actuaciones disciplinarias serán reservadas hasta cuando se formule el pliego de cargos o la providencia que ordene el archivo definitivo, sin perjuicio de los derechos de los sujetos procesales; así mismo, que los investigados están obligados a guardar la reserva de las pruebas (Artículo 115 de la Ley 1952 de 2019). Configura falta disciplinaria gravísima violar la reserva de la investigación y de las demás actuaciones sometidas a la misma restricción (Artículo 55 numeral 1 </w:t>
      </w:r>
      <w:r w:rsidR="7110D725" w:rsidRPr="25BA5E14">
        <w:rPr>
          <w:rFonts w:ascii="Arial Narrow" w:hAnsi="Arial Narrow" w:cs="Arial"/>
          <w:i/>
          <w:iCs/>
          <w:sz w:val="22"/>
          <w:szCs w:val="22"/>
          <w:lang w:val="es-ES"/>
        </w:rPr>
        <w:t>ibidem</w:t>
      </w:r>
      <w:r w:rsidR="00154DF0" w:rsidRPr="25BA5E14">
        <w:rPr>
          <w:rFonts w:ascii="Arial Narrow" w:hAnsi="Arial Narrow" w:cs="Arial"/>
          <w:sz w:val="22"/>
          <w:szCs w:val="22"/>
          <w:lang w:val="es-ES"/>
        </w:rPr>
        <w:t>).</w:t>
      </w:r>
    </w:p>
    <w:p w14:paraId="35D183F4" w14:textId="77777777" w:rsidR="00FC61F3" w:rsidRPr="00944CFB" w:rsidRDefault="00FC61F3" w:rsidP="00FC61F3">
      <w:pPr>
        <w:jc w:val="both"/>
        <w:rPr>
          <w:rFonts w:ascii="Arial Narrow" w:hAnsi="Arial Narrow" w:cs="Arial"/>
          <w:sz w:val="22"/>
          <w:szCs w:val="22"/>
        </w:rPr>
      </w:pPr>
    </w:p>
    <w:p w14:paraId="0ACF4953" w14:textId="7A71979F" w:rsidR="001E04F6" w:rsidRPr="00944CFB" w:rsidRDefault="00973240" w:rsidP="25BA5E14">
      <w:pPr>
        <w:jc w:val="both"/>
        <w:rPr>
          <w:rFonts w:ascii="Arial Narrow" w:hAnsi="Arial Narrow" w:cs="Arial"/>
          <w:color w:val="auto"/>
          <w:sz w:val="22"/>
          <w:szCs w:val="22"/>
        </w:rPr>
      </w:pPr>
      <w:r w:rsidRPr="25BA5E14">
        <w:rPr>
          <w:rFonts w:ascii="Arial Narrow" w:hAnsi="Arial Narrow" w:cs="Arial"/>
          <w:b/>
          <w:bCs/>
          <w:color w:val="auto"/>
          <w:sz w:val="22"/>
          <w:szCs w:val="22"/>
        </w:rPr>
        <w:t>SEXTO</w:t>
      </w:r>
      <w:r w:rsidR="00FC61F3" w:rsidRPr="25BA5E14">
        <w:rPr>
          <w:rFonts w:ascii="Arial Narrow" w:hAnsi="Arial Narrow" w:cs="Arial"/>
          <w:b/>
          <w:bCs/>
          <w:color w:val="auto"/>
          <w:sz w:val="22"/>
          <w:szCs w:val="22"/>
        </w:rPr>
        <w:t xml:space="preserve">: </w:t>
      </w:r>
      <w:r w:rsidR="001E04F6" w:rsidRPr="25BA5E14">
        <w:rPr>
          <w:rFonts w:ascii="Arial Narrow" w:hAnsi="Arial Narrow" w:cs="Arial"/>
          <w:color w:val="auto"/>
          <w:sz w:val="22"/>
          <w:szCs w:val="22"/>
        </w:rPr>
        <w:t xml:space="preserve">Igualmente, </w:t>
      </w:r>
      <w:r w:rsidR="152E9D44" w:rsidRPr="25BA5E14">
        <w:rPr>
          <w:rFonts w:ascii="Arial Narrow" w:hAnsi="Arial Narrow" w:cs="Arial"/>
          <w:color w:val="auto"/>
          <w:sz w:val="22"/>
          <w:szCs w:val="22"/>
        </w:rPr>
        <w:t>que,</w:t>
      </w:r>
      <w:r w:rsidR="001E04F6" w:rsidRPr="25BA5E14">
        <w:rPr>
          <w:rFonts w:ascii="Arial Narrow" w:hAnsi="Arial Narrow" w:cs="Arial"/>
          <w:color w:val="auto"/>
          <w:sz w:val="22"/>
          <w:szCs w:val="22"/>
        </w:rPr>
        <w:t xml:space="preserve"> enterado de la vinculación, el investigado, y su defensor si lo tuviere, tendrá la obligación procesal de señalar la dirección en la cual recibirán las comunicaciones y de informar cualquier cambio de ellas. La omisión de tal deber implicará que las comunicaciones se dirijan a la última dirección conocida (Artículo 111 de la Ley 1952 de 2019).</w:t>
      </w:r>
    </w:p>
    <w:p w14:paraId="00930E4A" w14:textId="00EA6613" w:rsidR="00A926D4" w:rsidRPr="00944CFB" w:rsidRDefault="00A926D4" w:rsidP="00A926D4">
      <w:pPr>
        <w:jc w:val="both"/>
        <w:rPr>
          <w:rFonts w:ascii="Arial Narrow" w:hAnsi="Arial Narrow" w:cs="Arial"/>
          <w:bCs/>
          <w:color w:val="auto"/>
          <w:sz w:val="22"/>
          <w:szCs w:val="22"/>
          <w:lang w:val="es-ES"/>
        </w:rPr>
      </w:pPr>
    </w:p>
    <w:p w14:paraId="1F222C1C" w14:textId="2DF05682" w:rsidR="001E04F6" w:rsidRPr="00944CFB" w:rsidRDefault="00973240" w:rsidP="001E04F6">
      <w:pPr>
        <w:jc w:val="both"/>
        <w:rPr>
          <w:rFonts w:ascii="Arial Narrow" w:hAnsi="Arial Narrow" w:cs="Arial"/>
          <w:bCs/>
          <w:sz w:val="22"/>
          <w:szCs w:val="22"/>
          <w:lang w:val="es-ES"/>
        </w:rPr>
      </w:pPr>
      <w:r>
        <w:rPr>
          <w:rFonts w:ascii="Arial Narrow" w:hAnsi="Arial Narrow" w:cs="Arial"/>
          <w:b/>
          <w:bCs/>
          <w:sz w:val="22"/>
          <w:szCs w:val="22"/>
        </w:rPr>
        <w:t>SÉPTIMO</w:t>
      </w:r>
      <w:r w:rsidR="00FC61F3" w:rsidRPr="00944CFB">
        <w:rPr>
          <w:rFonts w:ascii="Arial Narrow" w:hAnsi="Arial Narrow" w:cs="Arial"/>
          <w:b/>
          <w:bCs/>
          <w:sz w:val="22"/>
          <w:szCs w:val="22"/>
        </w:rPr>
        <w:t xml:space="preserve">: </w:t>
      </w:r>
      <w:r w:rsidR="001E04F6" w:rsidRPr="00944CFB">
        <w:rPr>
          <w:rFonts w:ascii="Arial Narrow" w:hAnsi="Arial Narrow" w:cs="Arial"/>
          <w:bCs/>
          <w:sz w:val="22"/>
          <w:szCs w:val="22"/>
          <w:lang w:val="es-ES"/>
        </w:rPr>
        <w:t>Informar al disciplinado que la confesión o aceptación de la falta disciplinaria es un medio de prueba, la cual, si se realiza desde la apertura de esta etapa de investigación hasta antes de la ejecutoria del auto de cierre, tiene como beneficio que las sanciones de inhabilidad, suspensión o multa se disminuirán hasta la mitad, de conformidad con el artículo 162 de la Ley 19552 de 2019 modificado por el artículo 30 de la Ley 2094 de 2021.</w:t>
      </w:r>
    </w:p>
    <w:p w14:paraId="7D02DFFF" w14:textId="77777777" w:rsidR="001E04F6" w:rsidRPr="00944CFB" w:rsidRDefault="001E04F6" w:rsidP="001E04F6">
      <w:pPr>
        <w:jc w:val="both"/>
        <w:rPr>
          <w:rFonts w:ascii="Arial Narrow" w:hAnsi="Arial Narrow" w:cs="Arial"/>
          <w:bCs/>
          <w:sz w:val="22"/>
          <w:szCs w:val="22"/>
          <w:u w:val="single"/>
          <w:lang w:val="es-ES"/>
        </w:rPr>
      </w:pPr>
      <w:r w:rsidRPr="00944CFB">
        <w:rPr>
          <w:rFonts w:ascii="Arial Narrow" w:hAnsi="Arial Narrow" w:cs="Arial"/>
          <w:bCs/>
          <w:sz w:val="22"/>
          <w:szCs w:val="22"/>
          <w:lang w:val="es-ES"/>
        </w:rPr>
        <w:t xml:space="preserve"> </w:t>
      </w:r>
    </w:p>
    <w:p w14:paraId="725831D2" w14:textId="77777777" w:rsidR="001E04F6" w:rsidRPr="00944CFB" w:rsidRDefault="001E04F6" w:rsidP="001E04F6">
      <w:pPr>
        <w:jc w:val="both"/>
        <w:rPr>
          <w:rFonts w:ascii="Arial Narrow" w:hAnsi="Arial Narrow" w:cs="Arial"/>
          <w:sz w:val="22"/>
          <w:szCs w:val="22"/>
          <w:lang w:eastAsia="es-ES_tradnl"/>
        </w:rPr>
      </w:pPr>
      <w:r w:rsidRPr="00944CFB">
        <w:rPr>
          <w:rFonts w:ascii="Arial Narrow" w:hAnsi="Arial Narrow" w:cs="Arial"/>
          <w:bCs/>
          <w:sz w:val="22"/>
          <w:szCs w:val="22"/>
          <w:lang w:val="es-ES"/>
        </w:rPr>
        <w:t>Para ello, deberá contar con un defensor de oficio o un apoderado de confianza para que lo acompañe en dicha manifestación.</w:t>
      </w:r>
    </w:p>
    <w:p w14:paraId="76CDC0D6" w14:textId="01EFC024" w:rsidR="00A926D4" w:rsidRPr="00944CFB" w:rsidRDefault="00A926D4" w:rsidP="00A926D4">
      <w:pPr>
        <w:jc w:val="both"/>
        <w:rPr>
          <w:rFonts w:ascii="Arial Narrow" w:hAnsi="Arial Narrow" w:cs="Arial"/>
          <w:bCs/>
          <w:sz w:val="22"/>
          <w:szCs w:val="22"/>
          <w:lang w:val="es-ES"/>
        </w:rPr>
      </w:pPr>
    </w:p>
    <w:p w14:paraId="65AACC6A" w14:textId="6D55EEEF" w:rsidR="00A926D4" w:rsidRPr="00944CFB" w:rsidRDefault="00973240" w:rsidP="00A926D4">
      <w:pPr>
        <w:jc w:val="both"/>
        <w:rPr>
          <w:rFonts w:ascii="Arial Narrow" w:hAnsi="Arial Narrow" w:cs="Arial"/>
          <w:b/>
          <w:bCs/>
          <w:sz w:val="22"/>
          <w:szCs w:val="22"/>
          <w:lang w:val="es-ES"/>
        </w:rPr>
      </w:pPr>
      <w:r>
        <w:rPr>
          <w:rFonts w:ascii="Arial Narrow" w:hAnsi="Arial Narrow" w:cs="Arial"/>
          <w:b/>
          <w:bCs/>
          <w:sz w:val="22"/>
          <w:szCs w:val="22"/>
          <w:lang w:val="es-ES"/>
        </w:rPr>
        <w:t>OCTAVO</w:t>
      </w:r>
      <w:r w:rsidR="00A926D4" w:rsidRPr="00944CFB">
        <w:rPr>
          <w:rFonts w:ascii="Arial Narrow" w:hAnsi="Arial Narrow" w:cs="Arial"/>
          <w:b/>
          <w:bCs/>
          <w:sz w:val="22"/>
          <w:szCs w:val="22"/>
          <w:lang w:val="es-ES"/>
        </w:rPr>
        <w:t xml:space="preserve">: </w:t>
      </w:r>
      <w:r w:rsidR="001E04F6" w:rsidRPr="00944CFB">
        <w:rPr>
          <w:rFonts w:ascii="Arial Narrow" w:hAnsi="Arial Narrow" w:cs="Arial"/>
          <w:b/>
          <w:sz w:val="22"/>
          <w:szCs w:val="22"/>
          <w:lang w:val="es-ES"/>
        </w:rPr>
        <w:t xml:space="preserve">REGISTRAR </w:t>
      </w:r>
      <w:r w:rsidR="001E04F6" w:rsidRPr="00944CFB">
        <w:rPr>
          <w:rFonts w:ascii="Arial Narrow" w:hAnsi="Arial Narrow" w:cs="Arial"/>
          <w:bCs/>
          <w:sz w:val="22"/>
          <w:szCs w:val="22"/>
          <w:lang w:val="es-ES"/>
        </w:rPr>
        <w:t>la presente actuación en el</w:t>
      </w:r>
      <w:r w:rsidR="001E04F6" w:rsidRPr="00944CFB">
        <w:rPr>
          <w:rFonts w:ascii="Arial Narrow" w:hAnsi="Arial Narrow" w:cs="Arial"/>
          <w:b/>
          <w:sz w:val="22"/>
          <w:szCs w:val="22"/>
          <w:lang w:val="es-ES"/>
        </w:rPr>
        <w:t xml:space="preserve"> SISTEMA DE INFORMACIÓN DISCIPLINARIA – SID </w:t>
      </w:r>
      <w:r w:rsidR="001E04F6" w:rsidRPr="00944CFB">
        <w:rPr>
          <w:rFonts w:ascii="Arial Narrow" w:hAnsi="Arial Narrow" w:cs="Arial"/>
          <w:bCs/>
          <w:sz w:val="22"/>
          <w:szCs w:val="22"/>
          <w:lang w:val="es-ES"/>
        </w:rPr>
        <w:t>en cumplimiento de lo dispuesto en el artículo 2º de la Resolución 451 de 2021</w:t>
      </w:r>
      <w:r w:rsidR="001E04F6" w:rsidRPr="00944CFB">
        <w:rPr>
          <w:rFonts w:ascii="Arial Narrow" w:hAnsi="Arial Narrow" w:cs="Arial"/>
          <w:b/>
          <w:sz w:val="22"/>
          <w:szCs w:val="22"/>
          <w:lang w:val="es-ES"/>
        </w:rPr>
        <w:t xml:space="preserve"> </w:t>
      </w:r>
      <w:r w:rsidR="001E04F6" w:rsidRPr="00944CFB">
        <w:rPr>
          <w:rFonts w:ascii="Arial Narrow" w:hAnsi="Arial Narrow" w:cs="Arial"/>
          <w:bCs/>
          <w:sz w:val="22"/>
          <w:szCs w:val="22"/>
          <w:lang w:val="es-ES"/>
        </w:rPr>
        <w:t>expedida por la Personería de Bogotá D.C.</w:t>
      </w:r>
    </w:p>
    <w:p w14:paraId="1D361DBA" w14:textId="049F2201" w:rsidR="003A6CB8" w:rsidRPr="00944CFB" w:rsidRDefault="003A6CB8" w:rsidP="00312A11">
      <w:pPr>
        <w:jc w:val="both"/>
        <w:rPr>
          <w:rFonts w:ascii="Arial Narrow" w:hAnsi="Arial Narrow" w:cs="Arial"/>
          <w:sz w:val="22"/>
          <w:szCs w:val="22"/>
        </w:rPr>
      </w:pPr>
    </w:p>
    <w:p w14:paraId="4980DDEE" w14:textId="412C4C98" w:rsidR="001E04F6" w:rsidRPr="00944CFB" w:rsidRDefault="00973240" w:rsidP="001E04F6">
      <w:pPr>
        <w:jc w:val="both"/>
        <w:rPr>
          <w:rFonts w:ascii="Arial Narrow" w:hAnsi="Arial Narrow" w:cs="Arial"/>
          <w:sz w:val="22"/>
          <w:szCs w:val="22"/>
          <w:lang w:val="es-ES"/>
        </w:rPr>
      </w:pPr>
      <w:r>
        <w:rPr>
          <w:rFonts w:ascii="Arial Narrow" w:hAnsi="Arial Narrow" w:cs="Arial"/>
          <w:b/>
          <w:bCs/>
          <w:sz w:val="22"/>
          <w:szCs w:val="22"/>
          <w:lang w:val="es-ES"/>
        </w:rPr>
        <w:t>NOVENO</w:t>
      </w:r>
      <w:r w:rsidR="00A926D4" w:rsidRPr="00944CFB">
        <w:rPr>
          <w:rFonts w:ascii="Arial Narrow" w:hAnsi="Arial Narrow" w:cs="Arial"/>
          <w:b/>
          <w:bCs/>
          <w:sz w:val="22"/>
          <w:szCs w:val="22"/>
          <w:lang w:val="es-ES"/>
        </w:rPr>
        <w:t>:</w:t>
      </w:r>
      <w:r w:rsidR="00A926D4" w:rsidRPr="00944CFB">
        <w:rPr>
          <w:rFonts w:ascii="Arial Narrow" w:hAnsi="Arial Narrow" w:cs="Arial"/>
          <w:bCs/>
          <w:sz w:val="22"/>
          <w:szCs w:val="22"/>
        </w:rPr>
        <w:t xml:space="preserve"> </w:t>
      </w:r>
      <w:r w:rsidR="001E04F6" w:rsidRPr="00944CFB">
        <w:rPr>
          <w:rFonts w:ascii="Arial Narrow" w:hAnsi="Arial Narrow" w:cs="Arial"/>
          <w:sz w:val="22"/>
          <w:szCs w:val="22"/>
          <w:lang w:val="es-ES"/>
        </w:rPr>
        <w:t>Por Secretaría de esta Oficina de Control Disciplinario Interno, se harán las anotaciones, comunicaciones y diligencias correspondientes para el cumplimiento de la presente decisión. También verificará de la existencia de otros procesos por los mismos hechos que aquí se investiga.</w:t>
      </w:r>
    </w:p>
    <w:p w14:paraId="1E07DA54" w14:textId="77777777" w:rsidR="007607EE" w:rsidRPr="00944CFB" w:rsidRDefault="007607EE" w:rsidP="001E04F6">
      <w:pPr>
        <w:jc w:val="both"/>
        <w:rPr>
          <w:rFonts w:ascii="Arial Narrow" w:hAnsi="Arial Narrow" w:cs="Arial"/>
          <w:sz w:val="22"/>
          <w:szCs w:val="22"/>
          <w:lang w:val="es-ES"/>
        </w:rPr>
      </w:pPr>
    </w:p>
    <w:p w14:paraId="67E84153" w14:textId="6BB3D63A" w:rsidR="00A926D4" w:rsidRPr="00944CFB" w:rsidRDefault="00A926D4" w:rsidP="00312A11">
      <w:pPr>
        <w:jc w:val="both"/>
        <w:rPr>
          <w:rFonts w:ascii="Arial Narrow" w:hAnsi="Arial Narrow" w:cs="Arial"/>
          <w:sz w:val="22"/>
          <w:szCs w:val="22"/>
        </w:rPr>
      </w:pPr>
    </w:p>
    <w:p w14:paraId="35F99923" w14:textId="77777777" w:rsidR="001E04F6" w:rsidRPr="00944CFB" w:rsidRDefault="001E04F6" w:rsidP="001E04F6">
      <w:pPr>
        <w:jc w:val="center"/>
        <w:rPr>
          <w:rFonts w:ascii="Arial Narrow" w:hAnsi="Arial Narrow" w:cs="Arial"/>
          <w:b/>
          <w:sz w:val="22"/>
          <w:szCs w:val="22"/>
          <w:lang w:val="es-ES"/>
        </w:rPr>
      </w:pPr>
      <w:r w:rsidRPr="00944CFB">
        <w:rPr>
          <w:rFonts w:ascii="Arial Narrow" w:hAnsi="Arial Narrow" w:cs="Arial"/>
          <w:b/>
          <w:sz w:val="22"/>
          <w:szCs w:val="22"/>
          <w:lang w:val="es-ES"/>
        </w:rPr>
        <w:lastRenderedPageBreak/>
        <w:t>COMUNÍQUESE, NOTIFÍQUESE Y CÚMPLASE,</w:t>
      </w:r>
    </w:p>
    <w:p w14:paraId="4374B5CC" w14:textId="77777777" w:rsidR="001E04F6" w:rsidRPr="00944CFB" w:rsidRDefault="001E04F6" w:rsidP="001E04F6">
      <w:pPr>
        <w:tabs>
          <w:tab w:val="left" w:pos="2079"/>
        </w:tabs>
        <w:suppressAutoHyphens/>
        <w:jc w:val="both"/>
        <w:rPr>
          <w:rFonts w:ascii="Arial Narrow" w:hAnsi="Arial Narrow" w:cs="Arial"/>
          <w:sz w:val="22"/>
          <w:szCs w:val="22"/>
          <w:lang w:val="es-ES" w:eastAsia="ar-SA"/>
        </w:rPr>
      </w:pPr>
    </w:p>
    <w:p w14:paraId="17EE0E83" w14:textId="0E923F48" w:rsidR="001E04F6" w:rsidRDefault="001E04F6" w:rsidP="001E04F6">
      <w:pPr>
        <w:tabs>
          <w:tab w:val="left" w:pos="7005"/>
        </w:tabs>
        <w:suppressAutoHyphens/>
        <w:jc w:val="both"/>
        <w:rPr>
          <w:rFonts w:ascii="Arial Narrow" w:hAnsi="Arial Narrow" w:cs="Arial"/>
          <w:sz w:val="22"/>
          <w:szCs w:val="22"/>
          <w:lang w:val="es-ES" w:eastAsia="ar-SA"/>
        </w:rPr>
      </w:pPr>
      <w:r w:rsidRPr="00944CFB">
        <w:rPr>
          <w:rFonts w:ascii="Arial Narrow" w:hAnsi="Arial Narrow" w:cs="Arial"/>
          <w:sz w:val="22"/>
          <w:szCs w:val="22"/>
          <w:lang w:val="es-ES" w:eastAsia="ar-SA"/>
        </w:rPr>
        <w:tab/>
      </w:r>
    </w:p>
    <w:p w14:paraId="1B925864" w14:textId="77777777" w:rsidR="00A86DCD" w:rsidRPr="00944CFB" w:rsidRDefault="00A86DCD" w:rsidP="001E04F6">
      <w:pPr>
        <w:tabs>
          <w:tab w:val="left" w:pos="7005"/>
        </w:tabs>
        <w:suppressAutoHyphens/>
        <w:jc w:val="both"/>
        <w:rPr>
          <w:rFonts w:ascii="Arial Narrow" w:hAnsi="Arial Narrow" w:cs="Arial"/>
          <w:sz w:val="22"/>
          <w:szCs w:val="22"/>
          <w:lang w:val="es-ES" w:eastAsia="ar-SA"/>
        </w:rPr>
      </w:pPr>
    </w:p>
    <w:p w14:paraId="22AF70C3" w14:textId="77777777" w:rsidR="001E04F6" w:rsidRPr="00944CFB" w:rsidRDefault="001E04F6" w:rsidP="001E04F6">
      <w:pPr>
        <w:jc w:val="center"/>
        <w:rPr>
          <w:rFonts w:ascii="Arial Narrow" w:hAnsi="Arial Narrow" w:cs="Arial"/>
          <w:b/>
          <w:bCs/>
          <w:sz w:val="22"/>
          <w:szCs w:val="22"/>
          <w:lang w:eastAsia="ar-SA"/>
        </w:rPr>
      </w:pPr>
      <w:r w:rsidRPr="00944CFB">
        <w:rPr>
          <w:rFonts w:ascii="Arial Narrow" w:hAnsi="Arial Narrow" w:cs="Arial"/>
          <w:b/>
          <w:bCs/>
          <w:sz w:val="22"/>
          <w:szCs w:val="22"/>
          <w:highlight w:val="darkGray"/>
          <w:lang w:eastAsia="ar-SA"/>
        </w:rPr>
        <w:t>XXXXXXX</w:t>
      </w:r>
    </w:p>
    <w:p w14:paraId="3F85B305" w14:textId="77777777" w:rsidR="001E04F6" w:rsidRPr="00944CFB" w:rsidRDefault="001E04F6" w:rsidP="001E04F6">
      <w:pPr>
        <w:jc w:val="center"/>
        <w:rPr>
          <w:rFonts w:ascii="Arial Narrow" w:hAnsi="Arial Narrow" w:cs="Arial"/>
          <w:bCs/>
          <w:sz w:val="22"/>
          <w:szCs w:val="22"/>
          <w:lang w:eastAsia="es-ES"/>
        </w:rPr>
      </w:pPr>
      <w:r w:rsidRPr="00944CFB">
        <w:rPr>
          <w:rFonts w:ascii="Arial Narrow" w:hAnsi="Arial Narrow" w:cs="Arial"/>
          <w:bCs/>
          <w:sz w:val="22"/>
          <w:szCs w:val="22"/>
          <w:lang w:eastAsia="es-ES"/>
        </w:rPr>
        <w:t>Jefe de Oficina</w:t>
      </w:r>
    </w:p>
    <w:p w14:paraId="073199EA" w14:textId="77777777" w:rsidR="001E04F6" w:rsidRPr="00944CFB" w:rsidRDefault="001E04F6" w:rsidP="001E04F6">
      <w:pPr>
        <w:jc w:val="center"/>
        <w:rPr>
          <w:rFonts w:ascii="Arial Narrow" w:hAnsi="Arial Narrow" w:cs="Arial"/>
          <w:bCs/>
          <w:sz w:val="22"/>
          <w:szCs w:val="22"/>
          <w:lang w:val="es-ES" w:eastAsia="es-ES"/>
        </w:rPr>
      </w:pPr>
      <w:r w:rsidRPr="00944CFB">
        <w:rPr>
          <w:rFonts w:ascii="Arial Narrow" w:hAnsi="Arial Narrow" w:cs="Arial"/>
          <w:bCs/>
          <w:sz w:val="22"/>
          <w:szCs w:val="22"/>
          <w:lang w:val="es-ES" w:eastAsia="es-ES"/>
        </w:rPr>
        <w:t xml:space="preserve">Control Disciplinario Interno </w:t>
      </w:r>
    </w:p>
    <w:p w14:paraId="14EA6A58" w14:textId="73D834DC" w:rsidR="001E04F6" w:rsidRPr="00944CFB" w:rsidRDefault="001E04F6" w:rsidP="001E04F6">
      <w:pPr>
        <w:jc w:val="center"/>
        <w:rPr>
          <w:rFonts w:ascii="Arial Narrow" w:hAnsi="Arial Narrow" w:cs="Arial"/>
          <w:bCs/>
          <w:sz w:val="22"/>
          <w:szCs w:val="22"/>
          <w:lang w:val="es-ES" w:eastAsia="es-ES"/>
        </w:rPr>
      </w:pPr>
      <w:r w:rsidRPr="00944CFB">
        <w:rPr>
          <w:rFonts w:ascii="Arial Narrow" w:hAnsi="Arial Narrow" w:cs="Arial"/>
          <w:bCs/>
          <w:sz w:val="22"/>
          <w:szCs w:val="22"/>
          <w:lang w:val="es-ES" w:eastAsia="es-ES"/>
        </w:rPr>
        <w:t>UAE Cuerpo Oficial de Bomberos</w:t>
      </w:r>
    </w:p>
    <w:p w14:paraId="4870E018" w14:textId="77777777" w:rsidR="001E04F6" w:rsidRPr="00944CFB" w:rsidRDefault="001E04F6" w:rsidP="001E04F6">
      <w:pPr>
        <w:jc w:val="center"/>
        <w:rPr>
          <w:rFonts w:ascii="Arial Narrow" w:hAnsi="Arial Narrow" w:cs="Arial"/>
          <w:bCs/>
          <w:sz w:val="22"/>
          <w:szCs w:val="22"/>
          <w:lang w:val="es-ES" w:eastAsia="es-ES"/>
        </w:rPr>
      </w:pPr>
    </w:p>
    <w:p w14:paraId="7FFE7E9E" w14:textId="06F82918" w:rsidR="001E04F6" w:rsidRPr="00A86DCD" w:rsidRDefault="001E04F6" w:rsidP="001E04F6">
      <w:pPr>
        <w:rPr>
          <w:rFonts w:ascii="Arial Narrow" w:eastAsia="Calibri" w:hAnsi="Arial Narrow" w:cs="Arial"/>
          <w:b/>
          <w:sz w:val="16"/>
          <w:szCs w:val="16"/>
        </w:rPr>
      </w:pPr>
    </w:p>
    <w:p w14:paraId="1F47ADB8" w14:textId="77777777" w:rsidR="00C972C1" w:rsidRPr="00A86DCD" w:rsidRDefault="00C972C1" w:rsidP="00C972C1">
      <w:pPr>
        <w:pStyle w:val="Sinespaciado"/>
        <w:jc w:val="both"/>
        <w:rPr>
          <w:rFonts w:ascii="Arial" w:hAnsi="Arial" w:cs="Arial"/>
          <w:sz w:val="16"/>
          <w:szCs w:val="16"/>
          <w:lang w:eastAsia="ar-SA"/>
        </w:rPr>
      </w:pPr>
      <w:r w:rsidRPr="00A86DCD">
        <w:rPr>
          <w:rFonts w:ascii="Arial" w:hAnsi="Arial" w:cs="Arial"/>
          <w:sz w:val="16"/>
          <w:szCs w:val="16"/>
          <w:lang w:eastAsia="ar-SA"/>
        </w:rPr>
        <w:t>Aprobó. (Nombre y cargo)</w:t>
      </w:r>
    </w:p>
    <w:p w14:paraId="1BE02CCF" w14:textId="77777777" w:rsidR="00C972C1" w:rsidRPr="00A86DCD" w:rsidRDefault="00C972C1" w:rsidP="00C972C1">
      <w:pPr>
        <w:pStyle w:val="Sinespaciado"/>
        <w:jc w:val="both"/>
        <w:rPr>
          <w:sz w:val="16"/>
          <w:szCs w:val="16"/>
        </w:rPr>
      </w:pPr>
      <w:r w:rsidRPr="00A86DCD">
        <w:rPr>
          <w:rFonts w:ascii="Arial" w:hAnsi="Arial" w:cs="Arial"/>
          <w:sz w:val="16"/>
          <w:szCs w:val="16"/>
          <w:lang w:eastAsia="ar-SA"/>
        </w:rPr>
        <w:t>Reviso:   XXXXX – Profesional XX- OCDI</w:t>
      </w:r>
    </w:p>
    <w:p w14:paraId="0223C730" w14:textId="77777777" w:rsidR="00C972C1" w:rsidRPr="00A86DCD" w:rsidRDefault="00C972C1" w:rsidP="00C972C1">
      <w:pPr>
        <w:pStyle w:val="Sinespaciado"/>
        <w:jc w:val="both"/>
        <w:rPr>
          <w:rFonts w:ascii="Arial" w:hAnsi="Arial" w:cs="Arial"/>
          <w:sz w:val="16"/>
          <w:szCs w:val="16"/>
          <w:lang w:eastAsia="ar-SA"/>
        </w:rPr>
      </w:pPr>
      <w:r w:rsidRPr="00A86DCD">
        <w:rPr>
          <w:rFonts w:ascii="Arial" w:hAnsi="Arial" w:cs="Arial"/>
          <w:sz w:val="16"/>
          <w:szCs w:val="16"/>
          <w:lang w:eastAsia="ar-SA"/>
        </w:rPr>
        <w:t xml:space="preserve">Proyectó:  XXXX - Profesional Contratista- OCDI </w:t>
      </w:r>
    </w:p>
    <w:p w14:paraId="1C78E694" w14:textId="77777777" w:rsidR="00DA2636" w:rsidRPr="00944CFB" w:rsidRDefault="00DA2636" w:rsidP="00312A11">
      <w:pPr>
        <w:jc w:val="center"/>
        <w:rPr>
          <w:rFonts w:ascii="Arial Narrow" w:hAnsi="Arial Narrow" w:cs="Arial"/>
          <w:sz w:val="24"/>
          <w:szCs w:val="24"/>
        </w:rPr>
      </w:pPr>
    </w:p>
    <w:sectPr w:rsidR="00DA2636" w:rsidRPr="00944CFB" w:rsidSect="00423901">
      <w:headerReference w:type="even" r:id="rId11"/>
      <w:headerReference w:type="default" r:id="rId12"/>
      <w:footerReference w:type="even" r:id="rId13"/>
      <w:footerReference w:type="default" r:id="rId14"/>
      <w:headerReference w:type="first" r:id="rId15"/>
      <w:footerReference w:type="first" r:id="rId16"/>
      <w:pgSz w:w="12242" w:h="18722" w:code="1"/>
      <w:pgMar w:top="1467" w:right="1185" w:bottom="851" w:left="1134" w:header="680" w:footer="205"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1686" w14:textId="77777777" w:rsidR="00C037CA" w:rsidRDefault="00C037CA">
      <w:r>
        <w:separator/>
      </w:r>
    </w:p>
  </w:endnote>
  <w:endnote w:type="continuationSeparator" w:id="0">
    <w:p w14:paraId="459095CC" w14:textId="77777777" w:rsidR="00C037CA" w:rsidRDefault="00C0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D318" w14:textId="77777777" w:rsidR="00F26D21" w:rsidRDefault="00F26D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3788" w14:textId="77777777" w:rsidR="00045917" w:rsidRDefault="00045917">
    <w:pPr>
      <w:jc w:val="center"/>
      <w:rPr>
        <w:noProof/>
      </w:rPr>
    </w:pPr>
  </w:p>
  <w:p w14:paraId="45C5A145" w14:textId="18E71E10" w:rsidR="00045917" w:rsidRDefault="00045917">
    <w:pPr>
      <w:jc w:val="center"/>
      <w:rPr>
        <w:rFonts w:ascii="Arial" w:hAnsi="Arial" w:cs="Arial"/>
        <w:sz w:val="18"/>
        <w:szCs w:val="18"/>
      </w:rPr>
    </w:pPr>
  </w:p>
  <w:p w14:paraId="3FAEDB8A" w14:textId="77777777" w:rsidR="007A3A9F" w:rsidRDefault="00423901" w:rsidP="007A3A9F">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p w14:paraId="351A540E" w14:textId="696E1880" w:rsidR="00045917" w:rsidRPr="007A3A9F" w:rsidRDefault="00045917" w:rsidP="007A3A9F">
    <w:pPr>
      <w:spacing w:before="29" w:line="225" w:lineRule="auto"/>
      <w:ind w:left="586" w:hanging="567"/>
      <w:jc w:val="center"/>
      <w:rPr>
        <w:rFonts w:ascii="Arial" w:hAnsi="Arial" w:cs="Arial"/>
        <w:i/>
        <w:sz w:val="16"/>
        <w:szCs w:val="16"/>
      </w:rPr>
    </w:pPr>
    <w:r>
      <w:rPr>
        <w:noProof/>
      </w:rPr>
      <w:drawing>
        <wp:anchor distT="0" distB="0" distL="114300" distR="114300" simplePos="0" relativeHeight="251658752" behindDoc="1" locked="0" layoutInCell="1" allowOverlap="1" wp14:anchorId="72B4333E" wp14:editId="543DED5F">
          <wp:simplePos x="0" y="0"/>
          <wp:positionH relativeFrom="margin">
            <wp:posOffset>5989320</wp:posOffset>
          </wp:positionH>
          <wp:positionV relativeFrom="paragraph">
            <wp:posOffset>8610600</wp:posOffset>
          </wp:positionV>
          <wp:extent cx="1773555" cy="1461135"/>
          <wp:effectExtent l="0" t="0" r="0" b="0"/>
          <wp:wrapNone/>
          <wp:docPr id="80" name="Imagen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n 80">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a:xfrm>
                    <a:off x="0" y="0"/>
                    <a:ext cx="1773555" cy="146113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0015" w14:textId="77777777" w:rsidR="00F26D21" w:rsidRDefault="00F26D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85EE7" w14:textId="77777777" w:rsidR="00C037CA" w:rsidRDefault="00C037CA">
      <w:r>
        <w:separator/>
      </w:r>
    </w:p>
  </w:footnote>
  <w:footnote w:type="continuationSeparator" w:id="0">
    <w:p w14:paraId="4FB2BC99" w14:textId="77777777" w:rsidR="00C037CA" w:rsidRDefault="00C037CA">
      <w:r>
        <w:continuationSeparator/>
      </w:r>
    </w:p>
  </w:footnote>
  <w:footnote w:id="1">
    <w:p w14:paraId="7CEEAAEB" w14:textId="77777777" w:rsidR="00944CFB" w:rsidRPr="00E82C55" w:rsidRDefault="00944CFB" w:rsidP="00944CFB">
      <w:pPr>
        <w:pStyle w:val="Textonotapie"/>
        <w:jc w:val="both"/>
        <w:rPr>
          <w:rFonts w:ascii="Arial" w:hAnsi="Arial" w:cs="Arial"/>
          <w:sz w:val="16"/>
          <w:szCs w:val="16"/>
          <w:lang w:val="es-MX"/>
        </w:rPr>
      </w:pPr>
      <w:r w:rsidRPr="00E82C55">
        <w:rPr>
          <w:rStyle w:val="Refdenotaalpie"/>
          <w:rFonts w:ascii="Arial" w:hAnsi="Arial" w:cs="Arial"/>
          <w:sz w:val="16"/>
          <w:szCs w:val="16"/>
        </w:rPr>
        <w:footnoteRef/>
      </w:r>
      <w:r w:rsidRPr="00E82C55">
        <w:rPr>
          <w:rFonts w:ascii="Arial" w:hAnsi="Arial" w:cs="Arial"/>
          <w:sz w:val="16"/>
          <w:szCs w:val="16"/>
        </w:rPr>
        <w:t xml:space="preserve"> “Por la cual se modifica el Manual Específico de Funciones y Competencias Laborales para los empleos de la Unidad Administrativa Especial Cuerpo Oficial de Bomberos”</w:t>
      </w:r>
    </w:p>
  </w:footnote>
  <w:footnote w:id="2">
    <w:p w14:paraId="6B1FFB85" w14:textId="77777777" w:rsidR="00944CFB" w:rsidRPr="00E82C55" w:rsidRDefault="00944CFB" w:rsidP="00944CFB">
      <w:pPr>
        <w:pStyle w:val="Textonotapie"/>
        <w:jc w:val="both"/>
        <w:rPr>
          <w:rFonts w:ascii="Arial" w:hAnsi="Arial" w:cs="Arial"/>
          <w:sz w:val="16"/>
          <w:szCs w:val="16"/>
          <w:lang w:val="es-MX"/>
        </w:rPr>
      </w:pPr>
      <w:r w:rsidRPr="008E3415">
        <w:rPr>
          <w:rFonts w:ascii="Arial" w:hAnsi="Arial" w:cs="Arial"/>
          <w:sz w:val="16"/>
          <w:szCs w:val="16"/>
          <w:vertAlign w:val="superscript"/>
        </w:rPr>
        <w:footnoteRef/>
      </w:r>
      <w:r w:rsidRPr="008E3415">
        <w:rPr>
          <w:rFonts w:ascii="Arial" w:hAnsi="Arial" w:cs="Arial"/>
          <w:sz w:val="16"/>
          <w:szCs w:val="16"/>
        </w:rPr>
        <w:t xml:space="preserve"> Decreto Distrital N° 509 de 2023 “Por medio del cual se modifica el Decreto Distrital 555 de 2011, por medio del cual se modifica la estructura organizacional de Unidad Administrativa Cuerpo Oficial de Bomberos y se Dictan Otras Disposiciones.</w:t>
      </w:r>
    </w:p>
  </w:footnote>
  <w:footnote w:id="3">
    <w:p w14:paraId="45010AC9" w14:textId="77777777" w:rsidR="00944CFB" w:rsidRPr="00E82C55" w:rsidRDefault="00944CFB" w:rsidP="00944CFB">
      <w:pPr>
        <w:pStyle w:val="Textonotapie"/>
        <w:jc w:val="both"/>
        <w:rPr>
          <w:rFonts w:ascii="Arial" w:hAnsi="Arial" w:cs="Arial"/>
          <w:sz w:val="16"/>
          <w:szCs w:val="16"/>
          <w:lang w:val="es-MX"/>
        </w:rPr>
      </w:pPr>
      <w:r w:rsidRPr="008E3415">
        <w:rPr>
          <w:rFonts w:ascii="Arial" w:hAnsi="Arial" w:cs="Arial"/>
          <w:sz w:val="16"/>
          <w:szCs w:val="16"/>
          <w:vertAlign w:val="superscript"/>
        </w:rPr>
        <w:footnoteRef/>
      </w:r>
      <w:r w:rsidRPr="008E3415">
        <w:rPr>
          <w:rFonts w:ascii="Arial" w:hAnsi="Arial" w:cs="Arial"/>
          <w:sz w:val="16"/>
          <w:szCs w:val="16"/>
        </w:rPr>
        <w:t xml:space="preserve"> Decreto Distrital N° 510 de 2023 “Por medio del cual se modifica el Decreto 559 de 2011 "Por el cual se establece la planta de cargos de la Unidad Administrativa Especial Cuerpo Oficial de Bomberos de Bogotá. D.C. y se dictan otras disposiciones."</w:t>
      </w:r>
    </w:p>
  </w:footnote>
  <w:footnote w:id="4">
    <w:p w14:paraId="5407A965" w14:textId="77777777" w:rsidR="00944CFB" w:rsidRPr="00E82C55" w:rsidRDefault="00944CFB" w:rsidP="00944CFB">
      <w:pPr>
        <w:pStyle w:val="Textonotapie"/>
        <w:jc w:val="both"/>
        <w:rPr>
          <w:rFonts w:ascii="Arial" w:hAnsi="Arial" w:cs="Arial"/>
          <w:sz w:val="16"/>
          <w:szCs w:val="16"/>
          <w:lang w:val="es-ES"/>
        </w:rPr>
      </w:pPr>
      <w:r w:rsidRPr="00E82C55">
        <w:rPr>
          <w:rStyle w:val="Refdenotaalpie"/>
          <w:rFonts w:ascii="Arial" w:hAnsi="Arial" w:cs="Arial"/>
          <w:sz w:val="16"/>
          <w:szCs w:val="16"/>
        </w:rPr>
        <w:footnoteRef/>
      </w:r>
      <w:r w:rsidRPr="00E82C55">
        <w:rPr>
          <w:rFonts w:ascii="Arial" w:hAnsi="Arial" w:cs="Arial"/>
          <w:sz w:val="16"/>
          <w:szCs w:val="16"/>
        </w:rPr>
        <w:t xml:space="preserve"> </w:t>
      </w:r>
      <w:r w:rsidRPr="00E82C55">
        <w:rPr>
          <w:rFonts w:ascii="Arial" w:hAnsi="Arial" w:cs="Arial"/>
          <w:sz w:val="16"/>
          <w:szCs w:val="16"/>
          <w:lang w:val="es-ES"/>
        </w:rPr>
        <w:t xml:space="preserve">Modificado.L.2094/2021, </w:t>
      </w:r>
      <w:r>
        <w:rPr>
          <w:rFonts w:ascii="Arial" w:hAnsi="Arial" w:cs="Arial"/>
          <w:sz w:val="16"/>
          <w:szCs w:val="16"/>
          <w:lang w:val="es-ES"/>
        </w:rPr>
        <w:t>artículo 1.</w:t>
      </w:r>
      <w:r w:rsidRPr="00E82C55">
        <w:rPr>
          <w:rFonts w:ascii="Arial" w:hAnsi="Arial" w:cs="Arial"/>
          <w:sz w:val="16"/>
          <w:szCs w:val="16"/>
          <w:lang w:val="es-ES"/>
        </w:rPr>
        <w:t xml:space="preserve"> Titularidad de la potestad disciplinaria. Inciso cuarto. </w:t>
      </w:r>
      <w:r w:rsidRPr="00E82C55">
        <w:rPr>
          <w:rFonts w:ascii="Arial" w:hAnsi="Arial" w:cs="Arial"/>
          <w:sz w:val="16"/>
          <w:szCs w:val="16"/>
        </w:rPr>
        <w:t>corresponde a las oficinas de control disciplinario interno y a los funcionarios con potestad disciplinaria de las ramas, órganos y entidades del Estado, conocer de los asuntos disciplinarios contra los servidores públicos de sus dependencias.</w:t>
      </w:r>
    </w:p>
  </w:footnote>
  <w:footnote w:id="5">
    <w:p w14:paraId="44FA6281" w14:textId="77777777" w:rsidR="00944CFB" w:rsidRPr="00E82C55" w:rsidRDefault="00944CFB" w:rsidP="00944CFB">
      <w:pPr>
        <w:pStyle w:val="Textonotapie"/>
        <w:jc w:val="both"/>
        <w:rPr>
          <w:lang w:val="es-ES"/>
        </w:rPr>
      </w:pPr>
      <w:r>
        <w:rPr>
          <w:rStyle w:val="Refdenotaalpie"/>
        </w:rPr>
        <w:footnoteRef/>
      </w:r>
      <w:r>
        <w:t xml:space="preserve"> </w:t>
      </w:r>
      <w:r w:rsidRPr="00E82C55">
        <w:rPr>
          <w:rFonts w:ascii="Arial" w:hAnsi="Arial" w:cs="Arial"/>
          <w:sz w:val="16"/>
          <w:szCs w:val="16"/>
          <w:lang w:val="es-ES"/>
        </w:rPr>
        <w:t>Modificado.L.2094/2021</w:t>
      </w:r>
      <w:r>
        <w:rPr>
          <w:rFonts w:ascii="Arial" w:hAnsi="Arial" w:cs="Arial"/>
          <w:sz w:val="16"/>
          <w:szCs w:val="16"/>
          <w:lang w:val="es-ES"/>
        </w:rPr>
        <w:t xml:space="preserve">, articulo. 14. Control Disciplinario Interno </w:t>
      </w:r>
    </w:p>
  </w:footnote>
  <w:footnote w:id="6">
    <w:p w14:paraId="54A1CE65" w14:textId="77777777" w:rsidR="00944CFB" w:rsidRPr="00BC685F" w:rsidRDefault="00944CFB" w:rsidP="00944CFB">
      <w:pPr>
        <w:pStyle w:val="Textonotapie"/>
        <w:jc w:val="both"/>
        <w:rPr>
          <w:lang w:val="es-MX"/>
        </w:rPr>
      </w:pPr>
      <w:r w:rsidRPr="00E82C55">
        <w:rPr>
          <w:rStyle w:val="Refdenotaalpie"/>
          <w:rFonts w:ascii="Arial" w:hAnsi="Arial" w:cs="Arial"/>
          <w:sz w:val="16"/>
          <w:szCs w:val="16"/>
        </w:rPr>
        <w:footnoteRef/>
      </w:r>
      <w:r w:rsidRPr="00E82C55">
        <w:rPr>
          <w:rFonts w:ascii="Arial" w:hAnsi="Arial" w:cs="Arial"/>
          <w:sz w:val="16"/>
          <w:szCs w:val="16"/>
        </w:rPr>
        <w:t xml:space="preserve"> Ley 1952 de 2019 Por medio de la cual se expide el Código General Disciplinario se derogan la ley 734 de 2002 y algunas disposiciones de la Ley 1474 de 2011, relacionadas con el derecho disciplinario. ARTÍCULO 12. DEBIDO PROCESO modificado por el artículo 3° de la Ley 2094 de 2021.</w:t>
      </w:r>
      <w:r>
        <w:rPr>
          <w:rFonts w:ascii="Arial Narrow" w:hAnsi="Arial Narrow"/>
          <w:sz w:val="16"/>
          <w:szCs w:val="16"/>
          <w:shd w:val="clear" w:color="auto" w:fill="FFFFFF"/>
        </w:rPr>
        <w:t xml:space="preserve">  </w:t>
      </w:r>
    </w:p>
  </w:footnote>
  <w:footnote w:id="7">
    <w:p w14:paraId="54E58AA3" w14:textId="77777777" w:rsidR="00562C80" w:rsidRPr="008149DD" w:rsidRDefault="00562C80" w:rsidP="00562C80">
      <w:pPr>
        <w:pStyle w:val="Textonotapie"/>
        <w:ind w:left="284" w:hanging="284"/>
        <w:rPr>
          <w:lang w:val="es-ES"/>
        </w:rPr>
      </w:pPr>
      <w:r>
        <w:rPr>
          <w:rStyle w:val="Refdenotaalpie"/>
        </w:rPr>
        <w:footnoteRef/>
      </w:r>
      <w:r>
        <w:t xml:space="preserve"> </w:t>
      </w:r>
      <w:r>
        <w:tab/>
      </w:r>
      <w:r w:rsidRPr="00194507">
        <w:rPr>
          <w:rFonts w:ascii="Arial Narrow" w:hAnsi="Arial Narrow" w:cs="Arial"/>
          <w:b/>
          <w:bCs/>
          <w:color w:val="000000" w:themeColor="text1"/>
          <w:sz w:val="16"/>
          <w:szCs w:val="16"/>
        </w:rPr>
        <w:t>ARTICULO</w:t>
      </w:r>
      <w:bookmarkStart w:id="5" w:name="189"/>
      <w:bookmarkEnd w:id="5"/>
      <w:r w:rsidRPr="00194507">
        <w:rPr>
          <w:rFonts w:ascii="Arial Narrow" w:hAnsi="Arial Narrow" w:cs="Arial"/>
          <w:b/>
          <w:bCs/>
          <w:color w:val="000000" w:themeColor="text1"/>
          <w:sz w:val="16"/>
          <w:szCs w:val="16"/>
        </w:rPr>
        <w:t>  189.</w:t>
      </w:r>
      <w:r w:rsidRPr="00194507">
        <w:rPr>
          <w:rFonts w:ascii="Arial Narrow" w:hAnsi="Arial Narrow" w:cs="Arial"/>
          <w:color w:val="000000" w:themeColor="text1"/>
          <w:sz w:val="16"/>
          <w:szCs w:val="16"/>
        </w:rPr>
        <w:t> Obligación de entregar documentos. Salvo lo contemplado en el artículo 154 y demás excepciones legales, quien tenga en su poder documentos que se requieran en un proceso disciplinario, tiene la obligación de ponerlos a disposición de la autoridad disciplinaria que los requiera de manera oportuna o de permitir su conocimiento.</w:t>
      </w:r>
      <w:r>
        <w:rPr>
          <w:rFonts w:ascii="Arial Narrow" w:hAnsi="Arial Narrow" w:cs="Arial"/>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6D6B" w14:textId="77777777" w:rsidR="00F26D21" w:rsidRDefault="00F26D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B900" w14:textId="1B4A08C3" w:rsidR="00423901" w:rsidRDefault="00423901" w:rsidP="007430D0">
    <w:pPr>
      <w:pStyle w:val="Encabezado"/>
      <w:jc w:val="right"/>
      <w:rPr>
        <w:rFonts w:ascii="Calibri" w:hAnsi="Calibri" w:cs="Calibri"/>
        <w:shd w:val="clear" w:color="auto" w:fill="FFFFFF"/>
      </w:rPr>
    </w:pPr>
  </w:p>
  <w:tbl>
    <w:tblPr>
      <w:tblStyle w:val="Tablaconcuadrcula"/>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5391"/>
      <w:gridCol w:w="2552"/>
    </w:tblGrid>
    <w:tr w:rsidR="00423901" w14:paraId="71CEDC16" w14:textId="77777777" w:rsidTr="6DE54B11">
      <w:trPr>
        <w:trHeight w:val="1267"/>
      </w:trPr>
      <w:tc>
        <w:tcPr>
          <w:tcW w:w="1980" w:type="dxa"/>
        </w:tcPr>
        <w:p w14:paraId="2E3C0626" w14:textId="77777777" w:rsidR="00423901" w:rsidRDefault="00423901" w:rsidP="00423901">
          <w:pPr>
            <w:pStyle w:val="Encabezado"/>
          </w:pPr>
          <w:r>
            <w:rPr>
              <w:noProof/>
            </w:rPr>
            <w:drawing>
              <wp:inline distT="0" distB="0" distL="0" distR="0" wp14:anchorId="27DE1EDF" wp14:editId="0F5313A0">
                <wp:extent cx="878205" cy="714375"/>
                <wp:effectExtent l="0" t="0" r="0" b="9525"/>
                <wp:docPr id="79"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14375"/>
                        </a:xfrm>
                        <a:prstGeom prst="rect">
                          <a:avLst/>
                        </a:prstGeom>
                        <a:noFill/>
                        <a:ln>
                          <a:noFill/>
                        </a:ln>
                      </pic:spPr>
                    </pic:pic>
                  </a:graphicData>
                </a:graphic>
              </wp:inline>
            </w:drawing>
          </w:r>
        </w:p>
      </w:tc>
      <w:tc>
        <w:tcPr>
          <w:tcW w:w="5391" w:type="dxa"/>
        </w:tcPr>
        <w:p w14:paraId="4FC4AEC7" w14:textId="77777777" w:rsidR="00423901" w:rsidRPr="00926BCF" w:rsidRDefault="00423901" w:rsidP="00423901">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Procedimiento</w:t>
          </w:r>
        </w:p>
        <w:p w14:paraId="4771F35E" w14:textId="77777777" w:rsidR="00423901" w:rsidRPr="00DB78B7" w:rsidRDefault="00423901" w:rsidP="00423901">
          <w:pPr>
            <w:jc w:val="center"/>
            <w:rPr>
              <w:rFonts w:ascii="Arial" w:hAnsi="Arial" w:cs="Arial"/>
              <w:b/>
              <w:sz w:val="22"/>
              <w:szCs w:val="22"/>
            </w:rPr>
          </w:pPr>
          <w:r w:rsidRPr="00DB78B7">
            <w:rPr>
              <w:rFonts w:ascii="Arial" w:hAnsi="Arial" w:cs="Arial"/>
              <w:b/>
              <w:sz w:val="22"/>
              <w:szCs w:val="22"/>
            </w:rPr>
            <w:t>CONTROL DISCIPLINARIO INTERNO</w:t>
          </w:r>
        </w:p>
        <w:p w14:paraId="79922646" w14:textId="77777777" w:rsidR="00423901" w:rsidRPr="00DB78B7" w:rsidRDefault="00423901" w:rsidP="00423901">
          <w:pPr>
            <w:jc w:val="center"/>
            <w:rPr>
              <w:rFonts w:ascii="Arial" w:hAnsi="Arial" w:cs="Arial"/>
              <w:b/>
              <w:sz w:val="22"/>
              <w:szCs w:val="22"/>
            </w:rPr>
          </w:pPr>
          <w:r w:rsidRPr="00DB78B7">
            <w:rPr>
              <w:rFonts w:ascii="Arial" w:hAnsi="Arial" w:cs="Arial"/>
              <w:b/>
              <w:sz w:val="22"/>
              <w:szCs w:val="22"/>
            </w:rPr>
            <w:t>ETAPA DE INSTRUCCIÓN</w:t>
          </w:r>
        </w:p>
        <w:p w14:paraId="76D3566B" w14:textId="77777777" w:rsidR="00423901" w:rsidRDefault="00423901" w:rsidP="00423901">
          <w:pPr>
            <w:rPr>
              <w:rFonts w:ascii="Arial" w:hAnsi="Arial" w:cs="Arial"/>
              <w:sz w:val="16"/>
              <w:szCs w:val="16"/>
            </w:rPr>
          </w:pPr>
        </w:p>
        <w:p w14:paraId="24A744FA" w14:textId="77777777" w:rsidR="00423901" w:rsidRPr="00926BCF" w:rsidRDefault="00423901" w:rsidP="00423901">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Formato</w:t>
          </w:r>
        </w:p>
        <w:p w14:paraId="400DF945" w14:textId="73686D54" w:rsidR="00423901" w:rsidRPr="00F75547" w:rsidRDefault="6DE54B11" w:rsidP="002F2578">
          <w:pPr>
            <w:pStyle w:val="Encabezado"/>
            <w:jc w:val="center"/>
            <w:rPr>
              <w:sz w:val="24"/>
              <w:szCs w:val="24"/>
            </w:rPr>
          </w:pPr>
          <w:r w:rsidRPr="6DE54B11">
            <w:rPr>
              <w:rFonts w:ascii="Arial" w:hAnsi="Arial" w:cs="Arial"/>
              <w:b/>
              <w:bCs/>
              <w:sz w:val="24"/>
              <w:szCs w:val="24"/>
              <w:lang w:val="es-ES"/>
            </w:rPr>
            <w:t xml:space="preserve">AUTO DE VINCULACIÓN DE INVESTIGADO(S) </w:t>
          </w:r>
        </w:p>
      </w:tc>
      <w:tc>
        <w:tcPr>
          <w:tcW w:w="2552" w:type="dxa"/>
        </w:tcPr>
        <w:p w14:paraId="7320ACB9" w14:textId="68379939" w:rsidR="00423901" w:rsidRPr="001A1533" w:rsidRDefault="00423901" w:rsidP="00423901">
          <w:pPr>
            <w:pStyle w:val="Encabezado"/>
            <w:rPr>
              <w:rFonts w:ascii="Arial" w:hAnsi="Arial" w:cs="Arial"/>
              <w:sz w:val="20"/>
              <w:szCs w:val="20"/>
            </w:rPr>
          </w:pPr>
          <w:r w:rsidRPr="001A1533">
            <w:rPr>
              <w:rFonts w:ascii="Arial" w:hAnsi="Arial" w:cs="Arial"/>
              <w:sz w:val="20"/>
              <w:szCs w:val="20"/>
            </w:rPr>
            <w:t xml:space="preserve">Código: </w:t>
          </w:r>
          <w:bookmarkStart w:id="6" w:name="_Hlk94192212"/>
          <w:r w:rsidRPr="001A1533">
            <w:rPr>
              <w:rFonts w:ascii="Arial" w:hAnsi="Arial" w:cs="Arial"/>
              <w:sz w:val="20"/>
              <w:szCs w:val="20"/>
              <w:shd w:val="clear" w:color="auto" w:fill="FFFFFF"/>
            </w:rPr>
            <w:t>EC-PR</w:t>
          </w:r>
          <w:r>
            <w:rPr>
              <w:rFonts w:ascii="Arial" w:hAnsi="Arial" w:cs="Arial"/>
              <w:sz w:val="20"/>
              <w:szCs w:val="20"/>
              <w:shd w:val="clear" w:color="auto" w:fill="FFFFFF"/>
            </w:rPr>
            <w:t>0</w:t>
          </w:r>
          <w:r w:rsidR="00C21C2F">
            <w:rPr>
              <w:rFonts w:ascii="Arial" w:hAnsi="Arial" w:cs="Arial"/>
              <w:sz w:val="20"/>
              <w:szCs w:val="20"/>
              <w:shd w:val="clear" w:color="auto" w:fill="FFFFFF"/>
            </w:rPr>
            <w:t>3-FT</w:t>
          </w:r>
          <w:r w:rsidR="002F2578">
            <w:rPr>
              <w:rFonts w:ascii="Arial" w:hAnsi="Arial" w:cs="Arial"/>
              <w:sz w:val="20"/>
              <w:szCs w:val="20"/>
              <w:shd w:val="clear" w:color="auto" w:fill="FFFFFF"/>
            </w:rPr>
            <w:t>12</w:t>
          </w:r>
        </w:p>
        <w:bookmarkEnd w:id="6"/>
        <w:p w14:paraId="478F1B2F" w14:textId="77777777" w:rsidR="00423901" w:rsidRDefault="00423901" w:rsidP="00423901">
          <w:pPr>
            <w:rPr>
              <w:rFonts w:ascii="Arial" w:hAnsi="Arial" w:cs="Arial"/>
              <w:sz w:val="20"/>
              <w:szCs w:val="20"/>
            </w:rPr>
          </w:pPr>
        </w:p>
        <w:p w14:paraId="5812BC27" w14:textId="23F12E3D" w:rsidR="00423901" w:rsidRPr="001A1533" w:rsidRDefault="002F2578" w:rsidP="00423901">
          <w:pPr>
            <w:rPr>
              <w:rFonts w:ascii="Arial" w:hAnsi="Arial" w:cs="Arial"/>
              <w:sz w:val="20"/>
              <w:szCs w:val="20"/>
            </w:rPr>
          </w:pPr>
          <w:r>
            <w:rPr>
              <w:rFonts w:ascii="Arial" w:hAnsi="Arial" w:cs="Arial"/>
              <w:sz w:val="20"/>
              <w:szCs w:val="20"/>
            </w:rPr>
            <w:t>Versión:02</w:t>
          </w:r>
        </w:p>
        <w:p w14:paraId="61C91B74" w14:textId="77777777" w:rsidR="00423901" w:rsidRDefault="00423901" w:rsidP="00423901">
          <w:pPr>
            <w:rPr>
              <w:rFonts w:ascii="Arial" w:hAnsi="Arial" w:cs="Arial"/>
              <w:sz w:val="20"/>
              <w:szCs w:val="20"/>
            </w:rPr>
          </w:pPr>
        </w:p>
        <w:p w14:paraId="7B2F1192" w14:textId="4338CEFB" w:rsidR="00423901" w:rsidRPr="001A1533" w:rsidRDefault="6DE54B11" w:rsidP="00423901">
          <w:pPr>
            <w:rPr>
              <w:rFonts w:ascii="Arial" w:hAnsi="Arial" w:cs="Arial"/>
              <w:sz w:val="20"/>
              <w:szCs w:val="20"/>
            </w:rPr>
          </w:pPr>
          <w:r w:rsidRPr="6DE54B11">
            <w:rPr>
              <w:rFonts w:ascii="Arial" w:hAnsi="Arial" w:cs="Arial"/>
              <w:sz w:val="20"/>
              <w:szCs w:val="20"/>
            </w:rPr>
            <w:t>Vigencia: 11/09/2024</w:t>
          </w:r>
        </w:p>
        <w:p w14:paraId="57C20579" w14:textId="77777777" w:rsidR="00423901" w:rsidRDefault="00423901" w:rsidP="00423901">
          <w:pPr>
            <w:pStyle w:val="Encabezado"/>
            <w:rPr>
              <w:rFonts w:ascii="Arial" w:hAnsi="Arial" w:cs="Arial"/>
              <w:sz w:val="20"/>
              <w:szCs w:val="20"/>
            </w:rPr>
          </w:pPr>
        </w:p>
        <w:p w14:paraId="4958E17A" w14:textId="007ED1E1" w:rsidR="00423901" w:rsidRDefault="00423901" w:rsidP="00423901">
          <w:pPr>
            <w:pStyle w:val="Encabezado"/>
          </w:pPr>
          <w:r w:rsidRPr="001A1533">
            <w:rPr>
              <w:rFonts w:ascii="Arial" w:hAnsi="Arial" w:cs="Arial"/>
              <w:sz w:val="20"/>
              <w:szCs w:val="20"/>
            </w:rPr>
            <w:t xml:space="preserve">Página </w:t>
          </w:r>
          <w:r w:rsidRPr="001A1533">
            <w:rPr>
              <w:rFonts w:ascii="Arial" w:hAnsi="Arial" w:cs="Arial"/>
              <w:b/>
              <w:bCs/>
              <w:sz w:val="20"/>
              <w:szCs w:val="20"/>
            </w:rPr>
            <w:fldChar w:fldCharType="begin"/>
          </w:r>
          <w:r w:rsidRPr="001A1533">
            <w:rPr>
              <w:rFonts w:ascii="Arial" w:hAnsi="Arial" w:cs="Arial"/>
              <w:b/>
              <w:bCs/>
              <w:sz w:val="20"/>
              <w:szCs w:val="20"/>
            </w:rPr>
            <w:instrText>PAGE  \* Arabic  \* MERGEFORMAT</w:instrText>
          </w:r>
          <w:r w:rsidRPr="001A1533">
            <w:rPr>
              <w:rFonts w:ascii="Arial" w:hAnsi="Arial" w:cs="Arial"/>
              <w:b/>
              <w:bCs/>
              <w:sz w:val="20"/>
              <w:szCs w:val="20"/>
            </w:rPr>
            <w:fldChar w:fldCharType="separate"/>
          </w:r>
          <w:r w:rsidR="00A86DCD">
            <w:rPr>
              <w:rFonts w:ascii="Arial" w:hAnsi="Arial" w:cs="Arial"/>
              <w:b/>
              <w:bCs/>
              <w:noProof/>
              <w:sz w:val="20"/>
              <w:szCs w:val="20"/>
            </w:rPr>
            <w:t>1</w:t>
          </w:r>
          <w:r w:rsidRPr="001A1533">
            <w:rPr>
              <w:rFonts w:ascii="Arial" w:hAnsi="Arial" w:cs="Arial"/>
              <w:b/>
              <w:bCs/>
              <w:sz w:val="20"/>
              <w:szCs w:val="20"/>
            </w:rPr>
            <w:fldChar w:fldCharType="end"/>
          </w:r>
          <w:r w:rsidRPr="001A1533">
            <w:rPr>
              <w:rFonts w:ascii="Arial" w:hAnsi="Arial" w:cs="Arial"/>
              <w:sz w:val="20"/>
              <w:szCs w:val="20"/>
            </w:rPr>
            <w:t xml:space="preserve"> de </w:t>
          </w:r>
          <w:r w:rsidRPr="001A1533">
            <w:rPr>
              <w:rFonts w:ascii="Arial" w:hAnsi="Arial" w:cs="Arial"/>
              <w:b/>
              <w:bCs/>
              <w:sz w:val="20"/>
              <w:szCs w:val="20"/>
            </w:rPr>
            <w:fldChar w:fldCharType="begin"/>
          </w:r>
          <w:r w:rsidRPr="001A1533">
            <w:rPr>
              <w:rFonts w:ascii="Arial" w:hAnsi="Arial" w:cs="Arial"/>
              <w:b/>
              <w:bCs/>
              <w:sz w:val="20"/>
              <w:szCs w:val="20"/>
            </w:rPr>
            <w:instrText>NUMPAGES  \* Arabic  \* MERGEFORMAT</w:instrText>
          </w:r>
          <w:r w:rsidRPr="001A1533">
            <w:rPr>
              <w:rFonts w:ascii="Arial" w:hAnsi="Arial" w:cs="Arial"/>
              <w:b/>
              <w:bCs/>
              <w:sz w:val="20"/>
              <w:szCs w:val="20"/>
            </w:rPr>
            <w:fldChar w:fldCharType="separate"/>
          </w:r>
          <w:r w:rsidR="00A86DCD">
            <w:rPr>
              <w:rFonts w:ascii="Arial" w:hAnsi="Arial" w:cs="Arial"/>
              <w:b/>
              <w:bCs/>
              <w:noProof/>
              <w:sz w:val="20"/>
              <w:szCs w:val="20"/>
            </w:rPr>
            <w:t>5</w:t>
          </w:r>
          <w:r w:rsidRPr="001A1533">
            <w:rPr>
              <w:rFonts w:ascii="Arial" w:hAnsi="Arial" w:cs="Arial"/>
              <w:b/>
              <w:bCs/>
              <w:sz w:val="20"/>
              <w:szCs w:val="20"/>
            </w:rPr>
            <w:fldChar w:fldCharType="end"/>
          </w:r>
        </w:p>
      </w:tc>
    </w:tr>
  </w:tbl>
  <w:p w14:paraId="20CE0BC4" w14:textId="77777777" w:rsidR="00045917" w:rsidRDefault="00045917" w:rsidP="00423901">
    <w:pPr>
      <w:pStyle w:val="Encabezado"/>
      <w:rPr>
        <w:sz w:val="22"/>
        <w:szCs w:val="22"/>
      </w:rPr>
    </w:pPr>
  </w:p>
  <w:p w14:paraId="0CC58D0D" w14:textId="77777777" w:rsidR="00045917" w:rsidRPr="009A5374" w:rsidRDefault="00045917" w:rsidP="003A6CB8">
    <w:pPr>
      <w:spacing w:line="276" w:lineRule="auto"/>
      <w:jc w:val="center"/>
      <w:rPr>
        <w:sz w:val="16"/>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FE85" w14:textId="77777777" w:rsidR="00F26D21" w:rsidRDefault="00F26D21">
    <w:pPr>
      <w:pStyle w:val="Encabezado"/>
    </w:pPr>
  </w:p>
</w:hdr>
</file>

<file path=word/intelligence2.xml><?xml version="1.0" encoding="utf-8"?>
<int2:intelligence xmlns:int2="http://schemas.microsoft.com/office/intelligence/2020/intelligence" xmlns:oel="http://schemas.microsoft.com/office/2019/extlst">
  <int2:observations>
    <int2:textHash int2:hashCode="qUbnlbRQNCvYX3" int2:id="aCu9J6LV">
      <int2:state int2:value="Rejected" int2:type="AugLoop_Text_Critique"/>
    </int2:textHash>
    <int2:textHash int2:hashCode="P5u0G/C7nRvXg4" int2:id="z4kQchgo">
      <int2:state int2:value="Rejected" int2:type="AugLoop_Text_Critique"/>
    </int2:textHash>
    <int2:bookmark int2:bookmarkName="_Int_LyxW4NGE" int2:invalidationBookmarkName="" int2:hashCode="W3JLTr0lm5zx2/" int2:id="urR6VxMk">
      <int2:state int2:value="Rejected" int2:type="AugLoop_Text_Critique"/>
    </int2:bookmark>
    <int2:bookmark int2:bookmarkName="_Int_VpRCv7zH" int2:invalidationBookmarkName="" int2:hashCode="0SH6ZK9fY7HHD4" int2:id="fjOEitSO">
      <int2:state int2:value="Rejected" int2:type="AugLoop_Text_Critique"/>
    </int2:bookmark>
    <int2:bookmark int2:bookmarkName="_Int_etveyYh5" int2:invalidationBookmarkName="" int2:hashCode="W3KnptoSD0+Lpg" int2:id="DE3KZPZ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B980760"/>
    <w:lvl w:ilvl="0" w:tplc="2C82E3D8">
      <w:start w:val="1"/>
      <w:numFmt w:val="decimal"/>
      <w:lvlText w:val="%1."/>
      <w:lvlJc w:val="left"/>
      <w:pPr>
        <w:ind w:left="360" w:hanging="360"/>
      </w:pPr>
    </w:lvl>
    <w:lvl w:ilvl="1" w:tplc="7CB0F456">
      <w:start w:val="1"/>
      <w:numFmt w:val="lowerLetter"/>
      <w:lvlText w:val="%2."/>
      <w:lvlJc w:val="left"/>
      <w:pPr>
        <w:ind w:left="1080" w:hanging="360"/>
      </w:pPr>
    </w:lvl>
    <w:lvl w:ilvl="2" w:tplc="3FD407C4">
      <w:start w:val="1"/>
      <w:numFmt w:val="lowerRoman"/>
      <w:lvlText w:val="%3."/>
      <w:lvlJc w:val="left"/>
      <w:pPr>
        <w:ind w:left="1800" w:hanging="180"/>
      </w:pPr>
    </w:lvl>
    <w:lvl w:ilvl="3" w:tplc="31C6F70C">
      <w:start w:val="1"/>
      <w:numFmt w:val="decimal"/>
      <w:lvlText w:val="%4."/>
      <w:lvlJc w:val="left"/>
      <w:pPr>
        <w:ind w:left="2520" w:hanging="360"/>
      </w:pPr>
    </w:lvl>
    <w:lvl w:ilvl="4" w:tplc="2098E2F8">
      <w:start w:val="1"/>
      <w:numFmt w:val="lowerLetter"/>
      <w:lvlText w:val="%5."/>
      <w:lvlJc w:val="left"/>
      <w:pPr>
        <w:ind w:left="3240" w:hanging="360"/>
      </w:pPr>
    </w:lvl>
    <w:lvl w:ilvl="5" w:tplc="DB5875E2">
      <w:start w:val="1"/>
      <w:numFmt w:val="lowerRoman"/>
      <w:lvlText w:val="%6."/>
      <w:lvlJc w:val="left"/>
      <w:pPr>
        <w:ind w:left="3960" w:hanging="180"/>
      </w:pPr>
    </w:lvl>
    <w:lvl w:ilvl="6" w:tplc="E8BC1F42">
      <w:start w:val="1"/>
      <w:numFmt w:val="decimal"/>
      <w:lvlText w:val="%7."/>
      <w:lvlJc w:val="left"/>
      <w:pPr>
        <w:ind w:left="4680" w:hanging="360"/>
      </w:pPr>
    </w:lvl>
    <w:lvl w:ilvl="7" w:tplc="67FA68E0">
      <w:start w:val="1"/>
      <w:numFmt w:val="lowerLetter"/>
      <w:lvlText w:val="%8."/>
      <w:lvlJc w:val="left"/>
      <w:pPr>
        <w:ind w:left="5400" w:hanging="360"/>
      </w:pPr>
    </w:lvl>
    <w:lvl w:ilvl="8" w:tplc="DE5ADB34">
      <w:start w:val="1"/>
      <w:numFmt w:val="lowerRoman"/>
      <w:lvlText w:val="%9."/>
      <w:lvlJc w:val="left"/>
      <w:pPr>
        <w:ind w:left="6120" w:hanging="180"/>
      </w:pPr>
    </w:lvl>
  </w:abstractNum>
  <w:abstractNum w:abstractNumId="1" w15:restartNumberingAfterBreak="0">
    <w:nsid w:val="00000002"/>
    <w:multiLevelType w:val="hybridMultilevel"/>
    <w:tmpl w:val="189696B8"/>
    <w:lvl w:ilvl="0" w:tplc="82463A64">
      <w:start w:val="1"/>
      <w:numFmt w:val="bullet"/>
      <w:lvlText w:val=""/>
      <w:lvlJc w:val="left"/>
      <w:pPr>
        <w:ind w:left="720" w:hanging="360"/>
      </w:pPr>
      <w:rPr>
        <w:rFonts w:ascii="Wingdings" w:hAnsi="Wingdings" w:cs="Wingdings"/>
      </w:rPr>
    </w:lvl>
    <w:lvl w:ilvl="1" w:tplc="5B7AB3F6">
      <w:start w:val="1"/>
      <w:numFmt w:val="bullet"/>
      <w:lvlText w:val="o"/>
      <w:lvlJc w:val="left"/>
      <w:pPr>
        <w:ind w:left="1440" w:hanging="360"/>
      </w:pPr>
      <w:rPr>
        <w:rFonts w:ascii="Courier New" w:hAnsi="Courier New" w:cs="Courier New"/>
      </w:rPr>
    </w:lvl>
    <w:lvl w:ilvl="2" w:tplc="888616AE">
      <w:start w:val="1"/>
      <w:numFmt w:val="bullet"/>
      <w:lvlText w:val=""/>
      <w:lvlJc w:val="left"/>
      <w:pPr>
        <w:ind w:left="2160" w:hanging="360"/>
      </w:pPr>
      <w:rPr>
        <w:rFonts w:ascii="Wingdings" w:hAnsi="Wingdings" w:cs="Wingdings"/>
      </w:rPr>
    </w:lvl>
    <w:lvl w:ilvl="3" w:tplc="6594585E">
      <w:start w:val="1"/>
      <w:numFmt w:val="bullet"/>
      <w:lvlText w:val=""/>
      <w:lvlJc w:val="left"/>
      <w:pPr>
        <w:ind w:left="2880" w:hanging="360"/>
      </w:pPr>
      <w:rPr>
        <w:rFonts w:ascii="Symbol" w:hAnsi="Symbol" w:cs="Symbol"/>
      </w:rPr>
    </w:lvl>
    <w:lvl w:ilvl="4" w:tplc="67CEDD06">
      <w:start w:val="1"/>
      <w:numFmt w:val="bullet"/>
      <w:lvlText w:val="o"/>
      <w:lvlJc w:val="left"/>
      <w:pPr>
        <w:ind w:left="3600" w:hanging="360"/>
      </w:pPr>
      <w:rPr>
        <w:rFonts w:ascii="Courier New" w:hAnsi="Courier New" w:cs="Courier New"/>
      </w:rPr>
    </w:lvl>
    <w:lvl w:ilvl="5" w:tplc="BCAA5512">
      <w:start w:val="1"/>
      <w:numFmt w:val="bullet"/>
      <w:lvlText w:val=""/>
      <w:lvlJc w:val="left"/>
      <w:pPr>
        <w:ind w:left="4320" w:hanging="360"/>
      </w:pPr>
      <w:rPr>
        <w:rFonts w:ascii="Wingdings" w:hAnsi="Wingdings" w:cs="Wingdings"/>
      </w:rPr>
    </w:lvl>
    <w:lvl w:ilvl="6" w:tplc="0122E2FC">
      <w:start w:val="1"/>
      <w:numFmt w:val="bullet"/>
      <w:lvlText w:val=""/>
      <w:lvlJc w:val="left"/>
      <w:pPr>
        <w:ind w:left="5040" w:hanging="360"/>
      </w:pPr>
      <w:rPr>
        <w:rFonts w:ascii="Symbol" w:hAnsi="Symbol" w:cs="Symbol"/>
      </w:rPr>
    </w:lvl>
    <w:lvl w:ilvl="7" w:tplc="996C6BC8">
      <w:start w:val="1"/>
      <w:numFmt w:val="bullet"/>
      <w:lvlText w:val="o"/>
      <w:lvlJc w:val="left"/>
      <w:pPr>
        <w:ind w:left="5760" w:hanging="360"/>
      </w:pPr>
      <w:rPr>
        <w:rFonts w:ascii="Courier New" w:hAnsi="Courier New" w:cs="Courier New"/>
      </w:rPr>
    </w:lvl>
    <w:lvl w:ilvl="8" w:tplc="484C044C">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3C48EB7C"/>
    <w:lvl w:ilvl="0" w:tplc="93CEB734">
      <w:start w:val="1"/>
      <w:numFmt w:val="bullet"/>
      <w:lvlText w:val=""/>
      <w:lvlJc w:val="left"/>
      <w:pPr>
        <w:ind w:left="720" w:hanging="360"/>
      </w:pPr>
      <w:rPr>
        <w:rFonts w:ascii="Wingdings" w:hAnsi="Wingdings" w:cs="Wingdings"/>
      </w:rPr>
    </w:lvl>
    <w:lvl w:ilvl="1" w:tplc="E8DCFD4A">
      <w:start w:val="1"/>
      <w:numFmt w:val="bullet"/>
      <w:lvlText w:val="o"/>
      <w:lvlJc w:val="left"/>
      <w:pPr>
        <w:ind w:left="1440" w:hanging="360"/>
      </w:pPr>
      <w:rPr>
        <w:rFonts w:ascii="Courier New" w:hAnsi="Courier New" w:cs="Courier New"/>
      </w:rPr>
    </w:lvl>
    <w:lvl w:ilvl="2" w:tplc="A53C6FE4">
      <w:start w:val="1"/>
      <w:numFmt w:val="bullet"/>
      <w:lvlText w:val=""/>
      <w:lvlJc w:val="left"/>
      <w:pPr>
        <w:ind w:left="2160" w:hanging="360"/>
      </w:pPr>
      <w:rPr>
        <w:rFonts w:ascii="Wingdings" w:hAnsi="Wingdings" w:cs="Wingdings"/>
      </w:rPr>
    </w:lvl>
    <w:lvl w:ilvl="3" w:tplc="00DC6BA4">
      <w:start w:val="1"/>
      <w:numFmt w:val="bullet"/>
      <w:lvlText w:val=""/>
      <w:lvlJc w:val="left"/>
      <w:pPr>
        <w:ind w:left="2880" w:hanging="360"/>
      </w:pPr>
      <w:rPr>
        <w:rFonts w:ascii="Symbol" w:hAnsi="Symbol" w:cs="Symbol"/>
      </w:rPr>
    </w:lvl>
    <w:lvl w:ilvl="4" w:tplc="E05CA744">
      <w:start w:val="1"/>
      <w:numFmt w:val="bullet"/>
      <w:lvlText w:val="o"/>
      <w:lvlJc w:val="left"/>
      <w:pPr>
        <w:ind w:left="3600" w:hanging="360"/>
      </w:pPr>
      <w:rPr>
        <w:rFonts w:ascii="Courier New" w:hAnsi="Courier New" w:cs="Courier New"/>
      </w:rPr>
    </w:lvl>
    <w:lvl w:ilvl="5" w:tplc="5E86CCA6">
      <w:start w:val="1"/>
      <w:numFmt w:val="bullet"/>
      <w:lvlText w:val=""/>
      <w:lvlJc w:val="left"/>
      <w:pPr>
        <w:ind w:left="4320" w:hanging="360"/>
      </w:pPr>
      <w:rPr>
        <w:rFonts w:ascii="Wingdings" w:hAnsi="Wingdings" w:cs="Wingdings"/>
      </w:rPr>
    </w:lvl>
    <w:lvl w:ilvl="6" w:tplc="94004BB0">
      <w:start w:val="1"/>
      <w:numFmt w:val="bullet"/>
      <w:lvlText w:val=""/>
      <w:lvlJc w:val="left"/>
      <w:pPr>
        <w:ind w:left="5040" w:hanging="360"/>
      </w:pPr>
      <w:rPr>
        <w:rFonts w:ascii="Symbol" w:hAnsi="Symbol" w:cs="Symbol"/>
      </w:rPr>
    </w:lvl>
    <w:lvl w:ilvl="7" w:tplc="F342E67A">
      <w:start w:val="1"/>
      <w:numFmt w:val="bullet"/>
      <w:lvlText w:val="o"/>
      <w:lvlJc w:val="left"/>
      <w:pPr>
        <w:ind w:left="5760" w:hanging="360"/>
      </w:pPr>
      <w:rPr>
        <w:rFonts w:ascii="Courier New" w:hAnsi="Courier New" w:cs="Courier New"/>
      </w:rPr>
    </w:lvl>
    <w:lvl w:ilvl="8" w:tplc="563A5B7E">
      <w:start w:val="1"/>
      <w:numFmt w:val="bullet"/>
      <w:lvlText w:val=""/>
      <w:lvlJc w:val="left"/>
      <w:pPr>
        <w:ind w:left="6480" w:hanging="360"/>
      </w:pPr>
      <w:rPr>
        <w:rFonts w:ascii="Wingdings" w:hAnsi="Wingdings" w:cs="Wingdings"/>
      </w:rPr>
    </w:lvl>
  </w:abstractNum>
  <w:abstractNum w:abstractNumId="3" w15:restartNumberingAfterBreak="0">
    <w:nsid w:val="00000004"/>
    <w:multiLevelType w:val="hybridMultilevel"/>
    <w:tmpl w:val="6CF2EB08"/>
    <w:lvl w:ilvl="0" w:tplc="1BE0B302">
      <w:start w:val="1"/>
      <w:numFmt w:val="bullet"/>
      <w:lvlText w:val=""/>
      <w:lvlJc w:val="left"/>
      <w:pPr>
        <w:ind w:left="360" w:hanging="360"/>
      </w:pPr>
      <w:rPr>
        <w:rFonts w:ascii="Symbol" w:hAnsi="Symbol" w:cs="Symbol"/>
      </w:rPr>
    </w:lvl>
    <w:lvl w:ilvl="1" w:tplc="EC8071C8">
      <w:start w:val="1"/>
      <w:numFmt w:val="bullet"/>
      <w:lvlText w:val=""/>
      <w:lvlJc w:val="left"/>
      <w:pPr>
        <w:ind w:left="360" w:hanging="360"/>
      </w:pPr>
      <w:rPr>
        <w:rFonts w:ascii="Symbol" w:hAnsi="Symbol" w:cs="Symbol"/>
      </w:rPr>
    </w:lvl>
    <w:lvl w:ilvl="2" w:tplc="8F7024AE">
      <w:start w:val="1"/>
      <w:numFmt w:val="bullet"/>
      <w:lvlText w:val=""/>
      <w:lvlJc w:val="left"/>
      <w:pPr>
        <w:ind w:left="360" w:hanging="360"/>
      </w:pPr>
      <w:rPr>
        <w:rFonts w:ascii="Symbol" w:hAnsi="Symbol" w:cs="Symbol"/>
      </w:rPr>
    </w:lvl>
    <w:lvl w:ilvl="3" w:tplc="89F88CBC">
      <w:start w:val="1"/>
      <w:numFmt w:val="bullet"/>
      <w:lvlText w:val=""/>
      <w:lvlJc w:val="left"/>
      <w:pPr>
        <w:ind w:left="360" w:hanging="360"/>
      </w:pPr>
      <w:rPr>
        <w:rFonts w:ascii="Symbol" w:hAnsi="Symbol" w:cs="Symbol"/>
      </w:rPr>
    </w:lvl>
    <w:lvl w:ilvl="4" w:tplc="B10A52BE">
      <w:start w:val="1"/>
      <w:numFmt w:val="bullet"/>
      <w:lvlText w:val=""/>
      <w:lvlJc w:val="left"/>
      <w:pPr>
        <w:ind w:left="360" w:hanging="360"/>
      </w:pPr>
      <w:rPr>
        <w:rFonts w:ascii="Symbol" w:hAnsi="Symbol" w:cs="Symbol"/>
      </w:rPr>
    </w:lvl>
    <w:lvl w:ilvl="5" w:tplc="DD70D2E2">
      <w:start w:val="1"/>
      <w:numFmt w:val="bullet"/>
      <w:lvlText w:val=""/>
      <w:lvlJc w:val="left"/>
      <w:pPr>
        <w:ind w:left="360" w:hanging="360"/>
      </w:pPr>
      <w:rPr>
        <w:rFonts w:ascii="Symbol" w:hAnsi="Symbol" w:cs="Symbol"/>
      </w:rPr>
    </w:lvl>
    <w:lvl w:ilvl="6" w:tplc="BA90AC34">
      <w:start w:val="1"/>
      <w:numFmt w:val="bullet"/>
      <w:lvlText w:val=""/>
      <w:lvlJc w:val="left"/>
      <w:pPr>
        <w:ind w:left="360" w:hanging="360"/>
      </w:pPr>
      <w:rPr>
        <w:rFonts w:ascii="Symbol" w:hAnsi="Symbol" w:cs="Symbol"/>
      </w:rPr>
    </w:lvl>
    <w:lvl w:ilvl="7" w:tplc="D178A4BC">
      <w:start w:val="1"/>
      <w:numFmt w:val="bullet"/>
      <w:lvlText w:val=""/>
      <w:lvlJc w:val="left"/>
      <w:pPr>
        <w:ind w:left="360" w:hanging="360"/>
      </w:pPr>
      <w:rPr>
        <w:rFonts w:ascii="Symbol" w:hAnsi="Symbol" w:cs="Symbol"/>
      </w:rPr>
    </w:lvl>
    <w:lvl w:ilvl="8" w:tplc="4F668552">
      <w:start w:val="1"/>
      <w:numFmt w:val="bullet"/>
      <w:lvlText w:val=""/>
      <w:lvlJc w:val="left"/>
      <w:pPr>
        <w:ind w:left="360" w:hanging="360"/>
      </w:pPr>
      <w:rPr>
        <w:rFonts w:ascii="Symbol" w:hAnsi="Symbol" w:cs="Symbol"/>
      </w:rPr>
    </w:lvl>
  </w:abstractNum>
  <w:abstractNum w:abstractNumId="4" w15:restartNumberingAfterBreak="0">
    <w:nsid w:val="00000005"/>
    <w:multiLevelType w:val="hybridMultilevel"/>
    <w:tmpl w:val="06DA269A"/>
    <w:lvl w:ilvl="0" w:tplc="5C3C0462">
      <w:start w:val="1"/>
      <w:numFmt w:val="decimal"/>
      <w:lvlText w:val="%1."/>
      <w:lvlJc w:val="left"/>
      <w:pPr>
        <w:ind w:left="360" w:hanging="360"/>
      </w:pPr>
    </w:lvl>
    <w:lvl w:ilvl="1" w:tplc="9C142D8A">
      <w:numFmt w:val="decimal"/>
      <w:lvlText w:val=""/>
      <w:lvlJc w:val="left"/>
      <w:pPr>
        <w:ind w:left="0" w:firstLine="0"/>
      </w:pPr>
    </w:lvl>
    <w:lvl w:ilvl="2" w:tplc="6ABC126A">
      <w:numFmt w:val="decimal"/>
      <w:lvlText w:val=""/>
      <w:lvlJc w:val="left"/>
      <w:pPr>
        <w:ind w:left="0" w:firstLine="0"/>
      </w:pPr>
    </w:lvl>
    <w:lvl w:ilvl="3" w:tplc="C96CADA2">
      <w:numFmt w:val="decimal"/>
      <w:lvlText w:val=""/>
      <w:lvlJc w:val="left"/>
      <w:pPr>
        <w:ind w:left="0" w:firstLine="0"/>
      </w:pPr>
    </w:lvl>
    <w:lvl w:ilvl="4" w:tplc="B4406C42">
      <w:numFmt w:val="decimal"/>
      <w:lvlText w:val=""/>
      <w:lvlJc w:val="left"/>
      <w:pPr>
        <w:ind w:left="0" w:firstLine="0"/>
      </w:pPr>
    </w:lvl>
    <w:lvl w:ilvl="5" w:tplc="AE3CD360">
      <w:numFmt w:val="decimal"/>
      <w:lvlText w:val=""/>
      <w:lvlJc w:val="left"/>
      <w:pPr>
        <w:ind w:left="0" w:firstLine="0"/>
      </w:pPr>
    </w:lvl>
    <w:lvl w:ilvl="6" w:tplc="B1D0F2E0">
      <w:numFmt w:val="decimal"/>
      <w:lvlText w:val=""/>
      <w:lvlJc w:val="left"/>
      <w:pPr>
        <w:ind w:left="0" w:firstLine="0"/>
      </w:pPr>
    </w:lvl>
    <w:lvl w:ilvl="7" w:tplc="35DC7FE0">
      <w:numFmt w:val="decimal"/>
      <w:lvlText w:val=""/>
      <w:lvlJc w:val="left"/>
      <w:pPr>
        <w:ind w:left="0" w:firstLine="0"/>
      </w:pPr>
    </w:lvl>
    <w:lvl w:ilvl="8" w:tplc="404043EE">
      <w:numFmt w:val="decimal"/>
      <w:lvlText w:val=""/>
      <w:lvlJc w:val="left"/>
      <w:pPr>
        <w:ind w:left="0" w:firstLine="0"/>
      </w:pPr>
    </w:lvl>
  </w:abstractNum>
  <w:abstractNum w:abstractNumId="5" w15:restartNumberingAfterBreak="0">
    <w:nsid w:val="00000006"/>
    <w:multiLevelType w:val="hybridMultilevel"/>
    <w:tmpl w:val="4F26E9D6"/>
    <w:lvl w:ilvl="0" w:tplc="5ABA0D80">
      <w:start w:val="1"/>
      <w:numFmt w:val="decimal"/>
      <w:lvlText w:val="%1."/>
      <w:lvlJc w:val="left"/>
      <w:pPr>
        <w:ind w:left="360" w:hanging="360"/>
      </w:pPr>
    </w:lvl>
    <w:lvl w:ilvl="1" w:tplc="6DA6F1D6">
      <w:numFmt w:val="decimal"/>
      <w:lvlText w:val=""/>
      <w:lvlJc w:val="left"/>
      <w:pPr>
        <w:ind w:left="0" w:firstLine="0"/>
      </w:pPr>
    </w:lvl>
    <w:lvl w:ilvl="2" w:tplc="308CFA14">
      <w:numFmt w:val="decimal"/>
      <w:lvlText w:val=""/>
      <w:lvlJc w:val="left"/>
      <w:pPr>
        <w:ind w:left="0" w:firstLine="0"/>
      </w:pPr>
    </w:lvl>
    <w:lvl w:ilvl="3" w:tplc="6744FA3A">
      <w:numFmt w:val="decimal"/>
      <w:lvlText w:val=""/>
      <w:lvlJc w:val="left"/>
      <w:pPr>
        <w:ind w:left="0" w:firstLine="0"/>
      </w:pPr>
    </w:lvl>
    <w:lvl w:ilvl="4" w:tplc="180A7B76">
      <w:numFmt w:val="decimal"/>
      <w:lvlText w:val=""/>
      <w:lvlJc w:val="left"/>
      <w:pPr>
        <w:ind w:left="0" w:firstLine="0"/>
      </w:pPr>
    </w:lvl>
    <w:lvl w:ilvl="5" w:tplc="ED9AD7DA">
      <w:numFmt w:val="decimal"/>
      <w:lvlText w:val=""/>
      <w:lvlJc w:val="left"/>
      <w:pPr>
        <w:ind w:left="0" w:firstLine="0"/>
      </w:pPr>
    </w:lvl>
    <w:lvl w:ilvl="6" w:tplc="83C49C48">
      <w:numFmt w:val="decimal"/>
      <w:lvlText w:val=""/>
      <w:lvlJc w:val="left"/>
      <w:pPr>
        <w:ind w:left="0" w:firstLine="0"/>
      </w:pPr>
    </w:lvl>
    <w:lvl w:ilvl="7" w:tplc="FF8404B6">
      <w:numFmt w:val="decimal"/>
      <w:lvlText w:val=""/>
      <w:lvlJc w:val="left"/>
      <w:pPr>
        <w:ind w:left="0" w:firstLine="0"/>
      </w:pPr>
    </w:lvl>
    <w:lvl w:ilvl="8" w:tplc="084EE388">
      <w:numFmt w:val="decimal"/>
      <w:lvlText w:val=""/>
      <w:lvlJc w:val="left"/>
      <w:pPr>
        <w:ind w:left="0" w:firstLine="0"/>
      </w:pPr>
    </w:lvl>
  </w:abstractNum>
  <w:abstractNum w:abstractNumId="6" w15:restartNumberingAfterBreak="0">
    <w:nsid w:val="00000007"/>
    <w:multiLevelType w:val="hybridMultilevel"/>
    <w:tmpl w:val="7980B838"/>
    <w:lvl w:ilvl="0" w:tplc="E5188668">
      <w:start w:val="1"/>
      <w:numFmt w:val="decimal"/>
      <w:lvlText w:val="%1."/>
      <w:lvlJc w:val="left"/>
      <w:pPr>
        <w:ind w:left="360" w:hanging="360"/>
      </w:pPr>
    </w:lvl>
    <w:lvl w:ilvl="1" w:tplc="EB56DF1C">
      <w:numFmt w:val="decimal"/>
      <w:lvlText w:val=""/>
      <w:lvlJc w:val="left"/>
      <w:pPr>
        <w:ind w:left="0" w:firstLine="0"/>
      </w:pPr>
    </w:lvl>
    <w:lvl w:ilvl="2" w:tplc="B016E12C">
      <w:numFmt w:val="decimal"/>
      <w:lvlText w:val=""/>
      <w:lvlJc w:val="left"/>
      <w:pPr>
        <w:ind w:left="0" w:firstLine="0"/>
      </w:pPr>
    </w:lvl>
    <w:lvl w:ilvl="3" w:tplc="01D0D11E">
      <w:numFmt w:val="decimal"/>
      <w:lvlText w:val=""/>
      <w:lvlJc w:val="left"/>
      <w:pPr>
        <w:ind w:left="0" w:firstLine="0"/>
      </w:pPr>
    </w:lvl>
    <w:lvl w:ilvl="4" w:tplc="0B4A6DFE">
      <w:numFmt w:val="decimal"/>
      <w:lvlText w:val=""/>
      <w:lvlJc w:val="left"/>
      <w:pPr>
        <w:ind w:left="0" w:firstLine="0"/>
      </w:pPr>
    </w:lvl>
    <w:lvl w:ilvl="5" w:tplc="41780A0A">
      <w:numFmt w:val="decimal"/>
      <w:lvlText w:val=""/>
      <w:lvlJc w:val="left"/>
      <w:pPr>
        <w:ind w:left="0" w:firstLine="0"/>
      </w:pPr>
    </w:lvl>
    <w:lvl w:ilvl="6" w:tplc="78C6A6D8">
      <w:numFmt w:val="decimal"/>
      <w:lvlText w:val=""/>
      <w:lvlJc w:val="left"/>
      <w:pPr>
        <w:ind w:left="0" w:firstLine="0"/>
      </w:pPr>
    </w:lvl>
    <w:lvl w:ilvl="7" w:tplc="255A6ADE">
      <w:numFmt w:val="decimal"/>
      <w:lvlText w:val=""/>
      <w:lvlJc w:val="left"/>
      <w:pPr>
        <w:ind w:left="0" w:firstLine="0"/>
      </w:pPr>
    </w:lvl>
    <w:lvl w:ilvl="8" w:tplc="1FBE0AC6">
      <w:numFmt w:val="decimal"/>
      <w:lvlText w:val=""/>
      <w:lvlJc w:val="left"/>
      <w:pPr>
        <w:ind w:left="0" w:firstLine="0"/>
      </w:pPr>
    </w:lvl>
  </w:abstractNum>
  <w:abstractNum w:abstractNumId="7" w15:restartNumberingAfterBreak="0">
    <w:nsid w:val="00000008"/>
    <w:multiLevelType w:val="hybridMultilevel"/>
    <w:tmpl w:val="9CFCFEBA"/>
    <w:lvl w:ilvl="0" w:tplc="D108CCD8">
      <w:start w:val="1"/>
      <w:numFmt w:val="bullet"/>
      <w:lvlText w:val=""/>
      <w:lvlJc w:val="left"/>
      <w:pPr>
        <w:ind w:left="567" w:hanging="454"/>
      </w:pPr>
      <w:rPr>
        <w:rFonts w:ascii="Wingdings" w:hAnsi="Wingdings" w:cs="Wingdings"/>
      </w:rPr>
    </w:lvl>
    <w:lvl w:ilvl="1" w:tplc="269225DC">
      <w:start w:val="1"/>
      <w:numFmt w:val="bullet"/>
      <w:lvlText w:val="o"/>
      <w:lvlJc w:val="left"/>
      <w:pPr>
        <w:ind w:left="1440" w:hanging="360"/>
      </w:pPr>
      <w:rPr>
        <w:rFonts w:ascii="Courier New" w:hAnsi="Courier New" w:cs="Courier New"/>
      </w:rPr>
    </w:lvl>
    <w:lvl w:ilvl="2" w:tplc="B9C44646">
      <w:start w:val="1"/>
      <w:numFmt w:val="bullet"/>
      <w:lvlText w:val=""/>
      <w:lvlJc w:val="left"/>
      <w:pPr>
        <w:ind w:left="2160" w:hanging="360"/>
      </w:pPr>
      <w:rPr>
        <w:rFonts w:ascii="Wingdings" w:hAnsi="Wingdings" w:cs="Wingdings"/>
      </w:rPr>
    </w:lvl>
    <w:lvl w:ilvl="3" w:tplc="773A75E4">
      <w:start w:val="1"/>
      <w:numFmt w:val="bullet"/>
      <w:lvlText w:val=""/>
      <w:lvlJc w:val="left"/>
      <w:pPr>
        <w:ind w:left="2880" w:hanging="360"/>
      </w:pPr>
      <w:rPr>
        <w:rFonts w:ascii="Symbol" w:hAnsi="Symbol" w:cs="Symbol"/>
      </w:rPr>
    </w:lvl>
    <w:lvl w:ilvl="4" w:tplc="4E3E094C">
      <w:start w:val="1"/>
      <w:numFmt w:val="bullet"/>
      <w:lvlText w:val="o"/>
      <w:lvlJc w:val="left"/>
      <w:pPr>
        <w:ind w:left="3600" w:hanging="360"/>
      </w:pPr>
      <w:rPr>
        <w:rFonts w:ascii="Courier New" w:hAnsi="Courier New" w:cs="Courier New"/>
      </w:rPr>
    </w:lvl>
    <w:lvl w:ilvl="5" w:tplc="EA207AAA">
      <w:start w:val="1"/>
      <w:numFmt w:val="bullet"/>
      <w:lvlText w:val=""/>
      <w:lvlJc w:val="left"/>
      <w:pPr>
        <w:ind w:left="4320" w:hanging="360"/>
      </w:pPr>
      <w:rPr>
        <w:rFonts w:ascii="Wingdings" w:hAnsi="Wingdings" w:cs="Wingdings"/>
      </w:rPr>
    </w:lvl>
    <w:lvl w:ilvl="6" w:tplc="459CBDBC">
      <w:start w:val="1"/>
      <w:numFmt w:val="bullet"/>
      <w:lvlText w:val=""/>
      <w:lvlJc w:val="left"/>
      <w:pPr>
        <w:ind w:left="5040" w:hanging="360"/>
      </w:pPr>
      <w:rPr>
        <w:rFonts w:ascii="Symbol" w:hAnsi="Symbol" w:cs="Symbol"/>
      </w:rPr>
    </w:lvl>
    <w:lvl w:ilvl="7" w:tplc="815647CE">
      <w:start w:val="1"/>
      <w:numFmt w:val="bullet"/>
      <w:lvlText w:val="o"/>
      <w:lvlJc w:val="left"/>
      <w:pPr>
        <w:ind w:left="5760" w:hanging="360"/>
      </w:pPr>
      <w:rPr>
        <w:rFonts w:ascii="Courier New" w:hAnsi="Courier New" w:cs="Courier New"/>
      </w:rPr>
    </w:lvl>
    <w:lvl w:ilvl="8" w:tplc="388C9F4E">
      <w:start w:val="1"/>
      <w:numFmt w:val="bullet"/>
      <w:lvlText w:val=""/>
      <w:lvlJc w:val="left"/>
      <w:pPr>
        <w:ind w:left="6480" w:hanging="360"/>
      </w:pPr>
      <w:rPr>
        <w:rFonts w:ascii="Wingdings" w:hAnsi="Wingdings" w:cs="Wingdings"/>
      </w:rPr>
    </w:lvl>
  </w:abstractNum>
  <w:abstractNum w:abstractNumId="8" w15:restartNumberingAfterBreak="0">
    <w:nsid w:val="00000009"/>
    <w:multiLevelType w:val="hybridMultilevel"/>
    <w:tmpl w:val="25D0135C"/>
    <w:lvl w:ilvl="0" w:tplc="24D2DEB6">
      <w:start w:val="1"/>
      <w:numFmt w:val="bullet"/>
      <w:lvlText w:val=""/>
      <w:lvlJc w:val="left"/>
      <w:pPr>
        <w:ind w:left="360" w:hanging="360"/>
      </w:pPr>
      <w:rPr>
        <w:rFonts w:ascii="Symbol" w:hAnsi="Symbol" w:cs="Symbol"/>
      </w:rPr>
    </w:lvl>
    <w:lvl w:ilvl="1" w:tplc="799A7B94">
      <w:start w:val="1"/>
      <w:numFmt w:val="bullet"/>
      <w:lvlText w:val=""/>
      <w:lvlJc w:val="left"/>
      <w:pPr>
        <w:ind w:left="360" w:hanging="360"/>
      </w:pPr>
      <w:rPr>
        <w:rFonts w:ascii="Symbol" w:hAnsi="Symbol" w:cs="Symbol"/>
      </w:rPr>
    </w:lvl>
    <w:lvl w:ilvl="2" w:tplc="5F1C08E4">
      <w:start w:val="1"/>
      <w:numFmt w:val="bullet"/>
      <w:lvlText w:val=""/>
      <w:lvlJc w:val="left"/>
      <w:pPr>
        <w:ind w:left="360" w:hanging="360"/>
      </w:pPr>
      <w:rPr>
        <w:rFonts w:ascii="Symbol" w:hAnsi="Symbol" w:cs="Symbol"/>
      </w:rPr>
    </w:lvl>
    <w:lvl w:ilvl="3" w:tplc="4F525702">
      <w:start w:val="1"/>
      <w:numFmt w:val="bullet"/>
      <w:lvlText w:val=""/>
      <w:lvlJc w:val="left"/>
      <w:pPr>
        <w:ind w:left="360" w:hanging="360"/>
      </w:pPr>
      <w:rPr>
        <w:rFonts w:ascii="Symbol" w:hAnsi="Symbol" w:cs="Symbol"/>
      </w:rPr>
    </w:lvl>
    <w:lvl w:ilvl="4" w:tplc="5C0E030C">
      <w:start w:val="1"/>
      <w:numFmt w:val="bullet"/>
      <w:lvlText w:val=""/>
      <w:lvlJc w:val="left"/>
      <w:pPr>
        <w:ind w:left="360" w:hanging="360"/>
      </w:pPr>
      <w:rPr>
        <w:rFonts w:ascii="Symbol" w:hAnsi="Symbol" w:cs="Symbol"/>
      </w:rPr>
    </w:lvl>
    <w:lvl w:ilvl="5" w:tplc="1EBA250E">
      <w:start w:val="1"/>
      <w:numFmt w:val="bullet"/>
      <w:lvlText w:val=""/>
      <w:lvlJc w:val="left"/>
      <w:pPr>
        <w:ind w:left="360" w:hanging="360"/>
      </w:pPr>
      <w:rPr>
        <w:rFonts w:ascii="Symbol" w:hAnsi="Symbol" w:cs="Symbol"/>
      </w:rPr>
    </w:lvl>
    <w:lvl w:ilvl="6" w:tplc="F8A69166">
      <w:start w:val="1"/>
      <w:numFmt w:val="bullet"/>
      <w:lvlText w:val=""/>
      <w:lvlJc w:val="left"/>
      <w:pPr>
        <w:ind w:left="360" w:hanging="360"/>
      </w:pPr>
      <w:rPr>
        <w:rFonts w:ascii="Symbol" w:hAnsi="Symbol" w:cs="Symbol"/>
      </w:rPr>
    </w:lvl>
    <w:lvl w:ilvl="7" w:tplc="7D1C1F5E">
      <w:start w:val="1"/>
      <w:numFmt w:val="bullet"/>
      <w:lvlText w:val=""/>
      <w:lvlJc w:val="left"/>
      <w:pPr>
        <w:ind w:left="360" w:hanging="360"/>
      </w:pPr>
      <w:rPr>
        <w:rFonts w:ascii="Symbol" w:hAnsi="Symbol" w:cs="Symbol"/>
      </w:rPr>
    </w:lvl>
    <w:lvl w:ilvl="8" w:tplc="E31076E4">
      <w:start w:val="1"/>
      <w:numFmt w:val="bullet"/>
      <w:lvlText w:val=""/>
      <w:lvlJc w:val="left"/>
      <w:pPr>
        <w:ind w:left="360" w:hanging="360"/>
      </w:pPr>
      <w:rPr>
        <w:rFonts w:ascii="Symbol" w:hAnsi="Symbol" w:cs="Symbol"/>
      </w:rPr>
    </w:lvl>
  </w:abstractNum>
  <w:abstractNum w:abstractNumId="9" w15:restartNumberingAfterBreak="0">
    <w:nsid w:val="0000000A"/>
    <w:multiLevelType w:val="hybridMultilevel"/>
    <w:tmpl w:val="6FB881D6"/>
    <w:lvl w:ilvl="0" w:tplc="7006FB82">
      <w:start w:val="1"/>
      <w:numFmt w:val="decimal"/>
      <w:lvlText w:val="%1."/>
      <w:lvlJc w:val="left"/>
      <w:pPr>
        <w:ind w:left="720" w:hanging="360"/>
      </w:pPr>
    </w:lvl>
    <w:lvl w:ilvl="1" w:tplc="570AAAEC">
      <w:start w:val="1"/>
      <w:numFmt w:val="lowerLetter"/>
      <w:lvlText w:val="%2."/>
      <w:lvlJc w:val="left"/>
      <w:pPr>
        <w:ind w:left="1440" w:hanging="360"/>
      </w:pPr>
    </w:lvl>
    <w:lvl w:ilvl="2" w:tplc="A91AE816">
      <w:start w:val="1"/>
      <w:numFmt w:val="lowerRoman"/>
      <w:lvlText w:val="%3."/>
      <w:lvlJc w:val="left"/>
      <w:pPr>
        <w:ind w:left="2160" w:hanging="180"/>
      </w:pPr>
    </w:lvl>
    <w:lvl w:ilvl="3" w:tplc="506253C0">
      <w:start w:val="1"/>
      <w:numFmt w:val="decimal"/>
      <w:lvlText w:val="%4."/>
      <w:lvlJc w:val="left"/>
      <w:pPr>
        <w:ind w:left="2880" w:hanging="360"/>
      </w:pPr>
    </w:lvl>
    <w:lvl w:ilvl="4" w:tplc="81E0ECDC">
      <w:start w:val="1"/>
      <w:numFmt w:val="lowerLetter"/>
      <w:lvlText w:val="%5."/>
      <w:lvlJc w:val="left"/>
      <w:pPr>
        <w:ind w:left="3600" w:hanging="360"/>
      </w:pPr>
    </w:lvl>
    <w:lvl w:ilvl="5" w:tplc="4FF017CE">
      <w:start w:val="1"/>
      <w:numFmt w:val="lowerRoman"/>
      <w:lvlText w:val="%6."/>
      <w:lvlJc w:val="left"/>
      <w:pPr>
        <w:ind w:left="4320" w:hanging="180"/>
      </w:pPr>
    </w:lvl>
    <w:lvl w:ilvl="6" w:tplc="79EA8630">
      <w:start w:val="1"/>
      <w:numFmt w:val="decimal"/>
      <w:lvlText w:val="%7."/>
      <w:lvlJc w:val="left"/>
      <w:pPr>
        <w:ind w:left="5040" w:hanging="360"/>
      </w:pPr>
    </w:lvl>
    <w:lvl w:ilvl="7" w:tplc="605C42A6">
      <w:start w:val="1"/>
      <w:numFmt w:val="lowerLetter"/>
      <w:lvlText w:val="%8."/>
      <w:lvlJc w:val="left"/>
      <w:pPr>
        <w:ind w:left="5760" w:hanging="360"/>
      </w:pPr>
    </w:lvl>
    <w:lvl w:ilvl="8" w:tplc="2F286D6A">
      <w:start w:val="1"/>
      <w:numFmt w:val="lowerRoman"/>
      <w:lvlText w:val="%9."/>
      <w:lvlJc w:val="left"/>
      <w:pPr>
        <w:ind w:left="6480" w:hanging="180"/>
      </w:pPr>
    </w:lvl>
  </w:abstractNum>
  <w:abstractNum w:abstractNumId="10" w15:restartNumberingAfterBreak="0">
    <w:nsid w:val="0000000B"/>
    <w:multiLevelType w:val="hybridMultilevel"/>
    <w:tmpl w:val="F45E85AA"/>
    <w:lvl w:ilvl="0" w:tplc="4D52B118">
      <w:start w:val="1"/>
      <w:numFmt w:val="decimal"/>
      <w:lvlText w:val="%1."/>
      <w:lvlJc w:val="left"/>
      <w:pPr>
        <w:ind w:left="360" w:hanging="360"/>
      </w:pPr>
    </w:lvl>
    <w:lvl w:ilvl="1" w:tplc="6B04E01A">
      <w:numFmt w:val="decimal"/>
      <w:lvlText w:val=""/>
      <w:lvlJc w:val="left"/>
      <w:pPr>
        <w:ind w:left="0" w:firstLine="0"/>
      </w:pPr>
    </w:lvl>
    <w:lvl w:ilvl="2" w:tplc="0838AD7C">
      <w:numFmt w:val="decimal"/>
      <w:lvlText w:val=""/>
      <w:lvlJc w:val="left"/>
      <w:pPr>
        <w:ind w:left="0" w:firstLine="0"/>
      </w:pPr>
    </w:lvl>
    <w:lvl w:ilvl="3" w:tplc="E722B406">
      <w:numFmt w:val="decimal"/>
      <w:lvlText w:val=""/>
      <w:lvlJc w:val="left"/>
      <w:pPr>
        <w:ind w:left="0" w:firstLine="0"/>
      </w:pPr>
    </w:lvl>
    <w:lvl w:ilvl="4" w:tplc="BD666930">
      <w:numFmt w:val="decimal"/>
      <w:lvlText w:val=""/>
      <w:lvlJc w:val="left"/>
      <w:pPr>
        <w:ind w:left="0" w:firstLine="0"/>
      </w:pPr>
    </w:lvl>
    <w:lvl w:ilvl="5" w:tplc="D4881CA4">
      <w:numFmt w:val="decimal"/>
      <w:lvlText w:val=""/>
      <w:lvlJc w:val="left"/>
      <w:pPr>
        <w:ind w:left="0" w:firstLine="0"/>
      </w:pPr>
    </w:lvl>
    <w:lvl w:ilvl="6" w:tplc="28641062">
      <w:numFmt w:val="decimal"/>
      <w:lvlText w:val=""/>
      <w:lvlJc w:val="left"/>
      <w:pPr>
        <w:ind w:left="0" w:firstLine="0"/>
      </w:pPr>
    </w:lvl>
    <w:lvl w:ilvl="7" w:tplc="01EE8080">
      <w:numFmt w:val="decimal"/>
      <w:lvlText w:val=""/>
      <w:lvlJc w:val="left"/>
      <w:pPr>
        <w:ind w:left="0" w:firstLine="0"/>
      </w:pPr>
    </w:lvl>
    <w:lvl w:ilvl="8" w:tplc="36BE7840">
      <w:numFmt w:val="decimal"/>
      <w:lvlText w:val=""/>
      <w:lvlJc w:val="left"/>
      <w:pPr>
        <w:ind w:left="0" w:firstLine="0"/>
      </w:pPr>
    </w:lvl>
  </w:abstractNum>
  <w:abstractNum w:abstractNumId="11" w15:restartNumberingAfterBreak="0">
    <w:nsid w:val="0000000C"/>
    <w:multiLevelType w:val="hybridMultilevel"/>
    <w:tmpl w:val="A476E81E"/>
    <w:lvl w:ilvl="0" w:tplc="8E8C1B9A">
      <w:start w:val="1"/>
      <w:numFmt w:val="bullet"/>
      <w:lvlText w:val=""/>
      <w:lvlJc w:val="left"/>
      <w:pPr>
        <w:ind w:left="567" w:hanging="454"/>
      </w:pPr>
      <w:rPr>
        <w:rFonts w:ascii="Wingdings" w:hAnsi="Wingdings" w:cs="Wingdings"/>
      </w:rPr>
    </w:lvl>
    <w:lvl w:ilvl="1" w:tplc="429856D2">
      <w:start w:val="1"/>
      <w:numFmt w:val="bullet"/>
      <w:lvlText w:val="o"/>
      <w:lvlJc w:val="left"/>
      <w:pPr>
        <w:ind w:left="1440" w:hanging="360"/>
      </w:pPr>
      <w:rPr>
        <w:rFonts w:ascii="Courier New" w:hAnsi="Courier New" w:cs="Courier New"/>
      </w:rPr>
    </w:lvl>
    <w:lvl w:ilvl="2" w:tplc="4C025052">
      <w:start w:val="1"/>
      <w:numFmt w:val="bullet"/>
      <w:lvlText w:val=""/>
      <w:lvlJc w:val="left"/>
      <w:pPr>
        <w:ind w:left="2160" w:hanging="360"/>
      </w:pPr>
      <w:rPr>
        <w:rFonts w:ascii="Wingdings" w:hAnsi="Wingdings" w:cs="Wingdings"/>
      </w:rPr>
    </w:lvl>
    <w:lvl w:ilvl="3" w:tplc="AFF01D3C">
      <w:start w:val="1"/>
      <w:numFmt w:val="bullet"/>
      <w:lvlText w:val=""/>
      <w:lvlJc w:val="left"/>
      <w:pPr>
        <w:ind w:left="2880" w:hanging="360"/>
      </w:pPr>
      <w:rPr>
        <w:rFonts w:ascii="Symbol" w:hAnsi="Symbol" w:cs="Symbol"/>
      </w:rPr>
    </w:lvl>
    <w:lvl w:ilvl="4" w:tplc="EC02BC64">
      <w:start w:val="1"/>
      <w:numFmt w:val="bullet"/>
      <w:lvlText w:val="o"/>
      <w:lvlJc w:val="left"/>
      <w:pPr>
        <w:ind w:left="3600" w:hanging="360"/>
      </w:pPr>
      <w:rPr>
        <w:rFonts w:ascii="Courier New" w:hAnsi="Courier New" w:cs="Courier New"/>
      </w:rPr>
    </w:lvl>
    <w:lvl w:ilvl="5" w:tplc="C45A2780">
      <w:start w:val="1"/>
      <w:numFmt w:val="bullet"/>
      <w:lvlText w:val=""/>
      <w:lvlJc w:val="left"/>
      <w:pPr>
        <w:ind w:left="4320" w:hanging="360"/>
      </w:pPr>
      <w:rPr>
        <w:rFonts w:ascii="Wingdings" w:hAnsi="Wingdings" w:cs="Wingdings"/>
      </w:rPr>
    </w:lvl>
    <w:lvl w:ilvl="6" w:tplc="DC401EA4">
      <w:start w:val="1"/>
      <w:numFmt w:val="bullet"/>
      <w:lvlText w:val=""/>
      <w:lvlJc w:val="left"/>
      <w:pPr>
        <w:ind w:left="5040" w:hanging="360"/>
      </w:pPr>
      <w:rPr>
        <w:rFonts w:ascii="Symbol" w:hAnsi="Symbol" w:cs="Symbol"/>
      </w:rPr>
    </w:lvl>
    <w:lvl w:ilvl="7" w:tplc="F070A1FE">
      <w:start w:val="1"/>
      <w:numFmt w:val="bullet"/>
      <w:lvlText w:val="o"/>
      <w:lvlJc w:val="left"/>
      <w:pPr>
        <w:ind w:left="5760" w:hanging="360"/>
      </w:pPr>
      <w:rPr>
        <w:rFonts w:ascii="Courier New" w:hAnsi="Courier New" w:cs="Courier New"/>
      </w:rPr>
    </w:lvl>
    <w:lvl w:ilvl="8" w:tplc="22F8E53A">
      <w:start w:val="1"/>
      <w:numFmt w:val="bullet"/>
      <w:lvlText w:val=""/>
      <w:lvlJc w:val="left"/>
      <w:pPr>
        <w:ind w:left="6480" w:hanging="360"/>
      </w:pPr>
      <w:rPr>
        <w:rFonts w:ascii="Wingdings" w:hAnsi="Wingdings" w:cs="Wingdings"/>
      </w:rPr>
    </w:lvl>
  </w:abstractNum>
  <w:abstractNum w:abstractNumId="12" w15:restartNumberingAfterBreak="0">
    <w:nsid w:val="0000000D"/>
    <w:multiLevelType w:val="hybridMultilevel"/>
    <w:tmpl w:val="A754B004"/>
    <w:lvl w:ilvl="0" w:tplc="2F44BE0C">
      <w:start w:val="1"/>
      <w:numFmt w:val="decimal"/>
      <w:lvlText w:val="%1."/>
      <w:lvlJc w:val="left"/>
      <w:pPr>
        <w:ind w:left="360" w:hanging="360"/>
      </w:pPr>
    </w:lvl>
    <w:lvl w:ilvl="1" w:tplc="775C8AFE">
      <w:numFmt w:val="decimal"/>
      <w:lvlText w:val=""/>
      <w:lvlJc w:val="left"/>
      <w:pPr>
        <w:ind w:left="0" w:firstLine="0"/>
      </w:pPr>
    </w:lvl>
    <w:lvl w:ilvl="2" w:tplc="D59EC35A">
      <w:numFmt w:val="decimal"/>
      <w:lvlText w:val=""/>
      <w:lvlJc w:val="left"/>
      <w:pPr>
        <w:ind w:left="0" w:firstLine="0"/>
      </w:pPr>
    </w:lvl>
    <w:lvl w:ilvl="3" w:tplc="D9B490D8">
      <w:numFmt w:val="decimal"/>
      <w:lvlText w:val=""/>
      <w:lvlJc w:val="left"/>
      <w:pPr>
        <w:ind w:left="0" w:firstLine="0"/>
      </w:pPr>
    </w:lvl>
    <w:lvl w:ilvl="4" w:tplc="55C25E3A">
      <w:numFmt w:val="decimal"/>
      <w:lvlText w:val=""/>
      <w:lvlJc w:val="left"/>
      <w:pPr>
        <w:ind w:left="0" w:firstLine="0"/>
      </w:pPr>
    </w:lvl>
    <w:lvl w:ilvl="5" w:tplc="69DED328">
      <w:numFmt w:val="decimal"/>
      <w:lvlText w:val=""/>
      <w:lvlJc w:val="left"/>
      <w:pPr>
        <w:ind w:left="0" w:firstLine="0"/>
      </w:pPr>
    </w:lvl>
    <w:lvl w:ilvl="6" w:tplc="3D36AFC2">
      <w:numFmt w:val="decimal"/>
      <w:lvlText w:val=""/>
      <w:lvlJc w:val="left"/>
      <w:pPr>
        <w:ind w:left="0" w:firstLine="0"/>
      </w:pPr>
    </w:lvl>
    <w:lvl w:ilvl="7" w:tplc="33AA4B26">
      <w:numFmt w:val="decimal"/>
      <w:lvlText w:val=""/>
      <w:lvlJc w:val="left"/>
      <w:pPr>
        <w:ind w:left="0" w:firstLine="0"/>
      </w:pPr>
    </w:lvl>
    <w:lvl w:ilvl="8" w:tplc="64FC81EE">
      <w:numFmt w:val="decimal"/>
      <w:lvlText w:val=""/>
      <w:lvlJc w:val="left"/>
      <w:pPr>
        <w:ind w:left="0" w:firstLine="0"/>
      </w:pPr>
    </w:lvl>
  </w:abstractNum>
  <w:abstractNum w:abstractNumId="13" w15:restartNumberingAfterBreak="0">
    <w:nsid w:val="0000000E"/>
    <w:multiLevelType w:val="hybridMultilevel"/>
    <w:tmpl w:val="F190DA64"/>
    <w:lvl w:ilvl="0" w:tplc="BFD62722">
      <w:start w:val="1"/>
      <w:numFmt w:val="bullet"/>
      <w:lvlText w:val=""/>
      <w:lvlJc w:val="left"/>
      <w:pPr>
        <w:ind w:left="360" w:hanging="360"/>
      </w:pPr>
      <w:rPr>
        <w:rFonts w:ascii="Symbol" w:hAnsi="Symbol" w:cs="Symbol"/>
      </w:rPr>
    </w:lvl>
    <w:lvl w:ilvl="1" w:tplc="86A4E76C">
      <w:start w:val="1"/>
      <w:numFmt w:val="bullet"/>
      <w:lvlText w:val=""/>
      <w:lvlJc w:val="left"/>
      <w:pPr>
        <w:ind w:left="360" w:hanging="360"/>
      </w:pPr>
      <w:rPr>
        <w:rFonts w:ascii="Symbol" w:hAnsi="Symbol" w:cs="Symbol"/>
      </w:rPr>
    </w:lvl>
    <w:lvl w:ilvl="2" w:tplc="AFC48C6C">
      <w:start w:val="1"/>
      <w:numFmt w:val="bullet"/>
      <w:lvlText w:val=""/>
      <w:lvlJc w:val="left"/>
      <w:pPr>
        <w:ind w:left="360" w:hanging="360"/>
      </w:pPr>
      <w:rPr>
        <w:rFonts w:ascii="Symbol" w:hAnsi="Symbol" w:cs="Symbol"/>
      </w:rPr>
    </w:lvl>
    <w:lvl w:ilvl="3" w:tplc="774069C8">
      <w:start w:val="1"/>
      <w:numFmt w:val="bullet"/>
      <w:lvlText w:val=""/>
      <w:lvlJc w:val="left"/>
      <w:pPr>
        <w:ind w:left="360" w:hanging="360"/>
      </w:pPr>
      <w:rPr>
        <w:rFonts w:ascii="Symbol" w:hAnsi="Symbol" w:cs="Symbol"/>
      </w:rPr>
    </w:lvl>
    <w:lvl w:ilvl="4" w:tplc="76761E9C">
      <w:start w:val="1"/>
      <w:numFmt w:val="bullet"/>
      <w:lvlText w:val=""/>
      <w:lvlJc w:val="left"/>
      <w:pPr>
        <w:ind w:left="360" w:hanging="360"/>
      </w:pPr>
      <w:rPr>
        <w:rFonts w:ascii="Symbol" w:hAnsi="Symbol" w:cs="Symbol"/>
      </w:rPr>
    </w:lvl>
    <w:lvl w:ilvl="5" w:tplc="A75CE280">
      <w:start w:val="1"/>
      <w:numFmt w:val="bullet"/>
      <w:lvlText w:val=""/>
      <w:lvlJc w:val="left"/>
      <w:pPr>
        <w:ind w:left="360" w:hanging="360"/>
      </w:pPr>
      <w:rPr>
        <w:rFonts w:ascii="Symbol" w:hAnsi="Symbol" w:cs="Symbol"/>
      </w:rPr>
    </w:lvl>
    <w:lvl w:ilvl="6" w:tplc="F7A8AE98">
      <w:start w:val="1"/>
      <w:numFmt w:val="bullet"/>
      <w:lvlText w:val=""/>
      <w:lvlJc w:val="left"/>
      <w:pPr>
        <w:ind w:left="360" w:hanging="360"/>
      </w:pPr>
      <w:rPr>
        <w:rFonts w:ascii="Symbol" w:hAnsi="Symbol" w:cs="Symbol"/>
      </w:rPr>
    </w:lvl>
    <w:lvl w:ilvl="7" w:tplc="A1D6248E">
      <w:start w:val="1"/>
      <w:numFmt w:val="bullet"/>
      <w:lvlText w:val=""/>
      <w:lvlJc w:val="left"/>
      <w:pPr>
        <w:ind w:left="360" w:hanging="360"/>
      </w:pPr>
      <w:rPr>
        <w:rFonts w:ascii="Symbol" w:hAnsi="Symbol" w:cs="Symbol"/>
      </w:rPr>
    </w:lvl>
    <w:lvl w:ilvl="8" w:tplc="BA5850A4">
      <w:start w:val="1"/>
      <w:numFmt w:val="bullet"/>
      <w:lvlText w:val=""/>
      <w:lvlJc w:val="left"/>
      <w:pPr>
        <w:ind w:left="360" w:hanging="360"/>
      </w:pPr>
      <w:rPr>
        <w:rFonts w:ascii="Symbol" w:hAnsi="Symbol" w:cs="Symbol"/>
      </w:rPr>
    </w:lvl>
  </w:abstractNum>
  <w:abstractNum w:abstractNumId="14" w15:restartNumberingAfterBreak="0">
    <w:nsid w:val="0000000F"/>
    <w:multiLevelType w:val="hybridMultilevel"/>
    <w:tmpl w:val="3CB2071A"/>
    <w:lvl w:ilvl="0" w:tplc="E898B27C">
      <w:start w:val="1"/>
      <w:numFmt w:val="bullet"/>
      <w:lvlText w:val=""/>
      <w:lvlJc w:val="left"/>
      <w:pPr>
        <w:ind w:left="360" w:hanging="360"/>
      </w:pPr>
      <w:rPr>
        <w:rFonts w:ascii="Symbol" w:hAnsi="Symbol" w:cs="Symbol"/>
      </w:rPr>
    </w:lvl>
    <w:lvl w:ilvl="1" w:tplc="B5CABEFC">
      <w:start w:val="1"/>
      <w:numFmt w:val="bullet"/>
      <w:lvlText w:val=""/>
      <w:lvlJc w:val="left"/>
      <w:pPr>
        <w:ind w:left="360" w:hanging="360"/>
      </w:pPr>
      <w:rPr>
        <w:rFonts w:ascii="Symbol" w:hAnsi="Symbol" w:cs="Symbol"/>
      </w:rPr>
    </w:lvl>
    <w:lvl w:ilvl="2" w:tplc="3C668C04">
      <w:start w:val="1"/>
      <w:numFmt w:val="bullet"/>
      <w:lvlText w:val=""/>
      <w:lvlJc w:val="left"/>
      <w:pPr>
        <w:ind w:left="360" w:hanging="360"/>
      </w:pPr>
      <w:rPr>
        <w:rFonts w:ascii="Symbol" w:hAnsi="Symbol" w:cs="Symbol"/>
      </w:rPr>
    </w:lvl>
    <w:lvl w:ilvl="3" w:tplc="D6D4434C">
      <w:start w:val="1"/>
      <w:numFmt w:val="bullet"/>
      <w:lvlText w:val=""/>
      <w:lvlJc w:val="left"/>
      <w:pPr>
        <w:ind w:left="360" w:hanging="360"/>
      </w:pPr>
      <w:rPr>
        <w:rFonts w:ascii="Symbol" w:hAnsi="Symbol" w:cs="Symbol"/>
      </w:rPr>
    </w:lvl>
    <w:lvl w:ilvl="4" w:tplc="27AA1A00">
      <w:start w:val="1"/>
      <w:numFmt w:val="bullet"/>
      <w:lvlText w:val=""/>
      <w:lvlJc w:val="left"/>
      <w:pPr>
        <w:ind w:left="360" w:hanging="360"/>
      </w:pPr>
      <w:rPr>
        <w:rFonts w:ascii="Symbol" w:hAnsi="Symbol" w:cs="Symbol"/>
      </w:rPr>
    </w:lvl>
    <w:lvl w:ilvl="5" w:tplc="D1A0A80A">
      <w:start w:val="1"/>
      <w:numFmt w:val="bullet"/>
      <w:lvlText w:val=""/>
      <w:lvlJc w:val="left"/>
      <w:pPr>
        <w:ind w:left="360" w:hanging="360"/>
      </w:pPr>
      <w:rPr>
        <w:rFonts w:ascii="Symbol" w:hAnsi="Symbol" w:cs="Symbol"/>
      </w:rPr>
    </w:lvl>
    <w:lvl w:ilvl="6" w:tplc="3690A4A0">
      <w:start w:val="1"/>
      <w:numFmt w:val="bullet"/>
      <w:lvlText w:val=""/>
      <w:lvlJc w:val="left"/>
      <w:pPr>
        <w:ind w:left="360" w:hanging="360"/>
      </w:pPr>
      <w:rPr>
        <w:rFonts w:ascii="Symbol" w:hAnsi="Symbol" w:cs="Symbol"/>
      </w:rPr>
    </w:lvl>
    <w:lvl w:ilvl="7" w:tplc="386E4D68">
      <w:start w:val="1"/>
      <w:numFmt w:val="bullet"/>
      <w:lvlText w:val=""/>
      <w:lvlJc w:val="left"/>
      <w:pPr>
        <w:ind w:left="360" w:hanging="360"/>
      </w:pPr>
      <w:rPr>
        <w:rFonts w:ascii="Symbol" w:hAnsi="Symbol" w:cs="Symbol"/>
      </w:rPr>
    </w:lvl>
    <w:lvl w:ilvl="8" w:tplc="096E3984">
      <w:start w:val="1"/>
      <w:numFmt w:val="bullet"/>
      <w:lvlText w:val=""/>
      <w:lvlJc w:val="left"/>
      <w:pPr>
        <w:ind w:left="360" w:hanging="360"/>
      </w:pPr>
      <w:rPr>
        <w:rFonts w:ascii="Symbol" w:hAnsi="Symbol" w:cs="Symbol"/>
      </w:rPr>
    </w:lvl>
  </w:abstractNum>
  <w:abstractNum w:abstractNumId="15" w15:restartNumberingAfterBreak="0">
    <w:nsid w:val="00000010"/>
    <w:multiLevelType w:val="hybridMultilevel"/>
    <w:tmpl w:val="C5143AAE"/>
    <w:lvl w:ilvl="0" w:tplc="9E72F370">
      <w:start w:val="1"/>
      <w:numFmt w:val="bullet"/>
      <w:lvlText w:val=""/>
      <w:lvlJc w:val="left"/>
      <w:pPr>
        <w:ind w:left="720" w:hanging="360"/>
      </w:pPr>
      <w:rPr>
        <w:rFonts w:ascii="Symbol" w:hAnsi="Symbol" w:cs="Symbol"/>
      </w:rPr>
    </w:lvl>
    <w:lvl w:ilvl="1" w:tplc="9E2C718A">
      <w:start w:val="1"/>
      <w:numFmt w:val="bullet"/>
      <w:lvlText w:val="o"/>
      <w:lvlJc w:val="left"/>
      <w:pPr>
        <w:ind w:left="1440" w:hanging="360"/>
      </w:pPr>
      <w:rPr>
        <w:rFonts w:ascii="Courier New" w:hAnsi="Courier New" w:cs="Courier New"/>
      </w:rPr>
    </w:lvl>
    <w:lvl w:ilvl="2" w:tplc="54A2234C">
      <w:start w:val="1"/>
      <w:numFmt w:val="bullet"/>
      <w:lvlText w:val=""/>
      <w:lvlJc w:val="left"/>
      <w:pPr>
        <w:ind w:left="2160" w:hanging="360"/>
      </w:pPr>
      <w:rPr>
        <w:rFonts w:ascii="Wingdings" w:hAnsi="Wingdings" w:cs="Wingdings"/>
      </w:rPr>
    </w:lvl>
    <w:lvl w:ilvl="3" w:tplc="6D9EC83A">
      <w:start w:val="1"/>
      <w:numFmt w:val="bullet"/>
      <w:lvlText w:val=""/>
      <w:lvlJc w:val="left"/>
      <w:pPr>
        <w:ind w:left="2880" w:hanging="360"/>
      </w:pPr>
      <w:rPr>
        <w:rFonts w:ascii="Symbol" w:hAnsi="Symbol" w:cs="Symbol"/>
      </w:rPr>
    </w:lvl>
    <w:lvl w:ilvl="4" w:tplc="D08059EA">
      <w:start w:val="1"/>
      <w:numFmt w:val="bullet"/>
      <w:lvlText w:val="o"/>
      <w:lvlJc w:val="left"/>
      <w:pPr>
        <w:ind w:left="3600" w:hanging="360"/>
      </w:pPr>
      <w:rPr>
        <w:rFonts w:ascii="Courier New" w:hAnsi="Courier New" w:cs="Courier New"/>
      </w:rPr>
    </w:lvl>
    <w:lvl w:ilvl="5" w:tplc="BD8C3270">
      <w:start w:val="1"/>
      <w:numFmt w:val="bullet"/>
      <w:lvlText w:val=""/>
      <w:lvlJc w:val="left"/>
      <w:pPr>
        <w:ind w:left="4320" w:hanging="360"/>
      </w:pPr>
      <w:rPr>
        <w:rFonts w:ascii="Wingdings" w:hAnsi="Wingdings" w:cs="Wingdings"/>
      </w:rPr>
    </w:lvl>
    <w:lvl w:ilvl="6" w:tplc="748C8F64">
      <w:start w:val="1"/>
      <w:numFmt w:val="bullet"/>
      <w:lvlText w:val=""/>
      <w:lvlJc w:val="left"/>
      <w:pPr>
        <w:ind w:left="5040" w:hanging="360"/>
      </w:pPr>
      <w:rPr>
        <w:rFonts w:ascii="Symbol" w:hAnsi="Symbol" w:cs="Symbol"/>
      </w:rPr>
    </w:lvl>
    <w:lvl w:ilvl="7" w:tplc="5AE2219A">
      <w:start w:val="1"/>
      <w:numFmt w:val="bullet"/>
      <w:lvlText w:val="o"/>
      <w:lvlJc w:val="left"/>
      <w:pPr>
        <w:ind w:left="5760" w:hanging="360"/>
      </w:pPr>
      <w:rPr>
        <w:rFonts w:ascii="Courier New" w:hAnsi="Courier New" w:cs="Courier New"/>
      </w:rPr>
    </w:lvl>
    <w:lvl w:ilvl="8" w:tplc="67686DC8">
      <w:start w:val="1"/>
      <w:numFmt w:val="bullet"/>
      <w:lvlText w:val=""/>
      <w:lvlJc w:val="left"/>
      <w:pPr>
        <w:ind w:left="6480" w:hanging="360"/>
      </w:pPr>
      <w:rPr>
        <w:rFonts w:ascii="Wingdings" w:hAnsi="Wingdings" w:cs="Wingdings"/>
      </w:rPr>
    </w:lvl>
  </w:abstractNum>
  <w:abstractNum w:abstractNumId="16" w15:restartNumberingAfterBreak="0">
    <w:nsid w:val="00000011"/>
    <w:multiLevelType w:val="hybridMultilevel"/>
    <w:tmpl w:val="224C40F6"/>
    <w:lvl w:ilvl="0" w:tplc="9B9AED50">
      <w:start w:val="1"/>
      <w:numFmt w:val="decimal"/>
      <w:lvlText w:val="%1."/>
      <w:lvlJc w:val="left"/>
      <w:pPr>
        <w:ind w:left="720" w:hanging="720"/>
      </w:pPr>
    </w:lvl>
    <w:lvl w:ilvl="1" w:tplc="97260364">
      <w:start w:val="1"/>
      <w:numFmt w:val="decimal"/>
      <w:lvlText w:val="%2."/>
      <w:lvlJc w:val="left"/>
      <w:pPr>
        <w:ind w:left="1440" w:hanging="720"/>
      </w:pPr>
    </w:lvl>
    <w:lvl w:ilvl="2" w:tplc="579A2C4A">
      <w:start w:val="1"/>
      <w:numFmt w:val="decimal"/>
      <w:lvlText w:val="%3."/>
      <w:lvlJc w:val="left"/>
      <w:pPr>
        <w:ind w:left="2160" w:hanging="720"/>
      </w:pPr>
    </w:lvl>
    <w:lvl w:ilvl="3" w:tplc="7D20B1F4">
      <w:start w:val="1"/>
      <w:numFmt w:val="decimal"/>
      <w:lvlText w:val="%4."/>
      <w:lvlJc w:val="left"/>
      <w:pPr>
        <w:ind w:left="2880" w:hanging="720"/>
      </w:pPr>
    </w:lvl>
    <w:lvl w:ilvl="4" w:tplc="4ACE4B50">
      <w:start w:val="1"/>
      <w:numFmt w:val="decimal"/>
      <w:lvlText w:val="%5."/>
      <w:lvlJc w:val="left"/>
      <w:pPr>
        <w:ind w:left="3600" w:hanging="720"/>
      </w:pPr>
    </w:lvl>
    <w:lvl w:ilvl="5" w:tplc="A4026C86">
      <w:start w:val="1"/>
      <w:numFmt w:val="decimal"/>
      <w:lvlText w:val="%6."/>
      <w:lvlJc w:val="left"/>
      <w:pPr>
        <w:ind w:left="4320" w:hanging="720"/>
      </w:pPr>
    </w:lvl>
    <w:lvl w:ilvl="6" w:tplc="ED30CC9A">
      <w:start w:val="1"/>
      <w:numFmt w:val="decimal"/>
      <w:lvlText w:val="%7."/>
      <w:lvlJc w:val="left"/>
      <w:pPr>
        <w:ind w:left="5040" w:hanging="720"/>
      </w:pPr>
    </w:lvl>
    <w:lvl w:ilvl="7" w:tplc="A3D0D6A4">
      <w:start w:val="1"/>
      <w:numFmt w:val="decimal"/>
      <w:lvlText w:val="%8."/>
      <w:lvlJc w:val="left"/>
      <w:pPr>
        <w:ind w:left="5760" w:hanging="720"/>
      </w:pPr>
    </w:lvl>
    <w:lvl w:ilvl="8" w:tplc="FAB800E8">
      <w:start w:val="1"/>
      <w:numFmt w:val="decimal"/>
      <w:lvlText w:val="%9."/>
      <w:lvlJc w:val="left"/>
      <w:pPr>
        <w:ind w:left="6480" w:hanging="720"/>
      </w:pPr>
    </w:lvl>
  </w:abstractNum>
  <w:abstractNum w:abstractNumId="17" w15:restartNumberingAfterBreak="0">
    <w:nsid w:val="00000012"/>
    <w:multiLevelType w:val="hybridMultilevel"/>
    <w:tmpl w:val="36DE41FE"/>
    <w:lvl w:ilvl="0" w:tplc="1F2AD084">
      <w:start w:val="1"/>
      <w:numFmt w:val="decimal"/>
      <w:lvlText w:val="%1."/>
      <w:lvlJc w:val="left"/>
      <w:pPr>
        <w:ind w:left="720" w:hanging="720"/>
      </w:pPr>
    </w:lvl>
    <w:lvl w:ilvl="1" w:tplc="E32EF0AE">
      <w:start w:val="1"/>
      <w:numFmt w:val="decimal"/>
      <w:lvlText w:val="%2."/>
      <w:lvlJc w:val="left"/>
      <w:pPr>
        <w:ind w:left="1440" w:hanging="720"/>
      </w:pPr>
    </w:lvl>
    <w:lvl w:ilvl="2" w:tplc="CD6C1E5C">
      <w:start w:val="1"/>
      <w:numFmt w:val="decimal"/>
      <w:lvlText w:val="%3."/>
      <w:lvlJc w:val="left"/>
      <w:pPr>
        <w:ind w:left="2160" w:hanging="720"/>
      </w:pPr>
    </w:lvl>
    <w:lvl w:ilvl="3" w:tplc="3A78771E">
      <w:start w:val="1"/>
      <w:numFmt w:val="decimal"/>
      <w:lvlText w:val="%4."/>
      <w:lvlJc w:val="left"/>
      <w:pPr>
        <w:ind w:left="2880" w:hanging="720"/>
      </w:pPr>
    </w:lvl>
    <w:lvl w:ilvl="4" w:tplc="2FFA06B0">
      <w:start w:val="1"/>
      <w:numFmt w:val="decimal"/>
      <w:lvlText w:val="%5."/>
      <w:lvlJc w:val="left"/>
      <w:pPr>
        <w:ind w:left="3600" w:hanging="720"/>
      </w:pPr>
    </w:lvl>
    <w:lvl w:ilvl="5" w:tplc="FB4AE00A">
      <w:start w:val="1"/>
      <w:numFmt w:val="decimal"/>
      <w:lvlText w:val="%6."/>
      <w:lvlJc w:val="left"/>
      <w:pPr>
        <w:ind w:left="4320" w:hanging="720"/>
      </w:pPr>
    </w:lvl>
    <w:lvl w:ilvl="6" w:tplc="9BD60BCA">
      <w:start w:val="1"/>
      <w:numFmt w:val="decimal"/>
      <w:lvlText w:val="%7."/>
      <w:lvlJc w:val="left"/>
      <w:pPr>
        <w:ind w:left="5040" w:hanging="720"/>
      </w:pPr>
    </w:lvl>
    <w:lvl w:ilvl="7" w:tplc="A296DA20">
      <w:start w:val="1"/>
      <w:numFmt w:val="decimal"/>
      <w:lvlText w:val="%8."/>
      <w:lvlJc w:val="left"/>
      <w:pPr>
        <w:ind w:left="5760" w:hanging="720"/>
      </w:pPr>
    </w:lvl>
    <w:lvl w:ilvl="8" w:tplc="B36E3466">
      <w:start w:val="1"/>
      <w:numFmt w:val="decimal"/>
      <w:lvlText w:val="%9."/>
      <w:lvlJc w:val="left"/>
      <w:pPr>
        <w:ind w:left="6480" w:hanging="720"/>
      </w:pPr>
    </w:lvl>
  </w:abstractNum>
  <w:abstractNum w:abstractNumId="18" w15:restartNumberingAfterBreak="0">
    <w:nsid w:val="01526251"/>
    <w:multiLevelType w:val="hybridMultilevel"/>
    <w:tmpl w:val="6DD854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03155D83"/>
    <w:multiLevelType w:val="hybridMultilevel"/>
    <w:tmpl w:val="9ED01B8E"/>
    <w:lvl w:ilvl="0" w:tplc="66C2897C">
      <w:start w:val="1"/>
      <w:numFmt w:val="decimal"/>
      <w:lvlText w:val="2.%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0" w15:restartNumberingAfterBreak="0">
    <w:nsid w:val="07E51AC3"/>
    <w:multiLevelType w:val="multilevel"/>
    <w:tmpl w:val="B1EAFEA8"/>
    <w:lvl w:ilvl="0">
      <w:start w:val="1"/>
      <w:numFmt w:val="upperRoman"/>
      <w:lvlText w:val="%1."/>
      <w:lvlJc w:val="left"/>
      <w:pPr>
        <w:ind w:left="720" w:hanging="720"/>
      </w:pPr>
      <w:rPr>
        <w:rFonts w:hint="default"/>
        <w:b/>
      </w:rPr>
    </w:lvl>
    <w:lvl w:ilvl="1">
      <w:start w:val="1"/>
      <w:numFmt w:val="decimal"/>
      <w:isLgl/>
      <w:lvlText w:val="%1.%2."/>
      <w:lvlJc w:val="left"/>
      <w:pPr>
        <w:ind w:left="720" w:hanging="720"/>
      </w:pPr>
      <w:rPr>
        <w:rFonts w:eastAsia="Calibri" w:hint="default"/>
        <w:b/>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0FCF23CC"/>
    <w:multiLevelType w:val="hybridMultilevel"/>
    <w:tmpl w:val="125E19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1D9C1156"/>
    <w:multiLevelType w:val="hybridMultilevel"/>
    <w:tmpl w:val="66DCA0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DCA1058"/>
    <w:multiLevelType w:val="multilevel"/>
    <w:tmpl w:val="7782366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E7648A8"/>
    <w:multiLevelType w:val="hybridMultilevel"/>
    <w:tmpl w:val="57AE40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2244517E"/>
    <w:multiLevelType w:val="hybridMultilevel"/>
    <w:tmpl w:val="109A68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4201458"/>
    <w:multiLevelType w:val="hybridMultilevel"/>
    <w:tmpl w:val="6B86881A"/>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75408EA"/>
    <w:multiLevelType w:val="hybridMultilevel"/>
    <w:tmpl w:val="4AB8C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E425607"/>
    <w:multiLevelType w:val="multilevel"/>
    <w:tmpl w:val="76B8F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3BF719D"/>
    <w:multiLevelType w:val="multilevel"/>
    <w:tmpl w:val="F0CA3960"/>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E354211"/>
    <w:multiLevelType w:val="multilevel"/>
    <w:tmpl w:val="A44C6A78"/>
    <w:lvl w:ilvl="0">
      <w:start w:val="2"/>
      <w:numFmt w:val="decimal"/>
      <w:lvlText w:val="%1"/>
      <w:lvlJc w:val="left"/>
      <w:pPr>
        <w:ind w:left="510" w:hanging="51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4BD3D5F"/>
    <w:multiLevelType w:val="hybridMultilevel"/>
    <w:tmpl w:val="51F212DE"/>
    <w:lvl w:ilvl="0" w:tplc="4D9EFFEE">
      <w:start w:val="1"/>
      <w:numFmt w:val="decimal"/>
      <w:lvlText w:val=""/>
      <w:lvlJc w:val="left"/>
      <w:pPr>
        <w:ind w:left="0" w:firstLine="0"/>
      </w:pPr>
    </w:lvl>
    <w:lvl w:ilvl="1" w:tplc="FCF4D87A">
      <w:start w:val="1"/>
      <w:numFmt w:val="decimal"/>
      <w:lvlText w:val=""/>
      <w:lvlJc w:val="left"/>
      <w:pPr>
        <w:ind w:left="0" w:firstLine="0"/>
      </w:pPr>
    </w:lvl>
    <w:lvl w:ilvl="2" w:tplc="40648E26">
      <w:start w:val="1"/>
      <w:numFmt w:val="decimal"/>
      <w:lvlText w:val=""/>
      <w:lvlJc w:val="left"/>
      <w:pPr>
        <w:ind w:left="0" w:firstLine="0"/>
      </w:pPr>
    </w:lvl>
    <w:lvl w:ilvl="3" w:tplc="B8A8AB1E">
      <w:start w:val="1"/>
      <w:numFmt w:val="decimal"/>
      <w:lvlText w:val=""/>
      <w:lvlJc w:val="left"/>
      <w:pPr>
        <w:ind w:left="0" w:firstLine="0"/>
      </w:pPr>
    </w:lvl>
    <w:lvl w:ilvl="4" w:tplc="32A8CBC6">
      <w:start w:val="1"/>
      <w:numFmt w:val="decimal"/>
      <w:lvlText w:val=""/>
      <w:lvlJc w:val="left"/>
      <w:pPr>
        <w:ind w:left="0" w:firstLine="0"/>
      </w:pPr>
    </w:lvl>
    <w:lvl w:ilvl="5" w:tplc="0DEC7D62">
      <w:start w:val="1"/>
      <w:numFmt w:val="decimal"/>
      <w:lvlText w:val=""/>
      <w:lvlJc w:val="left"/>
      <w:pPr>
        <w:ind w:left="0" w:firstLine="0"/>
      </w:pPr>
    </w:lvl>
    <w:lvl w:ilvl="6" w:tplc="862A9192">
      <w:start w:val="1"/>
      <w:numFmt w:val="decimal"/>
      <w:lvlText w:val=""/>
      <w:lvlJc w:val="left"/>
      <w:pPr>
        <w:ind w:left="0" w:firstLine="0"/>
      </w:pPr>
    </w:lvl>
    <w:lvl w:ilvl="7" w:tplc="32705A3C">
      <w:start w:val="1"/>
      <w:numFmt w:val="decimal"/>
      <w:lvlText w:val=""/>
      <w:lvlJc w:val="left"/>
      <w:pPr>
        <w:ind w:left="0" w:firstLine="0"/>
      </w:pPr>
    </w:lvl>
    <w:lvl w:ilvl="8" w:tplc="0E122F56">
      <w:start w:val="1"/>
      <w:numFmt w:val="decimal"/>
      <w:lvlText w:val=""/>
      <w:lvlJc w:val="left"/>
      <w:pPr>
        <w:ind w:left="0" w:firstLine="0"/>
      </w:pPr>
    </w:lvl>
  </w:abstractNum>
  <w:abstractNum w:abstractNumId="32" w15:restartNumberingAfterBreak="0">
    <w:nsid w:val="45005465"/>
    <w:multiLevelType w:val="multilevel"/>
    <w:tmpl w:val="574C9A0A"/>
    <w:lvl w:ilvl="0">
      <w:start w:val="1"/>
      <w:numFmt w:val="decimal"/>
      <w:lvlText w:val="%1."/>
      <w:lvlJc w:val="left"/>
      <w:pPr>
        <w:ind w:left="720" w:hanging="360"/>
      </w:pPr>
      <w:rPr>
        <w:b/>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3" w15:restartNumberingAfterBreak="0">
    <w:nsid w:val="45406337"/>
    <w:multiLevelType w:val="hybridMultilevel"/>
    <w:tmpl w:val="E1262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59A6BE9"/>
    <w:multiLevelType w:val="hybridMultilevel"/>
    <w:tmpl w:val="F6501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70C5042"/>
    <w:multiLevelType w:val="hybridMultilevel"/>
    <w:tmpl w:val="667CF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BB828CD"/>
    <w:multiLevelType w:val="hybridMultilevel"/>
    <w:tmpl w:val="D1AA0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1F8536B"/>
    <w:multiLevelType w:val="multilevel"/>
    <w:tmpl w:val="D244F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6C4259C"/>
    <w:multiLevelType w:val="hybridMultilevel"/>
    <w:tmpl w:val="53708450"/>
    <w:lvl w:ilvl="0" w:tplc="96D6151E">
      <w:start w:val="1"/>
      <w:numFmt w:val="upperRoman"/>
      <w:lvlText w:val="%1."/>
      <w:lvlJc w:val="left"/>
      <w:pPr>
        <w:ind w:left="720" w:hanging="360"/>
      </w:pPr>
    </w:lvl>
    <w:lvl w:ilvl="1" w:tplc="957AECEE">
      <w:start w:val="1"/>
      <w:numFmt w:val="lowerLetter"/>
      <w:lvlText w:val="%2."/>
      <w:lvlJc w:val="left"/>
      <w:pPr>
        <w:ind w:left="1440" w:hanging="360"/>
      </w:pPr>
    </w:lvl>
    <w:lvl w:ilvl="2" w:tplc="FEEE7726">
      <w:start w:val="1"/>
      <w:numFmt w:val="lowerRoman"/>
      <w:lvlText w:val="%3."/>
      <w:lvlJc w:val="right"/>
      <w:pPr>
        <w:ind w:left="2160" w:hanging="180"/>
      </w:pPr>
    </w:lvl>
    <w:lvl w:ilvl="3" w:tplc="562664B6">
      <w:start w:val="1"/>
      <w:numFmt w:val="decimal"/>
      <w:lvlText w:val="%4."/>
      <w:lvlJc w:val="left"/>
      <w:pPr>
        <w:ind w:left="2880" w:hanging="360"/>
      </w:pPr>
    </w:lvl>
    <w:lvl w:ilvl="4" w:tplc="150269F2">
      <w:start w:val="1"/>
      <w:numFmt w:val="lowerLetter"/>
      <w:lvlText w:val="%5."/>
      <w:lvlJc w:val="left"/>
      <w:pPr>
        <w:ind w:left="3600" w:hanging="360"/>
      </w:pPr>
    </w:lvl>
    <w:lvl w:ilvl="5" w:tplc="E3CEE2CE">
      <w:start w:val="1"/>
      <w:numFmt w:val="lowerRoman"/>
      <w:lvlText w:val="%6."/>
      <w:lvlJc w:val="right"/>
      <w:pPr>
        <w:ind w:left="4320" w:hanging="180"/>
      </w:pPr>
    </w:lvl>
    <w:lvl w:ilvl="6" w:tplc="905C859A">
      <w:start w:val="1"/>
      <w:numFmt w:val="decimal"/>
      <w:lvlText w:val="%7."/>
      <w:lvlJc w:val="left"/>
      <w:pPr>
        <w:ind w:left="5040" w:hanging="360"/>
      </w:pPr>
    </w:lvl>
    <w:lvl w:ilvl="7" w:tplc="D36EA626">
      <w:start w:val="1"/>
      <w:numFmt w:val="lowerLetter"/>
      <w:lvlText w:val="%8."/>
      <w:lvlJc w:val="left"/>
      <w:pPr>
        <w:ind w:left="5760" w:hanging="360"/>
      </w:pPr>
    </w:lvl>
    <w:lvl w:ilvl="8" w:tplc="82464D5A">
      <w:start w:val="1"/>
      <w:numFmt w:val="lowerRoman"/>
      <w:lvlText w:val="%9."/>
      <w:lvlJc w:val="right"/>
      <w:pPr>
        <w:ind w:left="6480" w:hanging="180"/>
      </w:pPr>
    </w:lvl>
  </w:abstractNum>
  <w:abstractNum w:abstractNumId="39" w15:restartNumberingAfterBreak="0">
    <w:nsid w:val="5AD30FF9"/>
    <w:multiLevelType w:val="hybridMultilevel"/>
    <w:tmpl w:val="E6E0B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CDA5E59"/>
    <w:multiLevelType w:val="hybridMultilevel"/>
    <w:tmpl w:val="027CB71A"/>
    <w:lvl w:ilvl="0" w:tplc="1230436C">
      <w:start w:val="1"/>
      <w:numFmt w:val="decimal"/>
      <w:lvlText w:val="%1."/>
      <w:lvlJc w:val="left"/>
      <w:pPr>
        <w:ind w:left="4046" w:hanging="360"/>
      </w:pPr>
      <w:rPr>
        <w:rFonts w:hint="default"/>
        <w:b/>
      </w:rPr>
    </w:lvl>
    <w:lvl w:ilvl="1" w:tplc="240A0019" w:tentative="1">
      <w:start w:val="1"/>
      <w:numFmt w:val="lowerLetter"/>
      <w:lvlText w:val="%2."/>
      <w:lvlJc w:val="left"/>
      <w:pPr>
        <w:ind w:left="4785" w:hanging="360"/>
      </w:pPr>
    </w:lvl>
    <w:lvl w:ilvl="2" w:tplc="240A001B" w:tentative="1">
      <w:start w:val="1"/>
      <w:numFmt w:val="lowerRoman"/>
      <w:lvlText w:val="%3."/>
      <w:lvlJc w:val="right"/>
      <w:pPr>
        <w:ind w:left="5505" w:hanging="180"/>
      </w:pPr>
    </w:lvl>
    <w:lvl w:ilvl="3" w:tplc="240A000F" w:tentative="1">
      <w:start w:val="1"/>
      <w:numFmt w:val="decimal"/>
      <w:lvlText w:val="%4."/>
      <w:lvlJc w:val="left"/>
      <w:pPr>
        <w:ind w:left="6225" w:hanging="360"/>
      </w:pPr>
    </w:lvl>
    <w:lvl w:ilvl="4" w:tplc="240A0019" w:tentative="1">
      <w:start w:val="1"/>
      <w:numFmt w:val="lowerLetter"/>
      <w:lvlText w:val="%5."/>
      <w:lvlJc w:val="left"/>
      <w:pPr>
        <w:ind w:left="6945" w:hanging="360"/>
      </w:pPr>
    </w:lvl>
    <w:lvl w:ilvl="5" w:tplc="240A001B" w:tentative="1">
      <w:start w:val="1"/>
      <w:numFmt w:val="lowerRoman"/>
      <w:lvlText w:val="%6."/>
      <w:lvlJc w:val="right"/>
      <w:pPr>
        <w:ind w:left="7665" w:hanging="180"/>
      </w:pPr>
    </w:lvl>
    <w:lvl w:ilvl="6" w:tplc="240A000F" w:tentative="1">
      <w:start w:val="1"/>
      <w:numFmt w:val="decimal"/>
      <w:lvlText w:val="%7."/>
      <w:lvlJc w:val="left"/>
      <w:pPr>
        <w:ind w:left="8385" w:hanging="360"/>
      </w:pPr>
    </w:lvl>
    <w:lvl w:ilvl="7" w:tplc="240A0019" w:tentative="1">
      <w:start w:val="1"/>
      <w:numFmt w:val="lowerLetter"/>
      <w:lvlText w:val="%8."/>
      <w:lvlJc w:val="left"/>
      <w:pPr>
        <w:ind w:left="9105" w:hanging="360"/>
      </w:pPr>
    </w:lvl>
    <w:lvl w:ilvl="8" w:tplc="240A001B" w:tentative="1">
      <w:start w:val="1"/>
      <w:numFmt w:val="lowerRoman"/>
      <w:lvlText w:val="%9."/>
      <w:lvlJc w:val="right"/>
      <w:pPr>
        <w:ind w:left="9825" w:hanging="180"/>
      </w:pPr>
    </w:lvl>
  </w:abstractNum>
  <w:abstractNum w:abstractNumId="41" w15:restartNumberingAfterBreak="0">
    <w:nsid w:val="5EE70971"/>
    <w:multiLevelType w:val="hybridMultilevel"/>
    <w:tmpl w:val="B246AD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20C3533"/>
    <w:multiLevelType w:val="hybridMultilevel"/>
    <w:tmpl w:val="6346C9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30D41A1"/>
    <w:multiLevelType w:val="hybridMultilevel"/>
    <w:tmpl w:val="F5A09D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643D4BF5"/>
    <w:multiLevelType w:val="hybridMultilevel"/>
    <w:tmpl w:val="9BDA7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F6B38AA"/>
    <w:multiLevelType w:val="multilevel"/>
    <w:tmpl w:val="F2B812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BF2B66"/>
    <w:multiLevelType w:val="hybridMultilevel"/>
    <w:tmpl w:val="4B3A5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C731995"/>
    <w:multiLevelType w:val="multilevel"/>
    <w:tmpl w:val="3AF091A8"/>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num w:numId="1" w16cid:durableId="130830189">
    <w:abstractNumId w:val="38"/>
  </w:num>
  <w:num w:numId="2" w16cid:durableId="532576903">
    <w:abstractNumId w:val="31"/>
  </w:num>
  <w:num w:numId="3" w16cid:durableId="2110156006">
    <w:abstractNumId w:val="13"/>
  </w:num>
  <w:num w:numId="4" w16cid:durableId="431583694">
    <w:abstractNumId w:val="9"/>
  </w:num>
  <w:num w:numId="5" w16cid:durableId="188612971">
    <w:abstractNumId w:val="14"/>
  </w:num>
  <w:num w:numId="6" w16cid:durableId="32704827">
    <w:abstractNumId w:val="8"/>
  </w:num>
  <w:num w:numId="7" w16cid:durableId="1505633873">
    <w:abstractNumId w:val="4"/>
  </w:num>
  <w:num w:numId="8" w16cid:durableId="1246572639">
    <w:abstractNumId w:val="5"/>
  </w:num>
  <w:num w:numId="9" w16cid:durableId="1114517199">
    <w:abstractNumId w:val="3"/>
  </w:num>
  <w:num w:numId="10" w16cid:durableId="1956325436">
    <w:abstractNumId w:val="12"/>
  </w:num>
  <w:num w:numId="11" w16cid:durableId="2006980779">
    <w:abstractNumId w:val="6"/>
  </w:num>
  <w:num w:numId="12" w16cid:durableId="1828738918">
    <w:abstractNumId w:val="10"/>
  </w:num>
  <w:num w:numId="13" w16cid:durableId="918640431">
    <w:abstractNumId w:val="2"/>
  </w:num>
  <w:num w:numId="14" w16cid:durableId="1975526077">
    <w:abstractNumId w:val="1"/>
  </w:num>
  <w:num w:numId="15" w16cid:durableId="907764952">
    <w:abstractNumId w:val="7"/>
  </w:num>
  <w:num w:numId="16" w16cid:durableId="945698892">
    <w:abstractNumId w:val="11"/>
  </w:num>
  <w:num w:numId="17" w16cid:durableId="167328102">
    <w:abstractNumId w:val="15"/>
  </w:num>
  <w:num w:numId="18" w16cid:durableId="2003973441">
    <w:abstractNumId w:val="0"/>
  </w:num>
  <w:num w:numId="19" w16cid:durableId="349456845">
    <w:abstractNumId w:val="16"/>
  </w:num>
  <w:num w:numId="20" w16cid:durableId="131365560">
    <w:abstractNumId w:val="17"/>
  </w:num>
  <w:num w:numId="21" w16cid:durableId="1100370395">
    <w:abstractNumId w:val="37"/>
  </w:num>
  <w:num w:numId="22" w16cid:durableId="1144277271">
    <w:abstractNumId w:val="30"/>
  </w:num>
  <w:num w:numId="23" w16cid:durableId="1727726500">
    <w:abstractNumId w:val="28"/>
  </w:num>
  <w:num w:numId="24" w16cid:durableId="22636143">
    <w:abstractNumId w:val="23"/>
  </w:num>
  <w:num w:numId="25" w16cid:durableId="957297175">
    <w:abstractNumId w:val="22"/>
  </w:num>
  <w:num w:numId="26" w16cid:durableId="1235319837">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8807071">
    <w:abstractNumId w:val="40"/>
  </w:num>
  <w:num w:numId="28" w16cid:durableId="724448544">
    <w:abstractNumId w:val="45"/>
  </w:num>
  <w:num w:numId="29" w16cid:durableId="775562583">
    <w:abstractNumId w:val="21"/>
  </w:num>
  <w:num w:numId="30" w16cid:durableId="1150176755">
    <w:abstractNumId w:val="27"/>
  </w:num>
  <w:num w:numId="31" w16cid:durableId="571084564">
    <w:abstractNumId w:val="24"/>
  </w:num>
  <w:num w:numId="32" w16cid:durableId="864829251">
    <w:abstractNumId w:val="34"/>
  </w:num>
  <w:num w:numId="33" w16cid:durableId="67576072">
    <w:abstractNumId w:val="29"/>
  </w:num>
  <w:num w:numId="34" w16cid:durableId="344140511">
    <w:abstractNumId w:val="43"/>
  </w:num>
  <w:num w:numId="35" w16cid:durableId="134027813">
    <w:abstractNumId w:val="42"/>
  </w:num>
  <w:num w:numId="36" w16cid:durableId="1304769165">
    <w:abstractNumId w:val="44"/>
  </w:num>
  <w:num w:numId="37" w16cid:durableId="884103530">
    <w:abstractNumId w:val="25"/>
  </w:num>
  <w:num w:numId="38" w16cid:durableId="86968096">
    <w:abstractNumId w:val="18"/>
  </w:num>
  <w:num w:numId="39" w16cid:durableId="741412136">
    <w:abstractNumId w:val="20"/>
  </w:num>
  <w:num w:numId="40" w16cid:durableId="2099592562">
    <w:abstractNumId w:val="36"/>
  </w:num>
  <w:num w:numId="41" w16cid:durableId="1589731623">
    <w:abstractNumId w:val="35"/>
  </w:num>
  <w:num w:numId="42" w16cid:durableId="1589197484">
    <w:abstractNumId w:val="46"/>
  </w:num>
  <w:num w:numId="43" w16cid:durableId="924608988">
    <w:abstractNumId w:val="26"/>
  </w:num>
  <w:num w:numId="44" w16cid:durableId="1383093300">
    <w:abstractNumId w:val="39"/>
  </w:num>
  <w:num w:numId="45" w16cid:durableId="542134625">
    <w:abstractNumId w:val="33"/>
  </w:num>
  <w:num w:numId="46" w16cid:durableId="1471510779">
    <w:abstractNumId w:val="41"/>
  </w:num>
  <w:num w:numId="47" w16cid:durableId="840464097">
    <w:abstractNumId w:val="19"/>
  </w:num>
  <w:num w:numId="48" w16cid:durableId="167287407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36"/>
    <w:rsid w:val="00003299"/>
    <w:rsid w:val="00003E5B"/>
    <w:rsid w:val="00004A63"/>
    <w:rsid w:val="00006A73"/>
    <w:rsid w:val="0001081F"/>
    <w:rsid w:val="00014BF4"/>
    <w:rsid w:val="00017AFC"/>
    <w:rsid w:val="00020089"/>
    <w:rsid w:val="00021C19"/>
    <w:rsid w:val="00026C10"/>
    <w:rsid w:val="0003467E"/>
    <w:rsid w:val="00036BAC"/>
    <w:rsid w:val="00040479"/>
    <w:rsid w:val="00045917"/>
    <w:rsid w:val="000463CF"/>
    <w:rsid w:val="000514FD"/>
    <w:rsid w:val="00053650"/>
    <w:rsid w:val="000608A9"/>
    <w:rsid w:val="0006194D"/>
    <w:rsid w:val="0006384D"/>
    <w:rsid w:val="0006408F"/>
    <w:rsid w:val="00066CAC"/>
    <w:rsid w:val="00067845"/>
    <w:rsid w:val="0007368F"/>
    <w:rsid w:val="0007369F"/>
    <w:rsid w:val="00073E84"/>
    <w:rsid w:val="00073F46"/>
    <w:rsid w:val="0007445E"/>
    <w:rsid w:val="00074663"/>
    <w:rsid w:val="00077C5F"/>
    <w:rsid w:val="00081BC5"/>
    <w:rsid w:val="00082F96"/>
    <w:rsid w:val="000835B2"/>
    <w:rsid w:val="00083B54"/>
    <w:rsid w:val="00087454"/>
    <w:rsid w:val="00087B57"/>
    <w:rsid w:val="00095265"/>
    <w:rsid w:val="00095C20"/>
    <w:rsid w:val="000A04F4"/>
    <w:rsid w:val="000A2A23"/>
    <w:rsid w:val="000B1DD9"/>
    <w:rsid w:val="000B486B"/>
    <w:rsid w:val="000B7587"/>
    <w:rsid w:val="000C070F"/>
    <w:rsid w:val="000C26DA"/>
    <w:rsid w:val="000C2F10"/>
    <w:rsid w:val="000C4767"/>
    <w:rsid w:val="000C64F7"/>
    <w:rsid w:val="000C7397"/>
    <w:rsid w:val="000C7A83"/>
    <w:rsid w:val="000D096D"/>
    <w:rsid w:val="000D5841"/>
    <w:rsid w:val="000E4A1C"/>
    <w:rsid w:val="000F0360"/>
    <w:rsid w:val="000F1D01"/>
    <w:rsid w:val="000F2134"/>
    <w:rsid w:val="000F2A6F"/>
    <w:rsid w:val="000F4F8D"/>
    <w:rsid w:val="000F738F"/>
    <w:rsid w:val="000F73E5"/>
    <w:rsid w:val="000F7867"/>
    <w:rsid w:val="000F7AD6"/>
    <w:rsid w:val="00101E75"/>
    <w:rsid w:val="00102A18"/>
    <w:rsid w:val="001049EA"/>
    <w:rsid w:val="00105778"/>
    <w:rsid w:val="00105E70"/>
    <w:rsid w:val="00106AE6"/>
    <w:rsid w:val="001074CA"/>
    <w:rsid w:val="001108BD"/>
    <w:rsid w:val="00111CDD"/>
    <w:rsid w:val="001142BB"/>
    <w:rsid w:val="001224DA"/>
    <w:rsid w:val="001246F9"/>
    <w:rsid w:val="00125F33"/>
    <w:rsid w:val="00126F7A"/>
    <w:rsid w:val="0013145F"/>
    <w:rsid w:val="00134FDE"/>
    <w:rsid w:val="0013655B"/>
    <w:rsid w:val="001405AC"/>
    <w:rsid w:val="00142578"/>
    <w:rsid w:val="0014330F"/>
    <w:rsid w:val="00143540"/>
    <w:rsid w:val="001523F9"/>
    <w:rsid w:val="00153F9F"/>
    <w:rsid w:val="0015489E"/>
    <w:rsid w:val="00154DF0"/>
    <w:rsid w:val="00157239"/>
    <w:rsid w:val="00157464"/>
    <w:rsid w:val="00157FF5"/>
    <w:rsid w:val="00161579"/>
    <w:rsid w:val="00163E47"/>
    <w:rsid w:val="00164C76"/>
    <w:rsid w:val="00165109"/>
    <w:rsid w:val="001655FA"/>
    <w:rsid w:val="00165A21"/>
    <w:rsid w:val="00167499"/>
    <w:rsid w:val="00173A9A"/>
    <w:rsid w:val="00175BE8"/>
    <w:rsid w:val="00175CC2"/>
    <w:rsid w:val="00176A63"/>
    <w:rsid w:val="00181B3A"/>
    <w:rsid w:val="00183648"/>
    <w:rsid w:val="00184134"/>
    <w:rsid w:val="0018457A"/>
    <w:rsid w:val="00187C8B"/>
    <w:rsid w:val="0019146B"/>
    <w:rsid w:val="00191DDA"/>
    <w:rsid w:val="001A31BC"/>
    <w:rsid w:val="001A6717"/>
    <w:rsid w:val="001B13F9"/>
    <w:rsid w:val="001B19CF"/>
    <w:rsid w:val="001B1FAE"/>
    <w:rsid w:val="001B2028"/>
    <w:rsid w:val="001B2B3C"/>
    <w:rsid w:val="001B3456"/>
    <w:rsid w:val="001B3DEF"/>
    <w:rsid w:val="001B6E3C"/>
    <w:rsid w:val="001B705A"/>
    <w:rsid w:val="001B790C"/>
    <w:rsid w:val="001C3351"/>
    <w:rsid w:val="001C71A7"/>
    <w:rsid w:val="001D17C4"/>
    <w:rsid w:val="001D599C"/>
    <w:rsid w:val="001D5AD7"/>
    <w:rsid w:val="001D7569"/>
    <w:rsid w:val="001E04F6"/>
    <w:rsid w:val="001E10F1"/>
    <w:rsid w:val="001E2A1C"/>
    <w:rsid w:val="001F0EBE"/>
    <w:rsid w:val="001F1B42"/>
    <w:rsid w:val="001F2787"/>
    <w:rsid w:val="001F5995"/>
    <w:rsid w:val="002020BE"/>
    <w:rsid w:val="00202A06"/>
    <w:rsid w:val="00206503"/>
    <w:rsid w:val="00216C55"/>
    <w:rsid w:val="0022088B"/>
    <w:rsid w:val="002210F6"/>
    <w:rsid w:val="002212A9"/>
    <w:rsid w:val="00225555"/>
    <w:rsid w:val="002309DC"/>
    <w:rsid w:val="00231517"/>
    <w:rsid w:val="0023189E"/>
    <w:rsid w:val="0023704B"/>
    <w:rsid w:val="0023731E"/>
    <w:rsid w:val="00241A72"/>
    <w:rsid w:val="0024330A"/>
    <w:rsid w:val="0024637B"/>
    <w:rsid w:val="00250F08"/>
    <w:rsid w:val="00253EB1"/>
    <w:rsid w:val="00254FA8"/>
    <w:rsid w:val="00256B43"/>
    <w:rsid w:val="00257516"/>
    <w:rsid w:val="00262954"/>
    <w:rsid w:val="002629AE"/>
    <w:rsid w:val="002632E0"/>
    <w:rsid w:val="00263DA6"/>
    <w:rsid w:val="00270A29"/>
    <w:rsid w:val="00271E02"/>
    <w:rsid w:val="00272922"/>
    <w:rsid w:val="00273DD5"/>
    <w:rsid w:val="002753B2"/>
    <w:rsid w:val="0028462A"/>
    <w:rsid w:val="00284632"/>
    <w:rsid w:val="00293848"/>
    <w:rsid w:val="00296AC5"/>
    <w:rsid w:val="00296B3A"/>
    <w:rsid w:val="002A2F54"/>
    <w:rsid w:val="002A4905"/>
    <w:rsid w:val="002B176D"/>
    <w:rsid w:val="002B34DF"/>
    <w:rsid w:val="002B3A09"/>
    <w:rsid w:val="002B6F44"/>
    <w:rsid w:val="002B7702"/>
    <w:rsid w:val="002C422C"/>
    <w:rsid w:val="002D1250"/>
    <w:rsid w:val="002D29FB"/>
    <w:rsid w:val="002D32B5"/>
    <w:rsid w:val="002D348A"/>
    <w:rsid w:val="002E272B"/>
    <w:rsid w:val="002F16D7"/>
    <w:rsid w:val="002F2578"/>
    <w:rsid w:val="002F6CCE"/>
    <w:rsid w:val="002F7150"/>
    <w:rsid w:val="0030027C"/>
    <w:rsid w:val="003010F8"/>
    <w:rsid w:val="00303DD4"/>
    <w:rsid w:val="003112B5"/>
    <w:rsid w:val="00311F0E"/>
    <w:rsid w:val="00312A11"/>
    <w:rsid w:val="003156E0"/>
    <w:rsid w:val="003248FE"/>
    <w:rsid w:val="0032558B"/>
    <w:rsid w:val="0032666E"/>
    <w:rsid w:val="00327462"/>
    <w:rsid w:val="00330CAF"/>
    <w:rsid w:val="00331CB8"/>
    <w:rsid w:val="00331CC8"/>
    <w:rsid w:val="00331E67"/>
    <w:rsid w:val="00332FF4"/>
    <w:rsid w:val="003349D7"/>
    <w:rsid w:val="00334CA3"/>
    <w:rsid w:val="00336C05"/>
    <w:rsid w:val="003432F1"/>
    <w:rsid w:val="00351E65"/>
    <w:rsid w:val="003533CC"/>
    <w:rsid w:val="00354300"/>
    <w:rsid w:val="00354CCE"/>
    <w:rsid w:val="00363CF0"/>
    <w:rsid w:val="0037101B"/>
    <w:rsid w:val="003752A0"/>
    <w:rsid w:val="003759DE"/>
    <w:rsid w:val="003770F0"/>
    <w:rsid w:val="003774DD"/>
    <w:rsid w:val="003778D8"/>
    <w:rsid w:val="00380C03"/>
    <w:rsid w:val="0038209F"/>
    <w:rsid w:val="0038254F"/>
    <w:rsid w:val="00384896"/>
    <w:rsid w:val="0038704D"/>
    <w:rsid w:val="003910FE"/>
    <w:rsid w:val="003946A1"/>
    <w:rsid w:val="00395C57"/>
    <w:rsid w:val="00396359"/>
    <w:rsid w:val="003A0799"/>
    <w:rsid w:val="003A5637"/>
    <w:rsid w:val="003A6A7D"/>
    <w:rsid w:val="003A6CB8"/>
    <w:rsid w:val="003B2CF0"/>
    <w:rsid w:val="003B4639"/>
    <w:rsid w:val="003B58D1"/>
    <w:rsid w:val="003B677D"/>
    <w:rsid w:val="003B6CC5"/>
    <w:rsid w:val="003C3782"/>
    <w:rsid w:val="003C462F"/>
    <w:rsid w:val="003C7D7B"/>
    <w:rsid w:val="003D3B85"/>
    <w:rsid w:val="003D723C"/>
    <w:rsid w:val="003E147A"/>
    <w:rsid w:val="003E34EB"/>
    <w:rsid w:val="003E5F18"/>
    <w:rsid w:val="003E6E2C"/>
    <w:rsid w:val="003E79B4"/>
    <w:rsid w:val="003E7B0E"/>
    <w:rsid w:val="003F595F"/>
    <w:rsid w:val="003F7009"/>
    <w:rsid w:val="00401B75"/>
    <w:rsid w:val="0040253E"/>
    <w:rsid w:val="004042EA"/>
    <w:rsid w:val="00411FA4"/>
    <w:rsid w:val="00413D71"/>
    <w:rsid w:val="00417FCA"/>
    <w:rsid w:val="00423901"/>
    <w:rsid w:val="0042739A"/>
    <w:rsid w:val="00427603"/>
    <w:rsid w:val="00430807"/>
    <w:rsid w:val="00430887"/>
    <w:rsid w:val="00432584"/>
    <w:rsid w:val="004344B3"/>
    <w:rsid w:val="00436125"/>
    <w:rsid w:val="004420A7"/>
    <w:rsid w:val="00442344"/>
    <w:rsid w:val="00443F43"/>
    <w:rsid w:val="0044405A"/>
    <w:rsid w:val="00444130"/>
    <w:rsid w:val="00445B48"/>
    <w:rsid w:val="00445FA2"/>
    <w:rsid w:val="004470ED"/>
    <w:rsid w:val="004471A8"/>
    <w:rsid w:val="00450024"/>
    <w:rsid w:val="00450AF0"/>
    <w:rsid w:val="00451D75"/>
    <w:rsid w:val="00454DF9"/>
    <w:rsid w:val="004648CD"/>
    <w:rsid w:val="00470341"/>
    <w:rsid w:val="0047103F"/>
    <w:rsid w:val="004715C9"/>
    <w:rsid w:val="00471B78"/>
    <w:rsid w:val="00473FD9"/>
    <w:rsid w:val="00476011"/>
    <w:rsid w:val="004761CA"/>
    <w:rsid w:val="00480E3B"/>
    <w:rsid w:val="0048392F"/>
    <w:rsid w:val="00484D36"/>
    <w:rsid w:val="0048601B"/>
    <w:rsid w:val="00487D12"/>
    <w:rsid w:val="0049047B"/>
    <w:rsid w:val="00494154"/>
    <w:rsid w:val="004A17BE"/>
    <w:rsid w:val="004A2064"/>
    <w:rsid w:val="004A2370"/>
    <w:rsid w:val="004A4E6F"/>
    <w:rsid w:val="004A6D06"/>
    <w:rsid w:val="004B143D"/>
    <w:rsid w:val="004B15D8"/>
    <w:rsid w:val="004B641C"/>
    <w:rsid w:val="004C1102"/>
    <w:rsid w:val="004C15CA"/>
    <w:rsid w:val="004C25BD"/>
    <w:rsid w:val="004C4AA3"/>
    <w:rsid w:val="004C72E9"/>
    <w:rsid w:val="004C7A9F"/>
    <w:rsid w:val="004D117D"/>
    <w:rsid w:val="004D1211"/>
    <w:rsid w:val="004D14C6"/>
    <w:rsid w:val="004D767E"/>
    <w:rsid w:val="004E1426"/>
    <w:rsid w:val="004E1BE5"/>
    <w:rsid w:val="004E3BA0"/>
    <w:rsid w:val="004E5FBC"/>
    <w:rsid w:val="004E69AB"/>
    <w:rsid w:val="004E7835"/>
    <w:rsid w:val="004F2DDF"/>
    <w:rsid w:val="004F374C"/>
    <w:rsid w:val="004F4192"/>
    <w:rsid w:val="004F510A"/>
    <w:rsid w:val="004F60C1"/>
    <w:rsid w:val="004F72E9"/>
    <w:rsid w:val="0050685C"/>
    <w:rsid w:val="00510E35"/>
    <w:rsid w:val="00511049"/>
    <w:rsid w:val="00515C43"/>
    <w:rsid w:val="00516497"/>
    <w:rsid w:val="005215B3"/>
    <w:rsid w:val="005253A3"/>
    <w:rsid w:val="0052737B"/>
    <w:rsid w:val="00531FFE"/>
    <w:rsid w:val="00532285"/>
    <w:rsid w:val="005323ED"/>
    <w:rsid w:val="005346EE"/>
    <w:rsid w:val="00535381"/>
    <w:rsid w:val="00536320"/>
    <w:rsid w:val="00540206"/>
    <w:rsid w:val="00540A57"/>
    <w:rsid w:val="005435DF"/>
    <w:rsid w:val="00543EEF"/>
    <w:rsid w:val="00550BFE"/>
    <w:rsid w:val="00551041"/>
    <w:rsid w:val="00551968"/>
    <w:rsid w:val="00552938"/>
    <w:rsid w:val="005553A2"/>
    <w:rsid w:val="0056016F"/>
    <w:rsid w:val="00560CDF"/>
    <w:rsid w:val="00562C80"/>
    <w:rsid w:val="00564D9F"/>
    <w:rsid w:val="005703B4"/>
    <w:rsid w:val="005708DE"/>
    <w:rsid w:val="00577A48"/>
    <w:rsid w:val="005851FA"/>
    <w:rsid w:val="005863C8"/>
    <w:rsid w:val="00590E51"/>
    <w:rsid w:val="005918A7"/>
    <w:rsid w:val="00594CD7"/>
    <w:rsid w:val="005974FD"/>
    <w:rsid w:val="005A2F0F"/>
    <w:rsid w:val="005A56C0"/>
    <w:rsid w:val="005A6A42"/>
    <w:rsid w:val="005B308D"/>
    <w:rsid w:val="005B550F"/>
    <w:rsid w:val="005B673B"/>
    <w:rsid w:val="005C3DA8"/>
    <w:rsid w:val="005D1FE0"/>
    <w:rsid w:val="005D2489"/>
    <w:rsid w:val="005D2AA9"/>
    <w:rsid w:val="005D345F"/>
    <w:rsid w:val="005D3545"/>
    <w:rsid w:val="005D4809"/>
    <w:rsid w:val="005D4925"/>
    <w:rsid w:val="005D51A3"/>
    <w:rsid w:val="005D524A"/>
    <w:rsid w:val="005E10AA"/>
    <w:rsid w:val="005E4BE1"/>
    <w:rsid w:val="005E6784"/>
    <w:rsid w:val="005F1405"/>
    <w:rsid w:val="005F193B"/>
    <w:rsid w:val="005F3BAA"/>
    <w:rsid w:val="005F426C"/>
    <w:rsid w:val="005F4F18"/>
    <w:rsid w:val="005F767E"/>
    <w:rsid w:val="00602C0C"/>
    <w:rsid w:val="00605648"/>
    <w:rsid w:val="00606FBF"/>
    <w:rsid w:val="00613144"/>
    <w:rsid w:val="00614ECA"/>
    <w:rsid w:val="00615A47"/>
    <w:rsid w:val="00616D59"/>
    <w:rsid w:val="00617B23"/>
    <w:rsid w:val="0062038F"/>
    <w:rsid w:val="00623B67"/>
    <w:rsid w:val="006257F9"/>
    <w:rsid w:val="00626B22"/>
    <w:rsid w:val="00632FF0"/>
    <w:rsid w:val="00633104"/>
    <w:rsid w:val="0063467C"/>
    <w:rsid w:val="00636E3F"/>
    <w:rsid w:val="00637F82"/>
    <w:rsid w:val="006412B5"/>
    <w:rsid w:val="0064331E"/>
    <w:rsid w:val="00643D0A"/>
    <w:rsid w:val="00644564"/>
    <w:rsid w:val="0064509F"/>
    <w:rsid w:val="00646E14"/>
    <w:rsid w:val="006479F2"/>
    <w:rsid w:val="00650248"/>
    <w:rsid w:val="006510B8"/>
    <w:rsid w:val="00651EE5"/>
    <w:rsid w:val="006529A3"/>
    <w:rsid w:val="00655264"/>
    <w:rsid w:val="006615BF"/>
    <w:rsid w:val="00666DD1"/>
    <w:rsid w:val="00667271"/>
    <w:rsid w:val="00667F3B"/>
    <w:rsid w:val="0067440C"/>
    <w:rsid w:val="006751C8"/>
    <w:rsid w:val="00676C1F"/>
    <w:rsid w:val="006803E6"/>
    <w:rsid w:val="006816A2"/>
    <w:rsid w:val="0068211E"/>
    <w:rsid w:val="00682203"/>
    <w:rsid w:val="006842B6"/>
    <w:rsid w:val="006902F7"/>
    <w:rsid w:val="0069365D"/>
    <w:rsid w:val="00696209"/>
    <w:rsid w:val="006964EA"/>
    <w:rsid w:val="0069789F"/>
    <w:rsid w:val="006A1021"/>
    <w:rsid w:val="006A2C46"/>
    <w:rsid w:val="006A346A"/>
    <w:rsid w:val="006A5C4F"/>
    <w:rsid w:val="006A5F64"/>
    <w:rsid w:val="006B170C"/>
    <w:rsid w:val="006B1E28"/>
    <w:rsid w:val="006B7082"/>
    <w:rsid w:val="006B72F6"/>
    <w:rsid w:val="006C00FB"/>
    <w:rsid w:val="006C1947"/>
    <w:rsid w:val="006C63CD"/>
    <w:rsid w:val="006D0AA2"/>
    <w:rsid w:val="006D3A09"/>
    <w:rsid w:val="006D3B52"/>
    <w:rsid w:val="006D5BD3"/>
    <w:rsid w:val="006E15B9"/>
    <w:rsid w:val="006E351E"/>
    <w:rsid w:val="006E3AFB"/>
    <w:rsid w:val="006E482A"/>
    <w:rsid w:val="006E5FB0"/>
    <w:rsid w:val="006E6A1E"/>
    <w:rsid w:val="006E762B"/>
    <w:rsid w:val="006E7DA9"/>
    <w:rsid w:val="006F083A"/>
    <w:rsid w:val="006F341E"/>
    <w:rsid w:val="006F43CE"/>
    <w:rsid w:val="006F4DE3"/>
    <w:rsid w:val="006F532C"/>
    <w:rsid w:val="006F5F49"/>
    <w:rsid w:val="006F6F60"/>
    <w:rsid w:val="006F7E77"/>
    <w:rsid w:val="00701A98"/>
    <w:rsid w:val="00703BE0"/>
    <w:rsid w:val="00710EC1"/>
    <w:rsid w:val="007112C8"/>
    <w:rsid w:val="00712953"/>
    <w:rsid w:val="007139CF"/>
    <w:rsid w:val="00713ED5"/>
    <w:rsid w:val="00714E2E"/>
    <w:rsid w:val="00715138"/>
    <w:rsid w:val="007171E0"/>
    <w:rsid w:val="00720280"/>
    <w:rsid w:val="00721BDA"/>
    <w:rsid w:val="007242FD"/>
    <w:rsid w:val="00730512"/>
    <w:rsid w:val="00730EEF"/>
    <w:rsid w:val="007342A4"/>
    <w:rsid w:val="00740311"/>
    <w:rsid w:val="00742C19"/>
    <w:rsid w:val="007430D0"/>
    <w:rsid w:val="007437A0"/>
    <w:rsid w:val="00747AF7"/>
    <w:rsid w:val="0075382C"/>
    <w:rsid w:val="007607EE"/>
    <w:rsid w:val="00762D7F"/>
    <w:rsid w:val="007636A6"/>
    <w:rsid w:val="00763737"/>
    <w:rsid w:val="007711F3"/>
    <w:rsid w:val="007714AF"/>
    <w:rsid w:val="00772EA9"/>
    <w:rsid w:val="00780BAF"/>
    <w:rsid w:val="00781F10"/>
    <w:rsid w:val="00782B4E"/>
    <w:rsid w:val="00782FF4"/>
    <w:rsid w:val="00783487"/>
    <w:rsid w:val="007871BA"/>
    <w:rsid w:val="007913D8"/>
    <w:rsid w:val="00792185"/>
    <w:rsid w:val="00792F7A"/>
    <w:rsid w:val="00794B01"/>
    <w:rsid w:val="00795A48"/>
    <w:rsid w:val="00796377"/>
    <w:rsid w:val="007964DA"/>
    <w:rsid w:val="007A1869"/>
    <w:rsid w:val="007A2B15"/>
    <w:rsid w:val="007A2FC0"/>
    <w:rsid w:val="007A359A"/>
    <w:rsid w:val="007A36FD"/>
    <w:rsid w:val="007A3A9F"/>
    <w:rsid w:val="007A5DDF"/>
    <w:rsid w:val="007A72DC"/>
    <w:rsid w:val="007B5734"/>
    <w:rsid w:val="007B786E"/>
    <w:rsid w:val="007B7EA4"/>
    <w:rsid w:val="007C00FF"/>
    <w:rsid w:val="007C1FD7"/>
    <w:rsid w:val="007C2CA1"/>
    <w:rsid w:val="007C334D"/>
    <w:rsid w:val="007D34F9"/>
    <w:rsid w:val="007D3ED4"/>
    <w:rsid w:val="007D447B"/>
    <w:rsid w:val="007E034D"/>
    <w:rsid w:val="007E39A4"/>
    <w:rsid w:val="007E3DA4"/>
    <w:rsid w:val="007E6FF2"/>
    <w:rsid w:val="007E7306"/>
    <w:rsid w:val="007F0D7A"/>
    <w:rsid w:val="007F44B0"/>
    <w:rsid w:val="0080072B"/>
    <w:rsid w:val="00800961"/>
    <w:rsid w:val="00802C4F"/>
    <w:rsid w:val="008042E8"/>
    <w:rsid w:val="00804845"/>
    <w:rsid w:val="00804AB3"/>
    <w:rsid w:val="0081037F"/>
    <w:rsid w:val="00810AFB"/>
    <w:rsid w:val="00816358"/>
    <w:rsid w:val="0082580B"/>
    <w:rsid w:val="008258A9"/>
    <w:rsid w:val="008274D8"/>
    <w:rsid w:val="008319BC"/>
    <w:rsid w:val="0083232C"/>
    <w:rsid w:val="00833644"/>
    <w:rsid w:val="008346E0"/>
    <w:rsid w:val="00834912"/>
    <w:rsid w:val="00836DBF"/>
    <w:rsid w:val="0083713F"/>
    <w:rsid w:val="00843C37"/>
    <w:rsid w:val="0084478B"/>
    <w:rsid w:val="008447B2"/>
    <w:rsid w:val="008473E5"/>
    <w:rsid w:val="00847B1A"/>
    <w:rsid w:val="00847D13"/>
    <w:rsid w:val="00850497"/>
    <w:rsid w:val="00850545"/>
    <w:rsid w:val="00850A4C"/>
    <w:rsid w:val="0085174F"/>
    <w:rsid w:val="0086326B"/>
    <w:rsid w:val="008633DC"/>
    <w:rsid w:val="008664A4"/>
    <w:rsid w:val="008677DC"/>
    <w:rsid w:val="00873D68"/>
    <w:rsid w:val="00876649"/>
    <w:rsid w:val="008833DA"/>
    <w:rsid w:val="00892F49"/>
    <w:rsid w:val="00894956"/>
    <w:rsid w:val="008A0F26"/>
    <w:rsid w:val="008A2598"/>
    <w:rsid w:val="008A38C9"/>
    <w:rsid w:val="008A3C2A"/>
    <w:rsid w:val="008B0299"/>
    <w:rsid w:val="008B2678"/>
    <w:rsid w:val="008B44A1"/>
    <w:rsid w:val="008B550F"/>
    <w:rsid w:val="008B57D9"/>
    <w:rsid w:val="008C11AC"/>
    <w:rsid w:val="008C4CEE"/>
    <w:rsid w:val="008C7DD6"/>
    <w:rsid w:val="008D6730"/>
    <w:rsid w:val="008D69D9"/>
    <w:rsid w:val="008D6CBC"/>
    <w:rsid w:val="008E05D6"/>
    <w:rsid w:val="008E2C07"/>
    <w:rsid w:val="008E68A8"/>
    <w:rsid w:val="008E6D02"/>
    <w:rsid w:val="008F0B39"/>
    <w:rsid w:val="008F1A1C"/>
    <w:rsid w:val="008F2BC5"/>
    <w:rsid w:val="008F3C7C"/>
    <w:rsid w:val="008F5AD2"/>
    <w:rsid w:val="008F5FA5"/>
    <w:rsid w:val="00901E11"/>
    <w:rsid w:val="00904555"/>
    <w:rsid w:val="009045CC"/>
    <w:rsid w:val="00905661"/>
    <w:rsid w:val="00905791"/>
    <w:rsid w:val="00915AF4"/>
    <w:rsid w:val="009169EA"/>
    <w:rsid w:val="0091721C"/>
    <w:rsid w:val="00917732"/>
    <w:rsid w:val="009201B6"/>
    <w:rsid w:val="00921B54"/>
    <w:rsid w:val="0092462F"/>
    <w:rsid w:val="0093082B"/>
    <w:rsid w:val="00930A53"/>
    <w:rsid w:val="00930A7F"/>
    <w:rsid w:val="0093108A"/>
    <w:rsid w:val="00936321"/>
    <w:rsid w:val="00936F4F"/>
    <w:rsid w:val="00940113"/>
    <w:rsid w:val="00940129"/>
    <w:rsid w:val="00942068"/>
    <w:rsid w:val="0094484F"/>
    <w:rsid w:val="00944CFB"/>
    <w:rsid w:val="009457EB"/>
    <w:rsid w:val="0094679A"/>
    <w:rsid w:val="00951226"/>
    <w:rsid w:val="0095177B"/>
    <w:rsid w:val="00952129"/>
    <w:rsid w:val="00952D2A"/>
    <w:rsid w:val="0095496B"/>
    <w:rsid w:val="0095642B"/>
    <w:rsid w:val="0095688A"/>
    <w:rsid w:val="00963CF1"/>
    <w:rsid w:val="009642E5"/>
    <w:rsid w:val="009705A0"/>
    <w:rsid w:val="00970855"/>
    <w:rsid w:val="00970DAB"/>
    <w:rsid w:val="00970F7C"/>
    <w:rsid w:val="009728A2"/>
    <w:rsid w:val="00972D50"/>
    <w:rsid w:val="00973240"/>
    <w:rsid w:val="009747AA"/>
    <w:rsid w:val="00974A24"/>
    <w:rsid w:val="0097554A"/>
    <w:rsid w:val="009832D1"/>
    <w:rsid w:val="009832F2"/>
    <w:rsid w:val="009855DE"/>
    <w:rsid w:val="00986411"/>
    <w:rsid w:val="00986D7D"/>
    <w:rsid w:val="00997535"/>
    <w:rsid w:val="00997AA4"/>
    <w:rsid w:val="009A07AF"/>
    <w:rsid w:val="009A4E4D"/>
    <w:rsid w:val="009A5825"/>
    <w:rsid w:val="009A5CBA"/>
    <w:rsid w:val="009B3279"/>
    <w:rsid w:val="009B3412"/>
    <w:rsid w:val="009B6DE0"/>
    <w:rsid w:val="009C0437"/>
    <w:rsid w:val="009C1EE2"/>
    <w:rsid w:val="009C56AC"/>
    <w:rsid w:val="009D19BE"/>
    <w:rsid w:val="009D269B"/>
    <w:rsid w:val="009D3692"/>
    <w:rsid w:val="009D5CBA"/>
    <w:rsid w:val="009D5F9B"/>
    <w:rsid w:val="009D6C6E"/>
    <w:rsid w:val="009D7CA9"/>
    <w:rsid w:val="009E31CC"/>
    <w:rsid w:val="009E54BE"/>
    <w:rsid w:val="009F0547"/>
    <w:rsid w:val="009F08F6"/>
    <w:rsid w:val="009F7F4B"/>
    <w:rsid w:val="00A00263"/>
    <w:rsid w:val="00A1484A"/>
    <w:rsid w:val="00A15A58"/>
    <w:rsid w:val="00A25649"/>
    <w:rsid w:val="00A319CF"/>
    <w:rsid w:val="00A32AD5"/>
    <w:rsid w:val="00A345D1"/>
    <w:rsid w:val="00A42AE4"/>
    <w:rsid w:val="00A45764"/>
    <w:rsid w:val="00A46791"/>
    <w:rsid w:val="00A467F3"/>
    <w:rsid w:val="00A51967"/>
    <w:rsid w:val="00A52CAA"/>
    <w:rsid w:val="00A53586"/>
    <w:rsid w:val="00A56E32"/>
    <w:rsid w:val="00A60E2B"/>
    <w:rsid w:val="00A621F7"/>
    <w:rsid w:val="00A62A85"/>
    <w:rsid w:val="00A663AF"/>
    <w:rsid w:val="00A67456"/>
    <w:rsid w:val="00A703E4"/>
    <w:rsid w:val="00A716D5"/>
    <w:rsid w:val="00A7312A"/>
    <w:rsid w:val="00A8286C"/>
    <w:rsid w:val="00A82CE5"/>
    <w:rsid w:val="00A86DCD"/>
    <w:rsid w:val="00A91705"/>
    <w:rsid w:val="00A926D4"/>
    <w:rsid w:val="00A93395"/>
    <w:rsid w:val="00AA1A76"/>
    <w:rsid w:val="00AA1D8B"/>
    <w:rsid w:val="00AA38F7"/>
    <w:rsid w:val="00AA4E64"/>
    <w:rsid w:val="00AA6364"/>
    <w:rsid w:val="00AA692E"/>
    <w:rsid w:val="00AB5441"/>
    <w:rsid w:val="00AC086F"/>
    <w:rsid w:val="00AC0ACD"/>
    <w:rsid w:val="00AC244D"/>
    <w:rsid w:val="00AC3242"/>
    <w:rsid w:val="00AC3391"/>
    <w:rsid w:val="00AC4697"/>
    <w:rsid w:val="00AC6357"/>
    <w:rsid w:val="00AD192A"/>
    <w:rsid w:val="00AD362B"/>
    <w:rsid w:val="00AE05E6"/>
    <w:rsid w:val="00AE1B75"/>
    <w:rsid w:val="00AF352C"/>
    <w:rsid w:val="00AF7941"/>
    <w:rsid w:val="00B00F6D"/>
    <w:rsid w:val="00B0110C"/>
    <w:rsid w:val="00B06520"/>
    <w:rsid w:val="00B06D24"/>
    <w:rsid w:val="00B075FC"/>
    <w:rsid w:val="00B07AD5"/>
    <w:rsid w:val="00B106F3"/>
    <w:rsid w:val="00B1120A"/>
    <w:rsid w:val="00B12139"/>
    <w:rsid w:val="00B14E40"/>
    <w:rsid w:val="00B166AA"/>
    <w:rsid w:val="00B20A74"/>
    <w:rsid w:val="00B229A1"/>
    <w:rsid w:val="00B2420F"/>
    <w:rsid w:val="00B25294"/>
    <w:rsid w:val="00B277A7"/>
    <w:rsid w:val="00B27D7F"/>
    <w:rsid w:val="00B301EC"/>
    <w:rsid w:val="00B31F54"/>
    <w:rsid w:val="00B32E98"/>
    <w:rsid w:val="00B36197"/>
    <w:rsid w:val="00B4275D"/>
    <w:rsid w:val="00B4547E"/>
    <w:rsid w:val="00B478FD"/>
    <w:rsid w:val="00B5059A"/>
    <w:rsid w:val="00B51402"/>
    <w:rsid w:val="00B515F4"/>
    <w:rsid w:val="00B5271E"/>
    <w:rsid w:val="00B535F6"/>
    <w:rsid w:val="00B538C7"/>
    <w:rsid w:val="00B55C26"/>
    <w:rsid w:val="00B56962"/>
    <w:rsid w:val="00B57273"/>
    <w:rsid w:val="00B6035D"/>
    <w:rsid w:val="00B61F3C"/>
    <w:rsid w:val="00B65935"/>
    <w:rsid w:val="00B65D91"/>
    <w:rsid w:val="00B6753D"/>
    <w:rsid w:val="00B70E7F"/>
    <w:rsid w:val="00B730B3"/>
    <w:rsid w:val="00B73B86"/>
    <w:rsid w:val="00B73D2B"/>
    <w:rsid w:val="00B74679"/>
    <w:rsid w:val="00B750AD"/>
    <w:rsid w:val="00B769DD"/>
    <w:rsid w:val="00B86A71"/>
    <w:rsid w:val="00B90984"/>
    <w:rsid w:val="00B92B55"/>
    <w:rsid w:val="00BA0FBD"/>
    <w:rsid w:val="00BA24BB"/>
    <w:rsid w:val="00BA3E13"/>
    <w:rsid w:val="00BA422D"/>
    <w:rsid w:val="00BA7DC5"/>
    <w:rsid w:val="00BB3A68"/>
    <w:rsid w:val="00BB4806"/>
    <w:rsid w:val="00BC4CFC"/>
    <w:rsid w:val="00BC4D87"/>
    <w:rsid w:val="00BC7A4E"/>
    <w:rsid w:val="00BC7D5D"/>
    <w:rsid w:val="00BD3F2F"/>
    <w:rsid w:val="00BD4140"/>
    <w:rsid w:val="00BE284A"/>
    <w:rsid w:val="00BE4B3E"/>
    <w:rsid w:val="00BE5146"/>
    <w:rsid w:val="00BE5D07"/>
    <w:rsid w:val="00BE6CD0"/>
    <w:rsid w:val="00BE6EDC"/>
    <w:rsid w:val="00BE6F5A"/>
    <w:rsid w:val="00BE73A4"/>
    <w:rsid w:val="00BE757D"/>
    <w:rsid w:val="00BE7D33"/>
    <w:rsid w:val="00BF304D"/>
    <w:rsid w:val="00BF6A96"/>
    <w:rsid w:val="00BF7467"/>
    <w:rsid w:val="00C037CA"/>
    <w:rsid w:val="00C05CC7"/>
    <w:rsid w:val="00C11D24"/>
    <w:rsid w:val="00C149CD"/>
    <w:rsid w:val="00C14A7D"/>
    <w:rsid w:val="00C15068"/>
    <w:rsid w:val="00C15207"/>
    <w:rsid w:val="00C17D69"/>
    <w:rsid w:val="00C21C2F"/>
    <w:rsid w:val="00C244C9"/>
    <w:rsid w:val="00C30945"/>
    <w:rsid w:val="00C311C7"/>
    <w:rsid w:val="00C33CB7"/>
    <w:rsid w:val="00C34B65"/>
    <w:rsid w:val="00C40A53"/>
    <w:rsid w:val="00C40BFA"/>
    <w:rsid w:val="00C418C5"/>
    <w:rsid w:val="00C427CC"/>
    <w:rsid w:val="00C42BB8"/>
    <w:rsid w:val="00C44A0B"/>
    <w:rsid w:val="00C5009B"/>
    <w:rsid w:val="00C50814"/>
    <w:rsid w:val="00C50D59"/>
    <w:rsid w:val="00C523E5"/>
    <w:rsid w:val="00C52563"/>
    <w:rsid w:val="00C52AC1"/>
    <w:rsid w:val="00C53CF1"/>
    <w:rsid w:val="00C54253"/>
    <w:rsid w:val="00C5467B"/>
    <w:rsid w:val="00C56656"/>
    <w:rsid w:val="00C56F20"/>
    <w:rsid w:val="00C62AFB"/>
    <w:rsid w:val="00C63813"/>
    <w:rsid w:val="00C66C85"/>
    <w:rsid w:val="00C67E4D"/>
    <w:rsid w:val="00C707B8"/>
    <w:rsid w:val="00C7502C"/>
    <w:rsid w:val="00C76130"/>
    <w:rsid w:val="00C7674A"/>
    <w:rsid w:val="00C8518C"/>
    <w:rsid w:val="00C862EA"/>
    <w:rsid w:val="00C92EB7"/>
    <w:rsid w:val="00C931C9"/>
    <w:rsid w:val="00C93E3F"/>
    <w:rsid w:val="00C96411"/>
    <w:rsid w:val="00C965DD"/>
    <w:rsid w:val="00C972C1"/>
    <w:rsid w:val="00CA06CA"/>
    <w:rsid w:val="00CA2431"/>
    <w:rsid w:val="00CA6153"/>
    <w:rsid w:val="00CA69A4"/>
    <w:rsid w:val="00CA6AC6"/>
    <w:rsid w:val="00CA7CA0"/>
    <w:rsid w:val="00CB7B1C"/>
    <w:rsid w:val="00CC0015"/>
    <w:rsid w:val="00CC1447"/>
    <w:rsid w:val="00CC29ED"/>
    <w:rsid w:val="00CC2AED"/>
    <w:rsid w:val="00CC6DA6"/>
    <w:rsid w:val="00CC7912"/>
    <w:rsid w:val="00CD049C"/>
    <w:rsid w:val="00CD2494"/>
    <w:rsid w:val="00CE24E7"/>
    <w:rsid w:val="00CE2578"/>
    <w:rsid w:val="00CE3A19"/>
    <w:rsid w:val="00CE53F2"/>
    <w:rsid w:val="00CE7DD0"/>
    <w:rsid w:val="00CF0ACC"/>
    <w:rsid w:val="00CF2457"/>
    <w:rsid w:val="00CF24DD"/>
    <w:rsid w:val="00D046FB"/>
    <w:rsid w:val="00D104EB"/>
    <w:rsid w:val="00D12516"/>
    <w:rsid w:val="00D15B06"/>
    <w:rsid w:val="00D160DD"/>
    <w:rsid w:val="00D2199C"/>
    <w:rsid w:val="00D22354"/>
    <w:rsid w:val="00D234B2"/>
    <w:rsid w:val="00D23A18"/>
    <w:rsid w:val="00D23B06"/>
    <w:rsid w:val="00D27137"/>
    <w:rsid w:val="00D311AB"/>
    <w:rsid w:val="00D342A0"/>
    <w:rsid w:val="00D37A41"/>
    <w:rsid w:val="00D40AD0"/>
    <w:rsid w:val="00D45F33"/>
    <w:rsid w:val="00D460F8"/>
    <w:rsid w:val="00D47130"/>
    <w:rsid w:val="00D50FE7"/>
    <w:rsid w:val="00D614AE"/>
    <w:rsid w:val="00D62FFC"/>
    <w:rsid w:val="00D70951"/>
    <w:rsid w:val="00D70AFD"/>
    <w:rsid w:val="00D77438"/>
    <w:rsid w:val="00D82868"/>
    <w:rsid w:val="00D84C7E"/>
    <w:rsid w:val="00D85524"/>
    <w:rsid w:val="00D86680"/>
    <w:rsid w:val="00D86B11"/>
    <w:rsid w:val="00D90D2C"/>
    <w:rsid w:val="00D91723"/>
    <w:rsid w:val="00D91808"/>
    <w:rsid w:val="00D9579A"/>
    <w:rsid w:val="00D95C05"/>
    <w:rsid w:val="00D9691C"/>
    <w:rsid w:val="00DA0D50"/>
    <w:rsid w:val="00DA2636"/>
    <w:rsid w:val="00DA29C5"/>
    <w:rsid w:val="00DB18CF"/>
    <w:rsid w:val="00DB1D65"/>
    <w:rsid w:val="00DB2A6F"/>
    <w:rsid w:val="00DB2DDD"/>
    <w:rsid w:val="00DB56F0"/>
    <w:rsid w:val="00DB68CB"/>
    <w:rsid w:val="00DC2370"/>
    <w:rsid w:val="00DC3404"/>
    <w:rsid w:val="00DC79A1"/>
    <w:rsid w:val="00DD1162"/>
    <w:rsid w:val="00DD164E"/>
    <w:rsid w:val="00DD1FAA"/>
    <w:rsid w:val="00DD40F1"/>
    <w:rsid w:val="00DD6948"/>
    <w:rsid w:val="00DE2445"/>
    <w:rsid w:val="00DE27F7"/>
    <w:rsid w:val="00DE3592"/>
    <w:rsid w:val="00DE4370"/>
    <w:rsid w:val="00DE514F"/>
    <w:rsid w:val="00DE5BDE"/>
    <w:rsid w:val="00DE6E83"/>
    <w:rsid w:val="00DF0EA6"/>
    <w:rsid w:val="00DF7F55"/>
    <w:rsid w:val="00E04886"/>
    <w:rsid w:val="00E05190"/>
    <w:rsid w:val="00E11CA8"/>
    <w:rsid w:val="00E128D7"/>
    <w:rsid w:val="00E134A8"/>
    <w:rsid w:val="00E13927"/>
    <w:rsid w:val="00E13CC3"/>
    <w:rsid w:val="00E1418D"/>
    <w:rsid w:val="00E145F3"/>
    <w:rsid w:val="00E148F4"/>
    <w:rsid w:val="00E179B5"/>
    <w:rsid w:val="00E218A3"/>
    <w:rsid w:val="00E21C91"/>
    <w:rsid w:val="00E220D8"/>
    <w:rsid w:val="00E23E60"/>
    <w:rsid w:val="00E24AF5"/>
    <w:rsid w:val="00E300E1"/>
    <w:rsid w:val="00E305EE"/>
    <w:rsid w:val="00E30DA4"/>
    <w:rsid w:val="00E345A2"/>
    <w:rsid w:val="00E34CEA"/>
    <w:rsid w:val="00E375C1"/>
    <w:rsid w:val="00E447CB"/>
    <w:rsid w:val="00E532D0"/>
    <w:rsid w:val="00E53BEE"/>
    <w:rsid w:val="00E569B6"/>
    <w:rsid w:val="00E56A32"/>
    <w:rsid w:val="00E57742"/>
    <w:rsid w:val="00E57C6F"/>
    <w:rsid w:val="00E670FA"/>
    <w:rsid w:val="00E6737D"/>
    <w:rsid w:val="00E702B8"/>
    <w:rsid w:val="00E71F03"/>
    <w:rsid w:val="00E75EC1"/>
    <w:rsid w:val="00E769A0"/>
    <w:rsid w:val="00E811FC"/>
    <w:rsid w:val="00E823BA"/>
    <w:rsid w:val="00E83280"/>
    <w:rsid w:val="00E843CA"/>
    <w:rsid w:val="00E8500C"/>
    <w:rsid w:val="00E86B7E"/>
    <w:rsid w:val="00E87513"/>
    <w:rsid w:val="00E9214B"/>
    <w:rsid w:val="00E92ACC"/>
    <w:rsid w:val="00E93048"/>
    <w:rsid w:val="00E940EA"/>
    <w:rsid w:val="00E9599A"/>
    <w:rsid w:val="00E95BFF"/>
    <w:rsid w:val="00E96797"/>
    <w:rsid w:val="00EA167D"/>
    <w:rsid w:val="00EA1C8C"/>
    <w:rsid w:val="00EA2382"/>
    <w:rsid w:val="00EA2660"/>
    <w:rsid w:val="00EA38B3"/>
    <w:rsid w:val="00EA5DA8"/>
    <w:rsid w:val="00EB140D"/>
    <w:rsid w:val="00EB2A65"/>
    <w:rsid w:val="00EB3445"/>
    <w:rsid w:val="00EB53D2"/>
    <w:rsid w:val="00EB6B53"/>
    <w:rsid w:val="00EC1298"/>
    <w:rsid w:val="00ED2C30"/>
    <w:rsid w:val="00ED3B24"/>
    <w:rsid w:val="00ED44FD"/>
    <w:rsid w:val="00ED49FF"/>
    <w:rsid w:val="00ED4DAF"/>
    <w:rsid w:val="00ED5D52"/>
    <w:rsid w:val="00EE353E"/>
    <w:rsid w:val="00EE3F6F"/>
    <w:rsid w:val="00EE416D"/>
    <w:rsid w:val="00EE5527"/>
    <w:rsid w:val="00EE5CBB"/>
    <w:rsid w:val="00EE6101"/>
    <w:rsid w:val="00EE6B96"/>
    <w:rsid w:val="00EF753D"/>
    <w:rsid w:val="00EF7B1F"/>
    <w:rsid w:val="00F00A85"/>
    <w:rsid w:val="00F00F02"/>
    <w:rsid w:val="00F02F2B"/>
    <w:rsid w:val="00F07D25"/>
    <w:rsid w:val="00F11B99"/>
    <w:rsid w:val="00F13326"/>
    <w:rsid w:val="00F13AC3"/>
    <w:rsid w:val="00F177D8"/>
    <w:rsid w:val="00F17CD4"/>
    <w:rsid w:val="00F203A4"/>
    <w:rsid w:val="00F25C20"/>
    <w:rsid w:val="00F26D21"/>
    <w:rsid w:val="00F27136"/>
    <w:rsid w:val="00F31115"/>
    <w:rsid w:val="00F336AE"/>
    <w:rsid w:val="00F33BD0"/>
    <w:rsid w:val="00F33EA8"/>
    <w:rsid w:val="00F3442A"/>
    <w:rsid w:val="00F344FB"/>
    <w:rsid w:val="00F35952"/>
    <w:rsid w:val="00F35DCD"/>
    <w:rsid w:val="00F4023D"/>
    <w:rsid w:val="00F4161E"/>
    <w:rsid w:val="00F42769"/>
    <w:rsid w:val="00F42CA0"/>
    <w:rsid w:val="00F47A5E"/>
    <w:rsid w:val="00F50E49"/>
    <w:rsid w:val="00F51BC6"/>
    <w:rsid w:val="00F523F4"/>
    <w:rsid w:val="00F53562"/>
    <w:rsid w:val="00F53B86"/>
    <w:rsid w:val="00F639BA"/>
    <w:rsid w:val="00F6778A"/>
    <w:rsid w:val="00F67C68"/>
    <w:rsid w:val="00F722CB"/>
    <w:rsid w:val="00F75160"/>
    <w:rsid w:val="00F765E6"/>
    <w:rsid w:val="00F855A3"/>
    <w:rsid w:val="00F94C54"/>
    <w:rsid w:val="00FA0247"/>
    <w:rsid w:val="00FA028F"/>
    <w:rsid w:val="00FA0465"/>
    <w:rsid w:val="00FA23D3"/>
    <w:rsid w:val="00FA45E3"/>
    <w:rsid w:val="00FA5BF8"/>
    <w:rsid w:val="00FA783A"/>
    <w:rsid w:val="00FA7897"/>
    <w:rsid w:val="00FA7C43"/>
    <w:rsid w:val="00FB046A"/>
    <w:rsid w:val="00FB13EB"/>
    <w:rsid w:val="00FB1C6C"/>
    <w:rsid w:val="00FB3EAF"/>
    <w:rsid w:val="00FB4D78"/>
    <w:rsid w:val="00FB563D"/>
    <w:rsid w:val="00FB631F"/>
    <w:rsid w:val="00FB6B80"/>
    <w:rsid w:val="00FB7A1F"/>
    <w:rsid w:val="00FB7B88"/>
    <w:rsid w:val="00FC0A60"/>
    <w:rsid w:val="00FC269A"/>
    <w:rsid w:val="00FC3C8F"/>
    <w:rsid w:val="00FC61F3"/>
    <w:rsid w:val="00FC7546"/>
    <w:rsid w:val="00FD08BE"/>
    <w:rsid w:val="00FD3AA7"/>
    <w:rsid w:val="00FD3EE2"/>
    <w:rsid w:val="00FD4730"/>
    <w:rsid w:val="00FE2A06"/>
    <w:rsid w:val="00FE7580"/>
    <w:rsid w:val="00FE7EBD"/>
    <w:rsid w:val="00FF498A"/>
    <w:rsid w:val="0298DB33"/>
    <w:rsid w:val="02A905F1"/>
    <w:rsid w:val="03426BD6"/>
    <w:rsid w:val="04309457"/>
    <w:rsid w:val="05AC84A9"/>
    <w:rsid w:val="0629AB4E"/>
    <w:rsid w:val="065DBE56"/>
    <w:rsid w:val="06D7EEF4"/>
    <w:rsid w:val="0958C378"/>
    <w:rsid w:val="0AD74794"/>
    <w:rsid w:val="0BBBA75E"/>
    <w:rsid w:val="0BE9D58B"/>
    <w:rsid w:val="0D5634A1"/>
    <w:rsid w:val="0F122D1E"/>
    <w:rsid w:val="11505A24"/>
    <w:rsid w:val="1292758C"/>
    <w:rsid w:val="13B4DFBA"/>
    <w:rsid w:val="14E92E60"/>
    <w:rsid w:val="152E9D44"/>
    <w:rsid w:val="1626A6BB"/>
    <w:rsid w:val="1632BA6A"/>
    <w:rsid w:val="178CC4A6"/>
    <w:rsid w:val="18E5A0CA"/>
    <w:rsid w:val="18FCD6FF"/>
    <w:rsid w:val="1A2E9B5A"/>
    <w:rsid w:val="1D960C34"/>
    <w:rsid w:val="1D9DACD9"/>
    <w:rsid w:val="1DA78BCD"/>
    <w:rsid w:val="1E2C350D"/>
    <w:rsid w:val="1E5D5E81"/>
    <w:rsid w:val="20975A12"/>
    <w:rsid w:val="21695962"/>
    <w:rsid w:val="2437AA33"/>
    <w:rsid w:val="24422FC0"/>
    <w:rsid w:val="2449FF10"/>
    <w:rsid w:val="247D80B9"/>
    <w:rsid w:val="25221884"/>
    <w:rsid w:val="25BA5E14"/>
    <w:rsid w:val="2B09F4DA"/>
    <w:rsid w:val="2D42C0B1"/>
    <w:rsid w:val="2DD9B232"/>
    <w:rsid w:val="2E4FC9F0"/>
    <w:rsid w:val="2F68345A"/>
    <w:rsid w:val="2FEB9A51"/>
    <w:rsid w:val="32B29608"/>
    <w:rsid w:val="355940B9"/>
    <w:rsid w:val="35CB9BBA"/>
    <w:rsid w:val="37676C1B"/>
    <w:rsid w:val="393A7D2A"/>
    <w:rsid w:val="3AB48B27"/>
    <w:rsid w:val="3B9C946B"/>
    <w:rsid w:val="3CDFBF24"/>
    <w:rsid w:val="3D7F6395"/>
    <w:rsid w:val="3D7FCFC9"/>
    <w:rsid w:val="3EB8B9D2"/>
    <w:rsid w:val="3FC402B7"/>
    <w:rsid w:val="3FD16513"/>
    <w:rsid w:val="40BF8ADE"/>
    <w:rsid w:val="40DC58B1"/>
    <w:rsid w:val="40E93B5D"/>
    <w:rsid w:val="41891AD8"/>
    <w:rsid w:val="42B493B7"/>
    <w:rsid w:val="4340F159"/>
    <w:rsid w:val="43BED5D8"/>
    <w:rsid w:val="43D7A4F4"/>
    <w:rsid w:val="45AFC9D4"/>
    <w:rsid w:val="45BD57EE"/>
    <w:rsid w:val="460F0069"/>
    <w:rsid w:val="464DB2B5"/>
    <w:rsid w:val="4685DA4F"/>
    <w:rsid w:val="469B9F41"/>
    <w:rsid w:val="492FD5B2"/>
    <w:rsid w:val="49A03424"/>
    <w:rsid w:val="49AAA860"/>
    <w:rsid w:val="4A8ED7CF"/>
    <w:rsid w:val="4A9434E6"/>
    <w:rsid w:val="4B7FA9E0"/>
    <w:rsid w:val="4B8FCB3D"/>
    <w:rsid w:val="4D2B9B9E"/>
    <w:rsid w:val="5000D206"/>
    <w:rsid w:val="50A0522E"/>
    <w:rsid w:val="510327E7"/>
    <w:rsid w:val="52B537A4"/>
    <w:rsid w:val="53D1D66E"/>
    <w:rsid w:val="543D2CB5"/>
    <w:rsid w:val="55EBAE4F"/>
    <w:rsid w:val="577DC413"/>
    <w:rsid w:val="57942D5D"/>
    <w:rsid w:val="57B1EDDE"/>
    <w:rsid w:val="589B7DB1"/>
    <w:rsid w:val="5B73F957"/>
    <w:rsid w:val="5BC08D8C"/>
    <w:rsid w:val="5E44B419"/>
    <w:rsid w:val="5F45E30D"/>
    <w:rsid w:val="631B03D6"/>
    <w:rsid w:val="637F0B3C"/>
    <w:rsid w:val="64073911"/>
    <w:rsid w:val="69108C67"/>
    <w:rsid w:val="69D51DBD"/>
    <w:rsid w:val="69E99D53"/>
    <w:rsid w:val="69FA5377"/>
    <w:rsid w:val="6A211245"/>
    <w:rsid w:val="6AD52899"/>
    <w:rsid w:val="6B3B57C8"/>
    <w:rsid w:val="6B41C24D"/>
    <w:rsid w:val="6CF873BF"/>
    <w:rsid w:val="6D4B6C06"/>
    <w:rsid w:val="6DE54B11"/>
    <w:rsid w:val="6E76A0D1"/>
    <w:rsid w:val="6F4EFFD1"/>
    <w:rsid w:val="6F8266EB"/>
    <w:rsid w:val="6F82D9D3"/>
    <w:rsid w:val="702FB510"/>
    <w:rsid w:val="7047CBC9"/>
    <w:rsid w:val="70A9A3C8"/>
    <w:rsid w:val="7110D725"/>
    <w:rsid w:val="720B010E"/>
    <w:rsid w:val="742FEDAA"/>
    <w:rsid w:val="74E438B5"/>
    <w:rsid w:val="76666C42"/>
    <w:rsid w:val="76A89101"/>
    <w:rsid w:val="76E1EE10"/>
    <w:rsid w:val="79D12586"/>
    <w:rsid w:val="7ACA8449"/>
    <w:rsid w:val="7CF01F71"/>
    <w:rsid w:val="7DD27BA2"/>
    <w:rsid w:val="7E4E3014"/>
    <w:rsid w:val="7EB2A9D6"/>
    <w:rsid w:val="7EC855DA"/>
    <w:rsid w:val="7F485B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7A2D"/>
  <w15:docId w15:val="{E1F49F14-7202-4229-A2FB-900DFDF5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19"/>
        <w:szCs w:val="19"/>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A4"/>
  </w:style>
  <w:style w:type="paragraph" w:styleId="Ttulo1">
    <w:name w:val="heading 1"/>
    <w:basedOn w:val="Normal"/>
    <w:next w:val="Normal"/>
    <w:uiPriority w:val="9"/>
    <w:qFormat/>
    <w:pPr>
      <w:tabs>
        <w:tab w:val="left" w:pos="0"/>
      </w:tabs>
      <w:jc w:val="center"/>
      <w:outlineLvl w:val="0"/>
    </w:pPr>
    <w:rPr>
      <w:rFonts w:ascii="Arial" w:hAnsi="Arial" w:cs="Arial"/>
      <w:b/>
      <w:sz w:val="24"/>
      <w:szCs w:val="24"/>
    </w:rPr>
  </w:style>
  <w:style w:type="paragraph" w:styleId="Ttulo2">
    <w:name w:val="heading 2"/>
    <w:basedOn w:val="Normal"/>
    <w:next w:val="Normal"/>
    <w:uiPriority w:val="9"/>
    <w:semiHidden/>
    <w:unhideWhenUsed/>
    <w:qFormat/>
    <w:pPr>
      <w:tabs>
        <w:tab w:val="left" w:pos="0"/>
      </w:tabs>
      <w:jc w:val="both"/>
      <w:outlineLvl w:val="1"/>
    </w:pPr>
    <w:rPr>
      <w:rFonts w:ascii="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hAnsi="Arial" w:cs="Arial"/>
      <w:sz w:val="24"/>
      <w:szCs w:val="24"/>
    </w:rPr>
  </w:style>
  <w:style w:type="paragraph" w:styleId="Ttulo7">
    <w:name w:val="heading 7"/>
    <w:basedOn w:val="Normal"/>
    <w:next w:val="Normal"/>
    <w:qFormat/>
    <w:pPr>
      <w:tabs>
        <w:tab w:val="left" w:pos="0"/>
      </w:tabs>
      <w:jc w:val="center"/>
      <w:outlineLvl w:val="6"/>
    </w:pPr>
    <w:rPr>
      <w:rFonts w:ascii="Arial" w:hAnsi="Arial" w:cs="Arial"/>
      <w:b/>
    </w:rPr>
  </w:style>
  <w:style w:type="paragraph" w:styleId="Ttulo8">
    <w:name w:val="heading 8"/>
    <w:basedOn w:val="Normal"/>
    <w:next w:val="Normal"/>
    <w:qFormat/>
    <w:pPr>
      <w:tabs>
        <w:tab w:val="left" w:pos="0"/>
        <w:tab w:val="left" w:pos="1134"/>
      </w:tabs>
      <w:jc w:val="right"/>
      <w:outlineLvl w:val="7"/>
    </w:pPr>
    <w:rPr>
      <w:rFonts w:ascii="Arial" w:hAnsi="Arial" w:cs="Arial"/>
      <w:sz w:val="24"/>
      <w:szCs w:val="24"/>
    </w:rPr>
  </w:style>
  <w:style w:type="paragraph" w:styleId="Ttulo9">
    <w:name w:val="heading 9"/>
    <w:basedOn w:val="Normal"/>
    <w:next w:val="Normal"/>
    <w:qFormat/>
    <w:pPr>
      <w:tabs>
        <w:tab w:val="left" w:pos="0"/>
      </w:tabs>
      <w:outlineLvl w:val="8"/>
    </w:pPr>
    <w:rPr>
      <w:rFonts w:ascii="Arial" w:hAnsi="Arial" w:cs="Arial"/>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59"/>
    <w:tblPr>
      <w:tblCellMar>
        <w:top w:w="0" w:type="dxa"/>
        <w:left w:w="75" w:type="dxa"/>
        <w:bottom w:w="0" w:type="dxa"/>
        <w:right w:w="75" w:type="dxa"/>
      </w:tblCellMar>
    </w:tblPr>
  </w:style>
  <w:style w:type="character" w:customStyle="1" w:styleId="WW8Num1z0">
    <w:name w:val="WW8Num1z0"/>
    <w:rPr>
      <w:rFonts w:ascii="Symbol" w:hAnsi="Symbol" w:cs="Symbol"/>
    </w:rPr>
  </w:style>
  <w:style w:type="character" w:customStyle="1" w:styleId="WW8Num3z0">
    <w:name w:val="WW8Num3z0"/>
    <w:rPr>
      <w:rFonts w:ascii="Symbol" w:hAnsi="Symbol" w:cs="Symbol"/>
    </w:rPr>
  </w:style>
  <w:style w:type="character" w:customStyle="1" w:styleId="WW8Num7z0">
    <w:name w:val="WW8Num7z0"/>
    <w:rPr>
      <w:rFonts w:ascii="Symbol" w:hAnsi="Symbol" w:cs="Symbol"/>
      <w:color w:val="000000"/>
    </w:rPr>
  </w:style>
  <w:style w:type="character" w:customStyle="1" w:styleId="WW8Num8z0">
    <w:name w:val="WW8Num8z0"/>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0">
    <w:name w:val="WW8Num14z0"/>
    <w:rPr>
      <w:rFonts w:ascii="Wingdings" w:hAnsi="Wingdings" w:cs="Wingdings"/>
    </w:rPr>
  </w:style>
  <w:style w:type="character" w:customStyle="1" w:styleId="WW8Num15z0">
    <w:name w:val="WW8Num15z0"/>
    <w:rPr>
      <w:rFonts w:ascii="Symbol" w:hAnsi="Symbol" w:cs="Symbol"/>
    </w:rPr>
  </w:style>
  <w:style w:type="character" w:customStyle="1" w:styleId="WW8Num16z0">
    <w:name w:val="WW8Num16z0"/>
    <w:rPr>
      <w:rFonts w:ascii="Wingdings" w:hAnsi="Wingdings" w:cs="Wingdings"/>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36z0">
    <w:name w:val="WW8Num36z0"/>
    <w:rPr>
      <w:rFonts w:ascii="Wingdings" w:hAnsi="Wingdings" w:cs="Wingdings"/>
    </w:rPr>
  </w:style>
  <w:style w:type="character" w:customStyle="1" w:styleId="WW8Num37z0">
    <w:name w:val="WW8Num37z0"/>
    <w:rPr>
      <w:rFonts w:ascii="Symbol" w:hAnsi="Symbol" w:cs="Symbol"/>
    </w:rPr>
  </w:style>
  <w:style w:type="character" w:customStyle="1" w:styleId="WW8Num38z0">
    <w:name w:val="WW8Num38z0"/>
    <w:rPr>
      <w:rFonts w:ascii="Wingdings" w:hAnsi="Wingdings" w:cs="Wingdings"/>
    </w:rPr>
  </w:style>
  <w:style w:type="character" w:customStyle="1" w:styleId="WW8Num42z0">
    <w:name w:val="WW8Num42z0"/>
    <w:rPr>
      <w:rFonts w:ascii="Symbol" w:hAnsi="Symbol" w:cs="Symbol"/>
    </w:rPr>
  </w:style>
  <w:style w:type="character" w:customStyle="1" w:styleId="WW8Num43z0">
    <w:name w:val="WW8Num43z0"/>
    <w:rPr>
      <w:rFonts w:ascii="Wingdings" w:hAnsi="Wingdings" w:cs="Wingdings"/>
    </w:rPr>
  </w:style>
  <w:style w:type="character" w:customStyle="1" w:styleId="WW8Num45z0">
    <w:name w:val="WW8Num45z0"/>
    <w:rPr>
      <w:rFonts w:ascii="Symbol" w:hAnsi="Symbol" w:cs="Symbol"/>
    </w:rPr>
  </w:style>
  <w:style w:type="character" w:customStyle="1" w:styleId="Fuentedeprrafopredeter1">
    <w:name w:val="Fuente de párrafo predeter.1"/>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Encabezado1">
    <w:name w:val="Encabezado1"/>
    <w:basedOn w:val="Normal"/>
    <w:next w:val="Textoindependiente"/>
    <w:pPr>
      <w:spacing w:before="240" w:after="120"/>
    </w:pPr>
    <w:rPr>
      <w:rFonts w:ascii="Arial" w:hAnsi="Arial" w:cs="Arial"/>
      <w:sz w:val="28"/>
      <w:szCs w:val="28"/>
    </w:rPr>
  </w:style>
  <w:style w:type="paragraph" w:styleId="Textoindependiente">
    <w:name w:val="Body Text"/>
    <w:basedOn w:val="Normal"/>
    <w:pPr>
      <w:jc w:val="both"/>
    </w:pPr>
    <w:rPr>
      <w:rFonts w:ascii="Arial" w:hAnsi="Arial" w:cs="Arial"/>
      <w:i/>
      <w:sz w:val="24"/>
      <w:szCs w:val="24"/>
    </w:rPr>
  </w:style>
  <w:style w:type="paragraph" w:styleId="Lista">
    <w:name w:val="List"/>
    <w:basedOn w:val="Textoindependiente"/>
    <w:rPr>
      <w:rFonts w:ascii="Tahoma" w:hAnsi="Tahoma" w:cs="Tahoma"/>
    </w:rPr>
  </w:style>
  <w:style w:type="paragraph" w:customStyle="1" w:styleId="Etiqueta">
    <w:name w:val="Etiqueta"/>
    <w:basedOn w:val="Normal"/>
    <w:pPr>
      <w:spacing w:before="120" w:after="120"/>
    </w:pPr>
    <w:rPr>
      <w:rFonts w:ascii="Tahoma" w:hAnsi="Tahoma" w:cs="Tahoma"/>
      <w:i/>
      <w:sz w:val="24"/>
      <w:szCs w:val="24"/>
    </w:rPr>
  </w:style>
  <w:style w:type="paragraph" w:customStyle="1" w:styleId="ndice">
    <w:name w:val="Índice"/>
    <w:basedOn w:val="Normal"/>
    <w:rPr>
      <w:rFonts w:ascii="Tahoma" w:hAnsi="Tahoma" w:cs="Tahoma"/>
    </w:rPr>
  </w:style>
  <w:style w:type="paragraph" w:styleId="Textoindependiente2">
    <w:name w:val="Body Text 2"/>
    <w:basedOn w:val="Normal"/>
    <w:link w:val="Textoindependiente2Car"/>
    <w:pPr>
      <w:jc w:val="both"/>
    </w:pPr>
    <w:rPr>
      <w:rFonts w:ascii="Arial" w:hAnsi="Arial" w:cs="Arial"/>
      <w:sz w:val="24"/>
      <w:szCs w:val="24"/>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independiente3">
    <w:name w:val="Body Text 3"/>
    <w:basedOn w:val="Normal"/>
    <w:rPr>
      <w:rFonts w:ascii="Arial" w:hAnsi="Arial" w:cs="Arial"/>
      <w:sz w:val="24"/>
      <w:szCs w:val="24"/>
    </w:rPr>
  </w:style>
  <w:style w:type="paragraph" w:styleId="Sangradetextonormal">
    <w:name w:val="Body Text Indent"/>
    <w:basedOn w:val="Normal"/>
    <w:pPr>
      <w:ind w:left="426"/>
      <w:jc w:val="both"/>
    </w:pPr>
    <w:rPr>
      <w:rFonts w:ascii="Arial" w:hAnsi="Arial" w:cs="Arial"/>
      <w:sz w:val="22"/>
      <w:szCs w:val="22"/>
    </w:rPr>
  </w:style>
  <w:style w:type="paragraph" w:styleId="Sangra2detindependiente">
    <w:name w:val="Body Text Indent 2"/>
    <w:basedOn w:val="Normal"/>
    <w:pPr>
      <w:ind w:left="360"/>
      <w:jc w:val="both"/>
    </w:pPr>
    <w:rPr>
      <w:rFonts w:ascii="Arial" w:hAnsi="Arial" w:cs="Arial"/>
      <w:sz w:val="22"/>
      <w:szCs w:val="22"/>
    </w:rPr>
  </w:style>
  <w:style w:type="paragraph" w:styleId="Sangra3detindependiente">
    <w:name w:val="Body Text Indent 3"/>
    <w:basedOn w:val="Normal"/>
    <w:pPr>
      <w:ind w:left="705"/>
      <w:jc w:val="both"/>
    </w:pPr>
    <w:rPr>
      <w:rFonts w:ascii="Arial" w:hAnsi="Arial" w:cs="Arial"/>
      <w:sz w:val="24"/>
      <w:szCs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szCs w:val="24"/>
    </w:rPr>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character" w:customStyle="1" w:styleId="Textoindependiente2Car">
    <w:name w:val="Texto independiente 2 Car"/>
    <w:link w:val="Textoindependiente2"/>
    <w:rPr>
      <w:rFonts w:ascii="Arial" w:hAnsi="Arial" w:cs="Arial"/>
      <w:sz w:val="24"/>
      <w:szCs w:val="24"/>
    </w:rPr>
  </w:style>
  <w:style w:type="character" w:customStyle="1" w:styleId="PiedepginaCar">
    <w:name w:val="Pie de página Car"/>
    <w:link w:val="Piedepgina"/>
    <w:uiPriority w:val="99"/>
  </w:style>
  <w:style w:type="paragraph" w:styleId="NormalWeb">
    <w:name w:val="Normal (Web)"/>
    <w:basedOn w:val="Normal"/>
    <w:uiPriority w:val="99"/>
    <w:pPr>
      <w:spacing w:before="100" w:beforeAutospacing="1" w:after="100" w:afterAutospacing="1"/>
    </w:pPr>
    <w:rPr>
      <w:sz w:val="24"/>
      <w:szCs w:val="24"/>
    </w:rPr>
  </w:style>
  <w:style w:type="paragraph" w:styleId="Textodeglobo">
    <w:name w:val="Balloon Text"/>
    <w:basedOn w:val="Normal"/>
    <w:link w:val="TextodegloboCar"/>
    <w:rPr>
      <w:rFonts w:ascii="Segoe UI" w:hAnsi="Segoe UI" w:cs="Segoe UI"/>
      <w:sz w:val="18"/>
      <w:szCs w:val="18"/>
    </w:rPr>
  </w:style>
  <w:style w:type="character" w:customStyle="1" w:styleId="TextodegloboCar">
    <w:name w:val="Texto de globo Car"/>
    <w:link w:val="Textodeglobo"/>
    <w:rPr>
      <w:rFonts w:ascii="Segoe UI" w:hAnsi="Segoe UI" w:cs="Segoe UI"/>
      <w:sz w:val="18"/>
      <w:szCs w:val="18"/>
    </w:rPr>
  </w:style>
  <w:style w:type="paragraph" w:styleId="Sinespaciado">
    <w:name w:val="No Spacing"/>
    <w:link w:val="SinespaciadoCar"/>
    <w:uiPriority w:val="1"/>
    <w:qFormat/>
    <w:rPr>
      <w:rFonts w:ascii="Calibri" w:hAnsi="Calibri" w:cs="Calibri"/>
      <w:sz w:val="22"/>
      <w:szCs w:val="22"/>
    </w:rPr>
  </w:style>
  <w:style w:type="character" w:customStyle="1" w:styleId="SinespaciadoCar">
    <w:name w:val="Sin espaciado Car"/>
    <w:link w:val="Sinespaciado"/>
    <w:uiPriority w:val="1"/>
    <w:rPr>
      <w:rFonts w:ascii="Calibri" w:hAnsi="Calibri" w:cs="Calibri"/>
      <w:color w:val="000000"/>
      <w:sz w:val="22"/>
      <w:szCs w:val="22"/>
    </w:rPr>
  </w:style>
  <w:style w:type="paragraph" w:styleId="Prrafodelista">
    <w:name w:val="List Paragraph"/>
    <w:basedOn w:val="Normal"/>
    <w:link w:val="PrrafodelistaCar"/>
    <w:uiPriority w:val="34"/>
    <w:qFormat/>
    <w:rsid w:val="00A716D5"/>
    <w:pPr>
      <w:suppressAutoHyphens/>
      <w:ind w:left="720"/>
      <w:contextualSpacing/>
    </w:pPr>
    <w:rPr>
      <w:color w:val="auto"/>
      <w:sz w:val="20"/>
      <w:szCs w:val="20"/>
      <w:lang w:val="es-ES" w:eastAsia="ar-SA"/>
    </w:rPr>
  </w:style>
  <w:style w:type="paragraph" w:customStyle="1" w:styleId="Cuadrculamedia21">
    <w:name w:val="Cuadrícula media 21"/>
    <w:uiPriority w:val="1"/>
    <w:qFormat/>
    <w:rsid w:val="00D460F8"/>
    <w:rPr>
      <w:rFonts w:ascii="Calibri" w:eastAsia="Calibri" w:hAnsi="Calibri"/>
      <w:color w:val="auto"/>
      <w:sz w:val="22"/>
      <w:szCs w:val="22"/>
      <w:lang w:eastAsia="en-US"/>
    </w:rPr>
  </w:style>
  <w:style w:type="paragraph" w:styleId="Textodebloque">
    <w:name w:val="Block Text"/>
    <w:basedOn w:val="Normal"/>
    <w:semiHidden/>
    <w:unhideWhenUsed/>
    <w:rsid w:val="0048392F"/>
    <w:pPr>
      <w:tabs>
        <w:tab w:val="left" w:pos="0"/>
        <w:tab w:val="left" w:pos="284"/>
      </w:tabs>
      <w:overflowPunct w:val="0"/>
      <w:autoSpaceDE w:val="0"/>
      <w:autoSpaceDN w:val="0"/>
      <w:adjustRightInd w:val="0"/>
      <w:ind w:left="284" w:right="51"/>
      <w:jc w:val="both"/>
    </w:pPr>
    <w:rPr>
      <w:rFonts w:ascii="Arial" w:hAnsi="Arial"/>
      <w:sz w:val="24"/>
      <w:szCs w:val="20"/>
      <w:lang w:val="es-ES" w:eastAsia="es-E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iPriority w:val="99"/>
    <w:unhideWhenUsed/>
    <w:rsid w:val="00A32AD5"/>
    <w:rPr>
      <w:sz w:val="20"/>
      <w:szCs w:val="20"/>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uiPriority w:val="99"/>
    <w:rsid w:val="00A32AD5"/>
    <w:rPr>
      <w:sz w:val="20"/>
      <w:szCs w:val="20"/>
    </w:rPr>
  </w:style>
  <w:style w:type="character" w:styleId="Refdenotaalpie">
    <w:name w:val="footnote reference"/>
    <w:aliases w:val="Texto de nota al pie,Ref. de nota al pie 2,Pie de Página,FC,texto de nota al pie Car Car Car2,referencia nota al pie,Appel note de bas de page,Footnotes refss,Footnote number,BVI fnr,f,4_G,16 Point,Superscript 6 Point,Nota de pie,F"/>
    <w:basedOn w:val="Fuentedeprrafopredeter"/>
    <w:link w:val="Piedepagina"/>
    <w:uiPriority w:val="99"/>
    <w:unhideWhenUsed/>
    <w:qFormat/>
    <w:rsid w:val="00A32AD5"/>
    <w:rPr>
      <w:vertAlign w:val="superscript"/>
    </w:rPr>
  </w:style>
  <w:style w:type="character" w:customStyle="1" w:styleId="PrrafodelistaCar">
    <w:name w:val="Párrafo de lista Car"/>
    <w:link w:val="Prrafodelista"/>
    <w:uiPriority w:val="72"/>
    <w:rsid w:val="00126F7A"/>
    <w:rPr>
      <w:color w:val="auto"/>
      <w:sz w:val="20"/>
      <w:szCs w:val="20"/>
      <w:lang w:val="es-ES" w:eastAsia="ar-SA"/>
    </w:rPr>
  </w:style>
  <w:style w:type="character" w:styleId="Refdecomentario">
    <w:name w:val="annotation reference"/>
    <w:basedOn w:val="Fuentedeprrafopredeter"/>
    <w:uiPriority w:val="99"/>
    <w:semiHidden/>
    <w:unhideWhenUsed/>
    <w:rsid w:val="0038704D"/>
    <w:rPr>
      <w:sz w:val="16"/>
      <w:szCs w:val="16"/>
    </w:rPr>
  </w:style>
  <w:style w:type="paragraph" w:styleId="Textocomentario">
    <w:name w:val="annotation text"/>
    <w:basedOn w:val="Normal"/>
    <w:link w:val="TextocomentarioCar"/>
    <w:uiPriority w:val="99"/>
    <w:semiHidden/>
    <w:unhideWhenUsed/>
    <w:rsid w:val="0038704D"/>
    <w:rPr>
      <w:sz w:val="20"/>
      <w:szCs w:val="20"/>
    </w:rPr>
  </w:style>
  <w:style w:type="character" w:customStyle="1" w:styleId="TextocomentarioCar">
    <w:name w:val="Texto comentario Car"/>
    <w:basedOn w:val="Fuentedeprrafopredeter"/>
    <w:link w:val="Textocomentario"/>
    <w:uiPriority w:val="99"/>
    <w:semiHidden/>
    <w:rsid w:val="0038704D"/>
    <w:rPr>
      <w:sz w:val="20"/>
      <w:szCs w:val="20"/>
    </w:rPr>
  </w:style>
  <w:style w:type="paragraph" w:styleId="Asuntodelcomentario">
    <w:name w:val="annotation subject"/>
    <w:basedOn w:val="Textocomentario"/>
    <w:next w:val="Textocomentario"/>
    <w:link w:val="AsuntodelcomentarioCar"/>
    <w:uiPriority w:val="99"/>
    <w:semiHidden/>
    <w:unhideWhenUsed/>
    <w:rsid w:val="0038704D"/>
    <w:rPr>
      <w:b/>
      <w:bCs/>
    </w:rPr>
  </w:style>
  <w:style w:type="character" w:customStyle="1" w:styleId="AsuntodelcomentarioCar">
    <w:name w:val="Asunto del comentario Car"/>
    <w:basedOn w:val="TextocomentarioCar"/>
    <w:link w:val="Asuntodelcomentario"/>
    <w:uiPriority w:val="99"/>
    <w:semiHidden/>
    <w:rsid w:val="0038704D"/>
    <w:rPr>
      <w:b/>
      <w:bCs/>
      <w:sz w:val="20"/>
      <w:szCs w:val="20"/>
    </w:rPr>
  </w:style>
  <w:style w:type="character" w:styleId="Textoennegrita">
    <w:name w:val="Strong"/>
    <w:basedOn w:val="Fuentedeprrafopredeter"/>
    <w:uiPriority w:val="22"/>
    <w:qFormat/>
    <w:rsid w:val="0030027C"/>
    <w:rPr>
      <w:b/>
      <w:bCs/>
    </w:rPr>
  </w:style>
  <w:style w:type="character" w:customStyle="1" w:styleId="EncabezadoCar">
    <w:name w:val="Encabezado Car"/>
    <w:basedOn w:val="Fuentedeprrafopredeter"/>
    <w:link w:val="Encabezado"/>
    <w:rsid w:val="00423901"/>
  </w:style>
  <w:style w:type="paragraph" w:styleId="Cita">
    <w:name w:val="Quote"/>
    <w:basedOn w:val="Normal"/>
    <w:next w:val="Normal"/>
    <w:link w:val="CitaCar"/>
    <w:uiPriority w:val="29"/>
    <w:qFormat/>
    <w:rsid w:val="00D104E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D104EB"/>
    <w:rPr>
      <w:i/>
      <w:iCs/>
      <w:color w:val="404040" w:themeColor="text1" w:themeTint="BF"/>
    </w:rPr>
  </w:style>
  <w:style w:type="character" w:customStyle="1" w:styleId="normaltextrun">
    <w:name w:val="normaltextrun"/>
    <w:basedOn w:val="Fuentedeprrafopredeter"/>
    <w:rsid w:val="00802C4F"/>
  </w:style>
  <w:style w:type="character" w:customStyle="1" w:styleId="eop">
    <w:name w:val="eop"/>
    <w:basedOn w:val="Fuentedeprrafopredeter"/>
    <w:rsid w:val="00802C4F"/>
  </w:style>
  <w:style w:type="paragraph" w:customStyle="1" w:styleId="paragraph">
    <w:name w:val="paragraph"/>
    <w:basedOn w:val="Normal"/>
    <w:rsid w:val="008633DC"/>
    <w:pPr>
      <w:spacing w:before="100" w:beforeAutospacing="1" w:after="100" w:afterAutospacing="1"/>
    </w:pPr>
    <w:rPr>
      <w:color w:val="auto"/>
      <w:sz w:val="24"/>
      <w:szCs w:val="24"/>
    </w:rPr>
  </w:style>
  <w:style w:type="paragraph" w:customStyle="1" w:styleId="xmsonormal">
    <w:name w:val="x_msonormal"/>
    <w:basedOn w:val="Normal"/>
    <w:rsid w:val="00D12516"/>
    <w:pPr>
      <w:spacing w:before="100" w:beforeAutospacing="1" w:after="100" w:afterAutospacing="1"/>
    </w:pPr>
    <w:rPr>
      <w:color w:val="auto"/>
      <w:sz w:val="24"/>
      <w:szCs w:val="24"/>
    </w:rPr>
  </w:style>
  <w:style w:type="character" w:customStyle="1" w:styleId="xcontentpasted1">
    <w:name w:val="x_contentpasted1"/>
    <w:basedOn w:val="Fuentedeprrafopredeter"/>
    <w:rsid w:val="00D12516"/>
  </w:style>
  <w:style w:type="character" w:customStyle="1" w:styleId="xmsofootnotereference">
    <w:name w:val="x_msofootnotereference"/>
    <w:basedOn w:val="Fuentedeprrafopredeter"/>
    <w:rsid w:val="00D12516"/>
  </w:style>
  <w:style w:type="paragraph" w:customStyle="1" w:styleId="Piedepagina">
    <w:name w:val="Pie de pagina"/>
    <w:basedOn w:val="Normal"/>
    <w:link w:val="Refdenotaalpie"/>
    <w:uiPriority w:val="99"/>
    <w:semiHidden/>
    <w:rsid w:val="00944CF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981">
      <w:bodyDiv w:val="1"/>
      <w:marLeft w:val="0"/>
      <w:marRight w:val="0"/>
      <w:marTop w:val="0"/>
      <w:marBottom w:val="0"/>
      <w:divBdr>
        <w:top w:val="none" w:sz="0" w:space="0" w:color="auto"/>
        <w:left w:val="none" w:sz="0" w:space="0" w:color="auto"/>
        <w:bottom w:val="none" w:sz="0" w:space="0" w:color="auto"/>
        <w:right w:val="none" w:sz="0" w:space="0" w:color="auto"/>
      </w:divBdr>
    </w:div>
    <w:div w:id="99880391">
      <w:bodyDiv w:val="1"/>
      <w:marLeft w:val="0"/>
      <w:marRight w:val="0"/>
      <w:marTop w:val="0"/>
      <w:marBottom w:val="0"/>
      <w:divBdr>
        <w:top w:val="none" w:sz="0" w:space="0" w:color="auto"/>
        <w:left w:val="none" w:sz="0" w:space="0" w:color="auto"/>
        <w:bottom w:val="none" w:sz="0" w:space="0" w:color="auto"/>
        <w:right w:val="none" w:sz="0" w:space="0" w:color="auto"/>
      </w:divBdr>
    </w:div>
    <w:div w:id="149294722">
      <w:bodyDiv w:val="1"/>
      <w:marLeft w:val="0"/>
      <w:marRight w:val="0"/>
      <w:marTop w:val="0"/>
      <w:marBottom w:val="0"/>
      <w:divBdr>
        <w:top w:val="none" w:sz="0" w:space="0" w:color="auto"/>
        <w:left w:val="none" w:sz="0" w:space="0" w:color="auto"/>
        <w:bottom w:val="none" w:sz="0" w:space="0" w:color="auto"/>
        <w:right w:val="none" w:sz="0" w:space="0" w:color="auto"/>
      </w:divBdr>
    </w:div>
    <w:div w:id="182020364">
      <w:bodyDiv w:val="1"/>
      <w:marLeft w:val="0"/>
      <w:marRight w:val="0"/>
      <w:marTop w:val="0"/>
      <w:marBottom w:val="0"/>
      <w:divBdr>
        <w:top w:val="none" w:sz="0" w:space="0" w:color="auto"/>
        <w:left w:val="none" w:sz="0" w:space="0" w:color="auto"/>
        <w:bottom w:val="none" w:sz="0" w:space="0" w:color="auto"/>
        <w:right w:val="none" w:sz="0" w:space="0" w:color="auto"/>
      </w:divBdr>
    </w:div>
    <w:div w:id="240137339">
      <w:bodyDiv w:val="1"/>
      <w:marLeft w:val="0"/>
      <w:marRight w:val="0"/>
      <w:marTop w:val="0"/>
      <w:marBottom w:val="0"/>
      <w:divBdr>
        <w:top w:val="none" w:sz="0" w:space="0" w:color="auto"/>
        <w:left w:val="none" w:sz="0" w:space="0" w:color="auto"/>
        <w:bottom w:val="none" w:sz="0" w:space="0" w:color="auto"/>
        <w:right w:val="none" w:sz="0" w:space="0" w:color="auto"/>
      </w:divBdr>
    </w:div>
    <w:div w:id="412438887">
      <w:bodyDiv w:val="1"/>
      <w:marLeft w:val="0"/>
      <w:marRight w:val="0"/>
      <w:marTop w:val="0"/>
      <w:marBottom w:val="0"/>
      <w:divBdr>
        <w:top w:val="none" w:sz="0" w:space="0" w:color="auto"/>
        <w:left w:val="none" w:sz="0" w:space="0" w:color="auto"/>
        <w:bottom w:val="none" w:sz="0" w:space="0" w:color="auto"/>
        <w:right w:val="none" w:sz="0" w:space="0" w:color="auto"/>
      </w:divBdr>
    </w:div>
    <w:div w:id="532622503">
      <w:bodyDiv w:val="1"/>
      <w:marLeft w:val="0"/>
      <w:marRight w:val="0"/>
      <w:marTop w:val="0"/>
      <w:marBottom w:val="0"/>
      <w:divBdr>
        <w:top w:val="none" w:sz="0" w:space="0" w:color="auto"/>
        <w:left w:val="none" w:sz="0" w:space="0" w:color="auto"/>
        <w:bottom w:val="none" w:sz="0" w:space="0" w:color="auto"/>
        <w:right w:val="none" w:sz="0" w:space="0" w:color="auto"/>
      </w:divBdr>
    </w:div>
    <w:div w:id="564799990">
      <w:bodyDiv w:val="1"/>
      <w:marLeft w:val="0"/>
      <w:marRight w:val="0"/>
      <w:marTop w:val="0"/>
      <w:marBottom w:val="0"/>
      <w:divBdr>
        <w:top w:val="none" w:sz="0" w:space="0" w:color="auto"/>
        <w:left w:val="none" w:sz="0" w:space="0" w:color="auto"/>
        <w:bottom w:val="none" w:sz="0" w:space="0" w:color="auto"/>
        <w:right w:val="none" w:sz="0" w:space="0" w:color="auto"/>
      </w:divBdr>
    </w:div>
    <w:div w:id="644240115">
      <w:bodyDiv w:val="1"/>
      <w:marLeft w:val="0"/>
      <w:marRight w:val="0"/>
      <w:marTop w:val="0"/>
      <w:marBottom w:val="0"/>
      <w:divBdr>
        <w:top w:val="none" w:sz="0" w:space="0" w:color="auto"/>
        <w:left w:val="none" w:sz="0" w:space="0" w:color="auto"/>
        <w:bottom w:val="none" w:sz="0" w:space="0" w:color="auto"/>
        <w:right w:val="none" w:sz="0" w:space="0" w:color="auto"/>
      </w:divBdr>
    </w:div>
    <w:div w:id="647633220">
      <w:bodyDiv w:val="1"/>
      <w:marLeft w:val="0"/>
      <w:marRight w:val="0"/>
      <w:marTop w:val="0"/>
      <w:marBottom w:val="0"/>
      <w:divBdr>
        <w:top w:val="none" w:sz="0" w:space="0" w:color="auto"/>
        <w:left w:val="none" w:sz="0" w:space="0" w:color="auto"/>
        <w:bottom w:val="none" w:sz="0" w:space="0" w:color="auto"/>
        <w:right w:val="none" w:sz="0" w:space="0" w:color="auto"/>
      </w:divBdr>
    </w:div>
    <w:div w:id="881788092">
      <w:bodyDiv w:val="1"/>
      <w:marLeft w:val="0"/>
      <w:marRight w:val="0"/>
      <w:marTop w:val="0"/>
      <w:marBottom w:val="0"/>
      <w:divBdr>
        <w:top w:val="none" w:sz="0" w:space="0" w:color="auto"/>
        <w:left w:val="none" w:sz="0" w:space="0" w:color="auto"/>
        <w:bottom w:val="none" w:sz="0" w:space="0" w:color="auto"/>
        <w:right w:val="none" w:sz="0" w:space="0" w:color="auto"/>
      </w:divBdr>
    </w:div>
    <w:div w:id="1168444519">
      <w:bodyDiv w:val="1"/>
      <w:marLeft w:val="0"/>
      <w:marRight w:val="0"/>
      <w:marTop w:val="0"/>
      <w:marBottom w:val="0"/>
      <w:divBdr>
        <w:top w:val="none" w:sz="0" w:space="0" w:color="auto"/>
        <w:left w:val="none" w:sz="0" w:space="0" w:color="auto"/>
        <w:bottom w:val="none" w:sz="0" w:space="0" w:color="auto"/>
        <w:right w:val="none" w:sz="0" w:space="0" w:color="auto"/>
      </w:divBdr>
    </w:div>
    <w:div w:id="1651592068">
      <w:bodyDiv w:val="1"/>
      <w:marLeft w:val="0"/>
      <w:marRight w:val="0"/>
      <w:marTop w:val="0"/>
      <w:marBottom w:val="0"/>
      <w:divBdr>
        <w:top w:val="none" w:sz="0" w:space="0" w:color="auto"/>
        <w:left w:val="none" w:sz="0" w:space="0" w:color="auto"/>
        <w:bottom w:val="none" w:sz="0" w:space="0" w:color="auto"/>
        <w:right w:val="none" w:sz="0" w:space="0" w:color="auto"/>
      </w:divBdr>
    </w:div>
    <w:div w:id="1723629507">
      <w:bodyDiv w:val="1"/>
      <w:marLeft w:val="0"/>
      <w:marRight w:val="0"/>
      <w:marTop w:val="0"/>
      <w:marBottom w:val="0"/>
      <w:divBdr>
        <w:top w:val="none" w:sz="0" w:space="0" w:color="auto"/>
        <w:left w:val="none" w:sz="0" w:space="0" w:color="auto"/>
        <w:bottom w:val="none" w:sz="0" w:space="0" w:color="auto"/>
        <w:right w:val="none" w:sz="0" w:space="0" w:color="auto"/>
      </w:divBdr>
    </w:div>
    <w:div w:id="172879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internodisciplinario@bomberosbogota.gov.c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omberosbogota.gov.co/content/procesos-disciplinarios"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www.bomberosbogota.gov.c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711A45B9-07DE-4929-8397-CDC8261E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2065</Words>
  <Characters>11362</Characters>
  <Application>Microsoft Office Word</Application>
  <DocSecurity>0</DocSecurity>
  <Lines>94</Lines>
  <Paragraphs>26</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Carmen Patricia Pacheco Castañeda</cp:lastModifiedBy>
  <cp:revision>3</cp:revision>
  <cp:lastPrinted>2022-07-27T18:44:00Z</cp:lastPrinted>
  <dcterms:created xsi:type="dcterms:W3CDTF">2024-09-10T15:58:00Z</dcterms:created>
  <dcterms:modified xsi:type="dcterms:W3CDTF">2024-09-10T15:58:00Z</dcterms:modified>
</cp:coreProperties>
</file>