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F2734" w14:textId="70494CE5" w:rsidR="000007D0" w:rsidRPr="00E16057" w:rsidRDefault="003309A0">
      <w:pPr>
        <w:rPr>
          <w:rFonts w:ascii="Arial" w:hAnsi="Arial" w:cs="Arial"/>
          <w:b/>
          <w:bCs/>
          <w:lang w:val="es-ES"/>
        </w:rPr>
      </w:pPr>
      <w:r w:rsidRPr="00E16057">
        <w:rPr>
          <w:rFonts w:ascii="Arial" w:hAnsi="Arial" w:cs="Arial"/>
          <w:noProof/>
          <w:lang w:eastAsia="es-CO"/>
        </w:rPr>
        <w:drawing>
          <wp:anchor distT="0" distB="0" distL="114300" distR="114300" simplePos="0" relativeHeight="251658239" behindDoc="0" locked="0" layoutInCell="1" allowOverlap="1" wp14:anchorId="193C1844" wp14:editId="1686B65C">
            <wp:simplePos x="0" y="0"/>
            <wp:positionH relativeFrom="page">
              <wp:posOffset>19050</wp:posOffset>
            </wp:positionH>
            <wp:positionV relativeFrom="paragraph">
              <wp:posOffset>-885825</wp:posOffset>
            </wp:positionV>
            <wp:extent cx="7761605" cy="10028555"/>
            <wp:effectExtent l="0" t="0" r="0" b="0"/>
            <wp:wrapNone/>
            <wp:docPr id="5" name="Imagen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1605" cy="10028555"/>
                    </a:xfrm>
                    <a:prstGeom prst="rect">
                      <a:avLst/>
                    </a:prstGeom>
                    <a:noFill/>
                    <a:ln>
                      <a:noFill/>
                    </a:ln>
                  </pic:spPr>
                </pic:pic>
              </a:graphicData>
            </a:graphic>
            <wp14:sizeRelH relativeFrom="page">
              <wp14:pctWidth>0</wp14:pctWidth>
            </wp14:sizeRelH>
            <wp14:sizeRelV relativeFrom="page">
              <wp14:pctHeight>0</wp14:pctHeight>
            </wp14:sizeRelV>
          </wp:anchor>
        </w:drawing>
      </w:r>
      <w:r w:rsidR="00A2375C" w:rsidRPr="00E16057">
        <w:rPr>
          <w:rFonts w:ascii="Arial" w:hAnsi="Arial" w:cs="Arial"/>
          <w:noProof/>
          <w:lang w:eastAsia="es-CO"/>
        </w:rPr>
        <mc:AlternateContent>
          <mc:Choice Requires="wps">
            <w:drawing>
              <wp:anchor distT="0" distB="0" distL="114300" distR="114300" simplePos="0" relativeHeight="251703296" behindDoc="0" locked="0" layoutInCell="1" allowOverlap="1" wp14:anchorId="7D1EF6ED" wp14:editId="1A8D9B26">
                <wp:simplePos x="0" y="0"/>
                <wp:positionH relativeFrom="column">
                  <wp:posOffset>2933700</wp:posOffset>
                </wp:positionH>
                <wp:positionV relativeFrom="paragraph">
                  <wp:posOffset>4733925</wp:posOffset>
                </wp:positionV>
                <wp:extent cx="4057650" cy="342900"/>
                <wp:effectExtent l="0" t="0" r="0" b="0"/>
                <wp:wrapNone/>
                <wp:docPr id="36" name="Rectángulo 3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SpPr/>
                      <wps:spPr>
                        <a:xfrm>
                          <a:off x="0" y="0"/>
                          <a:ext cx="4057650" cy="34290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35D359" w14:textId="0BD47B56" w:rsidR="00A2375C" w:rsidRPr="008E2DB3" w:rsidRDefault="00E92DFC" w:rsidP="00A2375C">
                            <w:pPr>
                              <w:jc w:val="right"/>
                              <w:rPr>
                                <w:b/>
                                <w:color w:val="000000" w:themeColor="text1"/>
                                <w:sz w:val="28"/>
                              </w:rPr>
                            </w:pPr>
                            <w:r>
                              <w:rPr>
                                <w:b/>
                                <w:color w:val="000000" w:themeColor="text1"/>
                                <w:sz w:val="28"/>
                              </w:rPr>
                              <w:t>CN-PR06</w:t>
                            </w:r>
                            <w:bookmarkStart w:id="0" w:name="_GoBack"/>
                            <w:bookmarkEnd w:id="0"/>
                            <w:r w:rsidR="00CF2AC7" w:rsidRPr="00CF2AC7">
                              <w:rPr>
                                <w:b/>
                                <w:color w:val="000000" w:themeColor="text1"/>
                                <w:sz w:val="28"/>
                              </w:rPr>
                              <w:t>-IN01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1EF6ED" id="Rectángulo 36" o:spid="_x0000_s1026" style="position:absolute;margin-left:231pt;margin-top:372.75pt;width:319.5pt;height:27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" fillcolor="yellow" stroked="f" strokeweight="1pt">
                <v:textbox>
                  <w:txbxContent>
                    <w:p w14:paraId="6835D359" w14:textId="0BD47B56" w:rsidR="00A2375C" w:rsidRPr="008E2DB3" w:rsidRDefault="00E92DFC" w:rsidP="00A2375C">
                      <w:pPr>
                        <w:jc w:val="right"/>
                        <w:rPr>
                          <w:b/>
                          <w:color w:val="000000" w:themeColor="text1"/>
                          <w:sz w:val="28"/>
                        </w:rPr>
                      </w:pPr>
                      <w:r>
                        <w:rPr>
                          <w:b/>
                          <w:color w:val="000000" w:themeColor="text1"/>
                          <w:sz w:val="28"/>
                        </w:rPr>
                        <w:t>CN-PR06</w:t>
                      </w:r>
                      <w:bookmarkStart w:id="1" w:name="_GoBack"/>
                      <w:bookmarkEnd w:id="1"/>
                      <w:r w:rsidR="00CF2AC7" w:rsidRPr="00CF2AC7">
                        <w:rPr>
                          <w:b/>
                          <w:color w:val="000000" w:themeColor="text1"/>
                          <w:sz w:val="28"/>
                        </w:rPr>
                        <w:t>-IN01</w:t>
                      </w:r>
                    </w:p>
                  </w:txbxContent>
                </v:textbox>
              </v:rect>
            </w:pict>
          </mc:Fallback>
        </mc:AlternateContent>
      </w:r>
      <w:r w:rsidR="00F84ECA" w:rsidRPr="00E16057">
        <w:rPr>
          <w:rFonts w:ascii="Arial" w:hAnsi="Arial" w:cs="Arial"/>
          <w:noProof/>
          <w:lang w:eastAsia="es-CO"/>
        </w:rPr>
        <mc:AlternateContent>
          <mc:Choice Requires="wps">
            <w:drawing>
              <wp:anchor distT="0" distB="0" distL="114300" distR="114300" simplePos="0" relativeHeight="251701248" behindDoc="0" locked="0" layoutInCell="1" allowOverlap="1" wp14:anchorId="527D398D" wp14:editId="4717E41A">
                <wp:simplePos x="0" y="0"/>
                <wp:positionH relativeFrom="page">
                  <wp:align>right</wp:align>
                </wp:positionH>
                <wp:positionV relativeFrom="paragraph">
                  <wp:posOffset>2800350</wp:posOffset>
                </wp:positionV>
                <wp:extent cx="4724400" cy="2856865"/>
                <wp:effectExtent l="0" t="0" r="19050" b="19685"/>
                <wp:wrapNone/>
                <wp:docPr id="90" name="Cuadro de texto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2856865"/>
                        </a:xfrm>
                        <a:prstGeom prst="rect">
                          <a:avLst/>
                        </a:prstGeom>
                        <a:solidFill>
                          <a:srgbClr val="FFFFFF"/>
                        </a:solidFill>
                        <a:ln w="9525">
                          <a:solidFill>
                            <a:schemeClr val="bg1"/>
                          </a:solidFill>
                          <a:miter lim="800000"/>
                          <a:headEnd/>
                          <a:tailEnd/>
                        </a:ln>
                      </wps:spPr>
                      <wps:txbx>
                        <w:txbxContent>
                          <w:p w14:paraId="0FEBCFA0" w14:textId="2A2986F5" w:rsidR="00F84ECA" w:rsidRPr="00E73154" w:rsidRDefault="00F84ECA" w:rsidP="00F84ECA">
                            <w:pPr>
                              <w:jc w:val="right"/>
                              <w:rPr>
                                <w:color w:val="FF0000"/>
                                <w:sz w:val="72"/>
                                <w:szCs w:val="72"/>
                              </w:rPr>
                            </w:pPr>
                            <w:r w:rsidRPr="00F84ECA">
                              <w:rPr>
                                <w:b/>
                                <w:color w:val="FF0000"/>
                                <w:sz w:val="72"/>
                                <w:szCs w:val="72"/>
                              </w:rPr>
                              <w:t xml:space="preserve">INSTRUCTIVO </w:t>
                            </w:r>
                            <w:r w:rsidR="007422BE" w:rsidRPr="007422BE">
                              <w:rPr>
                                <w:b/>
                                <w:color w:val="FF0000"/>
                                <w:sz w:val="72"/>
                                <w:szCs w:val="72"/>
                              </w:rPr>
                              <w:t>SALA DE MONITOREO Y AN</w:t>
                            </w:r>
                            <w:r w:rsidR="00875E6C">
                              <w:rPr>
                                <w:b/>
                                <w:color w:val="FF0000"/>
                                <w:sz w:val="72"/>
                                <w:szCs w:val="72"/>
                              </w:rPr>
                              <w:t>Á</w:t>
                            </w:r>
                            <w:r w:rsidR="007422BE" w:rsidRPr="007422BE">
                              <w:rPr>
                                <w:b/>
                                <w:color w:val="FF0000"/>
                                <w:sz w:val="72"/>
                                <w:szCs w:val="72"/>
                              </w:rPr>
                              <w:t>LISIS SITUACIONAL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7D398D" id="_x0000_t202" coordsize="21600,21600" o:spt="202" path="m,l,21600r21600,l21600,xe">
                <v:stroke joinstyle="miter"/>
                <v:path gradientshapeok="t" o:connecttype="rect"/>
              </v:shapetype>
              <v:shape id="Cuadro de texto 2" o:spid="_x0000_s1027" type="#_x0000_t202" style="position:absolute;margin-left:320.8pt;margin-top:220.5pt;width:372pt;height:224.95pt;z-index:2517012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" strokecolor="white [3212]">
                <v:textbox>
                  <w:txbxContent>
                    <w:p w14:paraId="0FEBCFA0" w14:textId="2A2986F5" w:rsidR="00F84ECA" w:rsidRPr="00E73154" w:rsidRDefault="00F84ECA" w:rsidP="00F84ECA">
                      <w:pPr>
                        <w:jc w:val="right"/>
                        <w:rPr>
                          <w:color w:val="FF0000"/>
                          <w:sz w:val="72"/>
                          <w:szCs w:val="72"/>
                        </w:rPr>
                      </w:pPr>
                      <w:r w:rsidRPr="00F84ECA">
                        <w:rPr>
                          <w:b/>
                          <w:color w:val="FF0000"/>
                          <w:sz w:val="72"/>
                          <w:szCs w:val="72"/>
                        </w:rPr>
                        <w:t xml:space="preserve">INSTRUCTIVO </w:t>
                      </w:r>
                      <w:r w:rsidR="007422BE" w:rsidRPr="007422BE">
                        <w:rPr>
                          <w:b/>
                          <w:color w:val="FF0000"/>
                          <w:sz w:val="72"/>
                          <w:szCs w:val="72"/>
                        </w:rPr>
                        <w:t>SALA DE MONITOREO Y AN</w:t>
                      </w:r>
                      <w:r w:rsidR="00875E6C">
                        <w:rPr>
                          <w:b/>
                          <w:color w:val="FF0000"/>
                          <w:sz w:val="72"/>
                          <w:szCs w:val="72"/>
                        </w:rPr>
                        <w:t>Á</w:t>
                      </w:r>
                      <w:r w:rsidR="007422BE" w:rsidRPr="007422BE">
                        <w:rPr>
                          <w:b/>
                          <w:color w:val="FF0000"/>
                          <w:sz w:val="72"/>
                          <w:szCs w:val="72"/>
                        </w:rPr>
                        <w:t>LISIS SITUACIONAL</w:t>
                      </w:r>
                    </w:p>
                  </w:txbxContent>
                </v:textbox>
                <w10:wrap anchorx="page"/>
              </v:shape>
            </w:pict>
          </mc:Fallback>
        </mc:AlternateContent>
      </w:r>
      <w:r w:rsidR="000007D0" w:rsidRPr="00E16057">
        <w:rPr>
          <w:rFonts w:ascii="Arial" w:hAnsi="Arial" w:cs="Arial"/>
          <w:b/>
          <w:bCs/>
          <w:lang w:val="es-ES"/>
        </w:rPr>
        <w:br w:type="page"/>
      </w:r>
    </w:p>
    <w:p w14:paraId="47EFA97D" w14:textId="77777777" w:rsidR="00F927B5" w:rsidRPr="00E16057" w:rsidRDefault="00F927B5" w:rsidP="00500B2B">
      <w:pPr>
        <w:spacing w:after="0"/>
        <w:jc w:val="center"/>
        <w:rPr>
          <w:rFonts w:ascii="Arial" w:hAnsi="Arial" w:cs="Arial"/>
          <w:b/>
          <w:bCs/>
          <w:lang w:val="es-ES"/>
        </w:rPr>
      </w:pPr>
    </w:p>
    <w:sdt>
      <w:sdtPr>
        <w:rPr>
          <w:rFonts w:ascii="Arial" w:eastAsiaTheme="minorHAnsi" w:hAnsi="Arial" w:cs="Arial"/>
          <w:color w:val="auto"/>
          <w:sz w:val="22"/>
          <w:szCs w:val="22"/>
          <w:lang w:val="es-ES" w:eastAsia="en-US"/>
        </w:rPr>
        <w:id w:val="-192693386"/>
        <w:docPartObj>
          <w:docPartGallery w:val="Table of Contents"/>
          <w:docPartUnique/>
        </w:docPartObj>
      </w:sdtPr>
      <w:sdtEndPr>
        <w:rPr>
          <w:b/>
          <w:bCs/>
        </w:rPr>
      </w:sdtEndPr>
      <w:sdtContent>
        <w:p w14:paraId="27A3A20B" w14:textId="6E8EE05D" w:rsidR="00D21056" w:rsidRPr="00CD2401" w:rsidRDefault="00D21056" w:rsidP="00CD2401">
          <w:pPr>
            <w:pStyle w:val="TtuloTDC"/>
            <w:jc w:val="center"/>
            <w:rPr>
              <w:rFonts w:ascii="Arial" w:hAnsi="Arial" w:cs="Arial"/>
              <w:b/>
              <w:color w:val="auto"/>
              <w:sz w:val="22"/>
              <w:szCs w:val="22"/>
            </w:rPr>
          </w:pPr>
          <w:r w:rsidRPr="00CD2401">
            <w:rPr>
              <w:rFonts w:ascii="Arial" w:hAnsi="Arial" w:cs="Arial"/>
              <w:b/>
              <w:color w:val="auto"/>
              <w:sz w:val="22"/>
              <w:szCs w:val="22"/>
              <w:lang w:val="es-ES"/>
            </w:rPr>
            <w:t>Contenido</w:t>
          </w:r>
        </w:p>
        <w:p w14:paraId="031ABA6A" w14:textId="72CC7251" w:rsidR="00CD2401" w:rsidRDefault="00D21056">
          <w:pPr>
            <w:pStyle w:val="TDC1"/>
            <w:tabs>
              <w:tab w:val="left" w:pos="440"/>
              <w:tab w:val="right" w:leader="dot" w:pos="10070"/>
            </w:tabs>
            <w:rPr>
              <w:rFonts w:eastAsiaTheme="minorEastAsia"/>
              <w:noProof/>
              <w:lang w:eastAsia="es-CO"/>
            </w:rPr>
          </w:pPr>
          <w:r w:rsidRPr="00E16057">
            <w:rPr>
              <w:rFonts w:ascii="Arial" w:hAnsi="Arial" w:cs="Arial"/>
            </w:rPr>
            <w:fldChar w:fldCharType="begin"/>
          </w:r>
          <w:r w:rsidRPr="00E16057">
            <w:rPr>
              <w:rFonts w:ascii="Arial" w:hAnsi="Arial" w:cs="Arial"/>
            </w:rPr>
            <w:instrText xml:space="preserve"> TOC \o "1-3" \h \z \u </w:instrText>
          </w:r>
          <w:r w:rsidRPr="00E16057">
            <w:rPr>
              <w:rFonts w:ascii="Arial" w:hAnsi="Arial" w:cs="Arial"/>
            </w:rPr>
            <w:fldChar w:fldCharType="separate"/>
          </w:r>
          <w:hyperlink w:anchor="_Toc112772176" w:history="1">
            <w:r w:rsidR="00CD2401" w:rsidRPr="00643316">
              <w:rPr>
                <w:rStyle w:val="Hipervnculo"/>
                <w:rFonts w:ascii="Arial" w:hAnsi="Arial" w:cs="Arial"/>
                <w:b/>
                <w:noProof/>
                <w:lang w:val="es-ES"/>
              </w:rPr>
              <w:t>1.</w:t>
            </w:r>
            <w:r w:rsidR="00CD2401">
              <w:rPr>
                <w:rFonts w:eastAsiaTheme="minorEastAsia"/>
                <w:noProof/>
                <w:lang w:eastAsia="es-CO"/>
              </w:rPr>
              <w:tab/>
            </w:r>
            <w:r w:rsidR="00CD2401" w:rsidRPr="00643316">
              <w:rPr>
                <w:rStyle w:val="Hipervnculo"/>
                <w:rFonts w:ascii="Arial" w:hAnsi="Arial" w:cs="Arial"/>
                <w:b/>
                <w:noProof/>
                <w:lang w:val="es-ES"/>
              </w:rPr>
              <w:t>Objetivo</w:t>
            </w:r>
            <w:r w:rsidR="00CD2401">
              <w:rPr>
                <w:noProof/>
                <w:webHidden/>
              </w:rPr>
              <w:tab/>
            </w:r>
            <w:r w:rsidR="00CD2401">
              <w:rPr>
                <w:noProof/>
                <w:webHidden/>
              </w:rPr>
              <w:fldChar w:fldCharType="begin"/>
            </w:r>
            <w:r w:rsidR="00CD2401">
              <w:rPr>
                <w:noProof/>
                <w:webHidden/>
              </w:rPr>
              <w:instrText xml:space="preserve"> PAGEREF _Toc112772176 \h </w:instrText>
            </w:r>
            <w:r w:rsidR="00CD2401">
              <w:rPr>
                <w:noProof/>
                <w:webHidden/>
              </w:rPr>
            </w:r>
            <w:r w:rsidR="00CD2401">
              <w:rPr>
                <w:noProof/>
                <w:webHidden/>
              </w:rPr>
              <w:fldChar w:fldCharType="separate"/>
            </w:r>
            <w:r w:rsidR="00940236">
              <w:rPr>
                <w:noProof/>
                <w:webHidden/>
              </w:rPr>
              <w:t>3</w:t>
            </w:r>
            <w:r w:rsidR="00CD2401">
              <w:rPr>
                <w:noProof/>
                <w:webHidden/>
              </w:rPr>
              <w:fldChar w:fldCharType="end"/>
            </w:r>
          </w:hyperlink>
        </w:p>
        <w:p w14:paraId="336E30C0" w14:textId="4B68166E" w:rsidR="00CD2401" w:rsidRDefault="004D01E1">
          <w:pPr>
            <w:pStyle w:val="TDC1"/>
            <w:tabs>
              <w:tab w:val="left" w:pos="440"/>
              <w:tab w:val="right" w:leader="dot" w:pos="10070"/>
            </w:tabs>
            <w:rPr>
              <w:rFonts w:eastAsiaTheme="minorEastAsia"/>
              <w:noProof/>
              <w:lang w:eastAsia="es-CO"/>
            </w:rPr>
          </w:pPr>
          <w:hyperlink w:anchor="_Toc112772177" w:history="1">
            <w:r w:rsidR="00CD2401" w:rsidRPr="00643316">
              <w:rPr>
                <w:rStyle w:val="Hipervnculo"/>
                <w:rFonts w:ascii="Arial" w:hAnsi="Arial" w:cs="Arial"/>
                <w:b/>
                <w:noProof/>
                <w:lang w:val="es-ES"/>
              </w:rPr>
              <w:t>2.</w:t>
            </w:r>
            <w:r w:rsidR="00CD2401">
              <w:rPr>
                <w:rFonts w:eastAsiaTheme="minorEastAsia"/>
                <w:noProof/>
                <w:lang w:eastAsia="es-CO"/>
              </w:rPr>
              <w:tab/>
            </w:r>
            <w:r w:rsidR="00CD2401" w:rsidRPr="00643316">
              <w:rPr>
                <w:rStyle w:val="Hipervnculo"/>
                <w:rFonts w:ascii="Arial" w:hAnsi="Arial" w:cs="Arial"/>
                <w:b/>
                <w:noProof/>
                <w:lang w:val="es-ES"/>
              </w:rPr>
              <w:t>Alcance</w:t>
            </w:r>
            <w:r w:rsidR="00CD2401">
              <w:rPr>
                <w:noProof/>
                <w:webHidden/>
              </w:rPr>
              <w:tab/>
            </w:r>
            <w:r w:rsidR="00CD2401">
              <w:rPr>
                <w:noProof/>
                <w:webHidden/>
              </w:rPr>
              <w:fldChar w:fldCharType="begin"/>
            </w:r>
            <w:r w:rsidR="00CD2401">
              <w:rPr>
                <w:noProof/>
                <w:webHidden/>
              </w:rPr>
              <w:instrText xml:space="preserve"> PAGEREF _Toc112772177 \h </w:instrText>
            </w:r>
            <w:r w:rsidR="00CD2401">
              <w:rPr>
                <w:noProof/>
                <w:webHidden/>
              </w:rPr>
            </w:r>
            <w:r w:rsidR="00CD2401">
              <w:rPr>
                <w:noProof/>
                <w:webHidden/>
              </w:rPr>
              <w:fldChar w:fldCharType="separate"/>
            </w:r>
            <w:r w:rsidR="00940236">
              <w:rPr>
                <w:noProof/>
                <w:webHidden/>
              </w:rPr>
              <w:t>3</w:t>
            </w:r>
            <w:r w:rsidR="00CD2401">
              <w:rPr>
                <w:noProof/>
                <w:webHidden/>
              </w:rPr>
              <w:fldChar w:fldCharType="end"/>
            </w:r>
          </w:hyperlink>
        </w:p>
        <w:p w14:paraId="25511118" w14:textId="46B08DE9" w:rsidR="00CD2401" w:rsidRDefault="004D01E1">
          <w:pPr>
            <w:pStyle w:val="TDC1"/>
            <w:tabs>
              <w:tab w:val="left" w:pos="440"/>
              <w:tab w:val="right" w:leader="dot" w:pos="10070"/>
            </w:tabs>
            <w:rPr>
              <w:rFonts w:eastAsiaTheme="minorEastAsia"/>
              <w:noProof/>
              <w:lang w:eastAsia="es-CO"/>
            </w:rPr>
          </w:pPr>
          <w:hyperlink w:anchor="_Toc112772178" w:history="1">
            <w:r w:rsidR="00CD2401" w:rsidRPr="00643316">
              <w:rPr>
                <w:rStyle w:val="Hipervnculo"/>
                <w:rFonts w:ascii="Arial" w:hAnsi="Arial" w:cs="Arial"/>
                <w:b/>
                <w:noProof/>
                <w:lang w:val="es-ES"/>
              </w:rPr>
              <w:t>3.</w:t>
            </w:r>
            <w:r w:rsidR="00CD2401">
              <w:rPr>
                <w:rFonts w:eastAsiaTheme="minorEastAsia"/>
                <w:noProof/>
                <w:lang w:eastAsia="es-CO"/>
              </w:rPr>
              <w:tab/>
            </w:r>
            <w:r w:rsidR="00CD2401" w:rsidRPr="00643316">
              <w:rPr>
                <w:rStyle w:val="Hipervnculo"/>
                <w:rFonts w:ascii="Arial" w:hAnsi="Arial" w:cs="Arial"/>
                <w:b/>
                <w:noProof/>
                <w:lang w:val="es-ES"/>
              </w:rPr>
              <w:t>Políticas de operación</w:t>
            </w:r>
            <w:r w:rsidR="00CD2401">
              <w:rPr>
                <w:noProof/>
                <w:webHidden/>
              </w:rPr>
              <w:tab/>
            </w:r>
            <w:r w:rsidR="00CD2401">
              <w:rPr>
                <w:noProof/>
                <w:webHidden/>
              </w:rPr>
              <w:fldChar w:fldCharType="begin"/>
            </w:r>
            <w:r w:rsidR="00CD2401">
              <w:rPr>
                <w:noProof/>
                <w:webHidden/>
              </w:rPr>
              <w:instrText xml:space="preserve"> PAGEREF _Toc112772178 \h </w:instrText>
            </w:r>
            <w:r w:rsidR="00CD2401">
              <w:rPr>
                <w:noProof/>
                <w:webHidden/>
              </w:rPr>
            </w:r>
            <w:r w:rsidR="00CD2401">
              <w:rPr>
                <w:noProof/>
                <w:webHidden/>
              </w:rPr>
              <w:fldChar w:fldCharType="separate"/>
            </w:r>
            <w:r w:rsidR="00940236">
              <w:rPr>
                <w:noProof/>
                <w:webHidden/>
              </w:rPr>
              <w:t>3</w:t>
            </w:r>
            <w:r w:rsidR="00CD2401">
              <w:rPr>
                <w:noProof/>
                <w:webHidden/>
              </w:rPr>
              <w:fldChar w:fldCharType="end"/>
            </w:r>
          </w:hyperlink>
        </w:p>
        <w:p w14:paraId="320979F2" w14:textId="2009BB8C" w:rsidR="00CD2401" w:rsidRDefault="004D01E1">
          <w:pPr>
            <w:pStyle w:val="TDC1"/>
            <w:tabs>
              <w:tab w:val="left" w:pos="440"/>
              <w:tab w:val="right" w:leader="dot" w:pos="10070"/>
            </w:tabs>
            <w:rPr>
              <w:rFonts w:eastAsiaTheme="minorEastAsia"/>
              <w:noProof/>
              <w:lang w:eastAsia="es-CO"/>
            </w:rPr>
          </w:pPr>
          <w:hyperlink w:anchor="_Toc112772179" w:history="1">
            <w:r w:rsidR="00CD2401" w:rsidRPr="00643316">
              <w:rPr>
                <w:rStyle w:val="Hipervnculo"/>
                <w:rFonts w:ascii="Arial" w:hAnsi="Arial" w:cs="Arial"/>
                <w:b/>
                <w:bCs/>
                <w:noProof/>
                <w:lang w:val="es-ES"/>
              </w:rPr>
              <w:t>4.</w:t>
            </w:r>
            <w:r w:rsidR="00CD2401">
              <w:rPr>
                <w:rFonts w:eastAsiaTheme="minorEastAsia"/>
                <w:noProof/>
                <w:lang w:eastAsia="es-CO"/>
              </w:rPr>
              <w:tab/>
            </w:r>
            <w:r w:rsidR="00CD2401" w:rsidRPr="00643316">
              <w:rPr>
                <w:rStyle w:val="Hipervnculo"/>
                <w:rFonts w:ascii="Arial" w:hAnsi="Arial" w:cs="Arial"/>
                <w:b/>
                <w:bCs/>
                <w:noProof/>
                <w:lang w:val="es-ES"/>
              </w:rPr>
              <w:t>Definición</w:t>
            </w:r>
            <w:r w:rsidR="00CD2401">
              <w:rPr>
                <w:noProof/>
                <w:webHidden/>
              </w:rPr>
              <w:tab/>
            </w:r>
            <w:r w:rsidR="00CD2401">
              <w:rPr>
                <w:noProof/>
                <w:webHidden/>
              </w:rPr>
              <w:fldChar w:fldCharType="begin"/>
            </w:r>
            <w:r w:rsidR="00CD2401">
              <w:rPr>
                <w:noProof/>
                <w:webHidden/>
              </w:rPr>
              <w:instrText xml:space="preserve"> PAGEREF _Toc112772179 \h </w:instrText>
            </w:r>
            <w:r w:rsidR="00CD2401">
              <w:rPr>
                <w:noProof/>
                <w:webHidden/>
              </w:rPr>
            </w:r>
            <w:r w:rsidR="00CD2401">
              <w:rPr>
                <w:noProof/>
                <w:webHidden/>
              </w:rPr>
              <w:fldChar w:fldCharType="separate"/>
            </w:r>
            <w:r w:rsidR="00940236">
              <w:rPr>
                <w:noProof/>
                <w:webHidden/>
              </w:rPr>
              <w:t>3</w:t>
            </w:r>
            <w:r w:rsidR="00CD2401">
              <w:rPr>
                <w:noProof/>
                <w:webHidden/>
              </w:rPr>
              <w:fldChar w:fldCharType="end"/>
            </w:r>
          </w:hyperlink>
        </w:p>
        <w:p w14:paraId="3098038B" w14:textId="5335AE65" w:rsidR="00CD2401" w:rsidRDefault="004D01E1">
          <w:pPr>
            <w:pStyle w:val="TDC1"/>
            <w:tabs>
              <w:tab w:val="left" w:pos="440"/>
              <w:tab w:val="right" w:leader="dot" w:pos="10070"/>
            </w:tabs>
            <w:rPr>
              <w:rFonts w:eastAsiaTheme="minorEastAsia"/>
              <w:noProof/>
              <w:lang w:eastAsia="es-CO"/>
            </w:rPr>
          </w:pPr>
          <w:hyperlink w:anchor="_Toc112772180" w:history="1">
            <w:r w:rsidR="00CD2401" w:rsidRPr="00643316">
              <w:rPr>
                <w:rStyle w:val="Hipervnculo"/>
                <w:rFonts w:ascii="Arial" w:hAnsi="Arial" w:cs="Arial"/>
                <w:b/>
                <w:bCs/>
                <w:noProof/>
                <w:lang w:val="es-ES"/>
              </w:rPr>
              <w:t>5.</w:t>
            </w:r>
            <w:r w:rsidR="00CD2401">
              <w:rPr>
                <w:rFonts w:eastAsiaTheme="minorEastAsia"/>
                <w:noProof/>
                <w:lang w:eastAsia="es-CO"/>
              </w:rPr>
              <w:tab/>
            </w:r>
            <w:r w:rsidR="00CD2401" w:rsidRPr="00643316">
              <w:rPr>
                <w:rStyle w:val="Hipervnculo"/>
                <w:rFonts w:ascii="Arial" w:hAnsi="Arial" w:cs="Arial"/>
                <w:b/>
                <w:bCs/>
                <w:noProof/>
                <w:lang w:val="es-ES"/>
              </w:rPr>
              <w:t>Productos</w:t>
            </w:r>
            <w:r w:rsidR="00CD2401">
              <w:rPr>
                <w:noProof/>
                <w:webHidden/>
              </w:rPr>
              <w:tab/>
            </w:r>
            <w:r w:rsidR="00CD2401">
              <w:rPr>
                <w:noProof/>
                <w:webHidden/>
              </w:rPr>
              <w:fldChar w:fldCharType="begin"/>
            </w:r>
            <w:r w:rsidR="00CD2401">
              <w:rPr>
                <w:noProof/>
                <w:webHidden/>
              </w:rPr>
              <w:instrText xml:space="preserve"> PAGEREF _Toc112772180 \h </w:instrText>
            </w:r>
            <w:r w:rsidR="00CD2401">
              <w:rPr>
                <w:noProof/>
                <w:webHidden/>
              </w:rPr>
            </w:r>
            <w:r w:rsidR="00CD2401">
              <w:rPr>
                <w:noProof/>
                <w:webHidden/>
              </w:rPr>
              <w:fldChar w:fldCharType="separate"/>
            </w:r>
            <w:r w:rsidR="00940236">
              <w:rPr>
                <w:noProof/>
                <w:webHidden/>
              </w:rPr>
              <w:t>3</w:t>
            </w:r>
            <w:r w:rsidR="00CD2401">
              <w:rPr>
                <w:noProof/>
                <w:webHidden/>
              </w:rPr>
              <w:fldChar w:fldCharType="end"/>
            </w:r>
          </w:hyperlink>
        </w:p>
        <w:p w14:paraId="52CCC20A" w14:textId="64DF169C" w:rsidR="00CD2401" w:rsidRDefault="004D01E1">
          <w:pPr>
            <w:pStyle w:val="TDC2"/>
            <w:tabs>
              <w:tab w:val="left" w:pos="660"/>
              <w:tab w:val="right" w:leader="dot" w:pos="10070"/>
            </w:tabs>
            <w:rPr>
              <w:rFonts w:eastAsiaTheme="minorEastAsia"/>
              <w:noProof/>
              <w:lang w:eastAsia="es-CO"/>
            </w:rPr>
          </w:pPr>
          <w:hyperlink w:anchor="_Toc112772181" w:history="1">
            <w:r w:rsidR="00CD2401" w:rsidRPr="00643316">
              <w:rPr>
                <w:rStyle w:val="Hipervnculo"/>
                <w:rFonts w:ascii="Arial" w:hAnsi="Arial" w:cs="Arial"/>
                <w:b/>
                <w:bCs/>
                <w:noProof/>
                <w:lang w:val="es-ES"/>
              </w:rPr>
              <w:t>a.</w:t>
            </w:r>
            <w:r w:rsidR="00CD2401">
              <w:rPr>
                <w:rFonts w:eastAsiaTheme="minorEastAsia"/>
                <w:noProof/>
                <w:lang w:eastAsia="es-CO"/>
              </w:rPr>
              <w:tab/>
            </w:r>
            <w:r w:rsidR="00CD2401" w:rsidRPr="00643316">
              <w:rPr>
                <w:rStyle w:val="Hipervnculo"/>
                <w:rFonts w:ascii="Arial" w:hAnsi="Arial" w:cs="Arial"/>
                <w:b/>
                <w:bCs/>
                <w:noProof/>
                <w:lang w:val="es-ES"/>
              </w:rPr>
              <w:t>Matriz de seguimiento:</w:t>
            </w:r>
            <w:r w:rsidR="00CD2401">
              <w:rPr>
                <w:noProof/>
                <w:webHidden/>
              </w:rPr>
              <w:tab/>
            </w:r>
            <w:r w:rsidR="00CD2401">
              <w:rPr>
                <w:noProof/>
                <w:webHidden/>
              </w:rPr>
              <w:fldChar w:fldCharType="begin"/>
            </w:r>
            <w:r w:rsidR="00CD2401">
              <w:rPr>
                <w:noProof/>
                <w:webHidden/>
              </w:rPr>
              <w:instrText xml:space="preserve"> PAGEREF _Toc112772181 \h </w:instrText>
            </w:r>
            <w:r w:rsidR="00CD2401">
              <w:rPr>
                <w:noProof/>
                <w:webHidden/>
              </w:rPr>
            </w:r>
            <w:r w:rsidR="00CD2401">
              <w:rPr>
                <w:noProof/>
                <w:webHidden/>
              </w:rPr>
              <w:fldChar w:fldCharType="separate"/>
            </w:r>
            <w:r w:rsidR="00940236">
              <w:rPr>
                <w:noProof/>
                <w:webHidden/>
              </w:rPr>
              <w:t>3</w:t>
            </w:r>
            <w:r w:rsidR="00CD2401">
              <w:rPr>
                <w:noProof/>
                <w:webHidden/>
              </w:rPr>
              <w:fldChar w:fldCharType="end"/>
            </w:r>
          </w:hyperlink>
        </w:p>
        <w:p w14:paraId="143CCB9B" w14:textId="2BD82265" w:rsidR="00CD2401" w:rsidRDefault="004D01E1">
          <w:pPr>
            <w:pStyle w:val="TDC2"/>
            <w:tabs>
              <w:tab w:val="left" w:pos="660"/>
              <w:tab w:val="right" w:leader="dot" w:pos="10070"/>
            </w:tabs>
            <w:rPr>
              <w:rFonts w:eastAsiaTheme="minorEastAsia"/>
              <w:noProof/>
              <w:lang w:eastAsia="es-CO"/>
            </w:rPr>
          </w:pPr>
          <w:hyperlink w:anchor="_Toc112772182" w:history="1">
            <w:r w:rsidR="00CD2401" w:rsidRPr="00643316">
              <w:rPr>
                <w:rStyle w:val="Hipervnculo"/>
                <w:rFonts w:ascii="Arial" w:hAnsi="Arial" w:cs="Arial"/>
                <w:b/>
                <w:bCs/>
                <w:noProof/>
                <w:lang w:val="es-ES"/>
              </w:rPr>
              <w:t>b.</w:t>
            </w:r>
            <w:r w:rsidR="00CD2401">
              <w:rPr>
                <w:rFonts w:eastAsiaTheme="minorEastAsia"/>
                <w:noProof/>
                <w:lang w:eastAsia="es-CO"/>
              </w:rPr>
              <w:tab/>
            </w:r>
            <w:r w:rsidR="00CD2401" w:rsidRPr="00643316">
              <w:rPr>
                <w:rStyle w:val="Hipervnculo"/>
                <w:rFonts w:ascii="Arial" w:hAnsi="Arial" w:cs="Arial"/>
                <w:b/>
                <w:bCs/>
                <w:noProof/>
                <w:lang w:val="es-ES"/>
              </w:rPr>
              <w:t>Reporte diario:</w:t>
            </w:r>
            <w:r w:rsidR="00CD2401">
              <w:rPr>
                <w:noProof/>
                <w:webHidden/>
              </w:rPr>
              <w:tab/>
            </w:r>
            <w:r w:rsidR="00CD2401">
              <w:rPr>
                <w:noProof/>
                <w:webHidden/>
              </w:rPr>
              <w:fldChar w:fldCharType="begin"/>
            </w:r>
            <w:r w:rsidR="00CD2401">
              <w:rPr>
                <w:noProof/>
                <w:webHidden/>
              </w:rPr>
              <w:instrText xml:space="preserve"> PAGEREF _Toc112772182 \h </w:instrText>
            </w:r>
            <w:r w:rsidR="00CD2401">
              <w:rPr>
                <w:noProof/>
                <w:webHidden/>
              </w:rPr>
            </w:r>
            <w:r w:rsidR="00CD2401">
              <w:rPr>
                <w:noProof/>
                <w:webHidden/>
              </w:rPr>
              <w:fldChar w:fldCharType="separate"/>
            </w:r>
            <w:r w:rsidR="00940236">
              <w:rPr>
                <w:noProof/>
                <w:webHidden/>
              </w:rPr>
              <w:t>4</w:t>
            </w:r>
            <w:r w:rsidR="00CD2401">
              <w:rPr>
                <w:noProof/>
                <w:webHidden/>
              </w:rPr>
              <w:fldChar w:fldCharType="end"/>
            </w:r>
          </w:hyperlink>
        </w:p>
        <w:p w14:paraId="7B5BC834" w14:textId="77BFAE3B" w:rsidR="00CD2401" w:rsidRDefault="004D01E1">
          <w:pPr>
            <w:pStyle w:val="TDC2"/>
            <w:tabs>
              <w:tab w:val="left" w:pos="660"/>
              <w:tab w:val="right" w:leader="dot" w:pos="10070"/>
            </w:tabs>
            <w:rPr>
              <w:rFonts w:eastAsiaTheme="minorEastAsia"/>
              <w:noProof/>
              <w:lang w:eastAsia="es-CO"/>
            </w:rPr>
          </w:pPr>
          <w:hyperlink w:anchor="_Toc112772183" w:history="1">
            <w:r w:rsidR="00CD2401" w:rsidRPr="00643316">
              <w:rPr>
                <w:rStyle w:val="Hipervnculo"/>
                <w:rFonts w:ascii="Arial" w:hAnsi="Arial" w:cs="Arial"/>
                <w:b/>
                <w:bCs/>
                <w:i/>
                <w:iCs/>
                <w:noProof/>
                <w:lang w:val="es-ES"/>
              </w:rPr>
              <w:t>c.</w:t>
            </w:r>
            <w:r w:rsidR="00CD2401">
              <w:rPr>
                <w:rFonts w:eastAsiaTheme="minorEastAsia"/>
                <w:noProof/>
                <w:lang w:eastAsia="es-CO"/>
              </w:rPr>
              <w:tab/>
            </w:r>
            <w:r w:rsidR="00CD2401" w:rsidRPr="00643316">
              <w:rPr>
                <w:rStyle w:val="Hipervnculo"/>
                <w:rFonts w:ascii="Arial" w:hAnsi="Arial" w:cs="Arial"/>
                <w:b/>
                <w:bCs/>
                <w:noProof/>
                <w:lang w:val="es-ES"/>
              </w:rPr>
              <w:t>Reportes de tiempo:</w:t>
            </w:r>
            <w:r w:rsidR="00CD2401">
              <w:rPr>
                <w:noProof/>
                <w:webHidden/>
              </w:rPr>
              <w:tab/>
            </w:r>
            <w:r w:rsidR="00CD2401">
              <w:rPr>
                <w:noProof/>
                <w:webHidden/>
              </w:rPr>
              <w:fldChar w:fldCharType="begin"/>
            </w:r>
            <w:r w:rsidR="00CD2401">
              <w:rPr>
                <w:noProof/>
                <w:webHidden/>
              </w:rPr>
              <w:instrText xml:space="preserve"> PAGEREF _Toc112772183 \h </w:instrText>
            </w:r>
            <w:r w:rsidR="00CD2401">
              <w:rPr>
                <w:noProof/>
                <w:webHidden/>
              </w:rPr>
            </w:r>
            <w:r w:rsidR="00CD2401">
              <w:rPr>
                <w:noProof/>
                <w:webHidden/>
              </w:rPr>
              <w:fldChar w:fldCharType="separate"/>
            </w:r>
            <w:r w:rsidR="00940236">
              <w:rPr>
                <w:noProof/>
                <w:webHidden/>
              </w:rPr>
              <w:t>5</w:t>
            </w:r>
            <w:r w:rsidR="00CD2401">
              <w:rPr>
                <w:noProof/>
                <w:webHidden/>
              </w:rPr>
              <w:fldChar w:fldCharType="end"/>
            </w:r>
          </w:hyperlink>
        </w:p>
        <w:p w14:paraId="0B1C7D5D" w14:textId="08CC10CC" w:rsidR="00CD2401" w:rsidRDefault="004D01E1">
          <w:pPr>
            <w:pStyle w:val="TDC2"/>
            <w:tabs>
              <w:tab w:val="left" w:pos="660"/>
              <w:tab w:val="right" w:leader="dot" w:pos="10070"/>
            </w:tabs>
            <w:rPr>
              <w:rFonts w:eastAsiaTheme="minorEastAsia"/>
              <w:noProof/>
              <w:lang w:eastAsia="es-CO"/>
            </w:rPr>
          </w:pPr>
          <w:hyperlink w:anchor="_Toc112772184" w:history="1">
            <w:r w:rsidR="00CD2401" w:rsidRPr="00643316">
              <w:rPr>
                <w:rStyle w:val="Hipervnculo"/>
                <w:rFonts w:ascii="Arial" w:hAnsi="Arial" w:cs="Arial"/>
                <w:b/>
                <w:bCs/>
                <w:noProof/>
                <w:lang w:val="es-ES"/>
              </w:rPr>
              <w:t>d.</w:t>
            </w:r>
            <w:r w:rsidR="00CD2401">
              <w:rPr>
                <w:rFonts w:eastAsiaTheme="minorEastAsia"/>
                <w:noProof/>
                <w:lang w:eastAsia="es-CO"/>
              </w:rPr>
              <w:tab/>
            </w:r>
            <w:r w:rsidR="00CD2401" w:rsidRPr="00643316">
              <w:rPr>
                <w:rStyle w:val="Hipervnculo"/>
                <w:rFonts w:ascii="Arial" w:hAnsi="Arial" w:cs="Arial"/>
                <w:b/>
                <w:bCs/>
                <w:noProof/>
                <w:lang w:val="es-ES"/>
              </w:rPr>
              <w:t>Informes de incidentes relevantes:</w:t>
            </w:r>
            <w:r w:rsidR="00CD2401">
              <w:rPr>
                <w:noProof/>
                <w:webHidden/>
              </w:rPr>
              <w:tab/>
            </w:r>
            <w:r w:rsidR="00CD2401">
              <w:rPr>
                <w:noProof/>
                <w:webHidden/>
              </w:rPr>
              <w:fldChar w:fldCharType="begin"/>
            </w:r>
            <w:r w:rsidR="00CD2401">
              <w:rPr>
                <w:noProof/>
                <w:webHidden/>
              </w:rPr>
              <w:instrText xml:space="preserve"> PAGEREF _Toc112772184 \h </w:instrText>
            </w:r>
            <w:r w:rsidR="00CD2401">
              <w:rPr>
                <w:noProof/>
                <w:webHidden/>
              </w:rPr>
            </w:r>
            <w:r w:rsidR="00CD2401">
              <w:rPr>
                <w:noProof/>
                <w:webHidden/>
              </w:rPr>
              <w:fldChar w:fldCharType="separate"/>
            </w:r>
            <w:r w:rsidR="00940236">
              <w:rPr>
                <w:noProof/>
                <w:webHidden/>
              </w:rPr>
              <w:t>6</w:t>
            </w:r>
            <w:r w:rsidR="00CD2401">
              <w:rPr>
                <w:noProof/>
                <w:webHidden/>
              </w:rPr>
              <w:fldChar w:fldCharType="end"/>
            </w:r>
          </w:hyperlink>
        </w:p>
        <w:p w14:paraId="5F01FFAC" w14:textId="64F41ABE" w:rsidR="00CD2401" w:rsidRDefault="004D01E1">
          <w:pPr>
            <w:pStyle w:val="TDC2"/>
            <w:tabs>
              <w:tab w:val="right" w:leader="dot" w:pos="10070"/>
            </w:tabs>
            <w:rPr>
              <w:rFonts w:eastAsiaTheme="minorEastAsia"/>
              <w:noProof/>
              <w:lang w:eastAsia="es-CO"/>
            </w:rPr>
          </w:pPr>
          <w:hyperlink w:anchor="_Toc112772185" w:history="1">
            <w:r w:rsidR="00CD2401" w:rsidRPr="00643316">
              <w:rPr>
                <w:rStyle w:val="Hipervnculo"/>
                <w:rFonts w:ascii="Arial" w:hAnsi="Arial" w:cs="Arial"/>
                <w:b/>
                <w:bCs/>
                <w:noProof/>
                <w:lang w:val="es-ES"/>
              </w:rPr>
              <w:t>e. Informes según temporada climatológica:</w:t>
            </w:r>
            <w:r w:rsidR="00CD2401">
              <w:rPr>
                <w:noProof/>
                <w:webHidden/>
              </w:rPr>
              <w:tab/>
            </w:r>
            <w:r w:rsidR="00CD2401">
              <w:rPr>
                <w:noProof/>
                <w:webHidden/>
              </w:rPr>
              <w:fldChar w:fldCharType="begin"/>
            </w:r>
            <w:r w:rsidR="00CD2401">
              <w:rPr>
                <w:noProof/>
                <w:webHidden/>
              </w:rPr>
              <w:instrText xml:space="preserve"> PAGEREF _Toc112772185 \h </w:instrText>
            </w:r>
            <w:r w:rsidR="00CD2401">
              <w:rPr>
                <w:noProof/>
                <w:webHidden/>
              </w:rPr>
            </w:r>
            <w:r w:rsidR="00CD2401">
              <w:rPr>
                <w:noProof/>
                <w:webHidden/>
              </w:rPr>
              <w:fldChar w:fldCharType="separate"/>
            </w:r>
            <w:r w:rsidR="00940236">
              <w:rPr>
                <w:noProof/>
                <w:webHidden/>
              </w:rPr>
              <w:t>7</w:t>
            </w:r>
            <w:r w:rsidR="00CD2401">
              <w:rPr>
                <w:noProof/>
                <w:webHidden/>
              </w:rPr>
              <w:fldChar w:fldCharType="end"/>
            </w:r>
          </w:hyperlink>
        </w:p>
        <w:p w14:paraId="6ABA4DBC" w14:textId="7DC0F23C" w:rsidR="00CD2401" w:rsidRDefault="004D01E1">
          <w:pPr>
            <w:pStyle w:val="TDC2"/>
            <w:tabs>
              <w:tab w:val="left" w:pos="660"/>
              <w:tab w:val="right" w:leader="dot" w:pos="10070"/>
            </w:tabs>
            <w:rPr>
              <w:rFonts w:eastAsiaTheme="minorEastAsia"/>
              <w:noProof/>
              <w:lang w:eastAsia="es-CO"/>
            </w:rPr>
          </w:pPr>
          <w:hyperlink w:anchor="_Toc112772186" w:history="1">
            <w:r w:rsidR="00CD2401" w:rsidRPr="00643316">
              <w:rPr>
                <w:rStyle w:val="Hipervnculo"/>
                <w:rFonts w:ascii="Arial" w:hAnsi="Arial" w:cs="Arial"/>
                <w:b/>
                <w:bCs/>
                <w:noProof/>
                <w:lang w:val="es-ES"/>
              </w:rPr>
              <w:t>f.</w:t>
            </w:r>
            <w:r w:rsidR="00CD2401">
              <w:rPr>
                <w:rFonts w:eastAsiaTheme="minorEastAsia"/>
                <w:noProof/>
                <w:lang w:eastAsia="es-CO"/>
              </w:rPr>
              <w:tab/>
            </w:r>
            <w:r w:rsidR="00CD2401" w:rsidRPr="00643316">
              <w:rPr>
                <w:rStyle w:val="Hipervnculo"/>
                <w:rFonts w:ascii="Arial" w:hAnsi="Arial" w:cs="Arial"/>
                <w:b/>
                <w:bCs/>
                <w:noProof/>
                <w:lang w:val="es-ES"/>
              </w:rPr>
              <w:t>Email de alerta a directivos:</w:t>
            </w:r>
            <w:r w:rsidR="00CD2401">
              <w:rPr>
                <w:noProof/>
                <w:webHidden/>
              </w:rPr>
              <w:tab/>
            </w:r>
            <w:r w:rsidR="00CD2401">
              <w:rPr>
                <w:noProof/>
                <w:webHidden/>
              </w:rPr>
              <w:fldChar w:fldCharType="begin"/>
            </w:r>
            <w:r w:rsidR="00CD2401">
              <w:rPr>
                <w:noProof/>
                <w:webHidden/>
              </w:rPr>
              <w:instrText xml:space="preserve"> PAGEREF _Toc112772186 \h </w:instrText>
            </w:r>
            <w:r w:rsidR="00CD2401">
              <w:rPr>
                <w:noProof/>
                <w:webHidden/>
              </w:rPr>
            </w:r>
            <w:r w:rsidR="00CD2401">
              <w:rPr>
                <w:noProof/>
                <w:webHidden/>
              </w:rPr>
              <w:fldChar w:fldCharType="separate"/>
            </w:r>
            <w:r w:rsidR="00940236">
              <w:rPr>
                <w:noProof/>
                <w:webHidden/>
              </w:rPr>
              <w:t>9</w:t>
            </w:r>
            <w:r w:rsidR="00CD2401">
              <w:rPr>
                <w:noProof/>
                <w:webHidden/>
              </w:rPr>
              <w:fldChar w:fldCharType="end"/>
            </w:r>
          </w:hyperlink>
        </w:p>
        <w:p w14:paraId="084526DA" w14:textId="7475A7D8" w:rsidR="00CD2401" w:rsidRDefault="004D01E1" w:rsidP="00CD2401">
          <w:pPr>
            <w:pStyle w:val="TDC2"/>
            <w:tabs>
              <w:tab w:val="left" w:pos="660"/>
              <w:tab w:val="right" w:leader="dot" w:pos="10070"/>
            </w:tabs>
            <w:ind w:left="0"/>
            <w:rPr>
              <w:rFonts w:eastAsiaTheme="minorEastAsia"/>
              <w:noProof/>
              <w:lang w:eastAsia="es-CO"/>
            </w:rPr>
          </w:pPr>
          <w:hyperlink w:anchor="_Toc112772187" w:history="1">
            <w:r w:rsidR="00CD2401" w:rsidRPr="00643316">
              <w:rPr>
                <w:rStyle w:val="Hipervnculo"/>
                <w:rFonts w:ascii="Arial" w:hAnsi="Arial" w:cs="Arial"/>
                <w:b/>
                <w:bCs/>
                <w:noProof/>
                <w:lang w:val="es-ES"/>
              </w:rPr>
              <w:t>6.</w:t>
            </w:r>
            <w:r w:rsidR="00CD2401">
              <w:rPr>
                <w:rFonts w:eastAsiaTheme="minorEastAsia"/>
                <w:noProof/>
                <w:lang w:eastAsia="es-CO"/>
              </w:rPr>
              <w:tab/>
            </w:r>
            <w:r w:rsidR="00CD2401" w:rsidRPr="00643316">
              <w:rPr>
                <w:rStyle w:val="Hipervnculo"/>
                <w:rFonts w:ascii="Arial" w:hAnsi="Arial" w:cs="Arial"/>
                <w:b/>
                <w:bCs/>
                <w:noProof/>
                <w:lang w:val="es-ES"/>
              </w:rPr>
              <w:t>Formatos:</w:t>
            </w:r>
            <w:r w:rsidR="00CD2401">
              <w:rPr>
                <w:noProof/>
                <w:webHidden/>
              </w:rPr>
              <w:tab/>
            </w:r>
            <w:r w:rsidR="00CD2401">
              <w:rPr>
                <w:noProof/>
                <w:webHidden/>
              </w:rPr>
              <w:fldChar w:fldCharType="begin"/>
            </w:r>
            <w:r w:rsidR="00CD2401">
              <w:rPr>
                <w:noProof/>
                <w:webHidden/>
              </w:rPr>
              <w:instrText xml:space="preserve"> PAGEREF _Toc112772187 \h </w:instrText>
            </w:r>
            <w:r w:rsidR="00CD2401">
              <w:rPr>
                <w:noProof/>
                <w:webHidden/>
              </w:rPr>
            </w:r>
            <w:r w:rsidR="00CD2401">
              <w:rPr>
                <w:noProof/>
                <w:webHidden/>
              </w:rPr>
              <w:fldChar w:fldCharType="separate"/>
            </w:r>
            <w:r w:rsidR="00940236">
              <w:rPr>
                <w:noProof/>
                <w:webHidden/>
              </w:rPr>
              <w:t>10</w:t>
            </w:r>
            <w:r w:rsidR="00CD2401">
              <w:rPr>
                <w:noProof/>
                <w:webHidden/>
              </w:rPr>
              <w:fldChar w:fldCharType="end"/>
            </w:r>
          </w:hyperlink>
        </w:p>
        <w:p w14:paraId="5FF02ED8" w14:textId="18EE0384" w:rsidR="00CD2401" w:rsidRDefault="004D01E1" w:rsidP="00CD2401">
          <w:pPr>
            <w:pStyle w:val="TDC2"/>
            <w:tabs>
              <w:tab w:val="left" w:pos="660"/>
              <w:tab w:val="right" w:leader="dot" w:pos="10070"/>
            </w:tabs>
            <w:ind w:left="0"/>
            <w:rPr>
              <w:rFonts w:eastAsiaTheme="minorEastAsia"/>
              <w:noProof/>
              <w:lang w:eastAsia="es-CO"/>
            </w:rPr>
          </w:pPr>
          <w:hyperlink w:anchor="_Toc112772188" w:history="1">
            <w:r w:rsidR="00CD2401" w:rsidRPr="00643316">
              <w:rPr>
                <w:rStyle w:val="Hipervnculo"/>
                <w:rFonts w:ascii="Arial" w:hAnsi="Arial" w:cs="Arial"/>
                <w:b/>
                <w:bCs/>
                <w:noProof/>
                <w:lang w:val="es-ES"/>
              </w:rPr>
              <w:t>7.</w:t>
            </w:r>
            <w:r w:rsidR="00CD2401">
              <w:rPr>
                <w:rFonts w:eastAsiaTheme="minorEastAsia"/>
                <w:noProof/>
                <w:lang w:eastAsia="es-CO"/>
              </w:rPr>
              <w:tab/>
            </w:r>
            <w:r w:rsidR="00CD2401" w:rsidRPr="00643316">
              <w:rPr>
                <w:rStyle w:val="Hipervnculo"/>
                <w:rFonts w:ascii="Arial" w:hAnsi="Arial" w:cs="Arial"/>
                <w:b/>
                <w:bCs/>
                <w:noProof/>
                <w:lang w:val="es-ES"/>
              </w:rPr>
              <w:t>Personal:</w:t>
            </w:r>
            <w:r w:rsidR="00CD2401">
              <w:rPr>
                <w:noProof/>
                <w:webHidden/>
              </w:rPr>
              <w:tab/>
            </w:r>
            <w:r w:rsidR="00CD2401">
              <w:rPr>
                <w:noProof/>
                <w:webHidden/>
              </w:rPr>
              <w:fldChar w:fldCharType="begin"/>
            </w:r>
            <w:r w:rsidR="00CD2401">
              <w:rPr>
                <w:noProof/>
                <w:webHidden/>
              </w:rPr>
              <w:instrText xml:space="preserve"> PAGEREF _Toc112772188 \h </w:instrText>
            </w:r>
            <w:r w:rsidR="00CD2401">
              <w:rPr>
                <w:noProof/>
                <w:webHidden/>
              </w:rPr>
            </w:r>
            <w:r w:rsidR="00CD2401">
              <w:rPr>
                <w:noProof/>
                <w:webHidden/>
              </w:rPr>
              <w:fldChar w:fldCharType="separate"/>
            </w:r>
            <w:r w:rsidR="00940236">
              <w:rPr>
                <w:noProof/>
                <w:webHidden/>
              </w:rPr>
              <w:t>10</w:t>
            </w:r>
            <w:r w:rsidR="00CD2401">
              <w:rPr>
                <w:noProof/>
                <w:webHidden/>
              </w:rPr>
              <w:fldChar w:fldCharType="end"/>
            </w:r>
          </w:hyperlink>
        </w:p>
        <w:p w14:paraId="1C41F069" w14:textId="501279D5" w:rsidR="00CD2401" w:rsidRDefault="004D01E1">
          <w:pPr>
            <w:pStyle w:val="TDC1"/>
            <w:tabs>
              <w:tab w:val="left" w:pos="440"/>
              <w:tab w:val="right" w:leader="dot" w:pos="10070"/>
            </w:tabs>
            <w:rPr>
              <w:rFonts w:eastAsiaTheme="minorEastAsia"/>
              <w:noProof/>
              <w:lang w:eastAsia="es-CO"/>
            </w:rPr>
          </w:pPr>
          <w:hyperlink w:anchor="_Toc112772189" w:history="1">
            <w:r w:rsidR="00CD2401" w:rsidRPr="00643316">
              <w:rPr>
                <w:rStyle w:val="Hipervnculo"/>
                <w:rFonts w:ascii="Arial" w:hAnsi="Arial" w:cs="Arial"/>
                <w:b/>
                <w:bCs/>
                <w:noProof/>
                <w:lang w:val="es-ES"/>
              </w:rPr>
              <w:t>8.</w:t>
            </w:r>
            <w:r w:rsidR="00CD2401">
              <w:rPr>
                <w:rFonts w:eastAsiaTheme="minorEastAsia"/>
                <w:noProof/>
                <w:lang w:eastAsia="es-CO"/>
              </w:rPr>
              <w:tab/>
            </w:r>
            <w:r w:rsidR="00CD2401" w:rsidRPr="00643316">
              <w:rPr>
                <w:rStyle w:val="Hipervnculo"/>
                <w:rFonts w:ascii="Arial" w:hAnsi="Arial" w:cs="Arial"/>
                <w:b/>
                <w:bCs/>
                <w:noProof/>
                <w:lang w:val="es-ES"/>
              </w:rPr>
              <w:t>Operación</w:t>
            </w:r>
            <w:r w:rsidR="00CD2401">
              <w:rPr>
                <w:noProof/>
                <w:webHidden/>
              </w:rPr>
              <w:tab/>
            </w:r>
            <w:r w:rsidR="00CD2401">
              <w:rPr>
                <w:noProof/>
                <w:webHidden/>
              </w:rPr>
              <w:fldChar w:fldCharType="begin"/>
            </w:r>
            <w:r w:rsidR="00CD2401">
              <w:rPr>
                <w:noProof/>
                <w:webHidden/>
              </w:rPr>
              <w:instrText xml:space="preserve"> PAGEREF _Toc112772189 \h </w:instrText>
            </w:r>
            <w:r w:rsidR="00CD2401">
              <w:rPr>
                <w:noProof/>
                <w:webHidden/>
              </w:rPr>
            </w:r>
            <w:r w:rsidR="00CD2401">
              <w:rPr>
                <w:noProof/>
                <w:webHidden/>
              </w:rPr>
              <w:fldChar w:fldCharType="separate"/>
            </w:r>
            <w:r w:rsidR="00940236">
              <w:rPr>
                <w:noProof/>
                <w:webHidden/>
              </w:rPr>
              <w:t>11</w:t>
            </w:r>
            <w:r w:rsidR="00CD2401">
              <w:rPr>
                <w:noProof/>
                <w:webHidden/>
              </w:rPr>
              <w:fldChar w:fldCharType="end"/>
            </w:r>
          </w:hyperlink>
        </w:p>
        <w:p w14:paraId="28B09AC0" w14:textId="675E942C" w:rsidR="00CD2401" w:rsidRDefault="004D01E1">
          <w:pPr>
            <w:pStyle w:val="TDC1"/>
            <w:tabs>
              <w:tab w:val="left" w:pos="440"/>
              <w:tab w:val="right" w:leader="dot" w:pos="10070"/>
            </w:tabs>
            <w:rPr>
              <w:rFonts w:eastAsiaTheme="minorEastAsia"/>
              <w:noProof/>
              <w:lang w:eastAsia="es-CO"/>
            </w:rPr>
          </w:pPr>
          <w:hyperlink w:anchor="_Toc112772190" w:history="1">
            <w:r w:rsidR="00CD2401" w:rsidRPr="00643316">
              <w:rPr>
                <w:rStyle w:val="Hipervnculo"/>
                <w:rFonts w:ascii="Arial" w:hAnsi="Arial" w:cs="Arial"/>
                <w:b/>
                <w:bCs/>
                <w:noProof/>
                <w:lang w:val="es-ES"/>
              </w:rPr>
              <w:t>9.</w:t>
            </w:r>
            <w:r w:rsidR="00CD2401">
              <w:rPr>
                <w:rFonts w:eastAsiaTheme="minorEastAsia"/>
                <w:noProof/>
                <w:lang w:eastAsia="es-CO"/>
              </w:rPr>
              <w:tab/>
            </w:r>
            <w:r w:rsidR="00CD2401" w:rsidRPr="00643316">
              <w:rPr>
                <w:rStyle w:val="Hipervnculo"/>
                <w:rFonts w:ascii="Arial" w:hAnsi="Arial" w:cs="Arial"/>
                <w:b/>
                <w:bCs/>
                <w:noProof/>
                <w:lang w:val="es-ES"/>
              </w:rPr>
              <w:t>Fuentes</w:t>
            </w:r>
            <w:r w:rsidR="00CD2401">
              <w:rPr>
                <w:noProof/>
                <w:webHidden/>
              </w:rPr>
              <w:tab/>
            </w:r>
            <w:r w:rsidR="00CD2401">
              <w:rPr>
                <w:noProof/>
                <w:webHidden/>
              </w:rPr>
              <w:fldChar w:fldCharType="begin"/>
            </w:r>
            <w:r w:rsidR="00CD2401">
              <w:rPr>
                <w:noProof/>
                <w:webHidden/>
              </w:rPr>
              <w:instrText xml:space="preserve"> PAGEREF _Toc112772190 \h </w:instrText>
            </w:r>
            <w:r w:rsidR="00CD2401">
              <w:rPr>
                <w:noProof/>
                <w:webHidden/>
              </w:rPr>
            </w:r>
            <w:r w:rsidR="00CD2401">
              <w:rPr>
                <w:noProof/>
                <w:webHidden/>
              </w:rPr>
              <w:fldChar w:fldCharType="separate"/>
            </w:r>
            <w:r w:rsidR="00940236">
              <w:rPr>
                <w:noProof/>
                <w:webHidden/>
              </w:rPr>
              <w:t>11</w:t>
            </w:r>
            <w:r w:rsidR="00CD2401">
              <w:rPr>
                <w:noProof/>
                <w:webHidden/>
              </w:rPr>
              <w:fldChar w:fldCharType="end"/>
            </w:r>
          </w:hyperlink>
        </w:p>
        <w:p w14:paraId="1A2D90D8" w14:textId="3D072BA2" w:rsidR="00CD2401" w:rsidRDefault="004D01E1">
          <w:pPr>
            <w:pStyle w:val="TDC1"/>
            <w:tabs>
              <w:tab w:val="left" w:pos="660"/>
              <w:tab w:val="right" w:leader="dot" w:pos="10070"/>
            </w:tabs>
            <w:rPr>
              <w:rFonts w:eastAsiaTheme="minorEastAsia"/>
              <w:noProof/>
              <w:lang w:eastAsia="es-CO"/>
            </w:rPr>
          </w:pPr>
          <w:hyperlink w:anchor="_Toc112772191" w:history="1">
            <w:r w:rsidR="00CD2401" w:rsidRPr="00643316">
              <w:rPr>
                <w:rStyle w:val="Hipervnculo"/>
                <w:rFonts w:ascii="Arial" w:hAnsi="Arial" w:cs="Arial"/>
                <w:b/>
                <w:bCs/>
                <w:noProof/>
                <w:lang w:val="es-ES"/>
              </w:rPr>
              <w:t>10.</w:t>
            </w:r>
            <w:r w:rsidR="00CD2401">
              <w:rPr>
                <w:rFonts w:eastAsiaTheme="minorEastAsia"/>
                <w:noProof/>
                <w:lang w:eastAsia="es-CO"/>
              </w:rPr>
              <w:tab/>
            </w:r>
            <w:r w:rsidR="00CD2401" w:rsidRPr="00643316">
              <w:rPr>
                <w:rStyle w:val="Hipervnculo"/>
                <w:rFonts w:ascii="Arial" w:hAnsi="Arial" w:cs="Arial"/>
                <w:b/>
                <w:bCs/>
                <w:noProof/>
                <w:lang w:val="es-ES"/>
              </w:rPr>
              <w:t>Activación de grupo GAO:</w:t>
            </w:r>
            <w:r w:rsidR="00CD2401">
              <w:rPr>
                <w:noProof/>
                <w:webHidden/>
              </w:rPr>
              <w:tab/>
            </w:r>
            <w:r w:rsidR="00CD2401">
              <w:rPr>
                <w:noProof/>
                <w:webHidden/>
              </w:rPr>
              <w:fldChar w:fldCharType="begin"/>
            </w:r>
            <w:r w:rsidR="00CD2401">
              <w:rPr>
                <w:noProof/>
                <w:webHidden/>
              </w:rPr>
              <w:instrText xml:space="preserve"> PAGEREF _Toc112772191 \h </w:instrText>
            </w:r>
            <w:r w:rsidR="00CD2401">
              <w:rPr>
                <w:noProof/>
                <w:webHidden/>
              </w:rPr>
            </w:r>
            <w:r w:rsidR="00CD2401">
              <w:rPr>
                <w:noProof/>
                <w:webHidden/>
              </w:rPr>
              <w:fldChar w:fldCharType="separate"/>
            </w:r>
            <w:r w:rsidR="00940236">
              <w:rPr>
                <w:noProof/>
                <w:webHidden/>
              </w:rPr>
              <w:t>12</w:t>
            </w:r>
            <w:r w:rsidR="00CD2401">
              <w:rPr>
                <w:noProof/>
                <w:webHidden/>
              </w:rPr>
              <w:fldChar w:fldCharType="end"/>
            </w:r>
          </w:hyperlink>
        </w:p>
        <w:p w14:paraId="611A60D2" w14:textId="4644E9A5" w:rsidR="00CD2401" w:rsidRDefault="004D01E1">
          <w:pPr>
            <w:pStyle w:val="TDC1"/>
            <w:tabs>
              <w:tab w:val="left" w:pos="660"/>
              <w:tab w:val="right" w:leader="dot" w:pos="10070"/>
            </w:tabs>
            <w:rPr>
              <w:rFonts w:eastAsiaTheme="minorEastAsia"/>
              <w:noProof/>
              <w:lang w:eastAsia="es-CO"/>
            </w:rPr>
          </w:pPr>
          <w:hyperlink w:anchor="_Toc112772192" w:history="1">
            <w:r w:rsidR="00CD2401" w:rsidRPr="00643316">
              <w:rPr>
                <w:rStyle w:val="Hipervnculo"/>
                <w:rFonts w:ascii="Arial" w:hAnsi="Arial" w:cs="Arial"/>
                <w:b/>
                <w:bCs/>
                <w:noProof/>
              </w:rPr>
              <w:t>11.</w:t>
            </w:r>
            <w:r w:rsidR="00CD2401">
              <w:rPr>
                <w:rFonts w:eastAsiaTheme="minorEastAsia"/>
                <w:noProof/>
                <w:lang w:eastAsia="es-CO"/>
              </w:rPr>
              <w:tab/>
            </w:r>
            <w:r w:rsidR="00CD2401" w:rsidRPr="00643316">
              <w:rPr>
                <w:rStyle w:val="Hipervnculo"/>
                <w:rFonts w:ascii="Arial" w:hAnsi="Arial" w:cs="Arial"/>
                <w:b/>
                <w:bCs/>
                <w:noProof/>
              </w:rPr>
              <w:t>CONTROL DE CAMBIOS</w:t>
            </w:r>
            <w:r w:rsidR="00CD2401">
              <w:rPr>
                <w:noProof/>
                <w:webHidden/>
              </w:rPr>
              <w:tab/>
            </w:r>
            <w:r w:rsidR="00CD2401">
              <w:rPr>
                <w:noProof/>
                <w:webHidden/>
              </w:rPr>
              <w:fldChar w:fldCharType="begin"/>
            </w:r>
            <w:r w:rsidR="00CD2401">
              <w:rPr>
                <w:noProof/>
                <w:webHidden/>
              </w:rPr>
              <w:instrText xml:space="preserve"> PAGEREF _Toc112772192 \h </w:instrText>
            </w:r>
            <w:r w:rsidR="00CD2401">
              <w:rPr>
                <w:noProof/>
                <w:webHidden/>
              </w:rPr>
            </w:r>
            <w:r w:rsidR="00CD2401">
              <w:rPr>
                <w:noProof/>
                <w:webHidden/>
              </w:rPr>
              <w:fldChar w:fldCharType="separate"/>
            </w:r>
            <w:r w:rsidR="00940236">
              <w:rPr>
                <w:noProof/>
                <w:webHidden/>
              </w:rPr>
              <w:t>13</w:t>
            </w:r>
            <w:r w:rsidR="00CD2401">
              <w:rPr>
                <w:noProof/>
                <w:webHidden/>
              </w:rPr>
              <w:fldChar w:fldCharType="end"/>
            </w:r>
          </w:hyperlink>
        </w:p>
        <w:p w14:paraId="4C013486" w14:textId="6C6D3D3A" w:rsidR="00CD2401" w:rsidRDefault="004D01E1">
          <w:pPr>
            <w:pStyle w:val="TDC1"/>
            <w:tabs>
              <w:tab w:val="left" w:pos="660"/>
              <w:tab w:val="right" w:leader="dot" w:pos="10070"/>
            </w:tabs>
            <w:rPr>
              <w:rFonts w:eastAsiaTheme="minorEastAsia"/>
              <w:noProof/>
              <w:lang w:eastAsia="es-CO"/>
            </w:rPr>
          </w:pPr>
          <w:hyperlink w:anchor="_Toc112772193" w:history="1">
            <w:r w:rsidR="00CD2401" w:rsidRPr="00643316">
              <w:rPr>
                <w:rStyle w:val="Hipervnculo"/>
                <w:rFonts w:ascii="Arial" w:hAnsi="Arial" w:cs="Arial"/>
                <w:b/>
                <w:bCs/>
                <w:noProof/>
              </w:rPr>
              <w:t>12.</w:t>
            </w:r>
            <w:r w:rsidR="00CD2401">
              <w:rPr>
                <w:rFonts w:eastAsiaTheme="minorEastAsia"/>
                <w:noProof/>
                <w:lang w:eastAsia="es-CO"/>
              </w:rPr>
              <w:tab/>
            </w:r>
            <w:r w:rsidR="00CD2401" w:rsidRPr="00643316">
              <w:rPr>
                <w:rStyle w:val="Hipervnculo"/>
                <w:rFonts w:ascii="Arial" w:hAnsi="Arial" w:cs="Arial"/>
                <w:b/>
                <w:bCs/>
                <w:noProof/>
              </w:rPr>
              <w:t>DOCUMENTOS RELACIONADOS</w:t>
            </w:r>
            <w:r w:rsidR="00CD2401">
              <w:rPr>
                <w:noProof/>
                <w:webHidden/>
              </w:rPr>
              <w:tab/>
            </w:r>
            <w:r w:rsidR="00CD2401">
              <w:rPr>
                <w:noProof/>
                <w:webHidden/>
              </w:rPr>
              <w:fldChar w:fldCharType="begin"/>
            </w:r>
            <w:r w:rsidR="00CD2401">
              <w:rPr>
                <w:noProof/>
                <w:webHidden/>
              </w:rPr>
              <w:instrText xml:space="preserve"> PAGEREF _Toc112772193 \h </w:instrText>
            </w:r>
            <w:r w:rsidR="00CD2401">
              <w:rPr>
                <w:noProof/>
                <w:webHidden/>
              </w:rPr>
            </w:r>
            <w:r w:rsidR="00CD2401">
              <w:rPr>
                <w:noProof/>
                <w:webHidden/>
              </w:rPr>
              <w:fldChar w:fldCharType="separate"/>
            </w:r>
            <w:r w:rsidR="00940236">
              <w:rPr>
                <w:noProof/>
                <w:webHidden/>
              </w:rPr>
              <w:t>13</w:t>
            </w:r>
            <w:r w:rsidR="00CD2401">
              <w:rPr>
                <w:noProof/>
                <w:webHidden/>
              </w:rPr>
              <w:fldChar w:fldCharType="end"/>
            </w:r>
          </w:hyperlink>
        </w:p>
        <w:p w14:paraId="6548E985" w14:textId="71356D67" w:rsidR="00CD2401" w:rsidRDefault="004D01E1">
          <w:pPr>
            <w:pStyle w:val="TDC1"/>
            <w:tabs>
              <w:tab w:val="left" w:pos="660"/>
              <w:tab w:val="right" w:leader="dot" w:pos="10070"/>
            </w:tabs>
            <w:rPr>
              <w:rFonts w:eastAsiaTheme="minorEastAsia"/>
              <w:noProof/>
              <w:lang w:eastAsia="es-CO"/>
            </w:rPr>
          </w:pPr>
          <w:hyperlink w:anchor="_Toc112772194" w:history="1">
            <w:r w:rsidR="00CD2401" w:rsidRPr="00643316">
              <w:rPr>
                <w:rStyle w:val="Hipervnculo"/>
                <w:rFonts w:ascii="Arial" w:hAnsi="Arial" w:cs="Arial"/>
                <w:b/>
                <w:bCs/>
                <w:noProof/>
              </w:rPr>
              <w:t>13.</w:t>
            </w:r>
            <w:r w:rsidR="00CD2401">
              <w:rPr>
                <w:rFonts w:eastAsiaTheme="minorEastAsia"/>
                <w:noProof/>
                <w:lang w:eastAsia="es-CO"/>
              </w:rPr>
              <w:tab/>
            </w:r>
            <w:r w:rsidR="00CD2401" w:rsidRPr="00643316">
              <w:rPr>
                <w:rStyle w:val="Hipervnculo"/>
                <w:rFonts w:ascii="Arial" w:hAnsi="Arial" w:cs="Arial"/>
                <w:b/>
                <w:bCs/>
                <w:noProof/>
              </w:rPr>
              <w:t>CONTROL DE FIRMAS</w:t>
            </w:r>
            <w:r w:rsidR="00CD2401">
              <w:rPr>
                <w:noProof/>
                <w:webHidden/>
              </w:rPr>
              <w:tab/>
            </w:r>
            <w:r w:rsidR="00CD2401">
              <w:rPr>
                <w:noProof/>
                <w:webHidden/>
              </w:rPr>
              <w:fldChar w:fldCharType="begin"/>
            </w:r>
            <w:r w:rsidR="00CD2401">
              <w:rPr>
                <w:noProof/>
                <w:webHidden/>
              </w:rPr>
              <w:instrText xml:space="preserve"> PAGEREF _Toc112772194 \h </w:instrText>
            </w:r>
            <w:r w:rsidR="00CD2401">
              <w:rPr>
                <w:noProof/>
                <w:webHidden/>
              </w:rPr>
            </w:r>
            <w:r w:rsidR="00CD2401">
              <w:rPr>
                <w:noProof/>
                <w:webHidden/>
              </w:rPr>
              <w:fldChar w:fldCharType="separate"/>
            </w:r>
            <w:r w:rsidR="00940236">
              <w:rPr>
                <w:noProof/>
                <w:webHidden/>
              </w:rPr>
              <w:t>13</w:t>
            </w:r>
            <w:r w:rsidR="00CD2401">
              <w:rPr>
                <w:noProof/>
                <w:webHidden/>
              </w:rPr>
              <w:fldChar w:fldCharType="end"/>
            </w:r>
          </w:hyperlink>
        </w:p>
        <w:p w14:paraId="4B8C544A" w14:textId="517EA8B3" w:rsidR="00D21056" w:rsidRPr="00E16057" w:rsidRDefault="00D21056">
          <w:pPr>
            <w:rPr>
              <w:rFonts w:ascii="Arial" w:hAnsi="Arial" w:cs="Arial"/>
            </w:rPr>
          </w:pPr>
          <w:r w:rsidRPr="00E16057">
            <w:rPr>
              <w:rFonts w:ascii="Arial" w:hAnsi="Arial" w:cs="Arial"/>
              <w:b/>
              <w:bCs/>
              <w:lang w:val="es-ES"/>
            </w:rPr>
            <w:fldChar w:fldCharType="end"/>
          </w:r>
        </w:p>
      </w:sdtContent>
    </w:sdt>
    <w:p w14:paraId="1AF1D9ED" w14:textId="3662ECBD" w:rsidR="00524D38" w:rsidRPr="00E16057" w:rsidRDefault="00524D38">
      <w:pPr>
        <w:rPr>
          <w:rFonts w:ascii="Arial" w:hAnsi="Arial" w:cs="Arial"/>
          <w:lang w:val="es-ES"/>
        </w:rPr>
      </w:pPr>
      <w:r w:rsidRPr="00E16057">
        <w:rPr>
          <w:rFonts w:ascii="Arial" w:hAnsi="Arial" w:cs="Arial"/>
          <w:lang w:val="es-ES"/>
        </w:rPr>
        <w:br w:type="page"/>
      </w:r>
    </w:p>
    <w:p w14:paraId="23F72E9C" w14:textId="63A8555C" w:rsidR="00CF2AC7" w:rsidRDefault="00CF2AC7" w:rsidP="00CF2AC7">
      <w:pPr>
        <w:pStyle w:val="Ttulo1"/>
        <w:numPr>
          <w:ilvl w:val="0"/>
          <w:numId w:val="10"/>
        </w:numPr>
        <w:rPr>
          <w:rFonts w:ascii="Arial" w:hAnsi="Arial" w:cs="Arial"/>
          <w:b/>
          <w:color w:val="000000" w:themeColor="text1"/>
          <w:sz w:val="22"/>
          <w:szCs w:val="22"/>
          <w:lang w:val="es-ES"/>
        </w:rPr>
      </w:pPr>
      <w:bookmarkStart w:id="2" w:name="_Toc112772176"/>
      <w:r w:rsidRPr="00CF2AC7">
        <w:rPr>
          <w:rFonts w:ascii="Arial" w:hAnsi="Arial" w:cs="Arial"/>
          <w:b/>
          <w:color w:val="000000" w:themeColor="text1"/>
          <w:sz w:val="22"/>
          <w:szCs w:val="22"/>
          <w:lang w:val="es-ES"/>
        </w:rPr>
        <w:lastRenderedPageBreak/>
        <w:t>Objetivo</w:t>
      </w:r>
      <w:bookmarkEnd w:id="2"/>
      <w:r w:rsidRPr="00CF2AC7">
        <w:rPr>
          <w:rFonts w:ascii="Arial" w:hAnsi="Arial" w:cs="Arial"/>
          <w:b/>
          <w:color w:val="000000" w:themeColor="text1"/>
          <w:sz w:val="22"/>
          <w:szCs w:val="22"/>
          <w:lang w:val="es-ES"/>
        </w:rPr>
        <w:t xml:space="preserve"> </w:t>
      </w:r>
    </w:p>
    <w:p w14:paraId="4BDFA72D" w14:textId="4EDD076F" w:rsidR="007614C8" w:rsidRPr="007614C8" w:rsidRDefault="007614C8" w:rsidP="007614C8">
      <w:pPr>
        <w:rPr>
          <w:lang w:val="es-ES"/>
        </w:rPr>
      </w:pPr>
      <w:r>
        <w:rPr>
          <w:lang w:val="es-ES"/>
        </w:rPr>
        <w:t xml:space="preserve">El objetivo de este instructivo es </w:t>
      </w:r>
      <w:r w:rsidR="00750BE5">
        <w:rPr>
          <w:lang w:val="es-ES"/>
        </w:rPr>
        <w:t>brindar los criterios para el adecuado funcionamiento de la sala de crisis y la información a reportar.</w:t>
      </w:r>
    </w:p>
    <w:p w14:paraId="68A34073" w14:textId="2511673E" w:rsidR="00CF2AC7" w:rsidRDefault="00CF2AC7" w:rsidP="00CF2AC7">
      <w:pPr>
        <w:pStyle w:val="Ttulo1"/>
        <w:numPr>
          <w:ilvl w:val="0"/>
          <w:numId w:val="10"/>
        </w:numPr>
        <w:rPr>
          <w:rFonts w:ascii="Arial" w:hAnsi="Arial" w:cs="Arial"/>
          <w:b/>
          <w:color w:val="000000" w:themeColor="text1"/>
          <w:sz w:val="22"/>
          <w:szCs w:val="22"/>
          <w:lang w:val="es-ES"/>
        </w:rPr>
      </w:pPr>
      <w:bookmarkStart w:id="3" w:name="_Toc112772177"/>
      <w:r w:rsidRPr="00CF2AC7">
        <w:rPr>
          <w:rFonts w:ascii="Arial" w:hAnsi="Arial" w:cs="Arial"/>
          <w:b/>
          <w:color w:val="000000" w:themeColor="text1"/>
          <w:sz w:val="22"/>
          <w:szCs w:val="22"/>
          <w:lang w:val="es-ES"/>
        </w:rPr>
        <w:t>Alcance</w:t>
      </w:r>
      <w:bookmarkEnd w:id="3"/>
    </w:p>
    <w:p w14:paraId="27B2865F" w14:textId="5DB24621" w:rsidR="00F61C00" w:rsidRPr="00F61C00" w:rsidRDefault="00F61C00" w:rsidP="00F61C00">
      <w:pPr>
        <w:rPr>
          <w:lang w:val="es-ES"/>
        </w:rPr>
      </w:pPr>
      <w:r>
        <w:rPr>
          <w:lang w:val="es-ES"/>
        </w:rPr>
        <w:t>Inicia desde la definición de la sala situacional y termina con la activación del grupo GAO</w:t>
      </w:r>
    </w:p>
    <w:p w14:paraId="21C64EEA" w14:textId="26194998" w:rsidR="00CF2AC7" w:rsidRDefault="00CF2AC7" w:rsidP="00CF2AC7">
      <w:pPr>
        <w:pStyle w:val="Ttulo1"/>
        <w:numPr>
          <w:ilvl w:val="0"/>
          <w:numId w:val="10"/>
        </w:numPr>
        <w:rPr>
          <w:rFonts w:ascii="Arial" w:hAnsi="Arial" w:cs="Arial"/>
          <w:b/>
          <w:color w:val="000000" w:themeColor="text1"/>
          <w:sz w:val="22"/>
          <w:szCs w:val="22"/>
          <w:lang w:val="es-ES"/>
        </w:rPr>
      </w:pPr>
      <w:bookmarkStart w:id="4" w:name="_Toc112772178"/>
      <w:r w:rsidRPr="00CF2AC7">
        <w:rPr>
          <w:rFonts w:ascii="Arial" w:hAnsi="Arial" w:cs="Arial"/>
          <w:b/>
          <w:color w:val="000000" w:themeColor="text1"/>
          <w:sz w:val="22"/>
          <w:szCs w:val="22"/>
          <w:lang w:val="es-ES"/>
        </w:rPr>
        <w:t>Política</w:t>
      </w:r>
      <w:r>
        <w:rPr>
          <w:rFonts w:ascii="Arial" w:hAnsi="Arial" w:cs="Arial"/>
          <w:b/>
          <w:color w:val="000000" w:themeColor="text1"/>
          <w:sz w:val="22"/>
          <w:szCs w:val="22"/>
          <w:lang w:val="es-ES"/>
        </w:rPr>
        <w:t>s</w:t>
      </w:r>
      <w:r w:rsidRPr="00CF2AC7">
        <w:rPr>
          <w:rFonts w:ascii="Arial" w:hAnsi="Arial" w:cs="Arial"/>
          <w:b/>
          <w:color w:val="000000" w:themeColor="text1"/>
          <w:sz w:val="22"/>
          <w:szCs w:val="22"/>
          <w:lang w:val="es-ES"/>
        </w:rPr>
        <w:t xml:space="preserve"> de operación</w:t>
      </w:r>
      <w:bookmarkEnd w:id="4"/>
    </w:p>
    <w:p w14:paraId="0EDAEA67" w14:textId="77777777" w:rsidR="001B3EC5" w:rsidRPr="001B3EC5" w:rsidRDefault="001B3EC5" w:rsidP="001B3EC5">
      <w:pPr>
        <w:jc w:val="both"/>
        <w:rPr>
          <w:rFonts w:ascii="Arial" w:hAnsi="Arial" w:cs="Arial"/>
          <w:color w:val="000000" w:themeColor="text1"/>
          <w:lang w:val="es-ES"/>
        </w:rPr>
      </w:pPr>
      <w:r w:rsidRPr="001B3EC5">
        <w:rPr>
          <w:rFonts w:ascii="Arial" w:hAnsi="Arial" w:cs="Arial"/>
          <w:color w:val="000000" w:themeColor="text1"/>
          <w:lang w:val="es-ES"/>
        </w:rPr>
        <w:t>Es responsabilidad de cada líder de proceso:</w:t>
      </w:r>
    </w:p>
    <w:p w14:paraId="7F5F23C4" w14:textId="77777777" w:rsidR="001B3EC5" w:rsidRPr="001B3EC5" w:rsidRDefault="001B3EC5" w:rsidP="001B3EC5">
      <w:pPr>
        <w:pStyle w:val="Prrafodelista"/>
        <w:numPr>
          <w:ilvl w:val="0"/>
          <w:numId w:val="12"/>
        </w:numPr>
        <w:jc w:val="both"/>
        <w:rPr>
          <w:rFonts w:ascii="Arial" w:hAnsi="Arial" w:cs="Arial"/>
          <w:color w:val="000000" w:themeColor="text1"/>
          <w:lang w:val="es-ES"/>
        </w:rPr>
      </w:pPr>
      <w:r w:rsidRPr="001B3EC5">
        <w:rPr>
          <w:rFonts w:ascii="Arial" w:hAnsi="Arial" w:cs="Arial"/>
          <w:color w:val="000000" w:themeColor="text1"/>
          <w:lang w:val="es-ES"/>
        </w:rPr>
        <w:t>Socializar los documentos que aprueba, al personal que interacciona en el documento.</w:t>
      </w:r>
    </w:p>
    <w:p w14:paraId="7FEC18CD" w14:textId="77777777" w:rsidR="001B3EC5" w:rsidRPr="001B3EC5" w:rsidRDefault="001B3EC5" w:rsidP="001B3EC5">
      <w:pPr>
        <w:pStyle w:val="Prrafodelista"/>
        <w:numPr>
          <w:ilvl w:val="0"/>
          <w:numId w:val="12"/>
        </w:numPr>
        <w:jc w:val="both"/>
        <w:rPr>
          <w:rFonts w:ascii="Arial" w:hAnsi="Arial" w:cs="Arial"/>
          <w:color w:val="000000" w:themeColor="text1"/>
          <w:lang w:val="es-ES"/>
        </w:rPr>
      </w:pPr>
      <w:r w:rsidRPr="001B3EC5">
        <w:rPr>
          <w:rFonts w:ascii="Arial" w:hAnsi="Arial" w:cs="Arial"/>
          <w:color w:val="000000" w:themeColor="text1"/>
          <w:lang w:val="es-ES"/>
        </w:rPr>
        <w:t>Hacer cumplir los requisitos establecidos en los documentos aprobados.</w:t>
      </w:r>
    </w:p>
    <w:p w14:paraId="45DE20C2" w14:textId="3809AEBC" w:rsidR="00F61C00" w:rsidRPr="001B3EC5" w:rsidRDefault="001B3EC5" w:rsidP="00F61C00">
      <w:pPr>
        <w:pStyle w:val="Prrafodelista"/>
        <w:numPr>
          <w:ilvl w:val="0"/>
          <w:numId w:val="12"/>
        </w:numPr>
        <w:jc w:val="both"/>
        <w:rPr>
          <w:rFonts w:ascii="Arial" w:hAnsi="Arial" w:cs="Arial"/>
          <w:color w:val="000000" w:themeColor="text1"/>
          <w:lang w:val="es-ES"/>
        </w:rPr>
      </w:pPr>
      <w:r w:rsidRPr="001B3EC5">
        <w:rPr>
          <w:rFonts w:ascii="Arial" w:hAnsi="Arial" w:cs="Arial"/>
          <w:color w:val="000000" w:themeColor="text1"/>
          <w:lang w:val="es-ES"/>
        </w:rPr>
        <w:t>Actualizar los documentos del SIG cuando la normatividad y documentos Externos aplicables cambien.</w:t>
      </w:r>
    </w:p>
    <w:p w14:paraId="3AC72496" w14:textId="0CDDCD87" w:rsidR="00CF2AC7" w:rsidRPr="00CF2AC7" w:rsidRDefault="00B43672" w:rsidP="00CF2AC7">
      <w:pPr>
        <w:pStyle w:val="Ttulo1"/>
        <w:numPr>
          <w:ilvl w:val="0"/>
          <w:numId w:val="10"/>
        </w:numPr>
        <w:rPr>
          <w:rFonts w:ascii="Arial" w:hAnsi="Arial" w:cs="Arial"/>
          <w:b/>
          <w:bCs/>
          <w:color w:val="auto"/>
          <w:sz w:val="22"/>
          <w:szCs w:val="22"/>
          <w:lang w:val="es-ES"/>
        </w:rPr>
      </w:pPr>
      <w:bookmarkStart w:id="5" w:name="_Toc112772179"/>
      <w:r w:rsidRPr="00E16057">
        <w:rPr>
          <w:rFonts w:ascii="Arial" w:hAnsi="Arial" w:cs="Arial"/>
          <w:b/>
          <w:bCs/>
          <w:color w:val="auto"/>
          <w:sz w:val="22"/>
          <w:szCs w:val="22"/>
          <w:lang w:val="es-ES"/>
        </w:rPr>
        <w:t>Definición</w:t>
      </w:r>
      <w:bookmarkEnd w:id="5"/>
    </w:p>
    <w:p w14:paraId="6781202A" w14:textId="77777777" w:rsidR="003207D8" w:rsidRPr="00E16057" w:rsidRDefault="003207D8" w:rsidP="00500B2B">
      <w:pPr>
        <w:spacing w:after="0"/>
        <w:jc w:val="both"/>
        <w:rPr>
          <w:rFonts w:ascii="Arial" w:hAnsi="Arial" w:cs="Arial"/>
          <w:b/>
          <w:bCs/>
          <w:lang w:val="es-ES"/>
        </w:rPr>
      </w:pPr>
    </w:p>
    <w:p w14:paraId="016EC654" w14:textId="41D59E22" w:rsidR="00B43672" w:rsidRPr="00E16057" w:rsidRDefault="003255D1" w:rsidP="00500B2B">
      <w:pPr>
        <w:spacing w:after="0"/>
        <w:jc w:val="both"/>
        <w:rPr>
          <w:rFonts w:ascii="Arial" w:hAnsi="Arial" w:cs="Arial"/>
          <w:lang w:val="es-ES"/>
        </w:rPr>
      </w:pPr>
      <w:r w:rsidRPr="00E16057">
        <w:rPr>
          <w:rFonts w:ascii="Arial" w:hAnsi="Arial" w:cs="Arial"/>
          <w:lang w:val="es-ES"/>
        </w:rPr>
        <w:t xml:space="preserve">El equipo de monitoreo y análisis situacional es un espacio físico y virtual </w:t>
      </w:r>
      <w:r w:rsidR="00BE0AC8" w:rsidRPr="00E16057">
        <w:rPr>
          <w:rFonts w:ascii="Arial" w:hAnsi="Arial" w:cs="Arial"/>
          <w:lang w:val="es-ES"/>
        </w:rPr>
        <w:t>(Sala de Monitoreo) dotado de herramientas informáticas</w:t>
      </w:r>
      <w:r w:rsidR="008075F5" w:rsidRPr="00E16057">
        <w:rPr>
          <w:rFonts w:ascii="Arial" w:hAnsi="Arial" w:cs="Arial"/>
          <w:lang w:val="es-ES"/>
        </w:rPr>
        <w:t xml:space="preserve"> y tecnológicas</w:t>
      </w:r>
      <w:r w:rsidR="00BE0AC8" w:rsidRPr="00E16057">
        <w:rPr>
          <w:rFonts w:ascii="Arial" w:hAnsi="Arial" w:cs="Arial"/>
          <w:lang w:val="es-ES"/>
        </w:rPr>
        <w:t xml:space="preserve"> </w:t>
      </w:r>
      <w:r w:rsidRPr="00E16057">
        <w:rPr>
          <w:rFonts w:ascii="Arial" w:hAnsi="Arial" w:cs="Arial"/>
          <w:lang w:val="es-ES"/>
        </w:rPr>
        <w:t>en dónde se desarrollan actividades cuyo objetivo es</w:t>
      </w:r>
      <w:r w:rsidR="00BE0AC8" w:rsidRPr="00E16057">
        <w:rPr>
          <w:rFonts w:ascii="Arial" w:hAnsi="Arial" w:cs="Arial"/>
          <w:lang w:val="es-ES"/>
        </w:rPr>
        <w:t xml:space="preserve"> conseguir</w:t>
      </w:r>
      <w:r w:rsidR="008075F5" w:rsidRPr="00E16057">
        <w:rPr>
          <w:rFonts w:ascii="Arial" w:hAnsi="Arial" w:cs="Arial"/>
          <w:lang w:val="es-ES"/>
        </w:rPr>
        <w:t xml:space="preserve"> </w:t>
      </w:r>
      <w:r w:rsidR="00BE0AC8" w:rsidRPr="00E16057">
        <w:rPr>
          <w:rFonts w:ascii="Arial" w:hAnsi="Arial" w:cs="Arial"/>
          <w:lang w:val="es-ES"/>
        </w:rPr>
        <w:t>y</w:t>
      </w:r>
      <w:r w:rsidR="008075F5" w:rsidRPr="00E16057">
        <w:rPr>
          <w:rFonts w:ascii="Arial" w:hAnsi="Arial" w:cs="Arial"/>
          <w:lang w:val="es-ES"/>
        </w:rPr>
        <w:t xml:space="preserve"> </w:t>
      </w:r>
      <w:r w:rsidR="00BE0AC8" w:rsidRPr="00E16057">
        <w:rPr>
          <w:rFonts w:ascii="Arial" w:hAnsi="Arial" w:cs="Arial"/>
          <w:lang w:val="es-ES"/>
        </w:rPr>
        <w:t>administrar</w:t>
      </w:r>
      <w:r w:rsidRPr="00E16057">
        <w:rPr>
          <w:rFonts w:ascii="Arial" w:hAnsi="Arial" w:cs="Arial"/>
          <w:lang w:val="es-ES"/>
        </w:rPr>
        <w:t xml:space="preserve"> inform</w:t>
      </w:r>
      <w:r w:rsidR="00BE0AC8" w:rsidRPr="00E16057">
        <w:rPr>
          <w:rFonts w:ascii="Arial" w:hAnsi="Arial" w:cs="Arial"/>
          <w:lang w:val="es-ES"/>
        </w:rPr>
        <w:t>ación</w:t>
      </w:r>
      <w:r w:rsidRPr="00E16057">
        <w:rPr>
          <w:rFonts w:ascii="Arial" w:hAnsi="Arial" w:cs="Arial"/>
          <w:lang w:val="es-ES"/>
        </w:rPr>
        <w:t xml:space="preserve"> que alimente las dinámicas de predicción del riesgo, además, los productos allí desarrollados sirven como insumo e instrumento para la toma de decisiones</w:t>
      </w:r>
      <w:r w:rsidR="008075F5" w:rsidRPr="00E16057">
        <w:rPr>
          <w:rFonts w:ascii="Arial" w:hAnsi="Arial" w:cs="Arial"/>
          <w:lang w:val="es-ES"/>
        </w:rPr>
        <w:t xml:space="preserve">, el preposicionamiento de recursos y todo lo que optimice </w:t>
      </w:r>
      <w:r w:rsidR="003207D8" w:rsidRPr="00E16057">
        <w:rPr>
          <w:rFonts w:ascii="Arial" w:hAnsi="Arial" w:cs="Arial"/>
          <w:lang w:val="es-ES"/>
        </w:rPr>
        <w:t xml:space="preserve">el cumplimiento de la plataforma estratégica de la entidad. </w:t>
      </w:r>
    </w:p>
    <w:p w14:paraId="084B46AD" w14:textId="21D3F9D2" w:rsidR="00B43672" w:rsidRPr="00E16057" w:rsidRDefault="00B43672" w:rsidP="00CF2AC7">
      <w:pPr>
        <w:pStyle w:val="Ttulo1"/>
        <w:numPr>
          <w:ilvl w:val="0"/>
          <w:numId w:val="10"/>
        </w:numPr>
        <w:rPr>
          <w:rFonts w:ascii="Arial" w:hAnsi="Arial" w:cs="Arial"/>
          <w:b/>
          <w:bCs/>
          <w:color w:val="auto"/>
          <w:sz w:val="22"/>
          <w:szCs w:val="22"/>
          <w:lang w:val="es-ES"/>
        </w:rPr>
      </w:pPr>
      <w:bookmarkStart w:id="6" w:name="_Toc112772180"/>
      <w:r w:rsidRPr="00E16057">
        <w:rPr>
          <w:rFonts w:ascii="Arial" w:hAnsi="Arial" w:cs="Arial"/>
          <w:b/>
          <w:bCs/>
          <w:color w:val="auto"/>
          <w:sz w:val="22"/>
          <w:szCs w:val="22"/>
          <w:lang w:val="es-ES"/>
        </w:rPr>
        <w:t>Productos</w:t>
      </w:r>
      <w:r w:rsidR="003D1A99" w:rsidRPr="00E16057">
        <w:rPr>
          <w:rStyle w:val="Refdenotaalpie"/>
          <w:rFonts w:ascii="Arial" w:hAnsi="Arial" w:cs="Arial"/>
          <w:b/>
          <w:bCs/>
          <w:color w:val="auto"/>
          <w:sz w:val="22"/>
          <w:szCs w:val="22"/>
          <w:lang w:val="es-ES"/>
        </w:rPr>
        <w:footnoteReference w:id="1"/>
      </w:r>
      <w:bookmarkEnd w:id="6"/>
    </w:p>
    <w:p w14:paraId="5EF603A1" w14:textId="1EF62137" w:rsidR="000F7721" w:rsidRPr="00E16057" w:rsidRDefault="000F7721" w:rsidP="00500B2B">
      <w:pPr>
        <w:spacing w:after="0"/>
        <w:jc w:val="both"/>
        <w:rPr>
          <w:rFonts w:ascii="Arial" w:hAnsi="Arial" w:cs="Arial"/>
          <w:b/>
          <w:bCs/>
          <w:lang w:val="es-ES"/>
        </w:rPr>
      </w:pPr>
    </w:p>
    <w:p w14:paraId="0FBC5B78" w14:textId="5DD84B8A" w:rsidR="0030332E" w:rsidRPr="00E16057" w:rsidRDefault="000F7721" w:rsidP="00CF2AC7">
      <w:pPr>
        <w:pStyle w:val="Prrafodelista"/>
        <w:numPr>
          <w:ilvl w:val="1"/>
          <w:numId w:val="10"/>
        </w:numPr>
        <w:spacing w:after="0"/>
        <w:jc w:val="both"/>
        <w:outlineLvl w:val="1"/>
        <w:rPr>
          <w:rFonts w:ascii="Arial" w:hAnsi="Arial" w:cs="Arial"/>
          <w:b/>
          <w:bCs/>
          <w:lang w:val="es-ES"/>
        </w:rPr>
      </w:pPr>
      <w:bookmarkStart w:id="7" w:name="_Toc112772181"/>
      <w:r w:rsidRPr="00E16057">
        <w:rPr>
          <w:rFonts w:ascii="Arial" w:hAnsi="Arial" w:cs="Arial"/>
          <w:b/>
          <w:bCs/>
          <w:lang w:val="es-ES"/>
        </w:rPr>
        <w:t>Matriz de seguimiento</w:t>
      </w:r>
      <w:r w:rsidR="00797E4A" w:rsidRPr="00E16057">
        <w:rPr>
          <w:rFonts w:ascii="Arial" w:hAnsi="Arial" w:cs="Arial"/>
          <w:b/>
          <w:bCs/>
          <w:lang w:val="es-ES"/>
        </w:rPr>
        <w:t>:</w:t>
      </w:r>
      <w:bookmarkEnd w:id="7"/>
      <w:r w:rsidR="00797E4A" w:rsidRPr="00E16057">
        <w:rPr>
          <w:rFonts w:ascii="Arial" w:hAnsi="Arial" w:cs="Arial"/>
          <w:lang w:val="es-ES"/>
        </w:rPr>
        <w:t xml:space="preserve"> </w:t>
      </w:r>
    </w:p>
    <w:p w14:paraId="559AD345" w14:textId="77777777" w:rsidR="00007215" w:rsidRPr="00E16057" w:rsidRDefault="00007215" w:rsidP="00007215">
      <w:pPr>
        <w:pStyle w:val="Prrafodelista"/>
        <w:spacing w:after="0"/>
        <w:jc w:val="both"/>
        <w:rPr>
          <w:rFonts w:ascii="Arial" w:hAnsi="Arial" w:cs="Arial"/>
          <w:lang w:val="es-ES"/>
        </w:rPr>
      </w:pPr>
    </w:p>
    <w:p w14:paraId="6364F9C5" w14:textId="575A36B3" w:rsidR="000F7721" w:rsidRPr="00E16057" w:rsidRDefault="00007215" w:rsidP="00007215">
      <w:pPr>
        <w:pStyle w:val="Prrafodelista"/>
        <w:spacing w:after="0"/>
        <w:jc w:val="both"/>
        <w:rPr>
          <w:rFonts w:ascii="Arial" w:hAnsi="Arial" w:cs="Arial"/>
          <w:b/>
          <w:bCs/>
          <w:lang w:val="es-ES"/>
        </w:rPr>
      </w:pPr>
      <w:r w:rsidRPr="00E16057">
        <w:rPr>
          <w:rFonts w:ascii="Arial" w:hAnsi="Arial" w:cs="Arial"/>
          <w:lang w:val="es-ES"/>
        </w:rPr>
        <w:t>E</w:t>
      </w:r>
      <w:r w:rsidR="00797E4A" w:rsidRPr="00E16057">
        <w:rPr>
          <w:rFonts w:ascii="Arial" w:hAnsi="Arial" w:cs="Arial"/>
          <w:lang w:val="es-ES"/>
        </w:rPr>
        <w:t xml:space="preserve">s un documento de Excel que contiene toda la información relevante que se encuentra al interior de un incidente </w:t>
      </w:r>
      <w:r w:rsidR="00797E4A" w:rsidRPr="00E16057">
        <w:rPr>
          <w:rFonts w:ascii="Arial" w:hAnsi="Arial" w:cs="Arial"/>
          <w:i/>
          <w:iCs/>
          <w:lang w:val="es-ES"/>
        </w:rPr>
        <w:t>(Número de incidente según sala de monitoreo, número SIRE, número de matriz operativa, fecha, hora, localidad, barrio, dirección, tipo de servicio, descripción de la situación, estado de la emergencia, (en seguimiento, finalizado y en seguimiento por intervención de otras entidades) estación que atiende, máquina involucrada, recursos (unidades bomberiles) activación de GAO</w:t>
      </w:r>
      <w:r w:rsidR="00797E4A" w:rsidRPr="00E16057">
        <w:rPr>
          <w:rStyle w:val="Refdenotaalpie"/>
          <w:rFonts w:ascii="Arial" w:hAnsi="Arial" w:cs="Arial"/>
          <w:i/>
          <w:iCs/>
          <w:lang w:val="es-ES"/>
        </w:rPr>
        <w:footnoteReference w:id="2"/>
      </w:r>
      <w:r w:rsidR="00797E4A" w:rsidRPr="00E16057">
        <w:rPr>
          <w:rFonts w:ascii="Arial" w:hAnsi="Arial" w:cs="Arial"/>
          <w:i/>
          <w:iCs/>
          <w:lang w:val="es-ES"/>
        </w:rPr>
        <w:t>, registro fotográfico, población atendida</w:t>
      </w:r>
      <w:r w:rsidR="004E60E1" w:rsidRPr="00E16057">
        <w:rPr>
          <w:rFonts w:ascii="Arial" w:hAnsi="Arial" w:cs="Arial"/>
          <w:i/>
          <w:iCs/>
          <w:lang w:val="es-ES"/>
        </w:rPr>
        <w:t xml:space="preserve"> (número de familias, número de predios comprometidos, adultos y menores) evacuados (número de familias, número de predios comprometidos, adultos y menores) lesionados (adultos y menores) muertos (adultos y menores) hectáreas en afectaciones para el caso de los incendios forestales, observaciones generales, y los </w:t>
      </w:r>
      <w:r w:rsidR="009110CB" w:rsidRPr="00E16057">
        <w:rPr>
          <w:rFonts w:ascii="Arial" w:hAnsi="Arial" w:cs="Arial"/>
          <w:i/>
          <w:iCs/>
          <w:lang w:val="es-ES"/>
        </w:rPr>
        <w:t xml:space="preserve">auxiliares de </w:t>
      </w:r>
      <w:r w:rsidR="004E60E1" w:rsidRPr="00E16057">
        <w:rPr>
          <w:rFonts w:ascii="Arial" w:hAnsi="Arial" w:cs="Arial"/>
          <w:i/>
          <w:iCs/>
          <w:lang w:val="es-ES"/>
        </w:rPr>
        <w:t>monitore</w:t>
      </w:r>
      <w:r w:rsidR="009110CB" w:rsidRPr="00E16057">
        <w:rPr>
          <w:rFonts w:ascii="Arial" w:hAnsi="Arial" w:cs="Arial"/>
          <w:i/>
          <w:iCs/>
          <w:lang w:val="es-ES"/>
        </w:rPr>
        <w:t>o</w:t>
      </w:r>
      <w:r w:rsidR="004E60E1" w:rsidRPr="00E16057">
        <w:rPr>
          <w:rFonts w:ascii="Arial" w:hAnsi="Arial" w:cs="Arial"/>
          <w:i/>
          <w:iCs/>
          <w:lang w:val="es-ES"/>
        </w:rPr>
        <w:t xml:space="preserve"> que diligencian la información).</w:t>
      </w:r>
      <w:r w:rsidR="004E60E1" w:rsidRPr="00E16057">
        <w:rPr>
          <w:rFonts w:ascii="Arial" w:hAnsi="Arial" w:cs="Arial"/>
          <w:lang w:val="es-ES"/>
        </w:rPr>
        <w:t xml:space="preserve"> </w:t>
      </w:r>
    </w:p>
    <w:p w14:paraId="74A4A38E" w14:textId="6B236755" w:rsidR="00242E98" w:rsidRPr="00E16057" w:rsidRDefault="00242E98" w:rsidP="00242E98">
      <w:pPr>
        <w:pStyle w:val="Prrafodelista"/>
        <w:spacing w:after="0"/>
        <w:jc w:val="both"/>
        <w:rPr>
          <w:rFonts w:ascii="Arial" w:hAnsi="Arial" w:cs="Arial"/>
          <w:b/>
          <w:bCs/>
          <w:lang w:val="es-ES"/>
        </w:rPr>
      </w:pPr>
    </w:p>
    <w:p w14:paraId="484025AF" w14:textId="575C7F5C" w:rsidR="00242E98" w:rsidRPr="00E16057" w:rsidRDefault="00215B54" w:rsidP="00242E98">
      <w:pPr>
        <w:pStyle w:val="Prrafodelista"/>
        <w:spacing w:after="0"/>
        <w:jc w:val="both"/>
        <w:rPr>
          <w:rFonts w:ascii="Arial" w:hAnsi="Arial" w:cs="Arial"/>
          <w:b/>
          <w:bCs/>
          <w:lang w:val="es-ES"/>
        </w:rPr>
      </w:pPr>
      <w:r w:rsidRPr="00E16057">
        <w:rPr>
          <w:rFonts w:ascii="Arial" w:hAnsi="Arial" w:cs="Arial"/>
          <w:b/>
          <w:bCs/>
          <w:noProof/>
          <w:lang w:eastAsia="es-CO"/>
        </w:rPr>
        <w:lastRenderedPageBreak/>
        <mc:AlternateContent>
          <mc:Choice Requires="wps">
            <w:drawing>
              <wp:anchor distT="0" distB="0" distL="114300" distR="114300" simplePos="0" relativeHeight="251662336" behindDoc="0" locked="0" layoutInCell="1" allowOverlap="1" wp14:anchorId="128EC118" wp14:editId="73811016">
                <wp:simplePos x="0" y="0"/>
                <wp:positionH relativeFrom="column">
                  <wp:posOffset>1352550</wp:posOffset>
                </wp:positionH>
                <wp:positionV relativeFrom="paragraph">
                  <wp:posOffset>405130</wp:posOffset>
                </wp:positionV>
                <wp:extent cx="0" cy="323850"/>
                <wp:effectExtent l="76200" t="38100" r="57150" b="19050"/>
                <wp:wrapNone/>
                <wp:docPr id="4" name="Conector recto de flecha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CnPr/>
                      <wps:spPr>
                        <a:xfrm flipV="1">
                          <a:off x="0" y="0"/>
                          <a:ext cx="0" cy="3238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20141F3" id="_x0000_t32" coordsize="21600,21600" o:spt="32" o:oned="t" path="m,l21600,21600e" filled="f">
                <v:path arrowok="t" fillok="f" o:connecttype="none"/>
                <o:lock v:ext="edit" shapetype="t"/>
              </v:shapetype>
              <v:shape id="Conector recto de flecha 4" o:spid="_x0000_s1026" type="#_x0000_t32" alt="&quot;&quot;" style="position:absolute;margin-left:106.5pt;margin-top:31.9pt;width:0;height:25.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" strokecolor="#ed7d31 [3205]" strokeweight=".5pt">
                <v:stroke endarrow="block" joinstyle="miter"/>
              </v:shape>
            </w:pict>
          </mc:Fallback>
        </mc:AlternateContent>
      </w:r>
      <w:r w:rsidRPr="00E16057">
        <w:rPr>
          <w:rFonts w:ascii="Arial" w:hAnsi="Arial" w:cs="Arial"/>
          <w:b/>
          <w:bCs/>
          <w:noProof/>
          <w:lang w:eastAsia="es-CO"/>
        </w:rPr>
        <mc:AlternateContent>
          <mc:Choice Requires="wps">
            <w:drawing>
              <wp:anchor distT="0" distB="0" distL="114300" distR="114300" simplePos="0" relativeHeight="251661312" behindDoc="0" locked="0" layoutInCell="1" allowOverlap="1" wp14:anchorId="39E06938" wp14:editId="395318D3">
                <wp:simplePos x="0" y="0"/>
                <wp:positionH relativeFrom="column">
                  <wp:posOffset>1076325</wp:posOffset>
                </wp:positionH>
                <wp:positionV relativeFrom="paragraph">
                  <wp:posOffset>386080</wp:posOffset>
                </wp:positionV>
                <wp:extent cx="9525" cy="333375"/>
                <wp:effectExtent l="76200" t="38100" r="66675" b="28575"/>
                <wp:wrapNone/>
                <wp:docPr id="3" name="Conector recto de flecha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CnPr/>
                      <wps:spPr>
                        <a:xfrm flipH="1" flipV="1">
                          <a:off x="0" y="0"/>
                          <a:ext cx="9525" cy="33337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62952C" id="Conector recto de flecha 3" o:spid="_x0000_s1026" type="#_x0000_t32" alt="&quot;&quot;" style="position:absolute;margin-left:84.75pt;margin-top:30.4pt;width:.75pt;height:26.25pt;flip:x 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" strokecolor="#ed7d31 [3205]" strokeweight=".5pt">
                <v:stroke endarrow="block" joinstyle="miter"/>
              </v:shape>
            </w:pict>
          </mc:Fallback>
        </mc:AlternateContent>
      </w:r>
      <w:r w:rsidR="00242E98" w:rsidRPr="00E16057">
        <w:rPr>
          <w:rFonts w:ascii="Arial" w:hAnsi="Arial" w:cs="Arial"/>
          <w:b/>
          <w:bCs/>
          <w:noProof/>
          <w:lang w:eastAsia="es-CO"/>
        </w:rPr>
        <mc:AlternateContent>
          <mc:Choice Requires="wps">
            <w:drawing>
              <wp:anchor distT="45720" distB="45720" distL="114300" distR="114300" simplePos="0" relativeHeight="251659264" behindDoc="0" locked="0" layoutInCell="1" allowOverlap="1" wp14:anchorId="22B56824" wp14:editId="066586C2">
                <wp:simplePos x="0" y="0"/>
                <wp:positionH relativeFrom="column">
                  <wp:posOffset>733425</wp:posOffset>
                </wp:positionH>
                <wp:positionV relativeFrom="paragraph">
                  <wp:posOffset>719455</wp:posOffset>
                </wp:positionV>
                <wp:extent cx="5334000" cy="1404620"/>
                <wp:effectExtent l="0" t="0" r="19050" b="27305"/>
                <wp:wrapNone/>
                <wp:docPr id="217" name="Cuadro de texto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404620"/>
                        </a:xfrm>
                        <a:prstGeom prst="rect">
                          <a:avLst/>
                        </a:prstGeom>
                        <a:solidFill>
                          <a:srgbClr val="FFFFFF"/>
                        </a:solidFill>
                        <a:ln w="9525">
                          <a:solidFill>
                            <a:srgbClr val="000000"/>
                          </a:solidFill>
                          <a:miter lim="800000"/>
                          <a:headEnd/>
                          <a:tailEnd/>
                        </a:ln>
                      </wps:spPr>
                      <wps:txbx>
                        <w:txbxContent>
                          <w:p w14:paraId="7B72EA79" w14:textId="19F25174" w:rsidR="00242E98" w:rsidRPr="00242E98" w:rsidRDefault="00242E98">
                            <w:pPr>
                              <w:rPr>
                                <w:lang w:val="es-ES"/>
                              </w:rPr>
                            </w:pPr>
                            <w:r>
                              <w:rPr>
                                <w:lang w:val="es-ES"/>
                              </w:rPr>
                              <w:t>Diligenciar la información solicitada en cada espacio, esta se encuentra en las fuentes, (matriz operativa, plataforma SIRE, grupo de Telegram de central de radio)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B56824" id="_x0000_s1028" type="#_x0000_t202" style="position:absolute;left:0;text-align:left;margin-left:57.75pt;margin-top:56.65pt;width:420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">
                <v:textbox style="mso-fit-shape-to-text:t">
                  <w:txbxContent>
                    <w:p w14:paraId="7B72EA79" w14:textId="19F25174" w:rsidR="00242E98" w:rsidRPr="00242E98" w:rsidRDefault="00242E98">
                      <w:pPr>
                        <w:rPr>
                          <w:lang w:val="es-ES"/>
                        </w:rPr>
                      </w:pPr>
                      <w:r>
                        <w:rPr>
                          <w:lang w:val="es-ES"/>
                        </w:rPr>
                        <w:t>Diligenciar la información solicitada en cada espacio, esta se encuentra en las fuentes, (matriz operativa, plataforma SIRE, grupo de Telegram de central de radio)</w:t>
                      </w:r>
                    </w:p>
                  </w:txbxContent>
                </v:textbox>
              </v:shape>
            </w:pict>
          </mc:Fallback>
        </mc:AlternateContent>
      </w:r>
      <w:r w:rsidR="00242E98" w:rsidRPr="00E16057">
        <w:rPr>
          <w:rFonts w:ascii="Arial" w:hAnsi="Arial" w:cs="Arial"/>
          <w:b/>
          <w:bCs/>
          <w:noProof/>
          <w:lang w:eastAsia="es-CO"/>
        </w:rPr>
        <mc:AlternateContent>
          <mc:Choice Requires="wps">
            <w:drawing>
              <wp:anchor distT="0" distB="0" distL="114300" distR="114300" simplePos="0" relativeHeight="251660288" behindDoc="0" locked="0" layoutInCell="1" allowOverlap="1" wp14:anchorId="3047A73A" wp14:editId="43EC21CE">
                <wp:simplePos x="0" y="0"/>
                <wp:positionH relativeFrom="column">
                  <wp:posOffset>733425</wp:posOffset>
                </wp:positionH>
                <wp:positionV relativeFrom="paragraph">
                  <wp:posOffset>357505</wp:posOffset>
                </wp:positionV>
                <wp:extent cx="95250" cy="342900"/>
                <wp:effectExtent l="57150" t="38100" r="19050" b="19050"/>
                <wp:wrapNone/>
                <wp:docPr id="2" name="Conector recto de flecha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CnPr/>
                      <wps:spPr>
                        <a:xfrm flipH="1" flipV="1">
                          <a:off x="0" y="0"/>
                          <a:ext cx="95250" cy="3429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55D03A" id="Conector recto de flecha 2" o:spid="_x0000_s1026" type="#_x0000_t32" alt="&quot;&quot;" style="position:absolute;margin-left:57.75pt;margin-top:28.15pt;width:7.5pt;height:27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" strokecolor="#ed7d31 [3205]" strokeweight=".5pt">
                <v:stroke endarrow="block" joinstyle="miter"/>
              </v:shape>
            </w:pict>
          </mc:Fallback>
        </mc:AlternateContent>
      </w:r>
      <w:r w:rsidR="00242E98" w:rsidRPr="00E16057">
        <w:rPr>
          <w:rFonts w:ascii="Arial" w:hAnsi="Arial" w:cs="Arial"/>
          <w:b/>
          <w:bCs/>
          <w:noProof/>
          <w:lang w:eastAsia="es-CO"/>
        </w:rPr>
        <w:drawing>
          <wp:inline distT="0" distB="0" distL="0" distR="0" wp14:anchorId="4B049088" wp14:editId="747458E1">
            <wp:extent cx="5905500" cy="1157665"/>
            <wp:effectExtent l="0" t="0" r="0" b="4445"/>
            <wp:docPr id="1" name="Imagen 1" descr="Formato matriz de segui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to matriz de seguimiento"/>
                    <pic:cNvPicPr/>
                  </pic:nvPicPr>
                  <pic:blipFill>
                    <a:blip r:embed="rId9"/>
                    <a:stretch>
                      <a:fillRect/>
                    </a:stretch>
                  </pic:blipFill>
                  <pic:spPr>
                    <a:xfrm>
                      <a:off x="0" y="0"/>
                      <a:ext cx="5905500" cy="1157665"/>
                    </a:xfrm>
                    <a:prstGeom prst="rect">
                      <a:avLst/>
                    </a:prstGeom>
                  </pic:spPr>
                </pic:pic>
              </a:graphicData>
            </a:graphic>
          </wp:inline>
        </w:drawing>
      </w:r>
    </w:p>
    <w:p w14:paraId="1844B7FE" w14:textId="77777777" w:rsidR="00140D4E" w:rsidRPr="00E16057" w:rsidRDefault="00140D4E" w:rsidP="00140D4E">
      <w:pPr>
        <w:pStyle w:val="Prrafodelista"/>
        <w:spacing w:after="0"/>
        <w:jc w:val="both"/>
        <w:rPr>
          <w:rFonts w:ascii="Arial" w:hAnsi="Arial" w:cs="Arial"/>
          <w:b/>
          <w:bCs/>
          <w:lang w:val="es-ES"/>
        </w:rPr>
      </w:pPr>
    </w:p>
    <w:p w14:paraId="56DD4C4B" w14:textId="7B370EEF" w:rsidR="00007215" w:rsidRPr="00E16057" w:rsidRDefault="00C07567" w:rsidP="00CF2AC7">
      <w:pPr>
        <w:pStyle w:val="Prrafodelista"/>
        <w:numPr>
          <w:ilvl w:val="1"/>
          <w:numId w:val="10"/>
        </w:numPr>
        <w:spacing w:after="0"/>
        <w:jc w:val="both"/>
        <w:outlineLvl w:val="1"/>
        <w:rPr>
          <w:rFonts w:ascii="Arial" w:hAnsi="Arial" w:cs="Arial"/>
          <w:b/>
          <w:bCs/>
          <w:lang w:val="es-ES"/>
        </w:rPr>
      </w:pPr>
      <w:bookmarkStart w:id="8" w:name="_Toc112772182"/>
      <w:r w:rsidRPr="00E16057">
        <w:rPr>
          <w:rFonts w:ascii="Arial" w:hAnsi="Arial" w:cs="Arial"/>
          <w:b/>
          <w:bCs/>
          <w:lang w:val="es-ES"/>
        </w:rPr>
        <w:t>Reporte</w:t>
      </w:r>
      <w:r w:rsidR="000F7721" w:rsidRPr="00E16057">
        <w:rPr>
          <w:rFonts w:ascii="Arial" w:hAnsi="Arial" w:cs="Arial"/>
          <w:b/>
          <w:bCs/>
          <w:lang w:val="es-ES"/>
        </w:rPr>
        <w:t xml:space="preserve"> diario</w:t>
      </w:r>
      <w:r w:rsidR="004E60E1" w:rsidRPr="00E16057">
        <w:rPr>
          <w:rFonts w:ascii="Arial" w:hAnsi="Arial" w:cs="Arial"/>
          <w:b/>
          <w:bCs/>
          <w:lang w:val="es-ES"/>
        </w:rPr>
        <w:t>:</w:t>
      </w:r>
      <w:bookmarkEnd w:id="8"/>
      <w:r w:rsidR="004E60E1" w:rsidRPr="00E16057">
        <w:rPr>
          <w:rFonts w:ascii="Arial" w:hAnsi="Arial" w:cs="Arial"/>
          <w:b/>
          <w:bCs/>
          <w:lang w:val="es-ES"/>
        </w:rPr>
        <w:t xml:space="preserve"> </w:t>
      </w:r>
    </w:p>
    <w:p w14:paraId="238CE9F0" w14:textId="02C4B304" w:rsidR="000F7721" w:rsidRPr="00E16057" w:rsidRDefault="00F1780F" w:rsidP="00007215">
      <w:pPr>
        <w:pStyle w:val="Prrafodelista"/>
        <w:spacing w:after="0"/>
        <w:jc w:val="both"/>
        <w:rPr>
          <w:rFonts w:ascii="Arial" w:hAnsi="Arial" w:cs="Arial"/>
          <w:b/>
          <w:bCs/>
          <w:lang w:val="es-ES"/>
        </w:rPr>
      </w:pPr>
      <w:r w:rsidRPr="00E16057">
        <w:rPr>
          <w:rFonts w:ascii="Arial" w:hAnsi="Arial" w:cs="Arial"/>
          <w:lang w:val="es-ES"/>
        </w:rPr>
        <w:t>e</w:t>
      </w:r>
      <w:r w:rsidR="004E60E1" w:rsidRPr="00E16057">
        <w:rPr>
          <w:rFonts w:ascii="Arial" w:hAnsi="Arial" w:cs="Arial"/>
          <w:lang w:val="es-ES"/>
        </w:rPr>
        <w:t xml:space="preserve">s un documento que se entrega al finalizar cada turno y es diligenciado por los auxiliares de monitoreo, la información consignada hace referencia a: número de reporte, fecha, número de turno, nombre del personal en sala, hora. Al interior de la información consigna por incidentes se encuentra </w:t>
      </w:r>
      <w:r w:rsidR="004E60E1" w:rsidRPr="00E16057">
        <w:rPr>
          <w:rFonts w:ascii="Arial" w:hAnsi="Arial" w:cs="Arial"/>
          <w:i/>
          <w:iCs/>
          <w:lang w:val="es-ES"/>
        </w:rPr>
        <w:t>(fecha, lugar de la emergencia</w:t>
      </w:r>
      <w:r w:rsidR="00140D4E" w:rsidRPr="00E16057">
        <w:rPr>
          <w:rFonts w:ascii="Arial" w:hAnsi="Arial" w:cs="Arial"/>
          <w:i/>
          <w:iCs/>
          <w:lang w:val="es-ES"/>
        </w:rPr>
        <w:t xml:space="preserve"> (localidad) barrio, tipo de servicio o emergencia, estación involucrada, unidades bomberiles, máquina que se encuentra en el servicio y por último descripción y acciones)</w:t>
      </w:r>
    </w:p>
    <w:p w14:paraId="56A3E88B" w14:textId="77777777" w:rsidR="00140D4E" w:rsidRPr="00E16057" w:rsidRDefault="00140D4E" w:rsidP="00140D4E">
      <w:pPr>
        <w:spacing w:after="0"/>
        <w:jc w:val="both"/>
        <w:rPr>
          <w:rFonts w:ascii="Arial" w:hAnsi="Arial" w:cs="Arial"/>
          <w:b/>
          <w:bCs/>
          <w:lang w:val="es-ES"/>
        </w:rPr>
      </w:pPr>
    </w:p>
    <w:p w14:paraId="1062DA85" w14:textId="78840CEF" w:rsidR="00215B54" w:rsidRPr="00E16057" w:rsidRDefault="00141591" w:rsidP="00215B54">
      <w:pPr>
        <w:pStyle w:val="Prrafodelista"/>
        <w:spacing w:after="0"/>
        <w:jc w:val="both"/>
        <w:rPr>
          <w:rFonts w:ascii="Arial" w:hAnsi="Arial" w:cs="Arial"/>
          <w:b/>
          <w:bCs/>
          <w:i/>
          <w:iCs/>
          <w:lang w:val="es-ES"/>
        </w:rPr>
      </w:pPr>
      <w:r w:rsidRPr="00E16057">
        <w:rPr>
          <w:rFonts w:ascii="Arial" w:hAnsi="Arial" w:cs="Arial"/>
          <w:b/>
          <w:bCs/>
          <w:i/>
          <w:iCs/>
          <w:noProof/>
          <w:lang w:eastAsia="es-CO"/>
        </w:rPr>
        <mc:AlternateContent>
          <mc:Choice Requires="wps">
            <w:drawing>
              <wp:anchor distT="0" distB="0" distL="114300" distR="114300" simplePos="0" relativeHeight="251668480" behindDoc="0" locked="0" layoutInCell="1" allowOverlap="1" wp14:anchorId="7CF12A8D" wp14:editId="54D9BCCB">
                <wp:simplePos x="0" y="0"/>
                <wp:positionH relativeFrom="column">
                  <wp:posOffset>1333500</wp:posOffset>
                </wp:positionH>
                <wp:positionV relativeFrom="paragraph">
                  <wp:posOffset>781049</wp:posOffset>
                </wp:positionV>
                <wp:extent cx="3371850" cy="1933575"/>
                <wp:effectExtent l="38100" t="0" r="19050" b="47625"/>
                <wp:wrapNone/>
                <wp:docPr id="11" name="Conector recto de flecha 1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CnPr/>
                      <wps:spPr>
                        <a:xfrm flipH="1">
                          <a:off x="0" y="0"/>
                          <a:ext cx="3371850" cy="1933575"/>
                        </a:xfrm>
                        <a:prstGeom prst="straightConnector1">
                          <a:avLst/>
                        </a:prstGeom>
                        <a:ln>
                          <a:tailEnd type="triangle"/>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2BC982" id="Conector recto de flecha 11" o:spid="_x0000_s1026" type="#_x0000_t32" alt="&quot;&quot;" style="position:absolute;margin-left:105pt;margin-top:61.5pt;width:265.5pt;height:152.2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" strokecolor="#ffc000 [3207]" strokeweight=".5pt">
                <v:stroke endarrow="block" joinstyle="miter"/>
              </v:shape>
            </w:pict>
          </mc:Fallback>
        </mc:AlternateContent>
      </w:r>
      <w:r w:rsidRPr="00E16057">
        <w:rPr>
          <w:rFonts w:ascii="Arial" w:hAnsi="Arial" w:cs="Arial"/>
          <w:b/>
          <w:bCs/>
          <w:i/>
          <w:iCs/>
          <w:noProof/>
          <w:lang w:eastAsia="es-CO"/>
        </w:rPr>
        <mc:AlternateContent>
          <mc:Choice Requires="wps">
            <w:drawing>
              <wp:anchor distT="0" distB="0" distL="114300" distR="114300" simplePos="0" relativeHeight="251667456" behindDoc="0" locked="0" layoutInCell="1" allowOverlap="1" wp14:anchorId="32120ED9" wp14:editId="402C933C">
                <wp:simplePos x="0" y="0"/>
                <wp:positionH relativeFrom="column">
                  <wp:posOffset>1419225</wp:posOffset>
                </wp:positionH>
                <wp:positionV relativeFrom="paragraph">
                  <wp:posOffset>790575</wp:posOffset>
                </wp:positionV>
                <wp:extent cx="2809875" cy="1200150"/>
                <wp:effectExtent l="38100" t="0" r="28575" b="57150"/>
                <wp:wrapNone/>
                <wp:docPr id="10" name="Conector recto de flecha 1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CnPr/>
                      <wps:spPr>
                        <a:xfrm flipH="1">
                          <a:off x="0" y="0"/>
                          <a:ext cx="2809875" cy="120015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16E05B" id="Conector recto de flecha 10" o:spid="_x0000_s1026" type="#_x0000_t32" alt="&quot;&quot;" style="position:absolute;margin-left:111.75pt;margin-top:62.25pt;width:221.25pt;height:94.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" strokecolor="#70ad47 [3209]" strokeweight=".5pt">
                <v:stroke endarrow="block" joinstyle="miter"/>
              </v:shape>
            </w:pict>
          </mc:Fallback>
        </mc:AlternateContent>
      </w:r>
      <w:r w:rsidR="00E6319F" w:rsidRPr="00E16057">
        <w:rPr>
          <w:rFonts w:ascii="Arial" w:hAnsi="Arial" w:cs="Arial"/>
          <w:b/>
          <w:bCs/>
          <w:i/>
          <w:iCs/>
          <w:noProof/>
          <w:lang w:eastAsia="es-CO"/>
        </w:rPr>
        <mc:AlternateContent>
          <mc:Choice Requires="wps">
            <w:drawing>
              <wp:anchor distT="0" distB="0" distL="114300" distR="114300" simplePos="0" relativeHeight="251666432" behindDoc="0" locked="0" layoutInCell="1" allowOverlap="1" wp14:anchorId="4D6165CE" wp14:editId="09193653">
                <wp:simplePos x="0" y="0"/>
                <wp:positionH relativeFrom="column">
                  <wp:posOffset>1371600</wp:posOffset>
                </wp:positionH>
                <wp:positionV relativeFrom="paragraph">
                  <wp:posOffset>790575</wp:posOffset>
                </wp:positionV>
                <wp:extent cx="2438400" cy="838200"/>
                <wp:effectExtent l="38100" t="0" r="19050" b="76200"/>
                <wp:wrapNone/>
                <wp:docPr id="9" name="Conector recto de flecha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CnPr/>
                      <wps:spPr>
                        <a:xfrm flipH="1">
                          <a:off x="0" y="0"/>
                          <a:ext cx="2438400" cy="838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2CA948" id="Conector recto de flecha 9" o:spid="_x0000_s1026" type="#_x0000_t32" alt="&quot;&quot;" style="position:absolute;margin-left:108pt;margin-top:62.25pt;width:192pt;height:66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" strokecolor="#4472c4 [3204]" strokeweight=".5pt">
                <v:stroke endarrow="block" joinstyle="miter"/>
              </v:shape>
            </w:pict>
          </mc:Fallback>
        </mc:AlternateContent>
      </w:r>
      <w:r w:rsidR="00E6319F" w:rsidRPr="00E16057">
        <w:rPr>
          <w:rFonts w:ascii="Arial" w:hAnsi="Arial" w:cs="Arial"/>
          <w:b/>
          <w:bCs/>
          <w:i/>
          <w:iCs/>
          <w:noProof/>
          <w:lang w:eastAsia="es-CO"/>
        </w:rPr>
        <mc:AlternateContent>
          <mc:Choice Requires="wps">
            <w:drawing>
              <wp:anchor distT="0" distB="0" distL="114300" distR="114300" simplePos="0" relativeHeight="251665408" behindDoc="0" locked="0" layoutInCell="1" allowOverlap="1" wp14:anchorId="55EBCC2D" wp14:editId="2745B33E">
                <wp:simplePos x="0" y="0"/>
                <wp:positionH relativeFrom="column">
                  <wp:posOffset>1962150</wp:posOffset>
                </wp:positionH>
                <wp:positionV relativeFrom="paragraph">
                  <wp:posOffset>800100</wp:posOffset>
                </wp:positionV>
                <wp:extent cx="1628775" cy="495300"/>
                <wp:effectExtent l="38100" t="0" r="28575" b="76200"/>
                <wp:wrapNone/>
                <wp:docPr id="8" name="Conector recto de flecha 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CnPr/>
                      <wps:spPr>
                        <a:xfrm flipH="1">
                          <a:off x="0" y="0"/>
                          <a:ext cx="1628775" cy="4953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E8D272" id="Conector recto de flecha 8" o:spid="_x0000_s1026" type="#_x0000_t32" alt="&quot;&quot;" style="position:absolute;margin-left:154.5pt;margin-top:63pt;width:128.25pt;height:39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" strokecolor="#ed7d31 [3205]" strokeweight=".5pt">
                <v:stroke endarrow="block" joinstyle="miter"/>
              </v:shape>
            </w:pict>
          </mc:Fallback>
        </mc:AlternateContent>
      </w:r>
      <w:r w:rsidR="00E6319F" w:rsidRPr="00E16057">
        <w:rPr>
          <w:rFonts w:ascii="Arial" w:hAnsi="Arial" w:cs="Arial"/>
          <w:b/>
          <w:bCs/>
          <w:i/>
          <w:iCs/>
          <w:noProof/>
          <w:lang w:eastAsia="es-CO"/>
        </w:rPr>
        <mc:AlternateContent>
          <mc:Choice Requires="wps">
            <w:drawing>
              <wp:anchor distT="45720" distB="45720" distL="114300" distR="114300" simplePos="0" relativeHeight="251664384" behindDoc="0" locked="0" layoutInCell="1" allowOverlap="1" wp14:anchorId="6ECFBEEE" wp14:editId="753BC8A4">
                <wp:simplePos x="0" y="0"/>
                <wp:positionH relativeFrom="column">
                  <wp:posOffset>542925</wp:posOffset>
                </wp:positionH>
                <wp:positionV relativeFrom="paragraph">
                  <wp:posOffset>476250</wp:posOffset>
                </wp:positionV>
                <wp:extent cx="5543550" cy="304800"/>
                <wp:effectExtent l="0" t="0" r="19050" b="19050"/>
                <wp:wrapNone/>
                <wp:docPr id="7" name="Cuadro de texto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304800"/>
                        </a:xfrm>
                        <a:prstGeom prst="rect">
                          <a:avLst/>
                        </a:prstGeom>
                        <a:solidFill>
                          <a:srgbClr val="FFFFFF"/>
                        </a:solidFill>
                        <a:ln w="9525">
                          <a:solidFill>
                            <a:srgbClr val="000000"/>
                          </a:solidFill>
                          <a:miter lim="800000"/>
                          <a:headEnd/>
                          <a:tailEnd/>
                        </a:ln>
                      </wps:spPr>
                      <wps:txbx>
                        <w:txbxContent>
                          <w:p w14:paraId="1D08DA5C" w14:textId="0C45AA19" w:rsidR="00E6319F" w:rsidRPr="00E6319F" w:rsidRDefault="00E6319F">
                            <w:pPr>
                              <w:rPr>
                                <w:lang w:val="es-ES"/>
                              </w:rPr>
                            </w:pPr>
                            <w:r>
                              <w:rPr>
                                <w:lang w:val="es-ES"/>
                              </w:rPr>
                              <w:t>Los auxiliares diligencian la información correspondiente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FBEEE" id="_x0000_s1029" type="#_x0000_t202" style="position:absolute;left:0;text-align:left;margin-left:42.75pt;margin-top:37.5pt;width:436.5pt;height:2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">
                <v:textbox>
                  <w:txbxContent>
                    <w:p w14:paraId="1D08DA5C" w14:textId="0C45AA19" w:rsidR="00E6319F" w:rsidRPr="00E6319F" w:rsidRDefault="00E6319F">
                      <w:pPr>
                        <w:rPr>
                          <w:lang w:val="es-ES"/>
                        </w:rPr>
                      </w:pPr>
                      <w:r>
                        <w:rPr>
                          <w:lang w:val="es-ES"/>
                        </w:rPr>
                        <w:t>Los auxiliares diligencian la información correspondiente</w:t>
                      </w:r>
                    </w:p>
                  </w:txbxContent>
                </v:textbox>
              </v:shape>
            </w:pict>
          </mc:Fallback>
        </mc:AlternateContent>
      </w:r>
      <w:r w:rsidR="00E6319F" w:rsidRPr="00E16057">
        <w:rPr>
          <w:rFonts w:ascii="Arial" w:hAnsi="Arial" w:cs="Arial"/>
          <w:b/>
          <w:bCs/>
          <w:i/>
          <w:iCs/>
          <w:noProof/>
          <w:lang w:eastAsia="es-CO"/>
        </w:rPr>
        <w:drawing>
          <wp:inline distT="0" distB="0" distL="0" distR="0" wp14:anchorId="0DB3559A" wp14:editId="0BA356FE">
            <wp:extent cx="5918835" cy="2933700"/>
            <wp:effectExtent l="0" t="0" r="5715" b="0"/>
            <wp:docPr id="6" name="Imagen 6" descr="Formato reporte di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Formato reporte diario"/>
                    <pic:cNvPicPr/>
                  </pic:nvPicPr>
                  <pic:blipFill>
                    <a:blip r:embed="rId10"/>
                    <a:stretch>
                      <a:fillRect/>
                    </a:stretch>
                  </pic:blipFill>
                  <pic:spPr>
                    <a:xfrm>
                      <a:off x="0" y="0"/>
                      <a:ext cx="5928652" cy="2938566"/>
                    </a:xfrm>
                    <a:prstGeom prst="rect">
                      <a:avLst/>
                    </a:prstGeom>
                  </pic:spPr>
                </pic:pic>
              </a:graphicData>
            </a:graphic>
          </wp:inline>
        </w:drawing>
      </w:r>
    </w:p>
    <w:p w14:paraId="3B65DF7B" w14:textId="59E0FEFC" w:rsidR="00215B54" w:rsidRPr="00E16057" w:rsidRDefault="00215B54" w:rsidP="00215B54">
      <w:pPr>
        <w:pStyle w:val="Prrafodelista"/>
        <w:rPr>
          <w:rFonts w:ascii="Arial" w:hAnsi="Arial" w:cs="Arial"/>
          <w:b/>
          <w:bCs/>
          <w:lang w:val="es-ES"/>
        </w:rPr>
      </w:pPr>
    </w:p>
    <w:p w14:paraId="27A2FF90" w14:textId="44AFD0C6" w:rsidR="00141591" w:rsidRPr="00E16057" w:rsidRDefault="00141591" w:rsidP="00215B54">
      <w:pPr>
        <w:pStyle w:val="Prrafodelista"/>
        <w:rPr>
          <w:rFonts w:ascii="Arial" w:hAnsi="Arial" w:cs="Arial"/>
          <w:b/>
          <w:bCs/>
          <w:lang w:val="es-ES"/>
        </w:rPr>
      </w:pPr>
    </w:p>
    <w:p w14:paraId="27E91A44" w14:textId="1388B7D3" w:rsidR="00141591" w:rsidRPr="00E16057" w:rsidRDefault="00141591" w:rsidP="00215B54">
      <w:pPr>
        <w:pStyle w:val="Prrafodelista"/>
        <w:rPr>
          <w:rFonts w:ascii="Arial" w:hAnsi="Arial" w:cs="Arial"/>
          <w:b/>
          <w:bCs/>
          <w:lang w:val="es-ES"/>
        </w:rPr>
      </w:pPr>
      <w:r w:rsidRPr="00E16057">
        <w:rPr>
          <w:rFonts w:ascii="Arial" w:hAnsi="Arial" w:cs="Arial"/>
          <w:b/>
          <w:bCs/>
          <w:noProof/>
          <w:lang w:eastAsia="es-CO"/>
        </w:rPr>
        <w:lastRenderedPageBreak/>
        <mc:AlternateContent>
          <mc:Choice Requires="wps">
            <w:drawing>
              <wp:anchor distT="0" distB="0" distL="114300" distR="114300" simplePos="0" relativeHeight="251671552" behindDoc="0" locked="0" layoutInCell="1" allowOverlap="1" wp14:anchorId="136ED75F" wp14:editId="37FA27FE">
                <wp:simplePos x="0" y="0"/>
                <wp:positionH relativeFrom="column">
                  <wp:posOffset>971549</wp:posOffset>
                </wp:positionH>
                <wp:positionV relativeFrom="paragraph">
                  <wp:posOffset>1304290</wp:posOffset>
                </wp:positionV>
                <wp:extent cx="1714500" cy="1009650"/>
                <wp:effectExtent l="38100" t="0" r="19050" b="57150"/>
                <wp:wrapNone/>
                <wp:docPr id="14" name="Conector recto de flecha 1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CnPr/>
                      <wps:spPr>
                        <a:xfrm flipH="1">
                          <a:off x="0" y="0"/>
                          <a:ext cx="1714500" cy="10096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380836" id="Conector recto de flecha 14" o:spid="_x0000_s1026" type="#_x0000_t32" alt="&quot;&quot;" style="position:absolute;margin-left:76.5pt;margin-top:102.7pt;width:135pt;height:79.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" strokecolor="#ed7d31 [3205]" strokeweight=".5pt">
                <v:stroke endarrow="block" joinstyle="miter"/>
              </v:shape>
            </w:pict>
          </mc:Fallback>
        </mc:AlternateContent>
      </w:r>
      <w:r w:rsidRPr="00E16057">
        <w:rPr>
          <w:rFonts w:ascii="Arial" w:hAnsi="Arial" w:cs="Arial"/>
          <w:b/>
          <w:bCs/>
          <w:noProof/>
          <w:lang w:eastAsia="es-CO"/>
        </w:rPr>
        <mc:AlternateContent>
          <mc:Choice Requires="wps">
            <w:drawing>
              <wp:anchor distT="0" distB="0" distL="114300" distR="114300" simplePos="0" relativeHeight="251674624" behindDoc="0" locked="0" layoutInCell="1" allowOverlap="1" wp14:anchorId="11325C33" wp14:editId="6F801626">
                <wp:simplePos x="0" y="0"/>
                <wp:positionH relativeFrom="column">
                  <wp:posOffset>3124200</wp:posOffset>
                </wp:positionH>
                <wp:positionV relativeFrom="paragraph">
                  <wp:posOffset>1323339</wp:posOffset>
                </wp:positionV>
                <wp:extent cx="2095500" cy="981075"/>
                <wp:effectExtent l="38100" t="0" r="19050" b="66675"/>
                <wp:wrapNone/>
                <wp:docPr id="17" name="Conector recto de flecha 1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CnPr/>
                      <wps:spPr>
                        <a:xfrm flipH="1">
                          <a:off x="0" y="0"/>
                          <a:ext cx="2095500" cy="981075"/>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9F62F5" id="Conector recto de flecha 17" o:spid="_x0000_s1026" type="#_x0000_t32" alt="&quot;&quot;" style="position:absolute;margin-left:246pt;margin-top:104.2pt;width:165pt;height:77.2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" strokecolor="#70ad47 [3209]" strokeweight=".5pt">
                <v:stroke endarrow="block" joinstyle="miter"/>
              </v:shape>
            </w:pict>
          </mc:Fallback>
        </mc:AlternateContent>
      </w:r>
      <w:r w:rsidRPr="00E16057">
        <w:rPr>
          <w:rFonts w:ascii="Arial" w:hAnsi="Arial" w:cs="Arial"/>
          <w:b/>
          <w:bCs/>
          <w:noProof/>
          <w:lang w:eastAsia="es-CO"/>
        </w:rPr>
        <mc:AlternateContent>
          <mc:Choice Requires="wps">
            <w:drawing>
              <wp:anchor distT="0" distB="0" distL="114300" distR="114300" simplePos="0" relativeHeight="251673600" behindDoc="0" locked="0" layoutInCell="1" allowOverlap="1" wp14:anchorId="035000CA" wp14:editId="232B1AA9">
                <wp:simplePos x="0" y="0"/>
                <wp:positionH relativeFrom="column">
                  <wp:posOffset>2219325</wp:posOffset>
                </wp:positionH>
                <wp:positionV relativeFrom="paragraph">
                  <wp:posOffset>1332864</wp:posOffset>
                </wp:positionV>
                <wp:extent cx="2190750" cy="1019175"/>
                <wp:effectExtent l="38100" t="0" r="19050" b="66675"/>
                <wp:wrapNone/>
                <wp:docPr id="16" name="Conector recto de flecha 1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CnPr/>
                      <wps:spPr>
                        <a:xfrm flipH="1">
                          <a:off x="0" y="0"/>
                          <a:ext cx="2190750" cy="1019175"/>
                        </a:xfrm>
                        <a:prstGeom prst="straightConnector1">
                          <a:avLst/>
                        </a:prstGeom>
                        <a:ln>
                          <a:tailEnd type="triangle"/>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C47F70" id="Conector recto de flecha 16" o:spid="_x0000_s1026" type="#_x0000_t32" alt="&quot;&quot;" style="position:absolute;margin-left:174.75pt;margin-top:104.95pt;width:172.5pt;height:80.2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" strokecolor="#ffc000 [3207]" strokeweight=".5pt">
                <v:stroke endarrow="block" joinstyle="miter"/>
              </v:shape>
            </w:pict>
          </mc:Fallback>
        </mc:AlternateContent>
      </w:r>
      <w:r w:rsidRPr="00E16057">
        <w:rPr>
          <w:rFonts w:ascii="Arial" w:hAnsi="Arial" w:cs="Arial"/>
          <w:b/>
          <w:bCs/>
          <w:noProof/>
          <w:lang w:eastAsia="es-CO"/>
        </w:rPr>
        <mc:AlternateContent>
          <mc:Choice Requires="wps">
            <w:drawing>
              <wp:anchor distT="0" distB="0" distL="114300" distR="114300" simplePos="0" relativeHeight="251672576" behindDoc="0" locked="0" layoutInCell="1" allowOverlap="1" wp14:anchorId="75571A75" wp14:editId="47AA79C5">
                <wp:simplePos x="0" y="0"/>
                <wp:positionH relativeFrom="column">
                  <wp:posOffset>1457325</wp:posOffset>
                </wp:positionH>
                <wp:positionV relativeFrom="paragraph">
                  <wp:posOffset>1323340</wp:posOffset>
                </wp:positionV>
                <wp:extent cx="2276475" cy="1028700"/>
                <wp:effectExtent l="38100" t="0" r="28575" b="57150"/>
                <wp:wrapNone/>
                <wp:docPr id="15" name="Conector recto de flecha 1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CnPr/>
                      <wps:spPr>
                        <a:xfrm flipH="1">
                          <a:off x="0" y="0"/>
                          <a:ext cx="2276475" cy="1028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EF88D8" id="Conector recto de flecha 15" o:spid="_x0000_s1026" type="#_x0000_t32" alt="&quot;&quot;" style="position:absolute;margin-left:114.75pt;margin-top:104.2pt;width:179.25pt;height:81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" strokecolor="#4472c4 [3204]" strokeweight=".5pt">
                <v:stroke endarrow="block" joinstyle="miter"/>
              </v:shape>
            </w:pict>
          </mc:Fallback>
        </mc:AlternateContent>
      </w:r>
      <w:r w:rsidRPr="00E16057">
        <w:rPr>
          <w:rFonts w:ascii="Arial" w:hAnsi="Arial" w:cs="Arial"/>
          <w:b/>
          <w:bCs/>
          <w:noProof/>
          <w:lang w:eastAsia="es-CO"/>
        </w:rPr>
        <mc:AlternateContent>
          <mc:Choice Requires="wps">
            <w:drawing>
              <wp:anchor distT="45720" distB="45720" distL="114300" distR="114300" simplePos="0" relativeHeight="251670528" behindDoc="0" locked="0" layoutInCell="1" allowOverlap="1" wp14:anchorId="73F4218B" wp14:editId="146EFDCF">
                <wp:simplePos x="0" y="0"/>
                <wp:positionH relativeFrom="column">
                  <wp:posOffset>762000</wp:posOffset>
                </wp:positionH>
                <wp:positionV relativeFrom="paragraph">
                  <wp:posOffset>904240</wp:posOffset>
                </wp:positionV>
                <wp:extent cx="5362575" cy="466725"/>
                <wp:effectExtent l="0" t="0" r="28575" b="28575"/>
                <wp:wrapNone/>
                <wp:docPr id="13" name="Cuadro de texto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466725"/>
                        </a:xfrm>
                        <a:prstGeom prst="rect">
                          <a:avLst/>
                        </a:prstGeom>
                        <a:solidFill>
                          <a:srgbClr val="FFFFFF"/>
                        </a:solidFill>
                        <a:ln w="9525">
                          <a:solidFill>
                            <a:srgbClr val="000000"/>
                          </a:solidFill>
                          <a:miter lim="800000"/>
                          <a:headEnd/>
                          <a:tailEnd/>
                        </a:ln>
                      </wps:spPr>
                      <wps:txbx>
                        <w:txbxContent>
                          <w:p w14:paraId="7D31331A" w14:textId="7F1FD644" w:rsidR="00141591" w:rsidRPr="00141591" w:rsidRDefault="00141591" w:rsidP="00141591">
                            <w:pPr>
                              <w:shd w:val="clear" w:color="auto" w:fill="D5DCE4" w:themeFill="text2" w:themeFillTint="33"/>
                              <w:rPr>
                                <w:lang w:val="es-ES"/>
                              </w:rPr>
                            </w:pPr>
                            <w:r>
                              <w:rPr>
                                <w:lang w:val="es-ES"/>
                              </w:rPr>
                              <w:t>En este apartado se consigna la información correspondiente a los incidentes, a partir de las fuentes y teniendo en cuenta el estado del incidente según la matriz de registro.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4218B" id="_x0000_s1030" type="#_x0000_t202" style="position:absolute;left:0;text-align:left;margin-left:60pt;margin-top:71.2pt;width:422.25pt;height:36.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">
                <v:textbox>
                  <w:txbxContent>
                    <w:p w14:paraId="7D31331A" w14:textId="7F1FD644" w:rsidR="00141591" w:rsidRPr="00141591" w:rsidRDefault="00141591" w:rsidP="00141591">
                      <w:pPr>
                        <w:shd w:val="clear" w:color="auto" w:fill="D5DCE4" w:themeFill="text2" w:themeFillTint="33"/>
                        <w:rPr>
                          <w:lang w:val="es-ES"/>
                        </w:rPr>
                      </w:pPr>
                      <w:r>
                        <w:rPr>
                          <w:lang w:val="es-ES"/>
                        </w:rPr>
                        <w:t>En este apartado se consigna la información correspondiente a los incidentes, a partir de las fuentes y teniendo en cuenta el estado del incidente según la matriz de registro.</w:t>
                      </w:r>
                    </w:p>
                  </w:txbxContent>
                </v:textbox>
              </v:shape>
            </w:pict>
          </mc:Fallback>
        </mc:AlternateContent>
      </w:r>
      <w:r w:rsidRPr="00E16057">
        <w:rPr>
          <w:rFonts w:ascii="Arial" w:hAnsi="Arial" w:cs="Arial"/>
          <w:b/>
          <w:bCs/>
          <w:noProof/>
          <w:lang w:eastAsia="es-CO"/>
        </w:rPr>
        <w:drawing>
          <wp:inline distT="0" distB="0" distL="0" distR="0" wp14:anchorId="1795DA65" wp14:editId="5E5536DF">
            <wp:extent cx="5929028" cy="3248025"/>
            <wp:effectExtent l="0" t="0" r="0" b="0"/>
            <wp:docPr id="12" name="Imagen 12" descr="Formato reporte di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Formato reporte diario"/>
                    <pic:cNvPicPr/>
                  </pic:nvPicPr>
                  <pic:blipFill>
                    <a:blip r:embed="rId11"/>
                    <a:stretch>
                      <a:fillRect/>
                    </a:stretch>
                  </pic:blipFill>
                  <pic:spPr>
                    <a:xfrm>
                      <a:off x="0" y="0"/>
                      <a:ext cx="5934798" cy="3251186"/>
                    </a:xfrm>
                    <a:prstGeom prst="rect">
                      <a:avLst/>
                    </a:prstGeom>
                  </pic:spPr>
                </pic:pic>
              </a:graphicData>
            </a:graphic>
          </wp:inline>
        </w:drawing>
      </w:r>
    </w:p>
    <w:p w14:paraId="768E3D03" w14:textId="77777777" w:rsidR="0040357A" w:rsidRPr="00E16057" w:rsidRDefault="0040357A" w:rsidP="0040357A">
      <w:pPr>
        <w:pStyle w:val="Prrafodelista"/>
        <w:spacing w:after="0"/>
        <w:ind w:left="1080"/>
        <w:jc w:val="both"/>
        <w:outlineLvl w:val="1"/>
        <w:rPr>
          <w:rFonts w:ascii="Arial" w:hAnsi="Arial" w:cs="Arial"/>
          <w:b/>
          <w:bCs/>
          <w:i/>
          <w:iCs/>
          <w:lang w:val="es-ES"/>
        </w:rPr>
      </w:pPr>
    </w:p>
    <w:p w14:paraId="2FC3B1D5" w14:textId="52CCA9A6" w:rsidR="00007215" w:rsidRPr="00E16057" w:rsidRDefault="000F7721" w:rsidP="00CF2AC7">
      <w:pPr>
        <w:pStyle w:val="Prrafodelista"/>
        <w:numPr>
          <w:ilvl w:val="1"/>
          <w:numId w:val="10"/>
        </w:numPr>
        <w:spacing w:after="0"/>
        <w:jc w:val="both"/>
        <w:outlineLvl w:val="1"/>
        <w:rPr>
          <w:rFonts w:ascii="Arial" w:hAnsi="Arial" w:cs="Arial"/>
          <w:b/>
          <w:bCs/>
          <w:i/>
          <w:iCs/>
          <w:lang w:val="es-ES"/>
        </w:rPr>
      </w:pPr>
      <w:bookmarkStart w:id="9" w:name="_Toc112772183"/>
      <w:r w:rsidRPr="00E16057">
        <w:rPr>
          <w:rFonts w:ascii="Arial" w:hAnsi="Arial" w:cs="Arial"/>
          <w:b/>
          <w:bCs/>
          <w:lang w:val="es-ES"/>
        </w:rPr>
        <w:t xml:space="preserve">Reportes de </w:t>
      </w:r>
      <w:r w:rsidR="007F4C07" w:rsidRPr="00E16057">
        <w:rPr>
          <w:rFonts w:ascii="Arial" w:hAnsi="Arial" w:cs="Arial"/>
          <w:b/>
          <w:bCs/>
          <w:lang w:val="es-ES"/>
        </w:rPr>
        <w:t>tiempo</w:t>
      </w:r>
      <w:r w:rsidR="00140D4E" w:rsidRPr="00E16057">
        <w:rPr>
          <w:rFonts w:ascii="Arial" w:hAnsi="Arial" w:cs="Arial"/>
          <w:b/>
          <w:bCs/>
          <w:lang w:val="es-ES"/>
        </w:rPr>
        <w:t>:</w:t>
      </w:r>
      <w:bookmarkEnd w:id="9"/>
      <w:r w:rsidR="00140D4E" w:rsidRPr="00E16057">
        <w:rPr>
          <w:rFonts w:ascii="Arial" w:hAnsi="Arial" w:cs="Arial"/>
          <w:lang w:val="es-ES"/>
        </w:rPr>
        <w:t xml:space="preserve"> </w:t>
      </w:r>
    </w:p>
    <w:p w14:paraId="3A5C7AFD" w14:textId="00294D13" w:rsidR="000F7721" w:rsidRPr="00E16057" w:rsidRDefault="00007215" w:rsidP="00007215">
      <w:pPr>
        <w:pStyle w:val="Prrafodelista"/>
        <w:spacing w:after="0"/>
        <w:jc w:val="both"/>
        <w:rPr>
          <w:rFonts w:ascii="Arial" w:hAnsi="Arial" w:cs="Arial"/>
          <w:b/>
          <w:bCs/>
          <w:i/>
          <w:iCs/>
          <w:lang w:val="es-ES"/>
        </w:rPr>
      </w:pPr>
      <w:r w:rsidRPr="00E16057">
        <w:rPr>
          <w:rFonts w:ascii="Arial" w:hAnsi="Arial" w:cs="Arial"/>
          <w:lang w:val="es-ES"/>
        </w:rPr>
        <w:t>E</w:t>
      </w:r>
      <w:r w:rsidR="00140D4E" w:rsidRPr="00E16057">
        <w:rPr>
          <w:rFonts w:ascii="Arial" w:hAnsi="Arial" w:cs="Arial"/>
          <w:lang w:val="es-ES"/>
        </w:rPr>
        <w:t>n este documento se encontrara información predictiva con el fin de preposicionar recursos frente a posibles escenarios de riego producto de la condición climatológica</w:t>
      </w:r>
      <w:r w:rsidR="00140D4E" w:rsidRPr="00E16057">
        <w:rPr>
          <w:rFonts w:ascii="Arial" w:hAnsi="Arial" w:cs="Arial"/>
          <w:b/>
          <w:bCs/>
          <w:lang w:val="es-ES"/>
        </w:rPr>
        <w:t xml:space="preserve">, </w:t>
      </w:r>
      <w:r w:rsidR="00140D4E" w:rsidRPr="00E16057">
        <w:rPr>
          <w:rFonts w:ascii="Arial" w:hAnsi="Arial" w:cs="Arial"/>
          <w:lang w:val="es-ES"/>
        </w:rPr>
        <w:t xml:space="preserve">este reporte se comparte vía WhatsApp con los miembros del grupo a quién interesa la información </w:t>
      </w:r>
      <w:r w:rsidR="00140D4E" w:rsidRPr="00E16057">
        <w:rPr>
          <w:rFonts w:ascii="Arial" w:hAnsi="Arial" w:cs="Arial"/>
          <w:i/>
          <w:iCs/>
          <w:lang w:val="es-ES"/>
        </w:rPr>
        <w:t>(en su mayoría quienes toman decisiones</w:t>
      </w:r>
      <w:r w:rsidR="009110CB" w:rsidRPr="00E16057">
        <w:rPr>
          <w:rStyle w:val="Refdenotaalpie"/>
          <w:rFonts w:ascii="Arial" w:hAnsi="Arial" w:cs="Arial"/>
          <w:i/>
          <w:iCs/>
          <w:lang w:val="es-ES"/>
        </w:rPr>
        <w:footnoteReference w:id="3"/>
      </w:r>
      <w:r w:rsidR="00140D4E" w:rsidRPr="00E16057">
        <w:rPr>
          <w:rFonts w:ascii="Arial" w:hAnsi="Arial" w:cs="Arial"/>
          <w:i/>
          <w:iCs/>
          <w:lang w:val="es-ES"/>
        </w:rPr>
        <w:t xml:space="preserve"> y la central de radio) en este formato se consigna (fecha, hora, sensación térmica, húmeda/condensación, </w:t>
      </w:r>
      <w:r w:rsidR="00F80351" w:rsidRPr="00E16057">
        <w:rPr>
          <w:rFonts w:ascii="Arial" w:hAnsi="Arial" w:cs="Arial"/>
          <w:i/>
          <w:iCs/>
          <w:lang w:val="es-ES"/>
        </w:rPr>
        <w:t>probabilidad de precipitación, direccionamiento de los vientos/velocidad, nivel de los cauces, localidades comprometidas, estaciones en alerta preventiva, además se adjuntan formatos de METAR-TAF y las imágenes según la condición del SAB-SIRE).</w:t>
      </w:r>
    </w:p>
    <w:p w14:paraId="297FFBCE" w14:textId="51D057C6" w:rsidR="008C6BC8" w:rsidRPr="00E16057" w:rsidRDefault="000B2F01" w:rsidP="008C6BC8">
      <w:pPr>
        <w:pStyle w:val="Prrafodelista"/>
        <w:spacing w:after="0"/>
        <w:jc w:val="both"/>
        <w:rPr>
          <w:rFonts w:ascii="Arial" w:hAnsi="Arial" w:cs="Arial"/>
          <w:b/>
          <w:bCs/>
          <w:i/>
          <w:iCs/>
          <w:lang w:val="es-ES"/>
        </w:rPr>
      </w:pPr>
      <w:r w:rsidRPr="00E16057">
        <w:rPr>
          <w:rFonts w:ascii="Arial" w:hAnsi="Arial" w:cs="Arial"/>
          <w:b/>
          <w:bCs/>
          <w:noProof/>
          <w:lang w:eastAsia="es-CO"/>
        </w:rPr>
        <w:lastRenderedPageBreak/>
        <mc:AlternateContent>
          <mc:Choice Requires="wps">
            <w:drawing>
              <wp:anchor distT="0" distB="0" distL="114300" distR="114300" simplePos="0" relativeHeight="251686912" behindDoc="0" locked="0" layoutInCell="1" allowOverlap="1" wp14:anchorId="40C434B3" wp14:editId="720E5321">
                <wp:simplePos x="0" y="0"/>
                <wp:positionH relativeFrom="column">
                  <wp:posOffset>3409950</wp:posOffset>
                </wp:positionH>
                <wp:positionV relativeFrom="paragraph">
                  <wp:posOffset>2914650</wp:posOffset>
                </wp:positionV>
                <wp:extent cx="714375" cy="828675"/>
                <wp:effectExtent l="0" t="38100" r="47625" b="28575"/>
                <wp:wrapNone/>
                <wp:docPr id="29" name="Conector recto de flecha 2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CnPr/>
                      <wps:spPr>
                        <a:xfrm flipV="1">
                          <a:off x="0" y="0"/>
                          <a:ext cx="714375" cy="828675"/>
                        </a:xfrm>
                        <a:prstGeom prst="straightConnector1">
                          <a:avLst/>
                        </a:prstGeom>
                        <a:ln>
                          <a:tailEnd type="triangle"/>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46EBA6" id="Conector recto de flecha 29" o:spid="_x0000_s1026" type="#_x0000_t32" alt="&quot;&quot;" style="position:absolute;margin-left:268.5pt;margin-top:229.5pt;width:56.25pt;height:65.25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" strokecolor="#ffc000 [3207]" strokeweight=".5pt">
                <v:stroke endarrow="block" joinstyle="miter"/>
              </v:shape>
            </w:pict>
          </mc:Fallback>
        </mc:AlternateContent>
      </w:r>
      <w:r w:rsidRPr="00E16057">
        <w:rPr>
          <w:rFonts w:ascii="Arial" w:hAnsi="Arial" w:cs="Arial"/>
          <w:b/>
          <w:bCs/>
          <w:noProof/>
          <w:lang w:eastAsia="es-CO"/>
        </w:rPr>
        <mc:AlternateContent>
          <mc:Choice Requires="wps">
            <w:drawing>
              <wp:anchor distT="0" distB="0" distL="114300" distR="114300" simplePos="0" relativeHeight="251685888" behindDoc="0" locked="0" layoutInCell="1" allowOverlap="1" wp14:anchorId="5116AF03" wp14:editId="2A980DA7">
                <wp:simplePos x="0" y="0"/>
                <wp:positionH relativeFrom="column">
                  <wp:posOffset>3505199</wp:posOffset>
                </wp:positionH>
                <wp:positionV relativeFrom="paragraph">
                  <wp:posOffset>1400175</wp:posOffset>
                </wp:positionV>
                <wp:extent cx="2314575" cy="2343150"/>
                <wp:effectExtent l="0" t="38100" r="47625" b="19050"/>
                <wp:wrapNone/>
                <wp:docPr id="28" name="Conector recto de flecha 2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CnPr/>
                      <wps:spPr>
                        <a:xfrm flipV="1">
                          <a:off x="0" y="0"/>
                          <a:ext cx="2314575" cy="2343150"/>
                        </a:xfrm>
                        <a:prstGeom prst="straightConnector1">
                          <a:avLst/>
                        </a:prstGeom>
                        <a:ln>
                          <a:tailEnd type="triangle"/>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9F36EF" id="Conector recto de flecha 28" o:spid="_x0000_s1026" type="#_x0000_t32" alt="&quot;&quot;" style="position:absolute;margin-left:276pt;margin-top:110.25pt;width:182.25pt;height:184.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" strokecolor="#ffc000 [3207]" strokeweight=".5pt">
                <v:stroke endarrow="block" joinstyle="miter"/>
              </v:shape>
            </w:pict>
          </mc:Fallback>
        </mc:AlternateContent>
      </w:r>
      <w:r w:rsidRPr="00E16057">
        <w:rPr>
          <w:rFonts w:ascii="Arial" w:hAnsi="Arial" w:cs="Arial"/>
          <w:b/>
          <w:bCs/>
          <w:noProof/>
          <w:lang w:eastAsia="es-CO"/>
        </w:rPr>
        <mc:AlternateContent>
          <mc:Choice Requires="wps">
            <w:drawing>
              <wp:anchor distT="0" distB="0" distL="114300" distR="114300" simplePos="0" relativeHeight="251684864" behindDoc="0" locked="0" layoutInCell="1" allowOverlap="1" wp14:anchorId="65A53705" wp14:editId="26509277">
                <wp:simplePos x="0" y="0"/>
                <wp:positionH relativeFrom="column">
                  <wp:posOffset>3324224</wp:posOffset>
                </wp:positionH>
                <wp:positionV relativeFrom="paragraph">
                  <wp:posOffset>1428750</wp:posOffset>
                </wp:positionV>
                <wp:extent cx="1628775" cy="2305050"/>
                <wp:effectExtent l="0" t="38100" r="47625" b="19050"/>
                <wp:wrapNone/>
                <wp:docPr id="27" name="Conector recto de flecha 2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CnPr/>
                      <wps:spPr>
                        <a:xfrm flipV="1">
                          <a:off x="0" y="0"/>
                          <a:ext cx="1628775" cy="2305050"/>
                        </a:xfrm>
                        <a:prstGeom prst="straightConnector1">
                          <a:avLst/>
                        </a:prstGeom>
                        <a:ln>
                          <a:tailEnd type="triangle"/>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EB1B4C" id="Conector recto de flecha 27" o:spid="_x0000_s1026" type="#_x0000_t32" alt="&quot;&quot;" style="position:absolute;margin-left:261.75pt;margin-top:112.5pt;width:128.25pt;height:181.5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" strokecolor="#ffc000 [3207]" strokeweight=".5pt">
                <v:stroke endarrow="block" joinstyle="miter"/>
              </v:shape>
            </w:pict>
          </mc:Fallback>
        </mc:AlternateContent>
      </w:r>
      <w:r w:rsidRPr="00E16057">
        <w:rPr>
          <w:rFonts w:ascii="Arial" w:hAnsi="Arial" w:cs="Arial"/>
          <w:b/>
          <w:bCs/>
          <w:noProof/>
          <w:lang w:eastAsia="es-CO"/>
        </w:rPr>
        <mc:AlternateContent>
          <mc:Choice Requires="wps">
            <w:drawing>
              <wp:anchor distT="0" distB="0" distL="114300" distR="114300" simplePos="0" relativeHeight="251683840" behindDoc="0" locked="0" layoutInCell="1" allowOverlap="1" wp14:anchorId="7AF8D709" wp14:editId="7C0FAE0D">
                <wp:simplePos x="0" y="0"/>
                <wp:positionH relativeFrom="column">
                  <wp:posOffset>4076700</wp:posOffset>
                </wp:positionH>
                <wp:positionV relativeFrom="paragraph">
                  <wp:posOffset>1371600</wp:posOffset>
                </wp:positionV>
                <wp:extent cx="285750" cy="2371725"/>
                <wp:effectExtent l="0" t="38100" r="57150" b="28575"/>
                <wp:wrapNone/>
                <wp:docPr id="26" name="Conector recto de flecha 2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CnPr/>
                      <wps:spPr>
                        <a:xfrm flipV="1">
                          <a:off x="0" y="0"/>
                          <a:ext cx="285750" cy="2371725"/>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AC5691" id="Conector recto de flecha 26" o:spid="_x0000_s1026" type="#_x0000_t32" alt="&quot;&quot;" style="position:absolute;margin-left:321pt;margin-top:108pt;width:22.5pt;height:186.7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" strokecolor="#70ad47 [3209]" strokeweight="1pt">
                <v:stroke endarrow="block" joinstyle="miter"/>
              </v:shape>
            </w:pict>
          </mc:Fallback>
        </mc:AlternateContent>
      </w:r>
      <w:r w:rsidRPr="00E16057">
        <w:rPr>
          <w:rFonts w:ascii="Arial" w:hAnsi="Arial" w:cs="Arial"/>
          <w:b/>
          <w:bCs/>
          <w:noProof/>
          <w:lang w:eastAsia="es-CO"/>
        </w:rPr>
        <mc:AlternateContent>
          <mc:Choice Requires="wps">
            <w:drawing>
              <wp:anchor distT="0" distB="0" distL="114300" distR="114300" simplePos="0" relativeHeight="251682816" behindDoc="0" locked="0" layoutInCell="1" allowOverlap="1" wp14:anchorId="166A7307" wp14:editId="00952C3A">
                <wp:simplePos x="0" y="0"/>
                <wp:positionH relativeFrom="column">
                  <wp:posOffset>3543300</wp:posOffset>
                </wp:positionH>
                <wp:positionV relativeFrom="paragraph">
                  <wp:posOffset>1352550</wp:posOffset>
                </wp:positionV>
                <wp:extent cx="428625" cy="2371725"/>
                <wp:effectExtent l="38100" t="38100" r="28575" b="28575"/>
                <wp:wrapNone/>
                <wp:docPr id="25" name="Conector recto de flecha 2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CnPr/>
                      <wps:spPr>
                        <a:xfrm flipH="1" flipV="1">
                          <a:off x="0" y="0"/>
                          <a:ext cx="428625" cy="2371725"/>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3D3D9F" id="Conector recto de flecha 25" o:spid="_x0000_s1026" type="#_x0000_t32" alt="&quot;&quot;" style="position:absolute;margin-left:279pt;margin-top:106.5pt;width:33.75pt;height:186.75pt;flip:x 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" strokecolor="#70ad47 [3209]" strokeweight=".5pt">
                <v:stroke endarrow="block" joinstyle="miter"/>
              </v:shape>
            </w:pict>
          </mc:Fallback>
        </mc:AlternateContent>
      </w:r>
      <w:r w:rsidRPr="00E16057">
        <w:rPr>
          <w:rFonts w:ascii="Arial" w:hAnsi="Arial" w:cs="Arial"/>
          <w:b/>
          <w:bCs/>
          <w:noProof/>
          <w:lang w:eastAsia="es-CO"/>
        </w:rPr>
        <mc:AlternateContent>
          <mc:Choice Requires="wps">
            <w:drawing>
              <wp:anchor distT="0" distB="0" distL="114300" distR="114300" simplePos="0" relativeHeight="251681792" behindDoc="0" locked="0" layoutInCell="1" allowOverlap="1" wp14:anchorId="6B1437C0" wp14:editId="75CE5827">
                <wp:simplePos x="0" y="0"/>
                <wp:positionH relativeFrom="column">
                  <wp:posOffset>2743200</wp:posOffset>
                </wp:positionH>
                <wp:positionV relativeFrom="paragraph">
                  <wp:posOffset>1476375</wp:posOffset>
                </wp:positionV>
                <wp:extent cx="428625" cy="2276475"/>
                <wp:effectExtent l="57150" t="38100" r="28575" b="28575"/>
                <wp:wrapNone/>
                <wp:docPr id="24" name="Conector recto de flecha 2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CnPr/>
                      <wps:spPr>
                        <a:xfrm flipH="1" flipV="1">
                          <a:off x="0" y="0"/>
                          <a:ext cx="428625" cy="2276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32996A" id="Conector recto de flecha 24" o:spid="_x0000_s1026" type="#_x0000_t32" alt="&quot;&quot;" style="position:absolute;margin-left:3in;margin-top:116.25pt;width:33.75pt;height:179.25pt;flip:x 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" strokecolor="#4472c4 [3204]" strokeweight=".5pt">
                <v:stroke endarrow="block" joinstyle="miter"/>
              </v:shape>
            </w:pict>
          </mc:Fallback>
        </mc:AlternateContent>
      </w:r>
      <w:r w:rsidRPr="00E16057">
        <w:rPr>
          <w:rFonts w:ascii="Arial" w:hAnsi="Arial" w:cs="Arial"/>
          <w:b/>
          <w:bCs/>
          <w:noProof/>
          <w:lang w:eastAsia="es-CO"/>
        </w:rPr>
        <mc:AlternateContent>
          <mc:Choice Requires="wps">
            <w:drawing>
              <wp:anchor distT="0" distB="0" distL="114300" distR="114300" simplePos="0" relativeHeight="251680768" behindDoc="0" locked="0" layoutInCell="1" allowOverlap="1" wp14:anchorId="556CA4D4" wp14:editId="0818BB05">
                <wp:simplePos x="0" y="0"/>
                <wp:positionH relativeFrom="column">
                  <wp:posOffset>2076450</wp:posOffset>
                </wp:positionH>
                <wp:positionV relativeFrom="paragraph">
                  <wp:posOffset>1419225</wp:posOffset>
                </wp:positionV>
                <wp:extent cx="1038225" cy="2362200"/>
                <wp:effectExtent l="38100" t="38100" r="28575" b="19050"/>
                <wp:wrapNone/>
                <wp:docPr id="23" name="Conector recto de flecha 2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CnPr/>
                      <wps:spPr>
                        <a:xfrm flipH="1" flipV="1">
                          <a:off x="0" y="0"/>
                          <a:ext cx="1038225" cy="2362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4271B15" id="Conector recto de flecha 23" o:spid="_x0000_s1026" type="#_x0000_t32" alt="&quot;&quot;" style="position:absolute;margin-left:163.5pt;margin-top:111.75pt;width:81.75pt;height:186pt;flip:x 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" strokecolor="#4472c4 [3204]" strokeweight=".5pt">
                <v:stroke endarrow="block" joinstyle="miter"/>
              </v:shape>
            </w:pict>
          </mc:Fallback>
        </mc:AlternateContent>
      </w:r>
      <w:r w:rsidRPr="00E16057">
        <w:rPr>
          <w:rFonts w:ascii="Arial" w:hAnsi="Arial" w:cs="Arial"/>
          <w:b/>
          <w:bCs/>
          <w:noProof/>
          <w:lang w:eastAsia="es-CO"/>
        </w:rPr>
        <mc:AlternateContent>
          <mc:Choice Requires="wps">
            <w:drawing>
              <wp:anchor distT="0" distB="0" distL="114300" distR="114300" simplePos="0" relativeHeight="251679744" behindDoc="0" locked="0" layoutInCell="1" allowOverlap="1" wp14:anchorId="3CF7A4DF" wp14:editId="37CB6E95">
                <wp:simplePos x="0" y="0"/>
                <wp:positionH relativeFrom="column">
                  <wp:posOffset>1495425</wp:posOffset>
                </wp:positionH>
                <wp:positionV relativeFrom="paragraph">
                  <wp:posOffset>1400175</wp:posOffset>
                </wp:positionV>
                <wp:extent cx="1524000" cy="2314575"/>
                <wp:effectExtent l="38100" t="38100" r="19050" b="28575"/>
                <wp:wrapNone/>
                <wp:docPr id="22" name="Conector recto de flecha 2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CnPr/>
                      <wps:spPr>
                        <a:xfrm flipH="1" flipV="1">
                          <a:off x="0" y="0"/>
                          <a:ext cx="1524000" cy="2314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979BD6" id="Conector recto de flecha 22" o:spid="_x0000_s1026" type="#_x0000_t32" alt="&quot;&quot;" style="position:absolute;margin-left:117.75pt;margin-top:110.25pt;width:120pt;height:182.25pt;flip:x 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" strokecolor="#4472c4 [3204]" strokeweight=".5pt">
                <v:stroke endarrow="block" joinstyle="miter"/>
              </v:shape>
            </w:pict>
          </mc:Fallback>
        </mc:AlternateContent>
      </w:r>
      <w:r w:rsidRPr="00E16057">
        <w:rPr>
          <w:rFonts w:ascii="Arial" w:hAnsi="Arial" w:cs="Arial"/>
          <w:b/>
          <w:bCs/>
          <w:noProof/>
          <w:lang w:eastAsia="es-CO"/>
        </w:rPr>
        <mc:AlternateContent>
          <mc:Choice Requires="wps">
            <w:drawing>
              <wp:anchor distT="0" distB="0" distL="114300" distR="114300" simplePos="0" relativeHeight="251678720" behindDoc="0" locked="0" layoutInCell="1" allowOverlap="1" wp14:anchorId="78E2862A" wp14:editId="125E13B6">
                <wp:simplePos x="0" y="0"/>
                <wp:positionH relativeFrom="column">
                  <wp:posOffset>1123950</wp:posOffset>
                </wp:positionH>
                <wp:positionV relativeFrom="paragraph">
                  <wp:posOffset>1390649</wp:posOffset>
                </wp:positionV>
                <wp:extent cx="1771650" cy="2362200"/>
                <wp:effectExtent l="38100" t="38100" r="19050" b="19050"/>
                <wp:wrapNone/>
                <wp:docPr id="21" name="Conector recto de flecha 2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CnPr/>
                      <wps:spPr>
                        <a:xfrm flipH="1" flipV="1">
                          <a:off x="0" y="0"/>
                          <a:ext cx="1771650" cy="2362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C734CD" id="Conector recto de flecha 21" o:spid="_x0000_s1026" type="#_x0000_t32" alt="&quot;&quot;" style="position:absolute;margin-left:88.5pt;margin-top:109.5pt;width:139.5pt;height:186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" strokecolor="#4472c4 [3204]" strokeweight=".5pt">
                <v:stroke endarrow="block" joinstyle="miter"/>
              </v:shape>
            </w:pict>
          </mc:Fallback>
        </mc:AlternateContent>
      </w:r>
      <w:r w:rsidRPr="00E16057">
        <w:rPr>
          <w:rFonts w:ascii="Arial" w:hAnsi="Arial" w:cs="Arial"/>
          <w:b/>
          <w:bCs/>
          <w:noProof/>
          <w:lang w:eastAsia="es-CO"/>
        </w:rPr>
        <mc:AlternateContent>
          <mc:Choice Requires="wps">
            <w:drawing>
              <wp:anchor distT="0" distB="0" distL="114300" distR="114300" simplePos="0" relativeHeight="251677696" behindDoc="0" locked="0" layoutInCell="1" allowOverlap="1" wp14:anchorId="27E6167E" wp14:editId="3E26EED4">
                <wp:simplePos x="0" y="0"/>
                <wp:positionH relativeFrom="column">
                  <wp:posOffset>895349</wp:posOffset>
                </wp:positionH>
                <wp:positionV relativeFrom="paragraph">
                  <wp:posOffset>1409700</wp:posOffset>
                </wp:positionV>
                <wp:extent cx="1914525" cy="2324100"/>
                <wp:effectExtent l="38100" t="38100" r="28575" b="19050"/>
                <wp:wrapNone/>
                <wp:docPr id="20" name="Conector recto de flecha 2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CnPr/>
                      <wps:spPr>
                        <a:xfrm flipH="1" flipV="1">
                          <a:off x="0" y="0"/>
                          <a:ext cx="1914525" cy="2324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2E2545" id="Conector recto de flecha 20" o:spid="_x0000_s1026" type="#_x0000_t32" alt="&quot;&quot;" style="position:absolute;margin-left:70.5pt;margin-top:111pt;width:150.75pt;height:183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" strokecolor="#4472c4 [3204]" strokeweight=".5pt">
                <v:stroke endarrow="block" joinstyle="miter"/>
              </v:shape>
            </w:pict>
          </mc:Fallback>
        </mc:AlternateContent>
      </w:r>
      <w:r w:rsidR="00FA0FB7" w:rsidRPr="00E16057">
        <w:rPr>
          <w:rFonts w:ascii="Arial" w:hAnsi="Arial" w:cs="Arial"/>
          <w:b/>
          <w:bCs/>
          <w:noProof/>
          <w:lang w:eastAsia="es-CO"/>
        </w:rPr>
        <mc:AlternateContent>
          <mc:Choice Requires="wps">
            <w:drawing>
              <wp:anchor distT="45720" distB="45720" distL="114300" distR="114300" simplePos="0" relativeHeight="251676672" behindDoc="0" locked="0" layoutInCell="1" allowOverlap="1" wp14:anchorId="34B26A6D" wp14:editId="010BA713">
                <wp:simplePos x="0" y="0"/>
                <wp:positionH relativeFrom="column">
                  <wp:posOffset>809625</wp:posOffset>
                </wp:positionH>
                <wp:positionV relativeFrom="paragraph">
                  <wp:posOffset>3486150</wp:posOffset>
                </wp:positionV>
                <wp:extent cx="5324475" cy="638175"/>
                <wp:effectExtent l="0" t="0" r="28575" b="28575"/>
                <wp:wrapNone/>
                <wp:docPr id="19" name="Cuadro de texto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638175"/>
                        </a:xfrm>
                        <a:prstGeom prst="rect">
                          <a:avLst/>
                        </a:prstGeom>
                        <a:solidFill>
                          <a:srgbClr val="FFFFFF"/>
                        </a:solidFill>
                        <a:ln w="9525">
                          <a:solidFill>
                            <a:srgbClr val="000000"/>
                          </a:solidFill>
                          <a:miter lim="800000"/>
                          <a:headEnd/>
                          <a:tailEnd/>
                        </a:ln>
                      </wps:spPr>
                      <wps:txbx>
                        <w:txbxContent>
                          <w:p w14:paraId="60D4C567" w14:textId="1CDE0FFD" w:rsidR="00FA0FB7" w:rsidRPr="00FA0FB7" w:rsidRDefault="00FA0FB7">
                            <w:pPr>
                              <w:rPr>
                                <w:lang w:val="es-ES"/>
                              </w:rPr>
                            </w:pPr>
                            <w:r>
                              <w:rPr>
                                <w:lang w:val="es-ES"/>
                              </w:rPr>
                              <w:t>La información se consigna a partir de las fuentes señaladas en el instructivo en referencia a las condiciones climatológicas (</w:t>
                            </w:r>
                            <w:r w:rsidRPr="006A2CFF">
                              <w:rPr>
                                <w:highlight w:val="cyan"/>
                                <w:lang w:val="es-ES"/>
                              </w:rPr>
                              <w:t>IDEAM,</w:t>
                            </w:r>
                            <w:r>
                              <w:rPr>
                                <w:lang w:val="es-ES"/>
                              </w:rPr>
                              <w:t xml:space="preserve"> </w:t>
                            </w:r>
                            <w:r w:rsidRPr="006A2CFF">
                              <w:rPr>
                                <w:highlight w:val="green"/>
                                <w:lang w:val="es-ES"/>
                              </w:rPr>
                              <w:t>SAB-SIRE</w:t>
                            </w:r>
                            <w:r>
                              <w:rPr>
                                <w:lang w:val="es-ES"/>
                              </w:rPr>
                              <w:t xml:space="preserve">, </w:t>
                            </w:r>
                            <w:r w:rsidRPr="006A2CFF">
                              <w:rPr>
                                <w:highlight w:val="yellow"/>
                                <w:lang w:val="es-ES"/>
                              </w:rPr>
                              <w:t>WINDY,</w:t>
                            </w:r>
                            <w:r>
                              <w:rPr>
                                <w:lang w:val="es-ES"/>
                              </w:rPr>
                              <w:t xml:space="preserve"> METAR-TAF</w:t>
                            </w:r>
                            <w:r w:rsidR="000B2F01">
                              <w:rPr>
                                <w:lang w:val="es-ES"/>
                              </w:rPr>
                              <w:t>, además las imágenes se deben conseguir en las mismas plataformas y en tiempo real.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26A6D" id="_x0000_s1031" type="#_x0000_t202" style="position:absolute;left:0;text-align:left;margin-left:63.75pt;margin-top:274.5pt;width:419.25pt;height:50.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">
                <v:textbox>
                  <w:txbxContent>
                    <w:p w14:paraId="60D4C567" w14:textId="1CDE0FFD" w:rsidR="00FA0FB7" w:rsidRPr="00FA0FB7" w:rsidRDefault="00FA0FB7">
                      <w:pPr>
                        <w:rPr>
                          <w:lang w:val="es-ES"/>
                        </w:rPr>
                      </w:pPr>
                      <w:r>
                        <w:rPr>
                          <w:lang w:val="es-ES"/>
                        </w:rPr>
                        <w:t>La información se consigna a partir de las fuentes señaladas en el instructivo en referencia a las condiciones climatológicas (</w:t>
                      </w:r>
                      <w:r w:rsidRPr="006A2CFF">
                        <w:rPr>
                          <w:highlight w:val="cyan"/>
                          <w:lang w:val="es-ES"/>
                        </w:rPr>
                        <w:t>IDEAM,</w:t>
                      </w:r>
                      <w:r>
                        <w:rPr>
                          <w:lang w:val="es-ES"/>
                        </w:rPr>
                        <w:t xml:space="preserve"> </w:t>
                      </w:r>
                      <w:r w:rsidRPr="006A2CFF">
                        <w:rPr>
                          <w:highlight w:val="green"/>
                          <w:lang w:val="es-ES"/>
                        </w:rPr>
                        <w:t>SAB-SIRE</w:t>
                      </w:r>
                      <w:r>
                        <w:rPr>
                          <w:lang w:val="es-ES"/>
                        </w:rPr>
                        <w:t xml:space="preserve">, </w:t>
                      </w:r>
                      <w:r w:rsidRPr="006A2CFF">
                        <w:rPr>
                          <w:highlight w:val="yellow"/>
                          <w:lang w:val="es-ES"/>
                        </w:rPr>
                        <w:t>WINDY,</w:t>
                      </w:r>
                      <w:r>
                        <w:rPr>
                          <w:lang w:val="es-ES"/>
                        </w:rPr>
                        <w:t xml:space="preserve"> METAR-TAF</w:t>
                      </w:r>
                      <w:r w:rsidR="000B2F01">
                        <w:rPr>
                          <w:lang w:val="es-ES"/>
                        </w:rPr>
                        <w:t>, además las imágenes se deben conseguir en las mismas plataformas y en tiempo real.</w:t>
                      </w:r>
                    </w:p>
                  </w:txbxContent>
                </v:textbox>
              </v:shape>
            </w:pict>
          </mc:Fallback>
        </mc:AlternateContent>
      </w:r>
      <w:r w:rsidR="00FA0FB7" w:rsidRPr="00E16057">
        <w:rPr>
          <w:rFonts w:ascii="Arial" w:hAnsi="Arial" w:cs="Arial"/>
          <w:b/>
          <w:bCs/>
          <w:i/>
          <w:iCs/>
          <w:noProof/>
          <w:lang w:eastAsia="es-CO"/>
        </w:rPr>
        <w:drawing>
          <wp:inline distT="0" distB="0" distL="0" distR="0" wp14:anchorId="27609971" wp14:editId="20186856">
            <wp:extent cx="5906324" cy="4620270"/>
            <wp:effectExtent l="0" t="0" r="0" b="8890"/>
            <wp:docPr id="18" name="Imagen 18" descr="Formato reporte del tiem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Formato reporte del tiempo"/>
                    <pic:cNvPicPr/>
                  </pic:nvPicPr>
                  <pic:blipFill>
                    <a:blip r:embed="rId12"/>
                    <a:stretch>
                      <a:fillRect/>
                    </a:stretch>
                  </pic:blipFill>
                  <pic:spPr>
                    <a:xfrm>
                      <a:off x="0" y="0"/>
                      <a:ext cx="5906324" cy="4620270"/>
                    </a:xfrm>
                    <a:prstGeom prst="rect">
                      <a:avLst/>
                    </a:prstGeom>
                  </pic:spPr>
                </pic:pic>
              </a:graphicData>
            </a:graphic>
          </wp:inline>
        </w:drawing>
      </w:r>
    </w:p>
    <w:p w14:paraId="06068623" w14:textId="77777777" w:rsidR="008C6BC8" w:rsidRPr="00E16057" w:rsidRDefault="008C6BC8" w:rsidP="00F80351">
      <w:pPr>
        <w:spacing w:after="0"/>
        <w:jc w:val="both"/>
        <w:rPr>
          <w:rFonts w:ascii="Arial" w:hAnsi="Arial" w:cs="Arial"/>
          <w:b/>
          <w:bCs/>
          <w:lang w:val="es-ES"/>
        </w:rPr>
      </w:pPr>
    </w:p>
    <w:p w14:paraId="502E87A5" w14:textId="2EEF3B69" w:rsidR="00007215" w:rsidRPr="00E16057" w:rsidRDefault="000F7721" w:rsidP="00CF2AC7">
      <w:pPr>
        <w:pStyle w:val="Prrafodelista"/>
        <w:numPr>
          <w:ilvl w:val="1"/>
          <w:numId w:val="10"/>
        </w:numPr>
        <w:spacing w:after="0"/>
        <w:jc w:val="both"/>
        <w:outlineLvl w:val="1"/>
        <w:rPr>
          <w:rFonts w:ascii="Arial" w:hAnsi="Arial" w:cs="Arial"/>
          <w:b/>
          <w:bCs/>
          <w:lang w:val="es-ES"/>
        </w:rPr>
      </w:pPr>
      <w:bookmarkStart w:id="10" w:name="_Toc112772184"/>
      <w:r w:rsidRPr="00E16057">
        <w:rPr>
          <w:rFonts w:ascii="Arial" w:hAnsi="Arial" w:cs="Arial"/>
          <w:b/>
          <w:bCs/>
          <w:lang w:val="es-ES"/>
        </w:rPr>
        <w:t>Informes de incidentes relevantes</w:t>
      </w:r>
      <w:r w:rsidR="00F80351" w:rsidRPr="00E16057">
        <w:rPr>
          <w:rFonts w:ascii="Arial" w:hAnsi="Arial" w:cs="Arial"/>
          <w:b/>
          <w:bCs/>
          <w:lang w:val="es-ES"/>
        </w:rPr>
        <w:t>:</w:t>
      </w:r>
      <w:bookmarkEnd w:id="10"/>
      <w:r w:rsidR="00541172" w:rsidRPr="00E16057">
        <w:rPr>
          <w:rFonts w:ascii="Arial" w:hAnsi="Arial" w:cs="Arial"/>
          <w:b/>
          <w:bCs/>
          <w:lang w:val="es-ES"/>
        </w:rPr>
        <w:t xml:space="preserve"> </w:t>
      </w:r>
    </w:p>
    <w:p w14:paraId="11AA162B" w14:textId="6D7B5490" w:rsidR="000F7721" w:rsidRPr="00E16057" w:rsidRDefault="00FE5A87" w:rsidP="00007215">
      <w:pPr>
        <w:jc w:val="both"/>
        <w:rPr>
          <w:rFonts w:ascii="Arial" w:hAnsi="Arial" w:cs="Arial"/>
          <w:b/>
          <w:bCs/>
          <w:lang w:val="es-ES"/>
        </w:rPr>
      </w:pPr>
      <w:r>
        <w:rPr>
          <w:rFonts w:ascii="Arial" w:hAnsi="Arial" w:cs="Arial"/>
          <w:lang w:val="es-ES"/>
        </w:rPr>
        <w:t>E</w:t>
      </w:r>
      <w:r w:rsidR="00541172" w:rsidRPr="00E16057">
        <w:rPr>
          <w:rFonts w:ascii="Arial" w:hAnsi="Arial" w:cs="Arial"/>
          <w:lang w:val="es-ES"/>
        </w:rPr>
        <w:t xml:space="preserve">l informe relevante es un documento que se diligencia para ser compartido con la oficina de prensa frente a un incidente en particular, en este informa se consigna la siguiente información: </w:t>
      </w:r>
      <w:r w:rsidR="00541172" w:rsidRPr="00E16057">
        <w:rPr>
          <w:rFonts w:ascii="Arial" w:hAnsi="Arial" w:cs="Arial"/>
          <w:i/>
          <w:iCs/>
          <w:lang w:val="es-ES"/>
        </w:rPr>
        <w:t>Nombre del incidente, fecha, hora, descripción de la situación, acciones de seguimiento por hora, registro fotográfico, resumen de las acciones, recomendaciones, inventario de recursos, descripción puntual de las acciones desarrolladas, número de incidente en plataforma SIRE y el matriz sub-operativa, condiciones meteorológicas y el estado del incidente a la hora de entrega (finalizado o en periodo operacional)</w:t>
      </w:r>
      <w:r w:rsidR="00F50310" w:rsidRPr="00E16057">
        <w:rPr>
          <w:rFonts w:ascii="Arial" w:hAnsi="Arial" w:cs="Arial"/>
          <w:b/>
          <w:bCs/>
          <w:lang w:val="es-ES"/>
        </w:rPr>
        <w:t>.</w:t>
      </w:r>
    </w:p>
    <w:p w14:paraId="4BB074AF" w14:textId="4B793E02" w:rsidR="007F1AE6" w:rsidRPr="00E16057" w:rsidRDefault="007F1AE6" w:rsidP="007F1AE6">
      <w:pPr>
        <w:pStyle w:val="Prrafodelista"/>
        <w:spacing w:after="0"/>
        <w:jc w:val="both"/>
        <w:rPr>
          <w:rFonts w:ascii="Arial" w:hAnsi="Arial" w:cs="Arial"/>
          <w:b/>
          <w:bCs/>
          <w:lang w:val="es-ES"/>
        </w:rPr>
      </w:pPr>
    </w:p>
    <w:p w14:paraId="054CA3CE" w14:textId="2063050D" w:rsidR="007F1AE6" w:rsidRPr="00E16057" w:rsidRDefault="009B1BB0" w:rsidP="007F1AE6">
      <w:pPr>
        <w:pStyle w:val="Prrafodelista"/>
        <w:spacing w:after="0"/>
        <w:jc w:val="both"/>
        <w:rPr>
          <w:rFonts w:ascii="Arial" w:hAnsi="Arial" w:cs="Arial"/>
          <w:b/>
          <w:bCs/>
          <w:lang w:val="es-ES"/>
        </w:rPr>
      </w:pPr>
      <w:r w:rsidRPr="00E16057">
        <w:rPr>
          <w:rFonts w:ascii="Arial" w:hAnsi="Arial" w:cs="Arial"/>
          <w:b/>
          <w:bCs/>
          <w:noProof/>
          <w:lang w:eastAsia="es-CO"/>
        </w:rPr>
        <w:lastRenderedPageBreak/>
        <mc:AlternateContent>
          <mc:Choice Requires="wps">
            <w:drawing>
              <wp:anchor distT="45720" distB="45720" distL="114300" distR="114300" simplePos="0" relativeHeight="251688960" behindDoc="0" locked="0" layoutInCell="1" allowOverlap="1" wp14:anchorId="3425FCF0" wp14:editId="37153235">
                <wp:simplePos x="0" y="0"/>
                <wp:positionH relativeFrom="column">
                  <wp:posOffset>3997325</wp:posOffset>
                </wp:positionH>
                <wp:positionV relativeFrom="paragraph">
                  <wp:posOffset>1525905</wp:posOffset>
                </wp:positionV>
                <wp:extent cx="2360930" cy="1404620"/>
                <wp:effectExtent l="0" t="0" r="11430" b="27305"/>
                <wp:wrapNone/>
                <wp:docPr id="31" name="Cuadro de texto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0DE863A" w14:textId="4D7FFF68" w:rsidR="009B1BB0" w:rsidRPr="009B1BB0" w:rsidRDefault="009B1BB0" w:rsidP="009B1BB0">
                            <w:pPr>
                              <w:shd w:val="clear" w:color="auto" w:fill="F2F2F2" w:themeFill="background1" w:themeFillShade="F2"/>
                              <w:rPr>
                                <w:lang w:val="es-ES"/>
                              </w:rPr>
                            </w:pPr>
                            <w:r>
                              <w:rPr>
                                <w:lang w:val="es-ES"/>
                              </w:rPr>
                              <w:t xml:space="preserve">Toda la información acá solicitada se encuentra en la matriz de registro y debe ser diligenciada por los analistas.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425FCF0" id="_x0000_s1032" type="#_x0000_t202" style="position:absolute;left:0;text-align:left;margin-left:314.75pt;margin-top:120.15pt;width:185.9pt;height:110.6pt;z-index:2516889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">
                <v:textbox style="mso-fit-shape-to-text:t">
                  <w:txbxContent>
                    <w:p w14:paraId="70DE863A" w14:textId="4D7FFF68" w:rsidR="009B1BB0" w:rsidRPr="009B1BB0" w:rsidRDefault="009B1BB0" w:rsidP="009B1BB0">
                      <w:pPr>
                        <w:shd w:val="clear" w:color="auto" w:fill="F2F2F2" w:themeFill="background1" w:themeFillShade="F2"/>
                        <w:rPr>
                          <w:lang w:val="es-ES"/>
                        </w:rPr>
                      </w:pPr>
                      <w:r>
                        <w:rPr>
                          <w:lang w:val="es-ES"/>
                        </w:rPr>
                        <w:t xml:space="preserve">Toda la información acá solicitada se encuentra en la matriz de registro y debe ser diligenciada por los analistas. </w:t>
                      </w:r>
                    </w:p>
                  </w:txbxContent>
                </v:textbox>
              </v:shape>
            </w:pict>
          </mc:Fallback>
        </mc:AlternateContent>
      </w:r>
      <w:r w:rsidR="00AF71B0" w:rsidRPr="00E16057">
        <w:rPr>
          <w:rFonts w:ascii="Arial" w:hAnsi="Arial" w:cs="Arial"/>
          <w:noProof/>
        </w:rPr>
        <w:t xml:space="preserve"> </w:t>
      </w:r>
      <w:r w:rsidR="00AF71B0" w:rsidRPr="00E16057">
        <w:rPr>
          <w:rFonts w:ascii="Arial" w:hAnsi="Arial" w:cs="Arial"/>
          <w:noProof/>
          <w:lang w:eastAsia="es-CO"/>
        </w:rPr>
        <w:drawing>
          <wp:inline distT="0" distB="0" distL="0" distR="0" wp14:anchorId="4EA487C2" wp14:editId="428E7F45">
            <wp:extent cx="5358389" cy="3743325"/>
            <wp:effectExtent l="0" t="0" r="0" b="0"/>
            <wp:docPr id="40" name="Imagen 40" descr="Formato informe de incidentes relev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n 40" descr="Formato informe de incidentes relevantes"/>
                    <pic:cNvPicPr/>
                  </pic:nvPicPr>
                  <pic:blipFill rotWithShape="1">
                    <a:blip r:embed="rId13"/>
                    <a:srcRect l="23660" t="25940" r="23512" b="8417"/>
                    <a:stretch/>
                  </pic:blipFill>
                  <pic:spPr bwMode="auto">
                    <a:xfrm>
                      <a:off x="0" y="0"/>
                      <a:ext cx="5371592" cy="3752548"/>
                    </a:xfrm>
                    <a:prstGeom prst="rect">
                      <a:avLst/>
                    </a:prstGeom>
                    <a:ln>
                      <a:noFill/>
                    </a:ln>
                    <a:extLst>
                      <a:ext uri="{53640926-AAD7-44D8-BBD7-CCE9431645EC}">
                        <a14:shadowObscured xmlns:a14="http://schemas.microsoft.com/office/drawing/2010/main"/>
                      </a:ext>
                    </a:extLst>
                  </pic:spPr>
                </pic:pic>
              </a:graphicData>
            </a:graphic>
          </wp:inline>
        </w:drawing>
      </w:r>
    </w:p>
    <w:p w14:paraId="54EA5E80" w14:textId="77777777" w:rsidR="009B1BB0" w:rsidRPr="00E16057" w:rsidRDefault="009B1BB0" w:rsidP="00F50310">
      <w:pPr>
        <w:spacing w:after="0"/>
        <w:jc w:val="both"/>
        <w:rPr>
          <w:rFonts w:ascii="Arial" w:hAnsi="Arial" w:cs="Arial"/>
          <w:b/>
          <w:bCs/>
          <w:lang w:val="es-ES"/>
        </w:rPr>
      </w:pPr>
    </w:p>
    <w:p w14:paraId="0138299D" w14:textId="2529C911" w:rsidR="00007215" w:rsidRPr="00E16057" w:rsidRDefault="00FE5A87" w:rsidP="001B6337">
      <w:pPr>
        <w:pStyle w:val="Prrafodelista"/>
        <w:spacing w:after="0"/>
        <w:jc w:val="both"/>
        <w:outlineLvl w:val="1"/>
        <w:rPr>
          <w:rFonts w:ascii="Arial" w:hAnsi="Arial" w:cs="Arial"/>
          <w:b/>
          <w:bCs/>
          <w:lang w:val="es-ES"/>
        </w:rPr>
      </w:pPr>
      <w:bookmarkStart w:id="11" w:name="_Toc112772185"/>
      <w:r>
        <w:rPr>
          <w:rFonts w:ascii="Arial" w:hAnsi="Arial" w:cs="Arial"/>
          <w:b/>
          <w:bCs/>
          <w:lang w:val="es-ES"/>
        </w:rPr>
        <w:t>e.</w:t>
      </w:r>
      <w:r w:rsidR="001B6337" w:rsidRPr="00E16057">
        <w:rPr>
          <w:rFonts w:ascii="Arial" w:hAnsi="Arial" w:cs="Arial"/>
          <w:b/>
          <w:bCs/>
          <w:lang w:val="es-ES"/>
        </w:rPr>
        <w:t xml:space="preserve"> </w:t>
      </w:r>
      <w:r w:rsidR="000F7721" w:rsidRPr="00E16057">
        <w:rPr>
          <w:rFonts w:ascii="Arial" w:hAnsi="Arial" w:cs="Arial"/>
          <w:b/>
          <w:bCs/>
          <w:lang w:val="es-ES"/>
        </w:rPr>
        <w:t>Informes según temporada climatológica</w:t>
      </w:r>
      <w:r w:rsidR="00F50310" w:rsidRPr="00E16057">
        <w:rPr>
          <w:rFonts w:ascii="Arial" w:hAnsi="Arial" w:cs="Arial"/>
          <w:b/>
          <w:bCs/>
          <w:lang w:val="es-ES"/>
        </w:rPr>
        <w:t>:</w:t>
      </w:r>
      <w:bookmarkEnd w:id="11"/>
      <w:r w:rsidR="00F50310" w:rsidRPr="00E16057">
        <w:rPr>
          <w:rFonts w:ascii="Arial" w:hAnsi="Arial" w:cs="Arial"/>
          <w:b/>
          <w:bCs/>
          <w:lang w:val="es-ES"/>
        </w:rPr>
        <w:t xml:space="preserve"> </w:t>
      </w:r>
    </w:p>
    <w:p w14:paraId="59432F8C" w14:textId="77777777" w:rsidR="00007215" w:rsidRPr="00E16057" w:rsidRDefault="00007215" w:rsidP="00663AB4">
      <w:pPr>
        <w:pStyle w:val="Prrafodelista"/>
        <w:spacing w:after="0"/>
        <w:jc w:val="both"/>
        <w:rPr>
          <w:rFonts w:ascii="Arial" w:hAnsi="Arial" w:cs="Arial"/>
          <w:b/>
          <w:bCs/>
          <w:lang w:val="es-ES"/>
        </w:rPr>
      </w:pPr>
    </w:p>
    <w:p w14:paraId="79007E0D" w14:textId="722D91E7" w:rsidR="00F1780F" w:rsidRPr="00E16057" w:rsidRDefault="00007215" w:rsidP="00663AB4">
      <w:pPr>
        <w:pStyle w:val="Prrafodelista"/>
        <w:spacing w:after="0"/>
        <w:jc w:val="both"/>
        <w:rPr>
          <w:rFonts w:ascii="Arial" w:hAnsi="Arial" w:cs="Arial"/>
          <w:b/>
          <w:bCs/>
          <w:lang w:val="es-ES"/>
        </w:rPr>
      </w:pPr>
      <w:r w:rsidRPr="00E16057">
        <w:rPr>
          <w:rFonts w:ascii="Arial" w:hAnsi="Arial" w:cs="Arial"/>
          <w:lang w:val="es-ES"/>
        </w:rPr>
        <w:t>D</w:t>
      </w:r>
      <w:r w:rsidR="00F50310" w:rsidRPr="00E16057">
        <w:rPr>
          <w:rFonts w:ascii="Arial" w:hAnsi="Arial" w:cs="Arial"/>
          <w:lang w:val="es-ES"/>
        </w:rPr>
        <w:t>e este tipo de informe existen dos formatos que obedecen a la temporada climatológica en que se encuentre la ciudad (lluvias y menos lluvias (seca)</w:t>
      </w:r>
      <w:r w:rsidR="00F1780F" w:rsidRPr="00E16057">
        <w:rPr>
          <w:rFonts w:ascii="Arial" w:hAnsi="Arial" w:cs="Arial"/>
          <w:lang w:val="es-ES"/>
        </w:rPr>
        <w:t>), este</w:t>
      </w:r>
      <w:r w:rsidR="00F50310" w:rsidRPr="00E16057">
        <w:rPr>
          <w:rFonts w:ascii="Arial" w:hAnsi="Arial" w:cs="Arial"/>
          <w:lang w:val="es-ES"/>
        </w:rPr>
        <w:t xml:space="preserve"> informe recibe el nombre de Consolidado de incidentes atendidos por Bomberos Bogotá en eventos relacionados </w:t>
      </w:r>
      <w:r w:rsidR="00F1780F" w:rsidRPr="00E16057">
        <w:rPr>
          <w:rFonts w:ascii="Arial" w:hAnsi="Arial" w:cs="Arial"/>
          <w:lang w:val="es-ES"/>
        </w:rPr>
        <w:t>con lluvias</w:t>
      </w:r>
      <w:r w:rsidR="00F50310" w:rsidRPr="00E16057">
        <w:rPr>
          <w:rFonts w:ascii="Arial" w:hAnsi="Arial" w:cs="Arial"/>
          <w:lang w:val="es-ES"/>
        </w:rPr>
        <w:t xml:space="preserve"> o por incendios forestales y estruct</w:t>
      </w:r>
      <w:r w:rsidR="00F1780F" w:rsidRPr="00E16057">
        <w:rPr>
          <w:rFonts w:ascii="Arial" w:hAnsi="Arial" w:cs="Arial"/>
          <w:lang w:val="es-ES"/>
        </w:rPr>
        <w:t>urales según la temporada a la que corresponda</w:t>
      </w:r>
      <w:r w:rsidR="00F50310" w:rsidRPr="00E16057">
        <w:rPr>
          <w:rFonts w:ascii="Arial" w:hAnsi="Arial" w:cs="Arial"/>
          <w:lang w:val="es-ES"/>
        </w:rPr>
        <w:t>.</w:t>
      </w:r>
      <w:r w:rsidR="00F1780F" w:rsidRPr="00E16057">
        <w:rPr>
          <w:rFonts w:ascii="Arial" w:hAnsi="Arial" w:cs="Arial"/>
          <w:lang w:val="es-ES"/>
        </w:rPr>
        <w:t xml:space="preserve"> La información consignada en el informe es:</w:t>
      </w:r>
    </w:p>
    <w:p w14:paraId="303B33B7" w14:textId="77777777" w:rsidR="00F1780F" w:rsidRPr="00E16057" w:rsidRDefault="00F1780F" w:rsidP="00F1780F">
      <w:pPr>
        <w:pStyle w:val="Prrafodelista"/>
        <w:rPr>
          <w:rFonts w:ascii="Arial" w:hAnsi="Arial" w:cs="Arial"/>
          <w:b/>
          <w:bCs/>
          <w:lang w:val="es-ES"/>
        </w:rPr>
      </w:pPr>
    </w:p>
    <w:p w14:paraId="05D3FA6F" w14:textId="029D7A1F" w:rsidR="00F1780F" w:rsidRPr="00E16057" w:rsidRDefault="00F1780F" w:rsidP="00F1780F">
      <w:pPr>
        <w:pStyle w:val="Prrafodelista"/>
        <w:spacing w:after="0"/>
        <w:jc w:val="both"/>
        <w:rPr>
          <w:rFonts w:ascii="Arial" w:hAnsi="Arial" w:cs="Arial"/>
          <w:lang w:val="es-ES"/>
        </w:rPr>
      </w:pPr>
      <w:r w:rsidRPr="00E16057">
        <w:rPr>
          <w:rFonts w:ascii="Arial" w:hAnsi="Arial" w:cs="Arial"/>
          <w:b/>
          <w:bCs/>
          <w:lang w:val="es-ES"/>
        </w:rPr>
        <w:t xml:space="preserve">Lluvias: </w:t>
      </w:r>
      <w:r w:rsidRPr="00E16057">
        <w:rPr>
          <w:rFonts w:ascii="Arial" w:hAnsi="Arial" w:cs="Arial"/>
          <w:lang w:val="es-ES"/>
        </w:rPr>
        <w:t>fecha de inicio y finalización, viene una tabla en la que se consignan los incidentes generados por lluvias, hay un espacio para el detalle de los eventos relacionados en dicha temporada y los recursos utilizados para la atención de las emergencias, posteriormente se encuentra una tabla que relaciona la totalidad de los eventos por mes</w:t>
      </w:r>
      <w:r w:rsidR="00022015" w:rsidRPr="00E16057">
        <w:rPr>
          <w:rFonts w:ascii="Arial" w:hAnsi="Arial" w:cs="Arial"/>
          <w:lang w:val="es-ES"/>
        </w:rPr>
        <w:t>,</w:t>
      </w:r>
      <w:r w:rsidR="005E022A" w:rsidRPr="00E16057">
        <w:rPr>
          <w:rFonts w:ascii="Arial" w:hAnsi="Arial" w:cs="Arial"/>
          <w:lang w:val="es-ES"/>
        </w:rPr>
        <w:t xml:space="preserve"> esta tabla se diligencia a diario y consolida los datos del mes</w:t>
      </w:r>
      <w:r w:rsidR="00022015" w:rsidRPr="00E16057">
        <w:rPr>
          <w:rFonts w:ascii="Arial" w:hAnsi="Arial" w:cs="Arial"/>
          <w:lang w:val="es-ES"/>
        </w:rPr>
        <w:t xml:space="preserve"> al día de la emisión del informe</w:t>
      </w:r>
      <w:r w:rsidR="005E022A" w:rsidRPr="00E16057">
        <w:rPr>
          <w:rFonts w:ascii="Arial" w:hAnsi="Arial" w:cs="Arial"/>
          <w:lang w:val="es-ES"/>
        </w:rPr>
        <w:t>, además</w:t>
      </w:r>
      <w:r w:rsidR="00022015" w:rsidRPr="00E16057">
        <w:rPr>
          <w:rFonts w:ascii="Arial" w:hAnsi="Arial" w:cs="Arial"/>
          <w:lang w:val="es-ES"/>
        </w:rPr>
        <w:t>,</w:t>
      </w:r>
      <w:r w:rsidR="005E022A" w:rsidRPr="00E16057">
        <w:rPr>
          <w:rFonts w:ascii="Arial" w:hAnsi="Arial" w:cs="Arial"/>
          <w:lang w:val="es-ES"/>
        </w:rPr>
        <w:t xml:space="preserve"> se contrasta la cifra con la totalidad de los eventos registrados en la plataforma SIRE, por último se consigna un pron</w:t>
      </w:r>
      <w:r w:rsidR="00022015" w:rsidRPr="00E16057">
        <w:rPr>
          <w:rFonts w:ascii="Arial" w:hAnsi="Arial" w:cs="Arial"/>
          <w:lang w:val="es-ES"/>
        </w:rPr>
        <w:t>ó</w:t>
      </w:r>
      <w:r w:rsidR="005E022A" w:rsidRPr="00E16057">
        <w:rPr>
          <w:rFonts w:ascii="Arial" w:hAnsi="Arial" w:cs="Arial"/>
          <w:lang w:val="es-ES"/>
        </w:rPr>
        <w:t xml:space="preserve">stico del tiempo según las fuentes ya mencionadas. </w:t>
      </w:r>
    </w:p>
    <w:p w14:paraId="6E62A09F" w14:textId="58B8D7CB" w:rsidR="009B1BB0" w:rsidRPr="00E16057" w:rsidRDefault="009B1BB0" w:rsidP="00F1780F">
      <w:pPr>
        <w:pStyle w:val="Prrafodelista"/>
        <w:spacing w:after="0"/>
        <w:jc w:val="both"/>
        <w:rPr>
          <w:rFonts w:ascii="Arial" w:hAnsi="Arial" w:cs="Arial"/>
          <w:lang w:val="es-ES"/>
        </w:rPr>
      </w:pPr>
    </w:p>
    <w:p w14:paraId="0F98DC4E" w14:textId="3C438753" w:rsidR="005E022A" w:rsidRPr="00E16057" w:rsidRDefault="009B1BB0" w:rsidP="00F1780F">
      <w:pPr>
        <w:pStyle w:val="Prrafodelista"/>
        <w:spacing w:after="0"/>
        <w:jc w:val="both"/>
        <w:rPr>
          <w:rFonts w:ascii="Arial" w:hAnsi="Arial" w:cs="Arial"/>
          <w:lang w:val="es-ES"/>
        </w:rPr>
      </w:pPr>
      <w:r w:rsidRPr="00E16057">
        <w:rPr>
          <w:rFonts w:ascii="Arial" w:hAnsi="Arial" w:cs="Arial"/>
          <w:noProof/>
          <w:lang w:eastAsia="es-CO"/>
        </w:rPr>
        <w:lastRenderedPageBreak/>
        <w:drawing>
          <wp:inline distT="0" distB="0" distL="0" distR="0" wp14:anchorId="27475C25" wp14:editId="1089BF41">
            <wp:extent cx="5353049" cy="3733800"/>
            <wp:effectExtent l="0" t="0" r="635" b="0"/>
            <wp:docPr id="32" name="Imagen 32" descr="Formato consolidado lluv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descr="Formato consolidado lluvias"/>
                    <pic:cNvPicPr/>
                  </pic:nvPicPr>
                  <pic:blipFill rotWithShape="1">
                    <a:blip r:embed="rId14"/>
                    <a:srcRect t="15335"/>
                    <a:stretch/>
                  </pic:blipFill>
                  <pic:spPr bwMode="auto">
                    <a:xfrm>
                      <a:off x="0" y="0"/>
                      <a:ext cx="5353797" cy="3734322"/>
                    </a:xfrm>
                    <a:prstGeom prst="rect">
                      <a:avLst/>
                    </a:prstGeom>
                    <a:ln>
                      <a:noFill/>
                    </a:ln>
                    <a:extLst>
                      <a:ext uri="{53640926-AAD7-44D8-BBD7-CCE9431645EC}">
                        <a14:shadowObscured xmlns:a14="http://schemas.microsoft.com/office/drawing/2010/main"/>
                      </a:ext>
                    </a:extLst>
                  </pic:spPr>
                </pic:pic>
              </a:graphicData>
            </a:graphic>
          </wp:inline>
        </w:drawing>
      </w:r>
    </w:p>
    <w:p w14:paraId="011508C0" w14:textId="4A7ED0C8" w:rsidR="009B1BB0" w:rsidRPr="00E16057" w:rsidRDefault="000332E3" w:rsidP="00F1780F">
      <w:pPr>
        <w:pStyle w:val="Prrafodelista"/>
        <w:spacing w:after="0"/>
        <w:jc w:val="both"/>
        <w:rPr>
          <w:rFonts w:ascii="Arial" w:hAnsi="Arial" w:cs="Arial"/>
          <w:lang w:val="es-ES"/>
        </w:rPr>
      </w:pPr>
      <w:r w:rsidRPr="00E16057">
        <w:rPr>
          <w:rFonts w:ascii="Arial" w:hAnsi="Arial" w:cs="Arial"/>
          <w:noProof/>
          <w:lang w:eastAsia="es-CO"/>
        </w:rPr>
        <mc:AlternateContent>
          <mc:Choice Requires="wps">
            <w:drawing>
              <wp:anchor distT="45720" distB="45720" distL="114300" distR="114300" simplePos="0" relativeHeight="251691008" behindDoc="0" locked="0" layoutInCell="1" allowOverlap="1" wp14:anchorId="3390D0D4" wp14:editId="4333FED6">
                <wp:simplePos x="0" y="0"/>
                <wp:positionH relativeFrom="column">
                  <wp:posOffset>1838325</wp:posOffset>
                </wp:positionH>
                <wp:positionV relativeFrom="paragraph">
                  <wp:posOffset>21590</wp:posOffset>
                </wp:positionV>
                <wp:extent cx="2667000" cy="628650"/>
                <wp:effectExtent l="0" t="0" r="19050" b="19050"/>
                <wp:wrapNone/>
                <wp:docPr id="35" name="Cuadro de texto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628650"/>
                        </a:xfrm>
                        <a:prstGeom prst="rect">
                          <a:avLst/>
                        </a:prstGeom>
                        <a:solidFill>
                          <a:srgbClr val="FFFFFF"/>
                        </a:solidFill>
                        <a:ln w="9525">
                          <a:solidFill>
                            <a:srgbClr val="000000"/>
                          </a:solidFill>
                          <a:miter lim="800000"/>
                          <a:headEnd/>
                          <a:tailEnd/>
                        </a:ln>
                      </wps:spPr>
                      <wps:txbx>
                        <w:txbxContent>
                          <w:p w14:paraId="3B197D52" w14:textId="5A5D379C" w:rsidR="00094056" w:rsidRPr="00094056" w:rsidRDefault="00094056">
                            <w:pPr>
                              <w:rPr>
                                <w:lang w:val="es-ES"/>
                              </w:rPr>
                            </w:pPr>
                            <w:r>
                              <w:rPr>
                                <w:lang w:val="es-ES"/>
                              </w:rPr>
                              <w:t>Este formato lo diligencia el analista según la información consignada por los auxiliares.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0D0D4" id="_x0000_s1033" type="#_x0000_t202" style="position:absolute;left:0;text-align:left;margin-left:144.75pt;margin-top:1.7pt;width:210pt;height:49.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">
                <v:textbox>
                  <w:txbxContent>
                    <w:p w14:paraId="3B197D52" w14:textId="5A5D379C" w:rsidR="00094056" w:rsidRPr="00094056" w:rsidRDefault="00094056">
                      <w:pPr>
                        <w:rPr>
                          <w:lang w:val="es-ES"/>
                        </w:rPr>
                      </w:pPr>
                      <w:r>
                        <w:rPr>
                          <w:lang w:val="es-ES"/>
                        </w:rPr>
                        <w:t>Este formato lo diligencia el analista según la información consignada por los auxiliares.</w:t>
                      </w:r>
                    </w:p>
                  </w:txbxContent>
                </v:textbox>
              </v:shape>
            </w:pict>
          </mc:Fallback>
        </mc:AlternateContent>
      </w:r>
    </w:p>
    <w:p w14:paraId="2597CA72" w14:textId="7F611565" w:rsidR="005F255E" w:rsidRPr="00E16057" w:rsidRDefault="005F255E" w:rsidP="00F1780F">
      <w:pPr>
        <w:pStyle w:val="Prrafodelista"/>
        <w:spacing w:after="0"/>
        <w:jc w:val="both"/>
        <w:rPr>
          <w:rFonts w:ascii="Arial" w:hAnsi="Arial" w:cs="Arial"/>
          <w:lang w:val="es-ES"/>
        </w:rPr>
      </w:pPr>
    </w:p>
    <w:p w14:paraId="2E811627" w14:textId="4D26A3DF" w:rsidR="005F255E" w:rsidRPr="00E16057" w:rsidRDefault="005F255E" w:rsidP="00F1780F">
      <w:pPr>
        <w:pStyle w:val="Prrafodelista"/>
        <w:spacing w:after="0"/>
        <w:jc w:val="both"/>
        <w:rPr>
          <w:rFonts w:ascii="Arial" w:hAnsi="Arial" w:cs="Arial"/>
          <w:lang w:val="es-ES"/>
        </w:rPr>
      </w:pPr>
    </w:p>
    <w:p w14:paraId="30CA0788" w14:textId="70C51CEA" w:rsidR="005F255E" w:rsidRPr="00E16057" w:rsidRDefault="005F255E" w:rsidP="00F1780F">
      <w:pPr>
        <w:pStyle w:val="Prrafodelista"/>
        <w:spacing w:after="0"/>
        <w:jc w:val="both"/>
        <w:rPr>
          <w:rFonts w:ascii="Arial" w:hAnsi="Arial" w:cs="Arial"/>
          <w:lang w:val="es-ES"/>
        </w:rPr>
      </w:pPr>
    </w:p>
    <w:p w14:paraId="16AC9B13" w14:textId="4407532E" w:rsidR="00094056" w:rsidRPr="00E16057" w:rsidRDefault="00094056" w:rsidP="00F1780F">
      <w:pPr>
        <w:pStyle w:val="Prrafodelista"/>
        <w:spacing w:after="0"/>
        <w:jc w:val="both"/>
        <w:rPr>
          <w:rFonts w:ascii="Arial" w:hAnsi="Arial" w:cs="Arial"/>
          <w:lang w:val="es-ES"/>
        </w:rPr>
      </w:pPr>
    </w:p>
    <w:p w14:paraId="32CB90FC" w14:textId="77777777" w:rsidR="005F255E" w:rsidRPr="00E16057" w:rsidRDefault="005E022A" w:rsidP="00F1780F">
      <w:pPr>
        <w:pStyle w:val="Prrafodelista"/>
        <w:spacing w:after="0"/>
        <w:jc w:val="both"/>
        <w:rPr>
          <w:rFonts w:ascii="Arial" w:hAnsi="Arial" w:cs="Arial"/>
          <w:lang w:val="es-ES"/>
        </w:rPr>
      </w:pPr>
      <w:r w:rsidRPr="00E16057">
        <w:rPr>
          <w:rFonts w:ascii="Arial" w:hAnsi="Arial" w:cs="Arial"/>
          <w:b/>
          <w:bCs/>
          <w:lang w:val="es-ES"/>
        </w:rPr>
        <w:t>Incendios:</w:t>
      </w:r>
      <w:r w:rsidRPr="00E16057">
        <w:rPr>
          <w:rFonts w:ascii="Arial" w:hAnsi="Arial" w:cs="Arial"/>
          <w:lang w:val="es-ES"/>
        </w:rPr>
        <w:t xml:space="preserve"> en este informe se encuentra el consolidado de incendios y conexos</w:t>
      </w:r>
      <w:r w:rsidRPr="00E16057">
        <w:rPr>
          <w:rStyle w:val="Refdenotaalpie"/>
          <w:rFonts w:ascii="Arial" w:hAnsi="Arial" w:cs="Arial"/>
          <w:lang w:val="es-ES"/>
        </w:rPr>
        <w:footnoteReference w:id="4"/>
      </w:r>
      <w:r w:rsidR="00F6019A" w:rsidRPr="00E16057">
        <w:rPr>
          <w:rFonts w:ascii="Arial" w:hAnsi="Arial" w:cs="Arial"/>
          <w:lang w:val="es-ES"/>
        </w:rPr>
        <w:t>, seguidamente se encuentra el detalle de eventos forestales en el periodo (día</w:t>
      </w:r>
      <w:r w:rsidR="00022015" w:rsidRPr="00E16057">
        <w:rPr>
          <w:rFonts w:ascii="Arial" w:hAnsi="Arial" w:cs="Arial"/>
          <w:lang w:val="es-ES"/>
        </w:rPr>
        <w:t xml:space="preserve"> 12h</w:t>
      </w:r>
      <w:r w:rsidR="00F6019A" w:rsidRPr="00E16057">
        <w:rPr>
          <w:rFonts w:ascii="Arial" w:hAnsi="Arial" w:cs="Arial"/>
          <w:lang w:val="es-ES"/>
        </w:rPr>
        <w:t xml:space="preserve">) y sus respectivos recursos, se encuentra </w:t>
      </w:r>
    </w:p>
    <w:p w14:paraId="51A033E9" w14:textId="4685E7D7" w:rsidR="005E022A" w:rsidRPr="00E16057" w:rsidRDefault="00F6019A" w:rsidP="00F1780F">
      <w:pPr>
        <w:pStyle w:val="Prrafodelista"/>
        <w:spacing w:after="0"/>
        <w:jc w:val="both"/>
        <w:rPr>
          <w:rFonts w:ascii="Arial" w:hAnsi="Arial" w:cs="Arial"/>
          <w:lang w:val="es-ES"/>
        </w:rPr>
      </w:pPr>
      <w:r w:rsidRPr="00E16057">
        <w:rPr>
          <w:rFonts w:ascii="Arial" w:hAnsi="Arial" w:cs="Arial"/>
          <w:lang w:val="es-ES"/>
        </w:rPr>
        <w:t xml:space="preserve">el detalle de los eventos estructurales o vehiculares, posteriormente se encuentra el total de incendios atendidos durante el mes en curso al día de la emisión del reporte, después </w:t>
      </w:r>
      <w:r w:rsidR="00022015" w:rsidRPr="00E16057">
        <w:rPr>
          <w:rFonts w:ascii="Arial" w:hAnsi="Arial" w:cs="Arial"/>
          <w:lang w:val="es-ES"/>
        </w:rPr>
        <w:t>se encuentra</w:t>
      </w:r>
      <w:r w:rsidRPr="00E16057">
        <w:rPr>
          <w:rFonts w:ascii="Arial" w:hAnsi="Arial" w:cs="Arial"/>
          <w:lang w:val="es-ES"/>
        </w:rPr>
        <w:t xml:space="preserve"> el total de incendios forestales durante el mes a la fecha de la emisión del reporte, es necesario aclarar que la emisión de este reporte es cada doce horas.</w:t>
      </w:r>
    </w:p>
    <w:p w14:paraId="7A485713" w14:textId="44417797" w:rsidR="009B1BB0" w:rsidRPr="00E16057" w:rsidRDefault="009B1BB0" w:rsidP="00F1780F">
      <w:pPr>
        <w:pStyle w:val="Prrafodelista"/>
        <w:spacing w:after="0"/>
        <w:jc w:val="both"/>
        <w:rPr>
          <w:rFonts w:ascii="Arial" w:hAnsi="Arial" w:cs="Arial"/>
          <w:lang w:val="es-ES"/>
        </w:rPr>
      </w:pPr>
    </w:p>
    <w:p w14:paraId="1E95AB82" w14:textId="5B56D507" w:rsidR="009B1BB0" w:rsidRPr="00E16057" w:rsidRDefault="009B1BB0" w:rsidP="00F1780F">
      <w:pPr>
        <w:pStyle w:val="Prrafodelista"/>
        <w:spacing w:after="0"/>
        <w:jc w:val="both"/>
        <w:rPr>
          <w:rFonts w:ascii="Arial" w:hAnsi="Arial" w:cs="Arial"/>
          <w:lang w:val="es-ES"/>
        </w:rPr>
      </w:pPr>
      <w:r w:rsidRPr="00E16057">
        <w:rPr>
          <w:rFonts w:ascii="Arial" w:hAnsi="Arial" w:cs="Arial"/>
          <w:noProof/>
          <w:lang w:eastAsia="es-CO"/>
        </w:rPr>
        <w:lastRenderedPageBreak/>
        <w:drawing>
          <wp:inline distT="0" distB="0" distL="0" distR="0" wp14:anchorId="30AADEBA" wp14:editId="1968E08B">
            <wp:extent cx="5753735" cy="5086984"/>
            <wp:effectExtent l="0" t="0" r="0" b="0"/>
            <wp:docPr id="33" name="Imagen 33" descr="Formato consolidado de incend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descr="Formato consolidado de incendios"/>
                    <pic:cNvPicPr/>
                  </pic:nvPicPr>
                  <pic:blipFill rotWithShape="1">
                    <a:blip r:embed="rId15"/>
                    <a:srcRect t="11442"/>
                    <a:stretch/>
                  </pic:blipFill>
                  <pic:spPr bwMode="auto">
                    <a:xfrm>
                      <a:off x="0" y="0"/>
                      <a:ext cx="5753903" cy="5087133"/>
                    </a:xfrm>
                    <a:prstGeom prst="rect">
                      <a:avLst/>
                    </a:prstGeom>
                    <a:ln>
                      <a:noFill/>
                    </a:ln>
                    <a:extLst>
                      <a:ext uri="{53640926-AAD7-44D8-BBD7-CCE9431645EC}">
                        <a14:shadowObscured xmlns:a14="http://schemas.microsoft.com/office/drawing/2010/main"/>
                      </a:ext>
                    </a:extLst>
                  </pic:spPr>
                </pic:pic>
              </a:graphicData>
            </a:graphic>
          </wp:inline>
        </w:drawing>
      </w:r>
    </w:p>
    <w:p w14:paraId="68A517B4" w14:textId="65EEBAB9" w:rsidR="00F6019A" w:rsidRPr="00E16057" w:rsidRDefault="00F6019A" w:rsidP="00F1780F">
      <w:pPr>
        <w:pStyle w:val="Prrafodelista"/>
        <w:spacing w:after="0"/>
        <w:jc w:val="both"/>
        <w:rPr>
          <w:rFonts w:ascii="Arial" w:hAnsi="Arial" w:cs="Arial"/>
          <w:lang w:val="es-ES"/>
        </w:rPr>
      </w:pPr>
    </w:p>
    <w:p w14:paraId="127E298B" w14:textId="2D376222" w:rsidR="00094056" w:rsidRPr="00E16057" w:rsidRDefault="00094056" w:rsidP="00F1780F">
      <w:pPr>
        <w:pStyle w:val="Prrafodelista"/>
        <w:spacing w:after="0"/>
        <w:jc w:val="both"/>
        <w:rPr>
          <w:rFonts w:ascii="Arial" w:hAnsi="Arial" w:cs="Arial"/>
          <w:lang w:val="es-ES"/>
        </w:rPr>
      </w:pPr>
      <w:r w:rsidRPr="00E16057">
        <w:rPr>
          <w:rFonts w:ascii="Arial" w:hAnsi="Arial" w:cs="Arial"/>
          <w:noProof/>
          <w:lang w:eastAsia="es-CO"/>
        </w:rPr>
        <mc:AlternateContent>
          <mc:Choice Requires="wps">
            <w:drawing>
              <wp:anchor distT="45720" distB="45720" distL="114300" distR="114300" simplePos="0" relativeHeight="251693056" behindDoc="0" locked="0" layoutInCell="1" allowOverlap="1" wp14:anchorId="2E809345" wp14:editId="3CC4260B">
                <wp:simplePos x="0" y="0"/>
                <wp:positionH relativeFrom="column">
                  <wp:posOffset>1920240</wp:posOffset>
                </wp:positionH>
                <wp:positionV relativeFrom="paragraph">
                  <wp:posOffset>13970</wp:posOffset>
                </wp:positionV>
                <wp:extent cx="2360930" cy="695325"/>
                <wp:effectExtent l="0" t="0" r="11430" b="28575"/>
                <wp:wrapNone/>
                <wp:docPr id="38" name="Cuadro de texto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95325"/>
                        </a:xfrm>
                        <a:prstGeom prst="rect">
                          <a:avLst/>
                        </a:prstGeom>
                        <a:solidFill>
                          <a:srgbClr val="FFFFFF"/>
                        </a:solidFill>
                        <a:ln w="9525">
                          <a:solidFill>
                            <a:srgbClr val="000000"/>
                          </a:solidFill>
                          <a:miter lim="800000"/>
                          <a:headEnd/>
                          <a:tailEnd/>
                        </a:ln>
                      </wps:spPr>
                      <wps:txbx>
                        <w:txbxContent>
                          <w:p w14:paraId="243B43C1" w14:textId="77777777" w:rsidR="00094056" w:rsidRPr="00094056" w:rsidRDefault="00094056" w:rsidP="00094056">
                            <w:pPr>
                              <w:rPr>
                                <w:lang w:val="es-ES"/>
                              </w:rPr>
                            </w:pPr>
                            <w:r>
                              <w:rPr>
                                <w:lang w:val="es-ES"/>
                              </w:rPr>
                              <w:t>Este formato lo diligencia el analista según la información consignada por los auxiliares.</w:t>
                            </w:r>
                          </w:p>
                          <w:p w14:paraId="793F6BA9" w14:textId="66986E7D" w:rsidR="00094056" w:rsidRDefault="0009405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E809345" id="_x0000_s1034" type="#_x0000_t202" style="position:absolute;left:0;text-align:left;margin-left:151.2pt;margin-top:1.1pt;width:185.9pt;height:54.75pt;z-index:2516930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">
                <v:textbox>
                  <w:txbxContent>
                    <w:p w14:paraId="243B43C1" w14:textId="77777777" w:rsidR="00094056" w:rsidRPr="00094056" w:rsidRDefault="00094056" w:rsidP="00094056">
                      <w:pPr>
                        <w:rPr>
                          <w:lang w:val="es-ES"/>
                        </w:rPr>
                      </w:pPr>
                      <w:r>
                        <w:rPr>
                          <w:lang w:val="es-ES"/>
                        </w:rPr>
                        <w:t>Este formato lo diligencia el analista según la información consignada por los auxiliares.</w:t>
                      </w:r>
                    </w:p>
                    <w:p w14:paraId="793F6BA9" w14:textId="66986E7D" w:rsidR="00094056" w:rsidRDefault="00094056"/>
                  </w:txbxContent>
                </v:textbox>
              </v:shape>
            </w:pict>
          </mc:Fallback>
        </mc:AlternateContent>
      </w:r>
    </w:p>
    <w:p w14:paraId="34AE50BD" w14:textId="1E5C2101" w:rsidR="00094056" w:rsidRPr="00E16057" w:rsidRDefault="00094056" w:rsidP="00F1780F">
      <w:pPr>
        <w:pStyle w:val="Prrafodelista"/>
        <w:spacing w:after="0"/>
        <w:jc w:val="both"/>
        <w:rPr>
          <w:rFonts w:ascii="Arial" w:hAnsi="Arial" w:cs="Arial"/>
          <w:lang w:val="es-ES"/>
        </w:rPr>
      </w:pPr>
    </w:p>
    <w:p w14:paraId="4F6ADBA2" w14:textId="5178BF80" w:rsidR="00094056" w:rsidRPr="00E16057" w:rsidRDefault="00094056" w:rsidP="00F1780F">
      <w:pPr>
        <w:pStyle w:val="Prrafodelista"/>
        <w:spacing w:after="0"/>
        <w:jc w:val="both"/>
        <w:rPr>
          <w:rFonts w:ascii="Arial" w:hAnsi="Arial" w:cs="Arial"/>
          <w:lang w:val="es-ES"/>
        </w:rPr>
      </w:pPr>
    </w:p>
    <w:p w14:paraId="20576FB0" w14:textId="556472C7" w:rsidR="00094056" w:rsidRPr="00E16057" w:rsidRDefault="00094056" w:rsidP="00F1780F">
      <w:pPr>
        <w:pStyle w:val="Prrafodelista"/>
        <w:spacing w:after="0"/>
        <w:jc w:val="both"/>
        <w:rPr>
          <w:rFonts w:ascii="Arial" w:hAnsi="Arial" w:cs="Arial"/>
          <w:lang w:val="es-ES"/>
        </w:rPr>
      </w:pPr>
    </w:p>
    <w:p w14:paraId="3768902E" w14:textId="70963CE2" w:rsidR="00663AB4" w:rsidRPr="00FE5A87" w:rsidRDefault="000F7721" w:rsidP="00FE5A87">
      <w:pPr>
        <w:pStyle w:val="Prrafodelista"/>
        <w:numPr>
          <w:ilvl w:val="0"/>
          <w:numId w:val="11"/>
        </w:numPr>
        <w:spacing w:after="0"/>
        <w:ind w:left="993" w:hanging="284"/>
        <w:jc w:val="both"/>
        <w:outlineLvl w:val="1"/>
        <w:rPr>
          <w:rFonts w:ascii="Arial" w:hAnsi="Arial" w:cs="Arial"/>
          <w:b/>
          <w:bCs/>
          <w:lang w:val="es-ES"/>
        </w:rPr>
      </w:pPr>
      <w:bookmarkStart w:id="12" w:name="_Toc112772186"/>
      <w:r w:rsidRPr="00FE5A87">
        <w:rPr>
          <w:rFonts w:ascii="Arial" w:hAnsi="Arial" w:cs="Arial"/>
          <w:b/>
          <w:bCs/>
          <w:lang w:val="es-ES"/>
        </w:rPr>
        <w:t>Email de alerta a directivos</w:t>
      </w:r>
      <w:r w:rsidR="0004532F" w:rsidRPr="00FE5A87">
        <w:rPr>
          <w:rFonts w:ascii="Arial" w:hAnsi="Arial" w:cs="Arial"/>
          <w:b/>
          <w:bCs/>
          <w:lang w:val="es-ES"/>
        </w:rPr>
        <w:t>:</w:t>
      </w:r>
      <w:bookmarkEnd w:id="12"/>
      <w:r w:rsidR="0004532F" w:rsidRPr="00FE5A87">
        <w:rPr>
          <w:rFonts w:ascii="Arial" w:hAnsi="Arial" w:cs="Arial"/>
          <w:b/>
          <w:bCs/>
          <w:lang w:val="es-ES"/>
        </w:rPr>
        <w:t xml:space="preserve"> </w:t>
      </w:r>
    </w:p>
    <w:p w14:paraId="4A56BD55" w14:textId="77777777" w:rsidR="00663AB4" w:rsidRPr="00E16057" w:rsidRDefault="00663AB4" w:rsidP="00663AB4">
      <w:pPr>
        <w:pStyle w:val="Prrafodelista"/>
        <w:spacing w:after="0"/>
        <w:jc w:val="both"/>
        <w:rPr>
          <w:rFonts w:ascii="Arial" w:hAnsi="Arial" w:cs="Arial"/>
          <w:lang w:val="es-ES"/>
        </w:rPr>
      </w:pPr>
    </w:p>
    <w:p w14:paraId="42DF7BA8" w14:textId="25ABC950" w:rsidR="000F7721" w:rsidRPr="00E16057" w:rsidRDefault="00663AB4" w:rsidP="00663AB4">
      <w:pPr>
        <w:pStyle w:val="Prrafodelista"/>
        <w:spacing w:after="0"/>
        <w:jc w:val="both"/>
        <w:rPr>
          <w:rFonts w:ascii="Arial" w:hAnsi="Arial" w:cs="Arial"/>
          <w:b/>
          <w:bCs/>
          <w:lang w:val="es-ES"/>
        </w:rPr>
      </w:pPr>
      <w:r w:rsidRPr="00E16057">
        <w:rPr>
          <w:rFonts w:ascii="Arial" w:hAnsi="Arial" w:cs="Arial"/>
          <w:lang w:val="es-ES"/>
        </w:rPr>
        <w:t>E</w:t>
      </w:r>
      <w:r w:rsidR="0004532F" w:rsidRPr="00E16057">
        <w:rPr>
          <w:rFonts w:ascii="Arial" w:hAnsi="Arial" w:cs="Arial"/>
          <w:lang w:val="es-ES"/>
        </w:rPr>
        <w:t xml:space="preserve">ste correo electrónico se emite al Director, al </w:t>
      </w:r>
      <w:r w:rsidR="00443AB7" w:rsidRPr="00E16057">
        <w:rPr>
          <w:rFonts w:ascii="Arial" w:hAnsi="Arial" w:cs="Arial"/>
          <w:lang w:val="es-ES"/>
        </w:rPr>
        <w:t>Subdirector</w:t>
      </w:r>
      <w:r w:rsidR="0004532F" w:rsidRPr="00E16057">
        <w:rPr>
          <w:rFonts w:ascii="Arial" w:hAnsi="Arial" w:cs="Arial"/>
          <w:lang w:val="es-ES"/>
        </w:rPr>
        <w:t xml:space="preserve"> Operativo, al Subdirector de Gestión del Riesgo, a la Subdirectora Logística</w:t>
      </w:r>
      <w:r w:rsidR="00443AB7" w:rsidRPr="00E16057">
        <w:rPr>
          <w:rFonts w:ascii="Arial" w:hAnsi="Arial" w:cs="Arial"/>
          <w:lang w:val="es-ES"/>
        </w:rPr>
        <w:t xml:space="preserve"> y a la central de comunicaciones, se emite para dar información relevante frente a eventuales alteraciones en la ciudad producto de las condiciones climatológicas, y las emergencias que puedan presentarte a partir de dichas condiciones, en el se encuentra una lectura detallada de METAR-TAF, una imagen de los lugares en emergencias adquirida por el SAB-</w:t>
      </w:r>
      <w:r w:rsidR="0090275E" w:rsidRPr="00E16057">
        <w:rPr>
          <w:rFonts w:ascii="Arial" w:hAnsi="Arial" w:cs="Arial"/>
          <w:lang w:val="es-ES"/>
        </w:rPr>
        <w:t xml:space="preserve">SIRE y una sugerencia de preposicionamiento de recursos. </w:t>
      </w:r>
      <w:r w:rsidR="00443AB7" w:rsidRPr="00E16057">
        <w:rPr>
          <w:rFonts w:ascii="Arial" w:hAnsi="Arial" w:cs="Arial"/>
          <w:lang w:val="es-ES"/>
        </w:rPr>
        <w:t xml:space="preserve"> </w:t>
      </w:r>
    </w:p>
    <w:p w14:paraId="10681695" w14:textId="6B684A2E" w:rsidR="005F255E" w:rsidRPr="00E16057" w:rsidRDefault="005F255E" w:rsidP="00663AB4">
      <w:pPr>
        <w:spacing w:after="0"/>
        <w:jc w:val="both"/>
        <w:rPr>
          <w:rFonts w:ascii="Arial" w:hAnsi="Arial" w:cs="Arial"/>
          <w:b/>
          <w:bCs/>
          <w:lang w:val="es-ES"/>
        </w:rPr>
      </w:pPr>
    </w:p>
    <w:p w14:paraId="1AF2B17D" w14:textId="6F3808E6" w:rsidR="005F255E" w:rsidRPr="00E16057" w:rsidRDefault="00094056" w:rsidP="005F255E">
      <w:pPr>
        <w:spacing w:after="0"/>
        <w:jc w:val="both"/>
        <w:rPr>
          <w:rFonts w:ascii="Arial" w:hAnsi="Arial" w:cs="Arial"/>
          <w:b/>
          <w:bCs/>
          <w:lang w:val="es-ES"/>
        </w:rPr>
      </w:pPr>
      <w:r w:rsidRPr="00E16057">
        <w:rPr>
          <w:rFonts w:ascii="Arial" w:hAnsi="Arial" w:cs="Arial"/>
          <w:b/>
          <w:bCs/>
          <w:noProof/>
          <w:lang w:eastAsia="es-CO"/>
        </w:rPr>
        <w:lastRenderedPageBreak/>
        <mc:AlternateContent>
          <mc:Choice Requires="wps">
            <w:drawing>
              <wp:anchor distT="45720" distB="45720" distL="114300" distR="114300" simplePos="0" relativeHeight="251695104" behindDoc="0" locked="0" layoutInCell="1" allowOverlap="1" wp14:anchorId="53BA5A70" wp14:editId="4BF446B7">
                <wp:simplePos x="0" y="0"/>
                <wp:positionH relativeFrom="margin">
                  <wp:align>right</wp:align>
                </wp:positionH>
                <wp:positionV relativeFrom="paragraph">
                  <wp:posOffset>2257425</wp:posOffset>
                </wp:positionV>
                <wp:extent cx="3476625" cy="1285875"/>
                <wp:effectExtent l="0" t="0" r="28575" b="28575"/>
                <wp:wrapNone/>
                <wp:docPr id="39" name="Cuadro de texto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285875"/>
                        </a:xfrm>
                        <a:prstGeom prst="rect">
                          <a:avLst/>
                        </a:prstGeom>
                        <a:solidFill>
                          <a:srgbClr val="FFFFFF"/>
                        </a:solidFill>
                        <a:ln w="9525">
                          <a:solidFill>
                            <a:srgbClr val="000000"/>
                          </a:solidFill>
                          <a:miter lim="800000"/>
                          <a:headEnd/>
                          <a:tailEnd/>
                        </a:ln>
                      </wps:spPr>
                      <wps:txbx>
                        <w:txbxContent>
                          <w:p w14:paraId="40BC7E1B" w14:textId="3BD10E51" w:rsidR="00094056" w:rsidRDefault="00AF4A19">
                            <w:pPr>
                              <w:rPr>
                                <w:lang w:val="es-ES"/>
                              </w:rPr>
                            </w:pPr>
                            <w:r>
                              <w:rPr>
                                <w:lang w:val="es-ES"/>
                              </w:rPr>
                              <w:t>Este correo lo emite el analista con copia al coordinador y con la ayuda del optimizador de procesos.</w:t>
                            </w:r>
                          </w:p>
                          <w:p w14:paraId="5E1EFF55" w14:textId="5BB3905C" w:rsidR="00AF4A19" w:rsidRPr="00AF4A19" w:rsidRDefault="00AF4A19">
                            <w:pPr>
                              <w:rPr>
                                <w:lang w:val="es-ES"/>
                              </w:rPr>
                            </w:pPr>
                            <w:r>
                              <w:rPr>
                                <w:lang w:val="es-ES"/>
                              </w:rPr>
                              <w:t xml:space="preserve">Se toma la información de METAR-TAF, ya que se considera la más acertada puesto que a través de esta se direccionan las actividades aeronáuticas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BA5A70" id="_x0000_s1035" type="#_x0000_t202" style="position:absolute;left:0;text-align:left;margin-left:222.55pt;margin-top:177.75pt;width:273.75pt;height:101.25pt;z-index:2516951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">
                <v:textbox>
                  <w:txbxContent>
                    <w:p w14:paraId="40BC7E1B" w14:textId="3BD10E51" w:rsidR="00094056" w:rsidRDefault="00AF4A19">
                      <w:pPr>
                        <w:rPr>
                          <w:lang w:val="es-ES"/>
                        </w:rPr>
                      </w:pPr>
                      <w:r>
                        <w:rPr>
                          <w:lang w:val="es-ES"/>
                        </w:rPr>
                        <w:t>Este correo lo emite el analista con copia al coordinador y con la ayuda del optimizador de procesos.</w:t>
                      </w:r>
                    </w:p>
                    <w:p w14:paraId="5E1EFF55" w14:textId="5BB3905C" w:rsidR="00AF4A19" w:rsidRPr="00AF4A19" w:rsidRDefault="00AF4A19">
                      <w:pPr>
                        <w:rPr>
                          <w:lang w:val="es-ES"/>
                        </w:rPr>
                      </w:pPr>
                      <w:r>
                        <w:rPr>
                          <w:lang w:val="es-ES"/>
                        </w:rPr>
                        <w:t xml:space="preserve">Se toma la información de METAR-TAF, ya que se considera la más acertada puesto que a través de esta se direccionan las actividades aeronáuticas </w:t>
                      </w:r>
                    </w:p>
                  </w:txbxContent>
                </v:textbox>
                <w10:wrap anchorx="margin"/>
              </v:shape>
            </w:pict>
          </mc:Fallback>
        </mc:AlternateContent>
      </w:r>
      <w:r w:rsidR="005F255E" w:rsidRPr="00E16057">
        <w:rPr>
          <w:rFonts w:ascii="Arial" w:hAnsi="Arial" w:cs="Arial"/>
          <w:b/>
          <w:bCs/>
          <w:noProof/>
          <w:lang w:eastAsia="es-CO"/>
        </w:rPr>
        <w:drawing>
          <wp:inline distT="0" distB="0" distL="0" distR="0" wp14:anchorId="4E03210C" wp14:editId="78EE121D">
            <wp:extent cx="6400800" cy="4311015"/>
            <wp:effectExtent l="0" t="0" r="0" b="0"/>
            <wp:docPr id="34" name="Imagen 34" descr="Formato email directiv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34" descr="Formato email directivos"/>
                    <pic:cNvPicPr/>
                  </pic:nvPicPr>
                  <pic:blipFill>
                    <a:blip r:embed="rId16"/>
                    <a:stretch>
                      <a:fillRect/>
                    </a:stretch>
                  </pic:blipFill>
                  <pic:spPr>
                    <a:xfrm>
                      <a:off x="0" y="0"/>
                      <a:ext cx="6400800" cy="4311015"/>
                    </a:xfrm>
                    <a:prstGeom prst="rect">
                      <a:avLst/>
                    </a:prstGeom>
                  </pic:spPr>
                </pic:pic>
              </a:graphicData>
            </a:graphic>
          </wp:inline>
        </w:drawing>
      </w:r>
    </w:p>
    <w:p w14:paraId="3D8B02C5" w14:textId="77777777" w:rsidR="000F7721" w:rsidRPr="00E16057" w:rsidRDefault="000F7721" w:rsidP="00500B2B">
      <w:pPr>
        <w:pStyle w:val="Prrafodelista"/>
        <w:spacing w:after="0"/>
        <w:jc w:val="both"/>
        <w:rPr>
          <w:rFonts w:ascii="Arial" w:hAnsi="Arial" w:cs="Arial"/>
          <w:b/>
          <w:bCs/>
          <w:lang w:val="es-ES"/>
        </w:rPr>
      </w:pPr>
    </w:p>
    <w:p w14:paraId="2A3A38F8" w14:textId="443C7985" w:rsidR="00663AB4" w:rsidRPr="00E16057" w:rsidRDefault="00B3121D" w:rsidP="00CD2401">
      <w:pPr>
        <w:pStyle w:val="Ttulo2"/>
        <w:numPr>
          <w:ilvl w:val="0"/>
          <w:numId w:val="10"/>
        </w:numPr>
        <w:jc w:val="both"/>
        <w:rPr>
          <w:rFonts w:ascii="Arial" w:hAnsi="Arial" w:cs="Arial"/>
          <w:b/>
          <w:bCs/>
          <w:color w:val="auto"/>
          <w:sz w:val="22"/>
          <w:szCs w:val="22"/>
          <w:lang w:val="es-ES"/>
        </w:rPr>
      </w:pPr>
      <w:bookmarkStart w:id="13" w:name="_Toc112772187"/>
      <w:r w:rsidRPr="00E16057">
        <w:rPr>
          <w:rFonts w:ascii="Arial" w:hAnsi="Arial" w:cs="Arial"/>
          <w:b/>
          <w:bCs/>
          <w:color w:val="auto"/>
          <w:sz w:val="22"/>
          <w:szCs w:val="22"/>
          <w:lang w:val="es-ES"/>
        </w:rPr>
        <w:t>Formatos:</w:t>
      </w:r>
      <w:bookmarkEnd w:id="13"/>
      <w:r w:rsidR="000B2F01" w:rsidRPr="00E16057">
        <w:rPr>
          <w:rFonts w:ascii="Arial" w:hAnsi="Arial" w:cs="Arial"/>
          <w:b/>
          <w:bCs/>
          <w:color w:val="auto"/>
          <w:sz w:val="22"/>
          <w:szCs w:val="22"/>
          <w:lang w:val="es-ES"/>
        </w:rPr>
        <w:t xml:space="preserve"> </w:t>
      </w:r>
    </w:p>
    <w:p w14:paraId="068C0E1A" w14:textId="6C23EE01" w:rsidR="00B3121D" w:rsidRPr="00E16057" w:rsidRDefault="00663AB4" w:rsidP="00647C93">
      <w:pPr>
        <w:jc w:val="both"/>
        <w:rPr>
          <w:rFonts w:ascii="Arial" w:hAnsi="Arial" w:cs="Arial"/>
          <w:lang w:val="es-ES"/>
        </w:rPr>
      </w:pPr>
      <w:r w:rsidRPr="00E16057">
        <w:rPr>
          <w:rFonts w:ascii="Arial" w:hAnsi="Arial" w:cs="Arial"/>
          <w:lang w:val="es-ES"/>
        </w:rPr>
        <w:t>L</w:t>
      </w:r>
      <w:r w:rsidR="000B2F01" w:rsidRPr="00E16057">
        <w:rPr>
          <w:rFonts w:ascii="Arial" w:hAnsi="Arial" w:cs="Arial"/>
          <w:lang w:val="es-ES"/>
        </w:rPr>
        <w:t xml:space="preserve">os formatos que se consignan a continuación son los que contienen la mayor cantidad de información de cada incidente, además, son los que son actualizados en tiempo real, por tal razón, </w:t>
      </w:r>
      <w:r w:rsidR="00832F5A" w:rsidRPr="00E16057">
        <w:rPr>
          <w:rFonts w:ascii="Arial" w:hAnsi="Arial" w:cs="Arial"/>
          <w:lang w:val="es-ES"/>
        </w:rPr>
        <w:t xml:space="preserve">son los que deben estar codificados, sin </w:t>
      </w:r>
      <w:r w:rsidR="008E5966" w:rsidRPr="00E16057">
        <w:rPr>
          <w:rFonts w:ascii="Arial" w:hAnsi="Arial" w:cs="Arial"/>
          <w:lang w:val="es-ES"/>
        </w:rPr>
        <w:t>embargo,</w:t>
      </w:r>
      <w:r w:rsidR="00832F5A" w:rsidRPr="00E16057">
        <w:rPr>
          <w:rFonts w:ascii="Arial" w:hAnsi="Arial" w:cs="Arial"/>
          <w:lang w:val="es-ES"/>
        </w:rPr>
        <w:t xml:space="preserve"> se entregaran los anexos de los demás formatos y se sugiere tener en cuenta el instructivo para su diligenciamiento.</w:t>
      </w:r>
      <w:r w:rsidR="000B2F01" w:rsidRPr="00E16057">
        <w:rPr>
          <w:rFonts w:ascii="Arial" w:hAnsi="Arial" w:cs="Arial"/>
          <w:lang w:val="es-ES"/>
        </w:rPr>
        <w:t xml:space="preserve"> </w:t>
      </w:r>
    </w:p>
    <w:p w14:paraId="1AF4DF28" w14:textId="1E65E60C" w:rsidR="00C07567" w:rsidRPr="00E16057" w:rsidRDefault="00C07567" w:rsidP="00500B2B">
      <w:pPr>
        <w:pStyle w:val="Prrafodelista"/>
        <w:numPr>
          <w:ilvl w:val="0"/>
          <w:numId w:val="2"/>
        </w:numPr>
        <w:spacing w:after="0"/>
        <w:jc w:val="both"/>
        <w:rPr>
          <w:rFonts w:ascii="Arial" w:hAnsi="Arial" w:cs="Arial"/>
          <w:b/>
          <w:bCs/>
          <w:lang w:val="es-ES"/>
        </w:rPr>
      </w:pPr>
      <w:r w:rsidRPr="00E16057">
        <w:rPr>
          <w:rFonts w:ascii="Arial" w:hAnsi="Arial" w:cs="Arial"/>
          <w:b/>
          <w:bCs/>
          <w:lang w:val="es-ES"/>
        </w:rPr>
        <w:t>Matriz de seguimiento</w:t>
      </w:r>
    </w:p>
    <w:p w14:paraId="463711A8" w14:textId="3BC9A765" w:rsidR="00C07567" w:rsidRPr="00E16057" w:rsidRDefault="00C07567" w:rsidP="00500B2B">
      <w:pPr>
        <w:pStyle w:val="Prrafodelista"/>
        <w:numPr>
          <w:ilvl w:val="0"/>
          <w:numId w:val="2"/>
        </w:numPr>
        <w:spacing w:after="0"/>
        <w:jc w:val="both"/>
        <w:rPr>
          <w:rFonts w:ascii="Arial" w:hAnsi="Arial" w:cs="Arial"/>
          <w:b/>
          <w:bCs/>
          <w:lang w:val="es-ES"/>
        </w:rPr>
      </w:pPr>
      <w:r w:rsidRPr="00E16057">
        <w:rPr>
          <w:rFonts w:ascii="Arial" w:hAnsi="Arial" w:cs="Arial"/>
          <w:b/>
          <w:bCs/>
          <w:lang w:val="es-ES"/>
        </w:rPr>
        <w:t xml:space="preserve">Reporte diario </w:t>
      </w:r>
    </w:p>
    <w:p w14:paraId="4227A150" w14:textId="77777777" w:rsidR="00C07567" w:rsidRPr="00E16057" w:rsidRDefault="00C07567" w:rsidP="00500B2B">
      <w:pPr>
        <w:pStyle w:val="Prrafodelista"/>
        <w:spacing w:after="0"/>
        <w:jc w:val="both"/>
        <w:rPr>
          <w:rFonts w:ascii="Arial" w:hAnsi="Arial" w:cs="Arial"/>
          <w:b/>
          <w:bCs/>
          <w:lang w:val="es-ES"/>
        </w:rPr>
      </w:pPr>
    </w:p>
    <w:p w14:paraId="21377D4C" w14:textId="72AF52CD" w:rsidR="00663AB4" w:rsidRPr="00E16057" w:rsidRDefault="00B43672" w:rsidP="00CD2401">
      <w:pPr>
        <w:pStyle w:val="Ttulo2"/>
        <w:numPr>
          <w:ilvl w:val="0"/>
          <w:numId w:val="10"/>
        </w:numPr>
        <w:rPr>
          <w:rFonts w:ascii="Arial" w:hAnsi="Arial" w:cs="Arial"/>
          <w:b/>
          <w:bCs/>
          <w:color w:val="auto"/>
          <w:sz w:val="22"/>
          <w:szCs w:val="22"/>
          <w:lang w:val="es-ES"/>
        </w:rPr>
      </w:pPr>
      <w:bookmarkStart w:id="14" w:name="_Toc112772188"/>
      <w:r w:rsidRPr="00E16057">
        <w:rPr>
          <w:rFonts w:ascii="Arial" w:hAnsi="Arial" w:cs="Arial"/>
          <w:b/>
          <w:bCs/>
          <w:color w:val="auto"/>
          <w:sz w:val="22"/>
          <w:szCs w:val="22"/>
          <w:lang w:val="es-ES"/>
        </w:rPr>
        <w:t>Personal:</w:t>
      </w:r>
      <w:bookmarkEnd w:id="14"/>
      <w:r w:rsidR="00C07567" w:rsidRPr="00E16057">
        <w:rPr>
          <w:rFonts w:ascii="Arial" w:hAnsi="Arial" w:cs="Arial"/>
          <w:b/>
          <w:bCs/>
          <w:color w:val="auto"/>
          <w:sz w:val="22"/>
          <w:szCs w:val="22"/>
          <w:lang w:val="es-ES"/>
        </w:rPr>
        <w:t xml:space="preserve"> </w:t>
      </w:r>
    </w:p>
    <w:p w14:paraId="74749B02" w14:textId="77777777" w:rsidR="007C5C58" w:rsidRPr="00E16057" w:rsidRDefault="007C5C58" w:rsidP="00663AB4">
      <w:pPr>
        <w:rPr>
          <w:rFonts w:ascii="Arial" w:hAnsi="Arial" w:cs="Arial"/>
          <w:lang w:val="es-ES"/>
        </w:rPr>
      </w:pPr>
    </w:p>
    <w:p w14:paraId="64DBC58A" w14:textId="6766F93E" w:rsidR="00B43672" w:rsidRPr="00E16057" w:rsidRDefault="00C07567" w:rsidP="00663AB4">
      <w:pPr>
        <w:rPr>
          <w:rFonts w:ascii="Arial" w:hAnsi="Arial" w:cs="Arial"/>
          <w:lang w:val="es-ES"/>
        </w:rPr>
      </w:pPr>
      <w:r w:rsidRPr="00E16057">
        <w:rPr>
          <w:rFonts w:ascii="Arial" w:hAnsi="Arial" w:cs="Arial"/>
          <w:lang w:val="es-ES"/>
        </w:rPr>
        <w:t>coordinador, optimizador de procesos, analistas y auxiliares de monitoreo.</w:t>
      </w:r>
    </w:p>
    <w:p w14:paraId="0752F928" w14:textId="25C7FCD2" w:rsidR="00D44934" w:rsidRPr="00E16057" w:rsidRDefault="0090275E" w:rsidP="00D44934">
      <w:pPr>
        <w:pStyle w:val="Prrafodelista"/>
        <w:numPr>
          <w:ilvl w:val="0"/>
          <w:numId w:val="5"/>
        </w:numPr>
        <w:spacing w:after="0"/>
        <w:jc w:val="both"/>
        <w:rPr>
          <w:rFonts w:ascii="Arial" w:hAnsi="Arial" w:cs="Arial"/>
          <w:lang w:val="es-ES"/>
        </w:rPr>
      </w:pPr>
      <w:r w:rsidRPr="00E16057">
        <w:rPr>
          <w:rFonts w:ascii="Arial" w:hAnsi="Arial" w:cs="Arial"/>
          <w:lang w:val="es-ES"/>
        </w:rPr>
        <w:t>Coordinador: las responsabilidades del coordinador giran en torno a la construcción de las ternas de trabajo, es decir, el define periódicamente los equipos por turno y la asignación de estos, además es quién revisa los informes que al interior de la sala se emiten, también filtra la información que se entrega a los tomadores de decisión y es quién la comunica</w:t>
      </w:r>
      <w:r w:rsidR="00F06AB5" w:rsidRPr="00E16057">
        <w:rPr>
          <w:rFonts w:ascii="Arial" w:hAnsi="Arial" w:cs="Arial"/>
          <w:lang w:val="es-ES"/>
        </w:rPr>
        <w:t>, también vela por todo el funcionamiento de la sala frente a los elementos que esta requiere</w:t>
      </w:r>
      <w:r w:rsidR="00D44934" w:rsidRPr="00E16057">
        <w:rPr>
          <w:rFonts w:ascii="Arial" w:hAnsi="Arial" w:cs="Arial"/>
          <w:lang w:val="es-ES"/>
        </w:rPr>
        <w:t>.</w:t>
      </w:r>
    </w:p>
    <w:p w14:paraId="6A0EE547" w14:textId="5FE40234" w:rsidR="00D44934" w:rsidRPr="00E16057" w:rsidRDefault="00D44934" w:rsidP="00D44934">
      <w:pPr>
        <w:pStyle w:val="Prrafodelista"/>
        <w:numPr>
          <w:ilvl w:val="0"/>
          <w:numId w:val="5"/>
        </w:numPr>
        <w:spacing w:after="0"/>
        <w:jc w:val="both"/>
        <w:rPr>
          <w:rFonts w:ascii="Arial" w:hAnsi="Arial" w:cs="Arial"/>
          <w:lang w:val="es-ES"/>
        </w:rPr>
      </w:pPr>
      <w:r w:rsidRPr="00E16057">
        <w:rPr>
          <w:rFonts w:ascii="Arial" w:hAnsi="Arial" w:cs="Arial"/>
          <w:lang w:val="es-ES"/>
        </w:rPr>
        <w:lastRenderedPageBreak/>
        <w:t xml:space="preserve">Optimizador de procesos: construye los formatos al interior de la sala, interpreta la estadística </w:t>
      </w:r>
      <w:r w:rsidR="00C929C3" w:rsidRPr="00E16057">
        <w:rPr>
          <w:rFonts w:ascii="Arial" w:hAnsi="Arial" w:cs="Arial"/>
          <w:lang w:val="es-ES"/>
        </w:rPr>
        <w:t>producto de la información adquirida</w:t>
      </w:r>
      <w:r w:rsidR="00D72CCB" w:rsidRPr="00E16057">
        <w:rPr>
          <w:rFonts w:ascii="Arial" w:hAnsi="Arial" w:cs="Arial"/>
          <w:lang w:val="es-ES"/>
        </w:rPr>
        <w:t>, realiza los informes extracurriculares y vela por la consecución de la información de manera eficiente, confiable y oportuna, es decir, la consecución de las fuentes es constante.</w:t>
      </w:r>
    </w:p>
    <w:p w14:paraId="5E746BAC" w14:textId="77777777" w:rsidR="00F06AB5" w:rsidRPr="00E16057" w:rsidRDefault="00D72CCB" w:rsidP="00D44934">
      <w:pPr>
        <w:pStyle w:val="Prrafodelista"/>
        <w:numPr>
          <w:ilvl w:val="0"/>
          <w:numId w:val="5"/>
        </w:numPr>
        <w:spacing w:after="0"/>
        <w:jc w:val="both"/>
        <w:rPr>
          <w:rFonts w:ascii="Arial" w:hAnsi="Arial" w:cs="Arial"/>
          <w:lang w:val="es-ES"/>
        </w:rPr>
      </w:pPr>
      <w:r w:rsidRPr="00E16057">
        <w:rPr>
          <w:rFonts w:ascii="Arial" w:hAnsi="Arial" w:cs="Arial"/>
          <w:lang w:val="es-ES"/>
        </w:rPr>
        <w:t xml:space="preserve">Analistas: son el personal encargado de filtrar las emergencias para decidir a cuales se les realiza seguimiento, además son el conducto </w:t>
      </w:r>
      <w:r w:rsidR="00F06AB5" w:rsidRPr="00E16057">
        <w:rPr>
          <w:rFonts w:ascii="Arial" w:hAnsi="Arial" w:cs="Arial"/>
          <w:lang w:val="es-ES"/>
        </w:rPr>
        <w:t>regular para comunicar la información relevante al coordinador, son los encargados de sala en cada turno y de diligenciar los informes relevantes, además, revisan la matriz de seguimiento y el diligenciamiento que los auxiliares de monitoreo realizan, los analistas son quienes consignan la información estadística al finalizar cada mes y los responsables del empalme de cambio de turno.</w:t>
      </w:r>
    </w:p>
    <w:p w14:paraId="493574D5" w14:textId="2AAADB00" w:rsidR="00D72CCB" w:rsidRPr="00E16057" w:rsidRDefault="00F06AB5" w:rsidP="00D44934">
      <w:pPr>
        <w:pStyle w:val="Prrafodelista"/>
        <w:numPr>
          <w:ilvl w:val="0"/>
          <w:numId w:val="5"/>
        </w:numPr>
        <w:spacing w:after="0"/>
        <w:jc w:val="both"/>
        <w:rPr>
          <w:rFonts w:ascii="Arial" w:hAnsi="Arial" w:cs="Arial"/>
          <w:lang w:val="es-ES"/>
        </w:rPr>
      </w:pPr>
      <w:r w:rsidRPr="00E16057">
        <w:rPr>
          <w:rFonts w:ascii="Arial" w:hAnsi="Arial" w:cs="Arial"/>
          <w:lang w:val="es-ES"/>
        </w:rPr>
        <w:t xml:space="preserve">Auxiliares de monitoreo: son el personal que diligencia el formato de publicación vía WhatsApp, además de nutrir la matriz de seguimiento, </w:t>
      </w:r>
      <w:r w:rsidR="00F57475" w:rsidRPr="00E16057">
        <w:rPr>
          <w:rFonts w:ascii="Arial" w:hAnsi="Arial" w:cs="Arial"/>
          <w:lang w:val="es-ES"/>
        </w:rPr>
        <w:t xml:space="preserve">los auxiliares son los responsables de verificar la información que llega por radio, contrastarla con lo consignado en la matriz operativa y en la plataforma SIRE, realizan seguimiento y publican las actualizaciones de cada incidente, diligencian el formato </w:t>
      </w:r>
      <w:r w:rsidR="0058402A" w:rsidRPr="00E16057">
        <w:rPr>
          <w:rFonts w:ascii="Arial" w:hAnsi="Arial" w:cs="Arial"/>
          <w:lang w:val="es-ES"/>
        </w:rPr>
        <w:t>de reportes de condiciones climatológicas</w:t>
      </w:r>
      <w:r w:rsidR="003D64F0" w:rsidRPr="00E16057">
        <w:rPr>
          <w:rFonts w:ascii="Arial" w:hAnsi="Arial" w:cs="Arial"/>
          <w:lang w:val="es-ES"/>
        </w:rPr>
        <w:t xml:space="preserve"> y diligencian el reporte diario</w:t>
      </w:r>
      <w:r w:rsidR="00BF08FF" w:rsidRPr="00E16057">
        <w:rPr>
          <w:rFonts w:ascii="Arial" w:hAnsi="Arial" w:cs="Arial"/>
          <w:lang w:val="es-ES"/>
        </w:rPr>
        <w:t>, por último, los auxiliares son los responsables de tramitar y compartir toda la información que llega por radio al analista.</w:t>
      </w:r>
      <w:r w:rsidR="0058402A" w:rsidRPr="00E16057">
        <w:rPr>
          <w:rFonts w:ascii="Arial" w:hAnsi="Arial" w:cs="Arial"/>
          <w:lang w:val="es-ES"/>
        </w:rPr>
        <w:t xml:space="preserve"> </w:t>
      </w:r>
      <w:r w:rsidRPr="00E16057">
        <w:rPr>
          <w:rFonts w:ascii="Arial" w:hAnsi="Arial" w:cs="Arial"/>
          <w:lang w:val="es-ES"/>
        </w:rPr>
        <w:t xml:space="preserve">   </w:t>
      </w:r>
      <w:r w:rsidR="00D72CCB" w:rsidRPr="00E16057">
        <w:rPr>
          <w:rFonts w:ascii="Arial" w:hAnsi="Arial" w:cs="Arial"/>
          <w:lang w:val="es-ES"/>
        </w:rPr>
        <w:t xml:space="preserve"> </w:t>
      </w:r>
    </w:p>
    <w:p w14:paraId="54D42292" w14:textId="41EE69FA" w:rsidR="00B43672" w:rsidRPr="00E16057" w:rsidRDefault="00B43672" w:rsidP="00CD2401">
      <w:pPr>
        <w:pStyle w:val="Ttulo1"/>
        <w:numPr>
          <w:ilvl w:val="0"/>
          <w:numId w:val="10"/>
        </w:numPr>
        <w:rPr>
          <w:rFonts w:ascii="Arial" w:hAnsi="Arial" w:cs="Arial"/>
          <w:b/>
          <w:bCs/>
          <w:color w:val="auto"/>
          <w:sz w:val="22"/>
          <w:szCs w:val="22"/>
          <w:lang w:val="es-ES"/>
        </w:rPr>
      </w:pPr>
      <w:bookmarkStart w:id="15" w:name="_Toc112772189"/>
      <w:r w:rsidRPr="00E16057">
        <w:rPr>
          <w:rFonts w:ascii="Arial" w:hAnsi="Arial" w:cs="Arial"/>
          <w:b/>
          <w:bCs/>
          <w:color w:val="auto"/>
          <w:sz w:val="22"/>
          <w:szCs w:val="22"/>
          <w:lang w:val="es-ES"/>
        </w:rPr>
        <w:t>Operación</w:t>
      </w:r>
      <w:bookmarkEnd w:id="15"/>
    </w:p>
    <w:p w14:paraId="334A0259" w14:textId="77777777" w:rsidR="00AC06B7" w:rsidRPr="00E16057" w:rsidRDefault="00500B2B" w:rsidP="00500B2B">
      <w:pPr>
        <w:spacing w:after="0"/>
        <w:jc w:val="both"/>
        <w:rPr>
          <w:rFonts w:ascii="Arial" w:hAnsi="Arial" w:cs="Arial"/>
          <w:lang w:val="es-ES"/>
        </w:rPr>
      </w:pPr>
      <w:r w:rsidRPr="00E16057">
        <w:rPr>
          <w:rFonts w:ascii="Arial" w:hAnsi="Arial" w:cs="Arial"/>
          <w:lang w:val="es-ES"/>
        </w:rPr>
        <w:t xml:space="preserve">Para describir el proceso de operación de la Sala de Monitoreo, es necesario aclarar cuales son las fuentes de información y </w:t>
      </w:r>
      <w:r w:rsidR="00AC06B7" w:rsidRPr="00E16057">
        <w:rPr>
          <w:rFonts w:ascii="Arial" w:hAnsi="Arial" w:cs="Arial"/>
          <w:lang w:val="es-ES"/>
        </w:rPr>
        <w:t>que tipo de análisis metodológico se le aplica a la información adquirida.</w:t>
      </w:r>
    </w:p>
    <w:p w14:paraId="3603AE4D" w14:textId="4FA74D98" w:rsidR="00AC06B7" w:rsidRPr="00E16057" w:rsidRDefault="00AC06B7" w:rsidP="00CD2401">
      <w:pPr>
        <w:pStyle w:val="Ttulo1"/>
        <w:numPr>
          <w:ilvl w:val="0"/>
          <w:numId w:val="10"/>
        </w:numPr>
        <w:rPr>
          <w:rFonts w:ascii="Arial" w:hAnsi="Arial" w:cs="Arial"/>
          <w:b/>
          <w:bCs/>
          <w:color w:val="auto"/>
          <w:sz w:val="22"/>
          <w:szCs w:val="22"/>
          <w:lang w:val="es-ES"/>
        </w:rPr>
      </w:pPr>
      <w:bookmarkStart w:id="16" w:name="_Toc112772190"/>
      <w:r w:rsidRPr="00E16057">
        <w:rPr>
          <w:rFonts w:ascii="Arial" w:hAnsi="Arial" w:cs="Arial"/>
          <w:b/>
          <w:bCs/>
          <w:color w:val="auto"/>
          <w:sz w:val="22"/>
          <w:szCs w:val="22"/>
          <w:lang w:val="es-ES"/>
        </w:rPr>
        <w:t>Fuentes</w:t>
      </w:r>
      <w:bookmarkEnd w:id="16"/>
      <w:r w:rsidRPr="00E16057">
        <w:rPr>
          <w:rFonts w:ascii="Arial" w:hAnsi="Arial" w:cs="Arial"/>
          <w:b/>
          <w:bCs/>
          <w:color w:val="auto"/>
          <w:sz w:val="22"/>
          <w:szCs w:val="22"/>
          <w:lang w:val="es-ES"/>
        </w:rPr>
        <w:t xml:space="preserve"> </w:t>
      </w:r>
    </w:p>
    <w:p w14:paraId="00A119F1" w14:textId="77777777" w:rsidR="00AC06B7" w:rsidRPr="00E16057" w:rsidRDefault="00AC06B7" w:rsidP="00500B2B">
      <w:pPr>
        <w:spacing w:after="0"/>
        <w:jc w:val="both"/>
        <w:rPr>
          <w:rFonts w:ascii="Arial" w:hAnsi="Arial" w:cs="Arial"/>
          <w:lang w:val="es-ES"/>
        </w:rPr>
      </w:pPr>
    </w:p>
    <w:p w14:paraId="118EDE39" w14:textId="4AADC156" w:rsidR="00AC06B7" w:rsidRPr="00E16057" w:rsidRDefault="00AC06B7" w:rsidP="00AC06B7">
      <w:pPr>
        <w:pStyle w:val="Prrafodelista"/>
        <w:numPr>
          <w:ilvl w:val="0"/>
          <w:numId w:val="3"/>
        </w:numPr>
        <w:autoSpaceDE w:val="0"/>
        <w:autoSpaceDN w:val="0"/>
        <w:adjustRightInd w:val="0"/>
        <w:spacing w:after="0" w:line="240" w:lineRule="auto"/>
        <w:ind w:right="74"/>
        <w:jc w:val="both"/>
        <w:rPr>
          <w:rFonts w:ascii="Arial" w:hAnsi="Arial" w:cs="Arial"/>
        </w:rPr>
      </w:pPr>
      <w:r w:rsidRPr="00E16057">
        <w:rPr>
          <w:rFonts w:ascii="Arial" w:hAnsi="Arial" w:cs="Arial"/>
          <w:b/>
        </w:rPr>
        <w:t>Premier One:</w:t>
      </w:r>
      <w:r w:rsidRPr="00E16057">
        <w:rPr>
          <w:rFonts w:ascii="Arial" w:hAnsi="Arial" w:cs="Arial"/>
        </w:rPr>
        <w:t xml:space="preserve"> Sistema de despacho asistido por computadora.</w:t>
      </w:r>
    </w:p>
    <w:p w14:paraId="06DED1EB" w14:textId="3EF3E2BB" w:rsidR="00022015" w:rsidRPr="00E16057" w:rsidRDefault="00022015" w:rsidP="00AC06B7">
      <w:pPr>
        <w:pStyle w:val="Prrafodelista"/>
        <w:numPr>
          <w:ilvl w:val="0"/>
          <w:numId w:val="3"/>
        </w:numPr>
        <w:autoSpaceDE w:val="0"/>
        <w:autoSpaceDN w:val="0"/>
        <w:adjustRightInd w:val="0"/>
        <w:spacing w:after="0" w:line="240" w:lineRule="auto"/>
        <w:ind w:right="74"/>
        <w:jc w:val="both"/>
        <w:rPr>
          <w:rFonts w:ascii="Arial" w:hAnsi="Arial" w:cs="Arial"/>
        </w:rPr>
      </w:pPr>
      <w:r w:rsidRPr="00E16057">
        <w:rPr>
          <w:rFonts w:ascii="Arial" w:hAnsi="Arial" w:cs="Arial"/>
          <w:b/>
        </w:rPr>
        <w:t>Radio de la central de comunicaciones:</w:t>
      </w:r>
      <w:r w:rsidRPr="00E16057">
        <w:rPr>
          <w:rFonts w:ascii="Arial" w:hAnsi="Arial" w:cs="Arial"/>
        </w:rPr>
        <w:t xml:space="preserve"> La sala se encuentra dotada con dos radios scanner norte y sur donde se </w:t>
      </w:r>
      <w:r w:rsidR="00D91E33" w:rsidRPr="00E16057">
        <w:rPr>
          <w:rFonts w:ascii="Arial" w:hAnsi="Arial" w:cs="Arial"/>
        </w:rPr>
        <w:t>realiza seguimiento a la operación 24 horas.</w:t>
      </w:r>
    </w:p>
    <w:p w14:paraId="30EFE5E8" w14:textId="554A5E16" w:rsidR="00AC06B7" w:rsidRPr="00E16057" w:rsidRDefault="00AC06B7" w:rsidP="00AC06B7">
      <w:pPr>
        <w:pStyle w:val="Prrafodelista"/>
        <w:numPr>
          <w:ilvl w:val="0"/>
          <w:numId w:val="3"/>
        </w:numPr>
        <w:autoSpaceDE w:val="0"/>
        <w:autoSpaceDN w:val="0"/>
        <w:adjustRightInd w:val="0"/>
        <w:spacing w:after="0" w:line="240" w:lineRule="auto"/>
        <w:ind w:right="74"/>
        <w:jc w:val="both"/>
        <w:rPr>
          <w:rFonts w:ascii="Arial" w:hAnsi="Arial" w:cs="Arial"/>
        </w:rPr>
      </w:pPr>
      <w:r w:rsidRPr="00E16057">
        <w:rPr>
          <w:rFonts w:ascii="Arial" w:hAnsi="Arial" w:cs="Arial"/>
          <w:b/>
        </w:rPr>
        <w:t>NUSE:</w:t>
      </w:r>
      <w:r w:rsidRPr="00E16057">
        <w:rPr>
          <w:rFonts w:ascii="Arial" w:hAnsi="Arial" w:cs="Arial"/>
        </w:rPr>
        <w:t xml:space="preserve"> Número único de seguridad y emergencias (123</w:t>
      </w:r>
      <w:r w:rsidR="006D29BB" w:rsidRPr="00E16057">
        <w:rPr>
          <w:rFonts w:ascii="Arial" w:hAnsi="Arial" w:cs="Arial"/>
        </w:rPr>
        <w:t>).</w:t>
      </w:r>
    </w:p>
    <w:p w14:paraId="7E53CDC5" w14:textId="77777777" w:rsidR="00AC06B7" w:rsidRPr="00E16057" w:rsidRDefault="00AC06B7" w:rsidP="00AC06B7">
      <w:pPr>
        <w:pStyle w:val="Prrafodelista"/>
        <w:numPr>
          <w:ilvl w:val="0"/>
          <w:numId w:val="3"/>
        </w:numPr>
        <w:autoSpaceDE w:val="0"/>
        <w:autoSpaceDN w:val="0"/>
        <w:adjustRightInd w:val="0"/>
        <w:spacing w:after="0" w:line="240" w:lineRule="auto"/>
        <w:ind w:right="74"/>
        <w:jc w:val="both"/>
        <w:rPr>
          <w:rFonts w:ascii="Arial" w:hAnsi="Arial" w:cs="Arial"/>
        </w:rPr>
      </w:pPr>
      <w:r w:rsidRPr="00E16057">
        <w:rPr>
          <w:rFonts w:ascii="Arial" w:hAnsi="Arial" w:cs="Arial"/>
          <w:b/>
        </w:rPr>
        <w:t>SIRE:</w:t>
      </w:r>
      <w:r w:rsidRPr="00E16057">
        <w:rPr>
          <w:rFonts w:ascii="Arial" w:hAnsi="Arial" w:cs="Arial"/>
        </w:rPr>
        <w:t xml:space="preserve"> Sistema de Información para la Gestión del Riesgo y Cambio Climático.</w:t>
      </w:r>
    </w:p>
    <w:p w14:paraId="7009EC42" w14:textId="4B19DF0C" w:rsidR="00AC06B7" w:rsidRPr="00E16057" w:rsidRDefault="00AC06B7" w:rsidP="00AC06B7">
      <w:pPr>
        <w:pStyle w:val="Prrafodelista"/>
        <w:numPr>
          <w:ilvl w:val="0"/>
          <w:numId w:val="3"/>
        </w:numPr>
        <w:autoSpaceDE w:val="0"/>
        <w:autoSpaceDN w:val="0"/>
        <w:adjustRightInd w:val="0"/>
        <w:spacing w:after="0" w:line="240" w:lineRule="auto"/>
        <w:ind w:right="74"/>
        <w:jc w:val="both"/>
        <w:rPr>
          <w:rFonts w:ascii="Arial" w:hAnsi="Arial" w:cs="Arial"/>
        </w:rPr>
      </w:pPr>
      <w:r w:rsidRPr="00E16057">
        <w:rPr>
          <w:rFonts w:ascii="Arial" w:hAnsi="Arial" w:cs="Arial"/>
          <w:b/>
        </w:rPr>
        <w:t>SGC:</w:t>
      </w:r>
      <w:r w:rsidRPr="00E16057">
        <w:rPr>
          <w:rFonts w:ascii="Arial" w:hAnsi="Arial" w:cs="Arial"/>
        </w:rPr>
        <w:t xml:space="preserve"> Servicio Geológico Colombiano</w:t>
      </w:r>
      <w:r w:rsidR="006D29BB" w:rsidRPr="00E16057">
        <w:rPr>
          <w:rFonts w:ascii="Arial" w:hAnsi="Arial" w:cs="Arial"/>
        </w:rPr>
        <w:t>.</w:t>
      </w:r>
      <w:r w:rsidR="000A186D" w:rsidRPr="00E16057">
        <w:rPr>
          <w:rFonts w:ascii="Arial" w:hAnsi="Arial" w:cs="Arial"/>
        </w:rPr>
        <w:t xml:space="preserve">  https://www.sgc.gov.co/sismos</w:t>
      </w:r>
    </w:p>
    <w:p w14:paraId="47B99D2E" w14:textId="530BFCB6" w:rsidR="00AC06B7" w:rsidRPr="00E16057" w:rsidRDefault="00AC06B7" w:rsidP="00AC06B7">
      <w:pPr>
        <w:pStyle w:val="Prrafodelista"/>
        <w:numPr>
          <w:ilvl w:val="0"/>
          <w:numId w:val="3"/>
        </w:numPr>
        <w:autoSpaceDE w:val="0"/>
        <w:autoSpaceDN w:val="0"/>
        <w:adjustRightInd w:val="0"/>
        <w:spacing w:after="0" w:line="240" w:lineRule="auto"/>
        <w:ind w:right="74"/>
        <w:jc w:val="both"/>
        <w:rPr>
          <w:rFonts w:ascii="Arial" w:hAnsi="Arial" w:cs="Arial"/>
        </w:rPr>
      </w:pPr>
      <w:r w:rsidRPr="00E16057">
        <w:rPr>
          <w:rFonts w:ascii="Arial" w:hAnsi="Arial" w:cs="Arial"/>
          <w:b/>
        </w:rPr>
        <w:t>IDEAM:</w:t>
      </w:r>
      <w:r w:rsidRPr="00E16057">
        <w:rPr>
          <w:rFonts w:ascii="Arial" w:hAnsi="Arial" w:cs="Arial"/>
        </w:rPr>
        <w:t xml:space="preserve"> Instituto Hidrología, Meteorología y Estudios </w:t>
      </w:r>
      <w:r w:rsidR="006D29BB" w:rsidRPr="00E16057">
        <w:rPr>
          <w:rFonts w:ascii="Arial" w:hAnsi="Arial" w:cs="Arial"/>
        </w:rPr>
        <w:t>Ambientales.</w:t>
      </w:r>
      <w:r w:rsidR="000A186D" w:rsidRPr="00E16057">
        <w:rPr>
          <w:rFonts w:ascii="Arial" w:hAnsi="Arial" w:cs="Arial"/>
        </w:rPr>
        <w:t xml:space="preserve"> http://www.ideam.gov.co/</w:t>
      </w:r>
    </w:p>
    <w:p w14:paraId="36CFDBA2" w14:textId="78BFB9D5" w:rsidR="00AC06B7" w:rsidRPr="00E16057" w:rsidRDefault="00AC06B7" w:rsidP="00AC06B7">
      <w:pPr>
        <w:pStyle w:val="Prrafodelista"/>
        <w:numPr>
          <w:ilvl w:val="0"/>
          <w:numId w:val="3"/>
        </w:numPr>
        <w:autoSpaceDE w:val="0"/>
        <w:autoSpaceDN w:val="0"/>
        <w:adjustRightInd w:val="0"/>
        <w:spacing w:after="0" w:line="240" w:lineRule="auto"/>
        <w:ind w:right="74"/>
        <w:jc w:val="both"/>
        <w:rPr>
          <w:rFonts w:ascii="Arial" w:hAnsi="Arial" w:cs="Arial"/>
        </w:rPr>
      </w:pPr>
      <w:r w:rsidRPr="00E16057">
        <w:rPr>
          <w:rFonts w:ascii="Arial" w:hAnsi="Arial" w:cs="Arial"/>
          <w:b/>
        </w:rPr>
        <w:t>WINDY:</w:t>
      </w:r>
      <w:r w:rsidRPr="00E16057">
        <w:rPr>
          <w:rFonts w:ascii="Arial" w:hAnsi="Arial" w:cs="Arial"/>
        </w:rPr>
        <w:t xml:space="preserve"> Plataforma Satelital de vientos, olas y huracanes</w:t>
      </w:r>
      <w:r w:rsidR="006D29BB" w:rsidRPr="00E16057">
        <w:rPr>
          <w:rFonts w:ascii="Arial" w:hAnsi="Arial" w:cs="Arial"/>
        </w:rPr>
        <w:t>.</w:t>
      </w:r>
      <w:r w:rsidR="00832F5A" w:rsidRPr="00E16057">
        <w:rPr>
          <w:rFonts w:ascii="Arial" w:hAnsi="Arial" w:cs="Arial"/>
        </w:rPr>
        <w:t xml:space="preserve"> </w:t>
      </w:r>
      <w:r w:rsidR="000A186D" w:rsidRPr="00E16057">
        <w:rPr>
          <w:rFonts w:ascii="Arial" w:hAnsi="Arial" w:cs="Arial"/>
        </w:rPr>
        <w:t xml:space="preserve"> https://www.windy.com/es/-Radar-del-tiempo-radar?radar,4.702,-75.246,8</w:t>
      </w:r>
    </w:p>
    <w:p w14:paraId="5F299B3C" w14:textId="57FCBDB8" w:rsidR="00AC06B7" w:rsidRPr="00E16057" w:rsidRDefault="00AC06B7" w:rsidP="00AC06B7">
      <w:pPr>
        <w:pStyle w:val="Prrafodelista"/>
        <w:numPr>
          <w:ilvl w:val="0"/>
          <w:numId w:val="3"/>
        </w:numPr>
        <w:autoSpaceDE w:val="0"/>
        <w:autoSpaceDN w:val="0"/>
        <w:adjustRightInd w:val="0"/>
        <w:spacing w:after="0" w:line="240" w:lineRule="auto"/>
        <w:ind w:right="74"/>
        <w:jc w:val="both"/>
        <w:rPr>
          <w:rFonts w:ascii="Arial" w:hAnsi="Arial" w:cs="Arial"/>
        </w:rPr>
      </w:pPr>
      <w:r w:rsidRPr="00E16057">
        <w:rPr>
          <w:rFonts w:ascii="Arial" w:hAnsi="Arial" w:cs="Arial"/>
          <w:b/>
        </w:rPr>
        <w:t>FIRMS:</w:t>
      </w:r>
      <w:r w:rsidRPr="00E16057">
        <w:rPr>
          <w:rFonts w:ascii="Arial" w:hAnsi="Arial" w:cs="Arial"/>
        </w:rPr>
        <w:t xml:space="preserve"> Sistema Satelital de Zonas de Calor</w:t>
      </w:r>
      <w:r w:rsidR="006D29BB" w:rsidRPr="00E16057">
        <w:rPr>
          <w:rFonts w:ascii="Arial" w:hAnsi="Arial" w:cs="Arial"/>
        </w:rPr>
        <w:t>.</w:t>
      </w:r>
      <w:r w:rsidR="00832F5A" w:rsidRPr="00E16057">
        <w:rPr>
          <w:rFonts w:ascii="Arial" w:hAnsi="Arial" w:cs="Arial"/>
        </w:rPr>
        <w:tab/>
        <w:t xml:space="preserve">   https://firms.modaps.eosdis.nasa.gov/map/#d:24hrs;@0.0,0.0,3z</w:t>
      </w:r>
    </w:p>
    <w:p w14:paraId="5A352E47" w14:textId="77777777" w:rsidR="00AC06B7" w:rsidRPr="00E16057" w:rsidRDefault="00AC06B7" w:rsidP="00AC06B7">
      <w:pPr>
        <w:pStyle w:val="Prrafodelista"/>
        <w:numPr>
          <w:ilvl w:val="0"/>
          <w:numId w:val="3"/>
        </w:numPr>
        <w:autoSpaceDE w:val="0"/>
        <w:autoSpaceDN w:val="0"/>
        <w:adjustRightInd w:val="0"/>
        <w:spacing w:after="0" w:line="240" w:lineRule="auto"/>
        <w:ind w:right="74"/>
        <w:jc w:val="both"/>
        <w:rPr>
          <w:rFonts w:ascii="Arial" w:hAnsi="Arial" w:cs="Arial"/>
        </w:rPr>
      </w:pPr>
      <w:r w:rsidRPr="00E16057">
        <w:rPr>
          <w:rFonts w:ascii="Arial" w:hAnsi="Arial" w:cs="Arial"/>
          <w:b/>
        </w:rPr>
        <w:t>Incidente:</w:t>
      </w:r>
      <w:r w:rsidRPr="00E16057">
        <w:rPr>
          <w:rFonts w:ascii="Arial" w:hAnsi="Arial" w:cs="Arial"/>
        </w:rPr>
        <w:t xml:space="preserve"> Suceso de causas natural o por actividad humana que requiere la acción de personal de servicios de emergencias para proteger vidas, bienes y ambiente.</w:t>
      </w:r>
    </w:p>
    <w:p w14:paraId="45828A27" w14:textId="6A793830" w:rsidR="00832F5A" w:rsidRPr="00E16057" w:rsidRDefault="00AC06B7" w:rsidP="00832F5A">
      <w:pPr>
        <w:pStyle w:val="Prrafodelista"/>
        <w:numPr>
          <w:ilvl w:val="0"/>
          <w:numId w:val="3"/>
        </w:numPr>
        <w:autoSpaceDE w:val="0"/>
        <w:autoSpaceDN w:val="0"/>
        <w:adjustRightInd w:val="0"/>
        <w:spacing w:after="0" w:line="240" w:lineRule="auto"/>
        <w:ind w:right="74"/>
        <w:jc w:val="both"/>
        <w:rPr>
          <w:rFonts w:ascii="Arial" w:hAnsi="Arial" w:cs="Arial"/>
        </w:rPr>
      </w:pPr>
      <w:r w:rsidRPr="00E16057">
        <w:rPr>
          <w:rFonts w:ascii="Arial" w:hAnsi="Arial" w:cs="Arial"/>
          <w:b/>
        </w:rPr>
        <w:t>SAB-</w:t>
      </w:r>
      <w:r w:rsidRPr="00E16057">
        <w:rPr>
          <w:rFonts w:ascii="Arial" w:hAnsi="Arial" w:cs="Arial"/>
          <w:b/>
          <w:bCs/>
        </w:rPr>
        <w:t xml:space="preserve">SIRE: </w:t>
      </w:r>
      <w:r w:rsidR="00AF22D5" w:rsidRPr="00E16057">
        <w:rPr>
          <w:rFonts w:ascii="Arial" w:hAnsi="Arial" w:cs="Arial"/>
        </w:rPr>
        <w:t xml:space="preserve">Sistema de Alertas para Bogotá, plataforma de IDIGER. </w:t>
      </w:r>
      <w:r w:rsidR="00832F5A" w:rsidRPr="00E16057">
        <w:rPr>
          <w:rFonts w:ascii="Arial" w:hAnsi="Arial" w:cs="Arial"/>
        </w:rPr>
        <w:t>https://www.sire.gov.co/web/sab</w:t>
      </w:r>
    </w:p>
    <w:p w14:paraId="5668FB04" w14:textId="7F0293E0" w:rsidR="006D29BB" w:rsidRPr="00E16057" w:rsidRDefault="006D29BB" w:rsidP="006D29BB">
      <w:pPr>
        <w:autoSpaceDE w:val="0"/>
        <w:autoSpaceDN w:val="0"/>
        <w:adjustRightInd w:val="0"/>
        <w:spacing w:after="0" w:line="240" w:lineRule="auto"/>
        <w:ind w:right="74"/>
        <w:jc w:val="both"/>
        <w:rPr>
          <w:rFonts w:ascii="Arial" w:hAnsi="Arial" w:cs="Arial"/>
        </w:rPr>
      </w:pPr>
    </w:p>
    <w:p w14:paraId="20EFE7B8" w14:textId="75D5229C" w:rsidR="006D29BB" w:rsidRPr="00E16057" w:rsidRDefault="006D29BB" w:rsidP="006D29BB">
      <w:pPr>
        <w:autoSpaceDE w:val="0"/>
        <w:autoSpaceDN w:val="0"/>
        <w:adjustRightInd w:val="0"/>
        <w:spacing w:after="0" w:line="240" w:lineRule="auto"/>
        <w:ind w:right="74"/>
        <w:jc w:val="both"/>
        <w:rPr>
          <w:rFonts w:ascii="Arial" w:hAnsi="Arial" w:cs="Arial"/>
        </w:rPr>
      </w:pPr>
      <w:r w:rsidRPr="00E16057">
        <w:rPr>
          <w:rFonts w:ascii="Arial" w:hAnsi="Arial" w:cs="Arial"/>
        </w:rPr>
        <w:t>El análisis metodológico se realiza bajo una dinámica analítica-descriptiva de carácter cualitativo y cuantitativo, desde la cual se pueda examinar el estado de una emergencia determinada, los posibles escenarios de riesgo derivados de una concepción de riesgo multicausal</w:t>
      </w:r>
      <w:r w:rsidR="005B4194" w:rsidRPr="00E16057">
        <w:rPr>
          <w:rFonts w:ascii="Arial" w:hAnsi="Arial" w:cs="Arial"/>
        </w:rPr>
        <w:t>.</w:t>
      </w:r>
    </w:p>
    <w:p w14:paraId="0C9DB050" w14:textId="1881A76F" w:rsidR="00F40B48" w:rsidRPr="00E16057" w:rsidRDefault="00F40B48" w:rsidP="006D29BB">
      <w:pPr>
        <w:autoSpaceDE w:val="0"/>
        <w:autoSpaceDN w:val="0"/>
        <w:adjustRightInd w:val="0"/>
        <w:spacing w:after="0" w:line="240" w:lineRule="auto"/>
        <w:ind w:right="74"/>
        <w:jc w:val="both"/>
        <w:rPr>
          <w:rFonts w:ascii="Arial" w:hAnsi="Arial" w:cs="Arial"/>
        </w:rPr>
      </w:pPr>
    </w:p>
    <w:p w14:paraId="410113E8" w14:textId="51A877D7" w:rsidR="00F40B48" w:rsidRPr="00E16057" w:rsidRDefault="00F40B48" w:rsidP="006D29BB">
      <w:pPr>
        <w:autoSpaceDE w:val="0"/>
        <w:autoSpaceDN w:val="0"/>
        <w:adjustRightInd w:val="0"/>
        <w:spacing w:after="0" w:line="240" w:lineRule="auto"/>
        <w:ind w:right="74"/>
        <w:jc w:val="both"/>
        <w:rPr>
          <w:rFonts w:ascii="Arial" w:hAnsi="Arial" w:cs="Arial"/>
        </w:rPr>
      </w:pPr>
      <w:r w:rsidRPr="00E16057">
        <w:rPr>
          <w:rFonts w:ascii="Arial" w:hAnsi="Arial" w:cs="Arial"/>
        </w:rPr>
        <w:t>Teniendo en cuenta lo mencionado la operación se divide en cuatro pasos</w:t>
      </w:r>
      <w:r w:rsidR="00886DFF" w:rsidRPr="00E16057">
        <w:rPr>
          <w:rFonts w:ascii="Arial" w:hAnsi="Arial" w:cs="Arial"/>
        </w:rPr>
        <w:t>, además de realizar desde la Sala la activación del grupo GAO</w:t>
      </w:r>
      <w:r w:rsidRPr="00E16057">
        <w:rPr>
          <w:rFonts w:ascii="Arial" w:hAnsi="Arial" w:cs="Arial"/>
        </w:rPr>
        <w:t>:</w:t>
      </w:r>
    </w:p>
    <w:p w14:paraId="1C009731" w14:textId="5DB4EB38" w:rsidR="00F40B48" w:rsidRPr="00E16057" w:rsidRDefault="00F40B48" w:rsidP="006D29BB">
      <w:pPr>
        <w:autoSpaceDE w:val="0"/>
        <w:autoSpaceDN w:val="0"/>
        <w:adjustRightInd w:val="0"/>
        <w:spacing w:after="0" w:line="240" w:lineRule="auto"/>
        <w:ind w:right="74"/>
        <w:jc w:val="both"/>
        <w:rPr>
          <w:rFonts w:ascii="Arial" w:hAnsi="Arial" w:cs="Arial"/>
        </w:rPr>
      </w:pPr>
    </w:p>
    <w:p w14:paraId="00B0BAEF" w14:textId="2E40AFCA" w:rsidR="00F40B48" w:rsidRPr="00E16057" w:rsidRDefault="00F40B48" w:rsidP="00F40B48">
      <w:pPr>
        <w:pStyle w:val="Prrafodelista"/>
        <w:numPr>
          <w:ilvl w:val="0"/>
          <w:numId w:val="6"/>
        </w:numPr>
        <w:autoSpaceDE w:val="0"/>
        <w:autoSpaceDN w:val="0"/>
        <w:adjustRightInd w:val="0"/>
        <w:spacing w:after="0" w:line="240" w:lineRule="auto"/>
        <w:ind w:right="74"/>
        <w:jc w:val="both"/>
        <w:rPr>
          <w:rFonts w:ascii="Arial" w:hAnsi="Arial" w:cs="Arial"/>
          <w:lang w:val="es-ES"/>
        </w:rPr>
      </w:pPr>
      <w:r w:rsidRPr="00E16057">
        <w:rPr>
          <w:rFonts w:ascii="Arial" w:hAnsi="Arial" w:cs="Arial"/>
          <w:lang w:val="es-ES"/>
        </w:rPr>
        <w:t xml:space="preserve">Consecución de la información: como se ha mencionado de manera reiterativa, la información se consigue a través de las fuentes señaladas y las que puedan aparecer en el camino, lo importante es verificar su veracidad, </w:t>
      </w:r>
      <w:r w:rsidR="00F40BC0" w:rsidRPr="00E16057">
        <w:rPr>
          <w:rFonts w:ascii="Arial" w:hAnsi="Arial" w:cs="Arial"/>
          <w:lang w:val="es-ES"/>
        </w:rPr>
        <w:t>además, que</w:t>
      </w:r>
      <w:r w:rsidRPr="00E16057">
        <w:rPr>
          <w:rFonts w:ascii="Arial" w:hAnsi="Arial" w:cs="Arial"/>
          <w:lang w:val="es-ES"/>
        </w:rPr>
        <w:t xml:space="preserve"> sean de uso público y gratuito</w:t>
      </w:r>
      <w:r w:rsidR="00F40BC0" w:rsidRPr="00E16057">
        <w:rPr>
          <w:rFonts w:ascii="Arial" w:hAnsi="Arial" w:cs="Arial"/>
          <w:lang w:val="es-ES"/>
        </w:rPr>
        <w:t xml:space="preserve">, lo anterior en referencia a los reportes climatológicos, la demás información </w:t>
      </w:r>
      <w:r w:rsidR="00886DFF" w:rsidRPr="00E16057">
        <w:rPr>
          <w:rFonts w:ascii="Arial" w:hAnsi="Arial" w:cs="Arial"/>
          <w:lang w:val="es-ES"/>
        </w:rPr>
        <w:t>está</w:t>
      </w:r>
      <w:r w:rsidR="00F40BC0" w:rsidRPr="00E16057">
        <w:rPr>
          <w:rFonts w:ascii="Arial" w:hAnsi="Arial" w:cs="Arial"/>
          <w:lang w:val="es-ES"/>
        </w:rPr>
        <w:t xml:space="preserve"> al interior de la entidad en la matriz operativa, el grupo de Telegram y lo que llega a central de radio desde la plataforma Premier One.</w:t>
      </w:r>
      <w:r w:rsidRPr="00E16057">
        <w:rPr>
          <w:rFonts w:ascii="Arial" w:hAnsi="Arial" w:cs="Arial"/>
          <w:lang w:val="es-ES"/>
        </w:rPr>
        <w:t xml:space="preserve"> </w:t>
      </w:r>
    </w:p>
    <w:p w14:paraId="76E4899C" w14:textId="523D627A" w:rsidR="00F40B48" w:rsidRPr="00E16057" w:rsidRDefault="00F40B48" w:rsidP="00F40B48">
      <w:pPr>
        <w:pStyle w:val="Prrafodelista"/>
        <w:numPr>
          <w:ilvl w:val="0"/>
          <w:numId w:val="6"/>
        </w:numPr>
        <w:autoSpaceDE w:val="0"/>
        <w:autoSpaceDN w:val="0"/>
        <w:adjustRightInd w:val="0"/>
        <w:spacing w:after="0" w:line="240" w:lineRule="auto"/>
        <w:ind w:right="74"/>
        <w:jc w:val="both"/>
        <w:rPr>
          <w:rFonts w:ascii="Arial" w:hAnsi="Arial" w:cs="Arial"/>
          <w:lang w:val="es-ES"/>
        </w:rPr>
      </w:pPr>
      <w:r w:rsidRPr="00E16057">
        <w:rPr>
          <w:rFonts w:ascii="Arial" w:hAnsi="Arial" w:cs="Arial"/>
          <w:lang w:val="es-ES"/>
        </w:rPr>
        <w:t>Procesamiento de la información</w:t>
      </w:r>
      <w:r w:rsidR="00F40BC0" w:rsidRPr="00E16057">
        <w:rPr>
          <w:rFonts w:ascii="Arial" w:hAnsi="Arial" w:cs="Arial"/>
          <w:lang w:val="es-ES"/>
        </w:rPr>
        <w:t>: con la información adquirida 24/7 los analistas a partir de su amplia experiencia en el oficio de atención y observación de emergencias emiten los reportes por WhatsApp y solicitan a los auxiliares que se debe publicar, además están atentos frente a cualquier eventualidad que pueda vincular la plataforma estratégica de la entidad, posteriormente si se presentan emergencias o situaciones relevantes se de informar de inmediato al coordinador de la sala.</w:t>
      </w:r>
    </w:p>
    <w:p w14:paraId="79A5362D" w14:textId="71A1A7EF" w:rsidR="00F40B48" w:rsidRPr="00E16057" w:rsidRDefault="00F40B48" w:rsidP="00F40B48">
      <w:pPr>
        <w:pStyle w:val="Prrafodelista"/>
        <w:numPr>
          <w:ilvl w:val="0"/>
          <w:numId w:val="6"/>
        </w:numPr>
        <w:autoSpaceDE w:val="0"/>
        <w:autoSpaceDN w:val="0"/>
        <w:adjustRightInd w:val="0"/>
        <w:spacing w:after="0" w:line="240" w:lineRule="auto"/>
        <w:ind w:right="74"/>
        <w:jc w:val="both"/>
        <w:rPr>
          <w:rFonts w:ascii="Arial" w:hAnsi="Arial" w:cs="Arial"/>
          <w:lang w:val="es-ES"/>
        </w:rPr>
      </w:pPr>
      <w:r w:rsidRPr="00E16057">
        <w:rPr>
          <w:rFonts w:ascii="Arial" w:hAnsi="Arial" w:cs="Arial"/>
          <w:lang w:val="es-ES"/>
        </w:rPr>
        <w:t>Publicación de la información</w:t>
      </w:r>
      <w:r w:rsidR="00F40BC0" w:rsidRPr="00E16057">
        <w:rPr>
          <w:rFonts w:ascii="Arial" w:hAnsi="Arial" w:cs="Arial"/>
          <w:lang w:val="es-ES"/>
        </w:rPr>
        <w:t>: la información debe ser publicada en los formatos anteriormente expuestos y con la rigurosidad que estos exigen.</w:t>
      </w:r>
      <w:r w:rsidRPr="00E16057">
        <w:rPr>
          <w:rFonts w:ascii="Arial" w:hAnsi="Arial" w:cs="Arial"/>
          <w:lang w:val="es-ES"/>
        </w:rPr>
        <w:t xml:space="preserve"> </w:t>
      </w:r>
    </w:p>
    <w:p w14:paraId="24C1C806" w14:textId="470A5124" w:rsidR="00F40B48" w:rsidRPr="00E16057" w:rsidRDefault="00F40B48" w:rsidP="00F40B48">
      <w:pPr>
        <w:pStyle w:val="Prrafodelista"/>
        <w:numPr>
          <w:ilvl w:val="0"/>
          <w:numId w:val="6"/>
        </w:numPr>
        <w:autoSpaceDE w:val="0"/>
        <w:autoSpaceDN w:val="0"/>
        <w:adjustRightInd w:val="0"/>
        <w:spacing w:after="0" w:line="240" w:lineRule="auto"/>
        <w:ind w:right="74"/>
        <w:jc w:val="both"/>
        <w:rPr>
          <w:rFonts w:ascii="Arial" w:hAnsi="Arial" w:cs="Arial"/>
          <w:lang w:val="es-ES"/>
        </w:rPr>
      </w:pPr>
      <w:r w:rsidRPr="00E16057">
        <w:rPr>
          <w:rFonts w:ascii="Arial" w:hAnsi="Arial" w:cs="Arial"/>
          <w:lang w:val="es-ES"/>
        </w:rPr>
        <w:t>Administración de la información</w:t>
      </w:r>
      <w:r w:rsidR="00F40BC0" w:rsidRPr="00E16057">
        <w:rPr>
          <w:rFonts w:ascii="Arial" w:hAnsi="Arial" w:cs="Arial"/>
          <w:lang w:val="es-ES"/>
        </w:rPr>
        <w:t xml:space="preserve">: </w:t>
      </w:r>
      <w:r w:rsidR="00C775A8" w:rsidRPr="00E16057">
        <w:rPr>
          <w:rFonts w:ascii="Arial" w:hAnsi="Arial" w:cs="Arial"/>
          <w:lang w:val="es-ES"/>
        </w:rPr>
        <w:t xml:space="preserve">el optimizador de procesos verifica la información y la interpreta para construir datos estadísticos que entre otras cosas permiten observar desde otros campos la operatividad de la entidad en el cumplimiento de su objeto misional. </w:t>
      </w:r>
    </w:p>
    <w:p w14:paraId="2E536BB5" w14:textId="2C4735F3" w:rsidR="00A605BD" w:rsidRPr="00E16057" w:rsidRDefault="00886DFF" w:rsidP="00CD2401">
      <w:pPr>
        <w:pStyle w:val="Ttulo1"/>
        <w:numPr>
          <w:ilvl w:val="0"/>
          <w:numId w:val="10"/>
        </w:numPr>
        <w:jc w:val="both"/>
        <w:rPr>
          <w:rFonts w:ascii="Arial" w:hAnsi="Arial" w:cs="Arial"/>
          <w:b/>
          <w:bCs/>
          <w:color w:val="auto"/>
          <w:sz w:val="22"/>
          <w:szCs w:val="22"/>
          <w:lang w:val="es-ES"/>
        </w:rPr>
      </w:pPr>
      <w:bookmarkStart w:id="17" w:name="_Toc112772191"/>
      <w:r w:rsidRPr="00E16057">
        <w:rPr>
          <w:rFonts w:ascii="Arial" w:hAnsi="Arial" w:cs="Arial"/>
          <w:b/>
          <w:bCs/>
          <w:color w:val="auto"/>
          <w:sz w:val="22"/>
          <w:szCs w:val="22"/>
          <w:lang w:val="es-ES"/>
        </w:rPr>
        <w:t>Activación de grupo GAO:</w:t>
      </w:r>
      <w:bookmarkEnd w:id="17"/>
      <w:r w:rsidR="00CC0EC8" w:rsidRPr="00E16057">
        <w:rPr>
          <w:rFonts w:ascii="Arial" w:hAnsi="Arial" w:cs="Arial"/>
          <w:b/>
          <w:bCs/>
          <w:color w:val="auto"/>
          <w:sz w:val="22"/>
          <w:szCs w:val="22"/>
          <w:lang w:val="es-ES"/>
        </w:rPr>
        <w:t xml:space="preserve"> </w:t>
      </w:r>
    </w:p>
    <w:p w14:paraId="6BB82CF0" w14:textId="29DE82C1" w:rsidR="00CC0EC8" w:rsidRPr="00E16057" w:rsidRDefault="00A605BD" w:rsidP="00A605BD">
      <w:pPr>
        <w:rPr>
          <w:rFonts w:ascii="Arial" w:hAnsi="Arial" w:cs="Arial"/>
          <w:lang w:val="es-ES"/>
        </w:rPr>
      </w:pPr>
      <w:r w:rsidRPr="00E16057">
        <w:rPr>
          <w:rFonts w:ascii="Arial" w:hAnsi="Arial" w:cs="Arial"/>
          <w:lang w:val="es-ES"/>
        </w:rPr>
        <w:t>E</w:t>
      </w:r>
      <w:r w:rsidR="00CC0EC8" w:rsidRPr="00E16057">
        <w:rPr>
          <w:rFonts w:ascii="Arial" w:hAnsi="Arial" w:cs="Arial"/>
          <w:lang w:val="es-ES"/>
        </w:rPr>
        <w:t xml:space="preserve">l grupo de apoyo operacional es un equipo que frente a incidentes relevantes se moviliza en apoyo al trabajo operacional </w:t>
      </w:r>
      <w:r w:rsidR="00411108" w:rsidRPr="00E16057">
        <w:rPr>
          <w:rFonts w:ascii="Arial" w:hAnsi="Arial" w:cs="Arial"/>
          <w:lang w:val="es-ES"/>
        </w:rPr>
        <w:t>de</w:t>
      </w:r>
      <w:r w:rsidR="00CC0EC8" w:rsidRPr="00E16057">
        <w:rPr>
          <w:rFonts w:ascii="Arial" w:hAnsi="Arial" w:cs="Arial"/>
          <w:lang w:val="es-ES"/>
        </w:rPr>
        <w:t>l personal uniformado para garantizar su bienestar. Desde la Sala de Monitoreo se activa este grupo con unos criterios previamente establecidos, además</w:t>
      </w:r>
      <w:r w:rsidR="00411108" w:rsidRPr="00E16057">
        <w:rPr>
          <w:rFonts w:ascii="Arial" w:hAnsi="Arial" w:cs="Arial"/>
          <w:lang w:val="es-ES"/>
        </w:rPr>
        <w:t>,</w:t>
      </w:r>
      <w:r w:rsidR="00CC0EC8" w:rsidRPr="00E16057">
        <w:rPr>
          <w:rFonts w:ascii="Arial" w:hAnsi="Arial" w:cs="Arial"/>
          <w:lang w:val="es-ES"/>
        </w:rPr>
        <w:t xml:space="preserve"> existe un protocolo de funcionamiento al interior del grupo y para su activación.</w:t>
      </w:r>
    </w:p>
    <w:p w14:paraId="4DF67584" w14:textId="70DAC64E" w:rsidR="00A432B9" w:rsidRDefault="00CC0EC8" w:rsidP="00886DFF">
      <w:pPr>
        <w:autoSpaceDE w:val="0"/>
        <w:autoSpaceDN w:val="0"/>
        <w:adjustRightInd w:val="0"/>
        <w:spacing w:after="0" w:line="240" w:lineRule="auto"/>
        <w:ind w:right="74"/>
        <w:jc w:val="both"/>
        <w:rPr>
          <w:rFonts w:ascii="Arial" w:hAnsi="Arial" w:cs="Arial"/>
          <w:lang w:val="es-ES"/>
        </w:rPr>
      </w:pPr>
      <w:r w:rsidRPr="00E16057">
        <w:rPr>
          <w:rFonts w:ascii="Arial" w:hAnsi="Arial" w:cs="Arial"/>
          <w:lang w:val="es-ES"/>
        </w:rPr>
        <w:t>A continuación, se exponen los criterios en la tabla siguiente</w:t>
      </w:r>
      <w:r w:rsidRPr="00E16057">
        <w:rPr>
          <w:rStyle w:val="Refdenotaalpie"/>
          <w:rFonts w:ascii="Arial" w:hAnsi="Arial" w:cs="Arial"/>
          <w:lang w:val="es-ES"/>
        </w:rPr>
        <w:footnoteReference w:id="5"/>
      </w:r>
      <w:r w:rsidRPr="00E16057">
        <w:rPr>
          <w:rFonts w:ascii="Arial" w:hAnsi="Arial" w:cs="Arial"/>
          <w:lang w:val="es-ES"/>
        </w:rPr>
        <w:t xml:space="preserve"> y el protocolo para la activación del grupo GAO. Para la activación se debe tener en cuenta: </w:t>
      </w:r>
      <w:r w:rsidR="00886DFF" w:rsidRPr="00E16057">
        <w:rPr>
          <w:rFonts w:ascii="Arial" w:hAnsi="Arial" w:cs="Arial"/>
          <w:lang w:val="es-ES"/>
        </w:rPr>
        <w:t xml:space="preserve">comprometer dos o </w:t>
      </w:r>
      <w:r w:rsidRPr="00E16057">
        <w:rPr>
          <w:rFonts w:ascii="Arial" w:hAnsi="Arial" w:cs="Arial"/>
          <w:lang w:val="es-ES"/>
        </w:rPr>
        <w:t>más</w:t>
      </w:r>
      <w:r w:rsidR="00886DFF" w:rsidRPr="00E16057">
        <w:rPr>
          <w:rFonts w:ascii="Arial" w:hAnsi="Arial" w:cs="Arial"/>
          <w:lang w:val="es-ES"/>
        </w:rPr>
        <w:t xml:space="preserve"> recursos y estaciones, periodo operacional superior a tres horas</w:t>
      </w:r>
      <w:r w:rsidR="007A4E15" w:rsidRPr="00E16057">
        <w:rPr>
          <w:rFonts w:ascii="Arial" w:hAnsi="Arial" w:cs="Arial"/>
          <w:lang w:val="es-ES"/>
        </w:rPr>
        <w:t>, en algunas ocasiones la Central de Radio es quién solicita la activación</w:t>
      </w:r>
      <w:r w:rsidR="00411108" w:rsidRPr="00E16057">
        <w:rPr>
          <w:rFonts w:ascii="Arial" w:hAnsi="Arial" w:cs="Arial"/>
          <w:lang w:val="es-ES"/>
        </w:rPr>
        <w:t>, además, el grupo presta apoyo frente a cualquier necesidad que la entidad exponga en dónde se considere útil su intervención.</w:t>
      </w:r>
      <w:r w:rsidR="007A4E15" w:rsidRPr="00E16057">
        <w:rPr>
          <w:rFonts w:ascii="Arial" w:hAnsi="Arial" w:cs="Arial"/>
          <w:lang w:val="es-ES"/>
        </w:rPr>
        <w:t xml:space="preserve"> </w:t>
      </w:r>
    </w:p>
    <w:p w14:paraId="33C73E14" w14:textId="77777777" w:rsidR="009050EF" w:rsidRDefault="009050EF" w:rsidP="009050EF">
      <w:pPr>
        <w:rPr>
          <w:rFonts w:ascii="Arial" w:hAnsi="Arial" w:cs="Arial"/>
          <w:lang w:val="es-ES"/>
        </w:rPr>
      </w:pPr>
      <w:r w:rsidRPr="00E16057">
        <w:rPr>
          <w:rFonts w:ascii="Arial" w:hAnsi="Arial" w:cs="Arial"/>
          <w:noProof/>
          <w:lang w:eastAsia="es-CO"/>
        </w:rPr>
        <w:drawing>
          <wp:inline distT="0" distB="0" distL="0" distR="0" wp14:anchorId="6E252DE1" wp14:editId="775DD0EB">
            <wp:extent cx="6400800" cy="1752600"/>
            <wp:effectExtent l="0" t="0" r="0" b="0"/>
            <wp:docPr id="42" name="Imagen 4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n 4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1752600"/>
                    </a:xfrm>
                    <a:prstGeom prst="rect">
                      <a:avLst/>
                    </a:prstGeom>
                    <a:noFill/>
                    <a:ln>
                      <a:noFill/>
                    </a:ln>
                  </pic:spPr>
                </pic:pic>
              </a:graphicData>
            </a:graphic>
          </wp:inline>
        </w:drawing>
      </w:r>
    </w:p>
    <w:p w14:paraId="4C829C84" w14:textId="77777777" w:rsidR="009050EF" w:rsidRDefault="009050EF" w:rsidP="009050EF">
      <w:pPr>
        <w:jc w:val="center"/>
        <w:rPr>
          <w:rFonts w:ascii="Arial" w:hAnsi="Arial" w:cs="Arial"/>
          <w:lang w:val="es-ES"/>
        </w:rPr>
      </w:pPr>
    </w:p>
    <w:p w14:paraId="435720BF" w14:textId="77777777" w:rsidR="009050EF" w:rsidRDefault="009050EF" w:rsidP="009050EF">
      <w:pPr>
        <w:jc w:val="center"/>
        <w:rPr>
          <w:rFonts w:ascii="Arial" w:hAnsi="Arial" w:cs="Arial"/>
          <w:lang w:val="es-ES"/>
        </w:rPr>
      </w:pPr>
    </w:p>
    <w:p w14:paraId="3B8A6C45" w14:textId="384B7F15" w:rsidR="009050EF" w:rsidRDefault="009050EF" w:rsidP="009050EF">
      <w:pPr>
        <w:jc w:val="center"/>
        <w:rPr>
          <w:rFonts w:ascii="Arial" w:hAnsi="Arial" w:cs="Arial"/>
          <w:lang w:val="es-ES"/>
        </w:rPr>
      </w:pPr>
      <w:r w:rsidRPr="00E16057">
        <w:rPr>
          <w:rFonts w:ascii="Arial" w:hAnsi="Arial" w:cs="Arial"/>
          <w:noProof/>
          <w:lang w:eastAsia="es-CO"/>
        </w:rPr>
        <w:lastRenderedPageBreak/>
        <w:drawing>
          <wp:inline distT="0" distB="0" distL="0" distR="0" wp14:anchorId="3C91C035" wp14:editId="3E878540">
            <wp:extent cx="2933700" cy="1228725"/>
            <wp:effectExtent l="0" t="0" r="0" b="9525"/>
            <wp:docPr id="43" name="Imagen 4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4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33700" cy="1228725"/>
                    </a:xfrm>
                    <a:prstGeom prst="rect">
                      <a:avLst/>
                    </a:prstGeom>
                    <a:noFill/>
                    <a:ln>
                      <a:noFill/>
                    </a:ln>
                  </pic:spPr>
                </pic:pic>
              </a:graphicData>
            </a:graphic>
          </wp:inline>
        </w:drawing>
      </w:r>
    </w:p>
    <w:p w14:paraId="47510570" w14:textId="77777777" w:rsidR="009050EF" w:rsidRDefault="009050EF" w:rsidP="00C775A8">
      <w:pPr>
        <w:autoSpaceDE w:val="0"/>
        <w:autoSpaceDN w:val="0"/>
        <w:adjustRightInd w:val="0"/>
        <w:spacing w:after="0" w:line="240" w:lineRule="auto"/>
        <w:ind w:right="74"/>
        <w:jc w:val="both"/>
        <w:rPr>
          <w:rFonts w:ascii="Arial" w:hAnsi="Arial" w:cs="Arial"/>
          <w:lang w:val="es-ES"/>
        </w:rPr>
      </w:pPr>
    </w:p>
    <w:p w14:paraId="22CE61D8" w14:textId="1EC9C962" w:rsidR="00C775A8" w:rsidRPr="00E16057" w:rsidRDefault="00C775A8" w:rsidP="00C775A8">
      <w:pPr>
        <w:autoSpaceDE w:val="0"/>
        <w:autoSpaceDN w:val="0"/>
        <w:adjustRightInd w:val="0"/>
        <w:spacing w:after="0" w:line="240" w:lineRule="auto"/>
        <w:ind w:right="74"/>
        <w:jc w:val="both"/>
        <w:rPr>
          <w:rFonts w:ascii="Arial" w:hAnsi="Arial" w:cs="Arial"/>
          <w:lang w:val="es-ES"/>
        </w:rPr>
      </w:pPr>
      <w:r w:rsidRPr="00E16057">
        <w:rPr>
          <w:rFonts w:ascii="Arial" w:hAnsi="Arial" w:cs="Arial"/>
          <w:lang w:val="es-ES"/>
        </w:rPr>
        <w:t>Los anexos que serán los formatos consignados en el instructivo los encontrarán en el correo electrónico</w:t>
      </w:r>
      <w:r w:rsidR="009050EF">
        <w:rPr>
          <w:rFonts w:ascii="Arial" w:hAnsi="Arial" w:cs="Arial"/>
          <w:lang w:val="es-ES"/>
        </w:rPr>
        <w:t xml:space="preserve">, la página web de la entidad </w:t>
      </w:r>
      <w:r w:rsidR="00411108" w:rsidRPr="00E16057">
        <w:rPr>
          <w:rFonts w:ascii="Arial" w:hAnsi="Arial" w:cs="Arial"/>
          <w:lang w:val="es-ES"/>
        </w:rPr>
        <w:t>y todos son de creación propia de la Sala de Monitoreo</w:t>
      </w:r>
      <w:r w:rsidRPr="00E16057">
        <w:rPr>
          <w:rFonts w:ascii="Arial" w:hAnsi="Arial" w:cs="Arial"/>
          <w:lang w:val="es-ES"/>
        </w:rPr>
        <w:t>.</w:t>
      </w:r>
    </w:p>
    <w:p w14:paraId="09748B3C" w14:textId="47ED84A6" w:rsidR="00912878" w:rsidRPr="00E16057" w:rsidRDefault="00912878" w:rsidP="00612169">
      <w:pPr>
        <w:pStyle w:val="Ttulo1"/>
        <w:numPr>
          <w:ilvl w:val="0"/>
          <w:numId w:val="10"/>
        </w:numPr>
        <w:spacing w:line="360" w:lineRule="auto"/>
        <w:ind w:hanging="720"/>
        <w:rPr>
          <w:rFonts w:ascii="Arial" w:hAnsi="Arial" w:cs="Arial"/>
          <w:b/>
          <w:bCs/>
          <w:color w:val="auto"/>
          <w:sz w:val="22"/>
          <w:szCs w:val="22"/>
        </w:rPr>
      </w:pPr>
      <w:bookmarkStart w:id="18" w:name="_Toc89335044"/>
      <w:bookmarkStart w:id="19" w:name="_Toc112772192"/>
      <w:r w:rsidRPr="00E16057">
        <w:rPr>
          <w:rFonts w:ascii="Arial" w:hAnsi="Arial" w:cs="Arial"/>
          <w:b/>
          <w:bCs/>
          <w:color w:val="auto"/>
          <w:sz w:val="22"/>
          <w:szCs w:val="22"/>
        </w:rPr>
        <w:t>CONTROL DE CAMBIOS</w:t>
      </w:r>
      <w:bookmarkEnd w:id="18"/>
      <w:bookmarkEnd w:id="19"/>
    </w:p>
    <w:tbl>
      <w:tblPr>
        <w:tblStyle w:val="Tablaconcuadrcula"/>
        <w:tblW w:w="8789" w:type="dxa"/>
        <w:tblInd w:w="704" w:type="dxa"/>
        <w:tblLook w:val="04A0" w:firstRow="1" w:lastRow="0" w:firstColumn="1" w:lastColumn="0" w:noHBand="0" w:noVBand="1"/>
      </w:tblPr>
      <w:tblGrid>
        <w:gridCol w:w="1693"/>
        <w:gridCol w:w="1979"/>
        <w:gridCol w:w="5117"/>
      </w:tblGrid>
      <w:tr w:rsidR="00912878" w:rsidRPr="00E16057" w14:paraId="6EBB603F" w14:textId="77777777" w:rsidTr="00E556F0">
        <w:trPr>
          <w:trHeight w:val="340"/>
        </w:trPr>
        <w:tc>
          <w:tcPr>
            <w:tcW w:w="1693" w:type="dxa"/>
            <w:shd w:val="clear" w:color="auto" w:fill="F2F2F2" w:themeFill="background1" w:themeFillShade="F2"/>
            <w:vAlign w:val="center"/>
          </w:tcPr>
          <w:p w14:paraId="570E3D4F" w14:textId="77777777" w:rsidR="00912878" w:rsidRPr="00E16057" w:rsidRDefault="00912878" w:rsidP="00E556F0">
            <w:pPr>
              <w:pStyle w:val="Prrafodelista"/>
              <w:tabs>
                <w:tab w:val="left" w:pos="284"/>
              </w:tabs>
              <w:spacing w:line="360" w:lineRule="auto"/>
              <w:ind w:left="0"/>
              <w:jc w:val="center"/>
              <w:rPr>
                <w:b/>
              </w:rPr>
            </w:pPr>
            <w:r w:rsidRPr="00E16057">
              <w:rPr>
                <w:b/>
              </w:rPr>
              <w:t>VERSIÓN</w:t>
            </w:r>
          </w:p>
        </w:tc>
        <w:tc>
          <w:tcPr>
            <w:tcW w:w="1979" w:type="dxa"/>
            <w:shd w:val="clear" w:color="auto" w:fill="F2F2F2" w:themeFill="background1" w:themeFillShade="F2"/>
            <w:vAlign w:val="center"/>
          </w:tcPr>
          <w:p w14:paraId="5852E899" w14:textId="77777777" w:rsidR="00912878" w:rsidRPr="00E16057" w:rsidRDefault="00912878" w:rsidP="00E556F0">
            <w:pPr>
              <w:pStyle w:val="Prrafodelista"/>
              <w:tabs>
                <w:tab w:val="left" w:pos="284"/>
              </w:tabs>
              <w:spacing w:line="360" w:lineRule="auto"/>
              <w:ind w:left="0"/>
              <w:jc w:val="center"/>
              <w:rPr>
                <w:b/>
              </w:rPr>
            </w:pPr>
            <w:r w:rsidRPr="00E16057">
              <w:rPr>
                <w:b/>
              </w:rPr>
              <w:t>FECHA</w:t>
            </w:r>
          </w:p>
        </w:tc>
        <w:tc>
          <w:tcPr>
            <w:tcW w:w="5117" w:type="dxa"/>
            <w:shd w:val="clear" w:color="auto" w:fill="F2F2F2" w:themeFill="background1" w:themeFillShade="F2"/>
            <w:vAlign w:val="center"/>
          </w:tcPr>
          <w:p w14:paraId="7FB21ACE" w14:textId="77777777" w:rsidR="00912878" w:rsidRPr="00E16057" w:rsidRDefault="00912878" w:rsidP="00E556F0">
            <w:pPr>
              <w:pStyle w:val="Prrafodelista"/>
              <w:tabs>
                <w:tab w:val="left" w:pos="284"/>
              </w:tabs>
              <w:spacing w:line="360" w:lineRule="auto"/>
              <w:ind w:left="0"/>
              <w:jc w:val="center"/>
              <w:rPr>
                <w:b/>
              </w:rPr>
            </w:pPr>
            <w:r w:rsidRPr="00E16057">
              <w:rPr>
                <w:b/>
              </w:rPr>
              <w:t>DESCRIPCIÓN DE LA MODIFICACIÓN</w:t>
            </w:r>
          </w:p>
        </w:tc>
      </w:tr>
      <w:tr w:rsidR="00912878" w:rsidRPr="00E16057" w14:paraId="31865011" w14:textId="77777777" w:rsidTr="00E556F0">
        <w:trPr>
          <w:trHeight w:val="340"/>
        </w:trPr>
        <w:tc>
          <w:tcPr>
            <w:tcW w:w="1693" w:type="dxa"/>
            <w:vAlign w:val="center"/>
          </w:tcPr>
          <w:p w14:paraId="25684434" w14:textId="77777777" w:rsidR="00912878" w:rsidRPr="00E16057" w:rsidRDefault="00912878" w:rsidP="00E556F0">
            <w:pPr>
              <w:pStyle w:val="Prrafodelista"/>
              <w:tabs>
                <w:tab w:val="left" w:pos="284"/>
              </w:tabs>
              <w:spacing w:line="360" w:lineRule="auto"/>
              <w:ind w:left="0"/>
              <w:jc w:val="center"/>
              <w:rPr>
                <w:b/>
              </w:rPr>
            </w:pPr>
            <w:r w:rsidRPr="00E16057">
              <w:t>01</w:t>
            </w:r>
          </w:p>
        </w:tc>
        <w:tc>
          <w:tcPr>
            <w:tcW w:w="1979" w:type="dxa"/>
            <w:vAlign w:val="center"/>
          </w:tcPr>
          <w:p w14:paraId="2C0D4759" w14:textId="63058A5E" w:rsidR="00912878" w:rsidRPr="00CF2AC7" w:rsidRDefault="00734A5B" w:rsidP="00E556F0">
            <w:pPr>
              <w:pStyle w:val="Prrafodelista"/>
              <w:tabs>
                <w:tab w:val="left" w:pos="284"/>
              </w:tabs>
              <w:spacing w:line="360" w:lineRule="auto"/>
              <w:ind w:left="0"/>
              <w:jc w:val="center"/>
            </w:pPr>
            <w:r>
              <w:t>12</w:t>
            </w:r>
            <w:r w:rsidR="00CF2AC7" w:rsidRPr="00CF2AC7">
              <w:t>/09/2022</w:t>
            </w:r>
          </w:p>
        </w:tc>
        <w:tc>
          <w:tcPr>
            <w:tcW w:w="5117" w:type="dxa"/>
            <w:vAlign w:val="center"/>
          </w:tcPr>
          <w:p w14:paraId="1476ED9D" w14:textId="77777777" w:rsidR="00912878" w:rsidRPr="00E16057" w:rsidRDefault="00912878" w:rsidP="00E556F0">
            <w:pPr>
              <w:jc w:val="center"/>
            </w:pPr>
            <w:r w:rsidRPr="00E16057">
              <w:t>Creación de documento</w:t>
            </w:r>
          </w:p>
        </w:tc>
      </w:tr>
    </w:tbl>
    <w:p w14:paraId="08BA6037" w14:textId="77777777" w:rsidR="00912878" w:rsidRPr="00E16057" w:rsidRDefault="00912878" w:rsidP="00CD2401">
      <w:pPr>
        <w:pStyle w:val="Ttulo1"/>
        <w:numPr>
          <w:ilvl w:val="0"/>
          <w:numId w:val="10"/>
        </w:numPr>
        <w:spacing w:line="360" w:lineRule="auto"/>
        <w:ind w:left="0" w:firstLine="0"/>
        <w:rPr>
          <w:rFonts w:ascii="Arial" w:hAnsi="Arial" w:cs="Arial"/>
          <w:b/>
          <w:bCs/>
          <w:color w:val="auto"/>
          <w:sz w:val="22"/>
          <w:szCs w:val="22"/>
        </w:rPr>
      </w:pPr>
      <w:bookmarkStart w:id="20" w:name="_Toc89335045"/>
      <w:bookmarkStart w:id="21" w:name="_Toc112772193"/>
      <w:r w:rsidRPr="00E16057">
        <w:rPr>
          <w:rFonts w:ascii="Arial" w:hAnsi="Arial" w:cs="Arial"/>
          <w:b/>
          <w:bCs/>
          <w:color w:val="auto"/>
          <w:sz w:val="22"/>
          <w:szCs w:val="22"/>
        </w:rPr>
        <w:t>DOCUMENTOS RELACIONADOS</w:t>
      </w:r>
      <w:bookmarkEnd w:id="20"/>
      <w:bookmarkEnd w:id="21"/>
    </w:p>
    <w:tbl>
      <w:tblPr>
        <w:tblStyle w:val="Tablaconcuadrcula"/>
        <w:tblW w:w="0" w:type="auto"/>
        <w:tblInd w:w="704" w:type="dxa"/>
        <w:tblLook w:val="04A0" w:firstRow="1" w:lastRow="0" w:firstColumn="1" w:lastColumn="0" w:noHBand="0" w:noVBand="1"/>
      </w:tblPr>
      <w:tblGrid>
        <w:gridCol w:w="1701"/>
        <w:gridCol w:w="7088"/>
      </w:tblGrid>
      <w:tr w:rsidR="00912878" w:rsidRPr="00E16057" w14:paraId="63917ED2" w14:textId="77777777" w:rsidTr="00E556F0">
        <w:trPr>
          <w:trHeight w:val="322"/>
        </w:trPr>
        <w:tc>
          <w:tcPr>
            <w:tcW w:w="1701" w:type="dxa"/>
            <w:shd w:val="clear" w:color="auto" w:fill="F2F2F2" w:themeFill="background1" w:themeFillShade="F2"/>
          </w:tcPr>
          <w:p w14:paraId="7109CEC2" w14:textId="77777777" w:rsidR="00912878" w:rsidRPr="00E16057" w:rsidRDefault="00912878" w:rsidP="00E556F0">
            <w:pPr>
              <w:pStyle w:val="Prrafodelista"/>
              <w:tabs>
                <w:tab w:val="left" w:pos="284"/>
              </w:tabs>
              <w:spacing w:line="360" w:lineRule="auto"/>
              <w:ind w:left="0"/>
              <w:jc w:val="center"/>
              <w:rPr>
                <w:b/>
              </w:rPr>
            </w:pPr>
            <w:r w:rsidRPr="00E16057">
              <w:rPr>
                <w:b/>
              </w:rPr>
              <w:t>CÓDIGO</w:t>
            </w:r>
          </w:p>
        </w:tc>
        <w:tc>
          <w:tcPr>
            <w:tcW w:w="7088" w:type="dxa"/>
            <w:shd w:val="clear" w:color="auto" w:fill="F2F2F2" w:themeFill="background1" w:themeFillShade="F2"/>
          </w:tcPr>
          <w:p w14:paraId="204DCBD5" w14:textId="77777777" w:rsidR="00912878" w:rsidRPr="00E16057" w:rsidRDefault="00912878" w:rsidP="00E556F0">
            <w:pPr>
              <w:pStyle w:val="Prrafodelista"/>
              <w:tabs>
                <w:tab w:val="left" w:pos="284"/>
              </w:tabs>
              <w:spacing w:line="360" w:lineRule="auto"/>
              <w:ind w:left="0"/>
              <w:jc w:val="center"/>
              <w:rPr>
                <w:b/>
              </w:rPr>
            </w:pPr>
            <w:r w:rsidRPr="00E16057">
              <w:rPr>
                <w:b/>
              </w:rPr>
              <w:t>DOCUMENTO</w:t>
            </w:r>
          </w:p>
        </w:tc>
      </w:tr>
      <w:tr w:rsidR="00912878" w:rsidRPr="00E16057" w14:paraId="24020219" w14:textId="77777777" w:rsidTr="00E556F0">
        <w:tc>
          <w:tcPr>
            <w:tcW w:w="1701" w:type="dxa"/>
          </w:tcPr>
          <w:p w14:paraId="5FBB3353" w14:textId="5DB1A372" w:rsidR="00912878" w:rsidRPr="00E16057" w:rsidRDefault="00CF2AC7" w:rsidP="00F913EF">
            <w:pPr>
              <w:tabs>
                <w:tab w:val="left" w:pos="284"/>
              </w:tabs>
              <w:spacing w:line="360" w:lineRule="auto"/>
              <w:jc w:val="center"/>
            </w:pPr>
            <w:r w:rsidRPr="00CF2AC7">
              <w:t>RD-PR0</w:t>
            </w:r>
            <w:r w:rsidR="00F913EF">
              <w:t>6</w:t>
            </w:r>
          </w:p>
        </w:tc>
        <w:tc>
          <w:tcPr>
            <w:tcW w:w="7088" w:type="dxa"/>
          </w:tcPr>
          <w:p w14:paraId="2BACECB7" w14:textId="38B8AAF1" w:rsidR="00912878" w:rsidRPr="00E16057" w:rsidRDefault="00912878" w:rsidP="00E556F0">
            <w:pPr>
              <w:tabs>
                <w:tab w:val="left" w:pos="284"/>
              </w:tabs>
              <w:spacing w:line="360" w:lineRule="auto"/>
              <w:jc w:val="both"/>
            </w:pPr>
            <w:r w:rsidRPr="00E16057">
              <w:t xml:space="preserve">Procedimiento </w:t>
            </w:r>
            <w:r w:rsidR="00CF2AC7">
              <w:t>s</w:t>
            </w:r>
            <w:r w:rsidR="00B76E47" w:rsidRPr="00E16057">
              <w:t>ala de monitoreo y análisis situacional</w:t>
            </w:r>
          </w:p>
        </w:tc>
      </w:tr>
      <w:tr w:rsidR="00EC7B66" w:rsidRPr="00E16057" w14:paraId="0D5AF84C" w14:textId="77777777" w:rsidTr="00E556F0">
        <w:tc>
          <w:tcPr>
            <w:tcW w:w="1701" w:type="dxa"/>
          </w:tcPr>
          <w:p w14:paraId="745EE04A" w14:textId="6BB9351B" w:rsidR="00EC7B66" w:rsidRPr="00CF2AC7" w:rsidRDefault="00F913EF" w:rsidP="00E556F0">
            <w:pPr>
              <w:tabs>
                <w:tab w:val="left" w:pos="284"/>
              </w:tabs>
              <w:spacing w:line="360" w:lineRule="auto"/>
              <w:jc w:val="center"/>
            </w:pPr>
            <w:r>
              <w:t>CN-PR06</w:t>
            </w:r>
            <w:r w:rsidR="007238CA" w:rsidRPr="007238CA">
              <w:t>-FT01</w:t>
            </w:r>
          </w:p>
        </w:tc>
        <w:tc>
          <w:tcPr>
            <w:tcW w:w="7088" w:type="dxa"/>
          </w:tcPr>
          <w:p w14:paraId="76CF64CD" w14:textId="7FD4CEC7" w:rsidR="00EC7B66" w:rsidRPr="00E16057" w:rsidRDefault="007238CA" w:rsidP="00E556F0">
            <w:pPr>
              <w:tabs>
                <w:tab w:val="left" w:pos="284"/>
              </w:tabs>
              <w:spacing w:line="360" w:lineRule="auto"/>
              <w:jc w:val="both"/>
            </w:pPr>
            <w:r w:rsidRPr="007238CA">
              <w:t>Matriz de seguimiento equipo de monitoreo y análisis situacional</w:t>
            </w:r>
          </w:p>
        </w:tc>
      </w:tr>
      <w:tr w:rsidR="00EC7B66" w:rsidRPr="00E16057" w14:paraId="5F7A7DB4" w14:textId="77777777" w:rsidTr="00E556F0">
        <w:tc>
          <w:tcPr>
            <w:tcW w:w="1701" w:type="dxa"/>
          </w:tcPr>
          <w:p w14:paraId="4F235FAE" w14:textId="0CB5A515" w:rsidR="00EC7B66" w:rsidRPr="00CF2AC7" w:rsidRDefault="00F913EF" w:rsidP="00E556F0">
            <w:pPr>
              <w:tabs>
                <w:tab w:val="left" w:pos="284"/>
              </w:tabs>
              <w:spacing w:line="360" w:lineRule="auto"/>
              <w:jc w:val="center"/>
            </w:pPr>
            <w:r>
              <w:t>CN-PR06</w:t>
            </w:r>
            <w:r w:rsidR="007238CA" w:rsidRPr="007238CA">
              <w:t>-FT02</w:t>
            </w:r>
          </w:p>
        </w:tc>
        <w:tc>
          <w:tcPr>
            <w:tcW w:w="7088" w:type="dxa"/>
          </w:tcPr>
          <w:p w14:paraId="1B1A6AA8" w14:textId="175A77F2" w:rsidR="00EC7B66" w:rsidRPr="00E16057" w:rsidRDefault="007238CA" w:rsidP="00E556F0">
            <w:pPr>
              <w:tabs>
                <w:tab w:val="left" w:pos="284"/>
              </w:tabs>
              <w:spacing w:line="360" w:lineRule="auto"/>
              <w:jc w:val="both"/>
            </w:pPr>
            <w:r w:rsidRPr="007238CA">
              <w:t>Formato de reporte diario</w:t>
            </w:r>
          </w:p>
        </w:tc>
      </w:tr>
      <w:tr w:rsidR="00EC7B66" w:rsidRPr="00E16057" w14:paraId="46E271BE" w14:textId="77777777" w:rsidTr="00E556F0">
        <w:tc>
          <w:tcPr>
            <w:tcW w:w="1701" w:type="dxa"/>
          </w:tcPr>
          <w:p w14:paraId="793557F3" w14:textId="231DC31B" w:rsidR="00EC7B66" w:rsidRPr="00CF2AC7" w:rsidRDefault="00F913EF" w:rsidP="00E556F0">
            <w:pPr>
              <w:tabs>
                <w:tab w:val="left" w:pos="284"/>
              </w:tabs>
              <w:spacing w:line="360" w:lineRule="auto"/>
              <w:jc w:val="center"/>
            </w:pPr>
            <w:r>
              <w:t>CN-PR06</w:t>
            </w:r>
            <w:r w:rsidR="007238CA" w:rsidRPr="007238CA">
              <w:t>-FT03</w:t>
            </w:r>
          </w:p>
        </w:tc>
        <w:tc>
          <w:tcPr>
            <w:tcW w:w="7088" w:type="dxa"/>
          </w:tcPr>
          <w:p w14:paraId="0E7C0542" w14:textId="1B665019" w:rsidR="00EC7B66" w:rsidRPr="00E16057" w:rsidRDefault="007238CA" w:rsidP="00E556F0">
            <w:pPr>
              <w:tabs>
                <w:tab w:val="left" w:pos="284"/>
              </w:tabs>
              <w:spacing w:line="360" w:lineRule="auto"/>
              <w:jc w:val="both"/>
            </w:pPr>
            <w:r w:rsidRPr="007238CA">
              <w:t>Matriz para activaciones del grupo de apoyo operacional -GAO-</w:t>
            </w:r>
          </w:p>
        </w:tc>
      </w:tr>
      <w:tr w:rsidR="007238CA" w:rsidRPr="00E16057" w14:paraId="075029F9" w14:textId="77777777" w:rsidTr="00E556F0">
        <w:tc>
          <w:tcPr>
            <w:tcW w:w="1701" w:type="dxa"/>
          </w:tcPr>
          <w:p w14:paraId="0C688303" w14:textId="4FD662D6" w:rsidR="007238CA" w:rsidRPr="007238CA" w:rsidRDefault="00F913EF" w:rsidP="00E556F0">
            <w:pPr>
              <w:tabs>
                <w:tab w:val="left" w:pos="284"/>
              </w:tabs>
              <w:spacing w:line="360" w:lineRule="auto"/>
              <w:jc w:val="center"/>
            </w:pPr>
            <w:r>
              <w:t>CN-PR06</w:t>
            </w:r>
            <w:r w:rsidR="007238CA" w:rsidRPr="007238CA">
              <w:t>-FT04</w:t>
            </w:r>
          </w:p>
        </w:tc>
        <w:tc>
          <w:tcPr>
            <w:tcW w:w="7088" w:type="dxa"/>
          </w:tcPr>
          <w:p w14:paraId="2076C429" w14:textId="5D786E1F" w:rsidR="007238CA" w:rsidRPr="007238CA" w:rsidRDefault="007238CA" w:rsidP="00E556F0">
            <w:pPr>
              <w:tabs>
                <w:tab w:val="left" w:pos="284"/>
              </w:tabs>
              <w:spacing w:line="360" w:lineRule="auto"/>
              <w:jc w:val="both"/>
            </w:pPr>
            <w:r w:rsidRPr="007238CA">
              <w:t>Matriz de control entrega de aguas grupo de apoyo operacional –GAO-</w:t>
            </w:r>
          </w:p>
        </w:tc>
      </w:tr>
      <w:tr w:rsidR="007238CA" w:rsidRPr="00E16057" w14:paraId="08AA4A70" w14:textId="77777777" w:rsidTr="00E556F0">
        <w:tc>
          <w:tcPr>
            <w:tcW w:w="1701" w:type="dxa"/>
          </w:tcPr>
          <w:p w14:paraId="6BCCA204" w14:textId="0D9CEB4D" w:rsidR="007238CA" w:rsidRPr="007238CA" w:rsidRDefault="00F913EF" w:rsidP="00E556F0">
            <w:pPr>
              <w:tabs>
                <w:tab w:val="left" w:pos="284"/>
              </w:tabs>
              <w:spacing w:line="360" w:lineRule="auto"/>
              <w:jc w:val="center"/>
            </w:pPr>
            <w:r>
              <w:t>CN-PR06</w:t>
            </w:r>
            <w:r w:rsidR="007238CA" w:rsidRPr="007238CA">
              <w:t>-IN02</w:t>
            </w:r>
          </w:p>
        </w:tc>
        <w:tc>
          <w:tcPr>
            <w:tcW w:w="7088" w:type="dxa"/>
          </w:tcPr>
          <w:p w14:paraId="247070F6" w14:textId="1683B2CB" w:rsidR="007238CA" w:rsidRPr="007238CA" w:rsidRDefault="007238CA" w:rsidP="00E556F0">
            <w:pPr>
              <w:tabs>
                <w:tab w:val="left" w:pos="284"/>
              </w:tabs>
              <w:spacing w:line="360" w:lineRule="auto"/>
              <w:jc w:val="both"/>
            </w:pPr>
            <w:r w:rsidRPr="007238CA">
              <w:t>Instructivo Grupo Apoyo Operacional GAO</w:t>
            </w:r>
          </w:p>
        </w:tc>
      </w:tr>
    </w:tbl>
    <w:p w14:paraId="7C1735D8" w14:textId="77777777" w:rsidR="00912878" w:rsidRPr="00E16057" w:rsidRDefault="00912878" w:rsidP="00CD2401">
      <w:pPr>
        <w:pStyle w:val="Ttulo1"/>
        <w:numPr>
          <w:ilvl w:val="0"/>
          <w:numId w:val="10"/>
        </w:numPr>
        <w:spacing w:line="360" w:lineRule="auto"/>
        <w:ind w:left="0" w:firstLine="0"/>
        <w:rPr>
          <w:rFonts w:ascii="Arial" w:hAnsi="Arial" w:cs="Arial"/>
          <w:b/>
          <w:bCs/>
          <w:color w:val="auto"/>
          <w:sz w:val="22"/>
          <w:szCs w:val="22"/>
        </w:rPr>
      </w:pPr>
      <w:bookmarkStart w:id="22" w:name="_Toc89335046"/>
      <w:bookmarkStart w:id="23" w:name="_Toc112772194"/>
      <w:r w:rsidRPr="00E16057">
        <w:rPr>
          <w:rFonts w:ascii="Arial" w:hAnsi="Arial" w:cs="Arial"/>
          <w:b/>
          <w:bCs/>
          <w:color w:val="auto"/>
          <w:sz w:val="22"/>
          <w:szCs w:val="22"/>
        </w:rPr>
        <w:t>CONTROL DE FIRMAS</w:t>
      </w:r>
      <w:bookmarkEnd w:id="22"/>
      <w:bookmarkEnd w:id="23"/>
    </w:p>
    <w:tbl>
      <w:tblPr>
        <w:tblStyle w:val="Tablaconcuadrcula"/>
        <w:tblW w:w="10194" w:type="dxa"/>
        <w:tblLook w:val="04A0" w:firstRow="1" w:lastRow="0" w:firstColumn="1" w:lastColumn="0" w:noHBand="0" w:noVBand="1"/>
      </w:tblPr>
      <w:tblGrid>
        <w:gridCol w:w="3681"/>
        <w:gridCol w:w="3750"/>
        <w:gridCol w:w="2763"/>
      </w:tblGrid>
      <w:tr w:rsidR="00354759" w:rsidRPr="00E16057" w14:paraId="2E172CF4" w14:textId="77777777" w:rsidTr="00E556F0">
        <w:trPr>
          <w:trHeight w:val="868"/>
        </w:trPr>
        <w:tc>
          <w:tcPr>
            <w:tcW w:w="3681" w:type="dxa"/>
          </w:tcPr>
          <w:p w14:paraId="75C87886" w14:textId="77777777" w:rsidR="00354759" w:rsidRPr="00E16057" w:rsidRDefault="00354759" w:rsidP="00E556F0">
            <w:pPr>
              <w:pStyle w:val="Prrafodelista"/>
              <w:tabs>
                <w:tab w:val="left" w:pos="284"/>
              </w:tabs>
              <w:ind w:left="0"/>
              <w:jc w:val="both"/>
              <w:rPr>
                <w:rFonts w:ascii="Arial" w:hAnsi="Arial" w:cs="Arial"/>
              </w:rPr>
            </w:pPr>
            <w:r w:rsidRPr="00E16057">
              <w:rPr>
                <w:rFonts w:ascii="Arial" w:hAnsi="Arial" w:cs="Arial"/>
              </w:rPr>
              <w:t xml:space="preserve">Elaboró </w:t>
            </w:r>
          </w:p>
          <w:p w14:paraId="26C4A073" w14:textId="77777777" w:rsidR="00354759" w:rsidRPr="00E16057" w:rsidRDefault="00354759" w:rsidP="00E556F0">
            <w:pPr>
              <w:jc w:val="both"/>
              <w:rPr>
                <w:rFonts w:ascii="Arial" w:hAnsi="Arial" w:cs="Arial"/>
              </w:rPr>
            </w:pPr>
            <w:r w:rsidRPr="00E16057">
              <w:rPr>
                <w:rFonts w:ascii="Arial" w:hAnsi="Arial" w:cs="Arial"/>
              </w:rPr>
              <w:t>Luis Enrique Alarcón</w:t>
            </w:r>
          </w:p>
          <w:p w14:paraId="604C183E" w14:textId="7E253CB1" w:rsidR="00354759" w:rsidRPr="00E16057" w:rsidRDefault="00354759" w:rsidP="00E556F0">
            <w:pPr>
              <w:jc w:val="both"/>
              <w:rPr>
                <w:rFonts w:ascii="Arial" w:hAnsi="Arial" w:cs="Arial"/>
              </w:rPr>
            </w:pPr>
          </w:p>
        </w:tc>
        <w:tc>
          <w:tcPr>
            <w:tcW w:w="3750" w:type="dxa"/>
          </w:tcPr>
          <w:p w14:paraId="624AF2C4" w14:textId="77777777" w:rsidR="00354759" w:rsidRPr="00E16057" w:rsidRDefault="00354759" w:rsidP="00E556F0">
            <w:pPr>
              <w:pStyle w:val="Prrafodelista"/>
              <w:tabs>
                <w:tab w:val="left" w:pos="284"/>
              </w:tabs>
              <w:ind w:left="0"/>
              <w:jc w:val="both"/>
              <w:rPr>
                <w:rFonts w:ascii="Arial" w:hAnsi="Arial" w:cs="Arial"/>
              </w:rPr>
            </w:pPr>
            <w:r w:rsidRPr="00E16057">
              <w:rPr>
                <w:rFonts w:ascii="Arial" w:hAnsi="Arial" w:cs="Arial"/>
              </w:rPr>
              <w:t>Cargo</w:t>
            </w:r>
          </w:p>
          <w:p w14:paraId="705026C9" w14:textId="77777777" w:rsidR="00354759" w:rsidRPr="00E16057" w:rsidRDefault="00354759" w:rsidP="00E556F0">
            <w:pPr>
              <w:pStyle w:val="Prrafodelista"/>
              <w:tabs>
                <w:tab w:val="left" w:pos="284"/>
              </w:tabs>
              <w:ind w:left="0"/>
              <w:jc w:val="both"/>
              <w:rPr>
                <w:rFonts w:ascii="Arial" w:hAnsi="Arial" w:cs="Arial"/>
              </w:rPr>
            </w:pPr>
            <w:r w:rsidRPr="00E16057">
              <w:rPr>
                <w:rFonts w:ascii="Arial" w:hAnsi="Arial" w:cs="Arial"/>
              </w:rPr>
              <w:t>Contratista SGR</w:t>
            </w:r>
          </w:p>
          <w:p w14:paraId="4DECE833" w14:textId="28170B7E" w:rsidR="00354759" w:rsidRPr="00E16057" w:rsidRDefault="00354759" w:rsidP="00E556F0">
            <w:pPr>
              <w:pStyle w:val="Prrafodelista"/>
              <w:tabs>
                <w:tab w:val="left" w:pos="284"/>
              </w:tabs>
              <w:ind w:left="0"/>
              <w:jc w:val="both"/>
              <w:rPr>
                <w:rFonts w:ascii="Arial" w:hAnsi="Arial" w:cs="Arial"/>
              </w:rPr>
            </w:pPr>
          </w:p>
        </w:tc>
        <w:tc>
          <w:tcPr>
            <w:tcW w:w="2763" w:type="dxa"/>
          </w:tcPr>
          <w:p w14:paraId="65F606D7" w14:textId="77777777" w:rsidR="00354759" w:rsidRDefault="00354759" w:rsidP="00E556F0">
            <w:pPr>
              <w:pStyle w:val="Prrafodelista"/>
              <w:tabs>
                <w:tab w:val="left" w:pos="284"/>
              </w:tabs>
              <w:ind w:left="0"/>
              <w:jc w:val="both"/>
              <w:rPr>
                <w:rFonts w:ascii="Arial" w:hAnsi="Arial" w:cs="Arial"/>
              </w:rPr>
            </w:pPr>
            <w:r w:rsidRPr="00E16057">
              <w:rPr>
                <w:rFonts w:ascii="Arial" w:hAnsi="Arial" w:cs="Arial"/>
              </w:rPr>
              <w:t>Firma</w:t>
            </w:r>
          </w:p>
          <w:p w14:paraId="1494DE0C" w14:textId="1BCE8282" w:rsidR="00734A5B" w:rsidRPr="00E16057" w:rsidRDefault="00734A5B" w:rsidP="00E556F0">
            <w:pPr>
              <w:pStyle w:val="Prrafodelista"/>
              <w:tabs>
                <w:tab w:val="left" w:pos="284"/>
              </w:tabs>
              <w:ind w:left="0"/>
              <w:jc w:val="both"/>
              <w:rPr>
                <w:rFonts w:ascii="Arial" w:hAnsi="Arial" w:cs="Arial"/>
              </w:rPr>
            </w:pPr>
            <w:r w:rsidRPr="00E16057">
              <w:rPr>
                <w:rFonts w:ascii="Arial" w:hAnsi="Arial" w:cs="Arial"/>
              </w:rPr>
              <w:t>Firma</w:t>
            </w:r>
            <w:r>
              <w:rPr>
                <w:rFonts w:ascii="Arial" w:hAnsi="Arial" w:cs="Arial"/>
              </w:rPr>
              <w:t>do en original</w:t>
            </w:r>
          </w:p>
        </w:tc>
      </w:tr>
      <w:tr w:rsidR="00354759" w:rsidRPr="00E16057" w14:paraId="7719E71E" w14:textId="77777777" w:rsidTr="00E556F0">
        <w:trPr>
          <w:trHeight w:val="868"/>
        </w:trPr>
        <w:tc>
          <w:tcPr>
            <w:tcW w:w="3681" w:type="dxa"/>
          </w:tcPr>
          <w:p w14:paraId="4A246821" w14:textId="77777777" w:rsidR="00354759" w:rsidRPr="00E16057" w:rsidRDefault="00354759" w:rsidP="00E556F0">
            <w:pPr>
              <w:pStyle w:val="Prrafodelista"/>
              <w:tabs>
                <w:tab w:val="left" w:pos="284"/>
              </w:tabs>
              <w:ind w:left="0"/>
              <w:jc w:val="both"/>
              <w:rPr>
                <w:rFonts w:ascii="Arial" w:hAnsi="Arial" w:cs="Arial"/>
              </w:rPr>
            </w:pPr>
            <w:r w:rsidRPr="00E16057">
              <w:rPr>
                <w:rFonts w:ascii="Arial" w:hAnsi="Arial" w:cs="Arial"/>
              </w:rPr>
              <w:t>Revisó</w:t>
            </w:r>
          </w:p>
          <w:p w14:paraId="71BB8B82" w14:textId="77777777" w:rsidR="00354759" w:rsidRPr="00E16057" w:rsidRDefault="00354759" w:rsidP="00E556F0">
            <w:pPr>
              <w:jc w:val="both"/>
              <w:rPr>
                <w:rFonts w:ascii="Arial" w:hAnsi="Arial" w:cs="Arial"/>
              </w:rPr>
            </w:pPr>
            <w:r w:rsidRPr="00E16057">
              <w:rPr>
                <w:rFonts w:ascii="Arial" w:hAnsi="Arial" w:cs="Arial"/>
              </w:rPr>
              <w:t>Fredy Joya</w:t>
            </w:r>
          </w:p>
          <w:p w14:paraId="42E3EC0B" w14:textId="77777777" w:rsidR="00354759" w:rsidRPr="00E16057" w:rsidRDefault="00354759" w:rsidP="00E556F0">
            <w:pPr>
              <w:jc w:val="both"/>
              <w:rPr>
                <w:rFonts w:ascii="Arial" w:hAnsi="Arial" w:cs="Arial"/>
              </w:rPr>
            </w:pPr>
            <w:r w:rsidRPr="00E16057">
              <w:rPr>
                <w:rFonts w:ascii="Arial" w:hAnsi="Arial" w:cs="Arial"/>
              </w:rPr>
              <w:t>Angela Cifuentes</w:t>
            </w:r>
          </w:p>
          <w:p w14:paraId="3CE3388A" w14:textId="77777777" w:rsidR="00354759" w:rsidRPr="00E16057" w:rsidRDefault="00354759" w:rsidP="00E556F0">
            <w:pPr>
              <w:pStyle w:val="Prrafodelista"/>
              <w:tabs>
                <w:tab w:val="left" w:pos="284"/>
              </w:tabs>
              <w:ind w:left="0"/>
              <w:jc w:val="both"/>
              <w:rPr>
                <w:rFonts w:ascii="Arial" w:hAnsi="Arial" w:cs="Arial"/>
              </w:rPr>
            </w:pPr>
          </w:p>
          <w:p w14:paraId="73FCD81A" w14:textId="77777777" w:rsidR="00354759" w:rsidRPr="00E16057" w:rsidRDefault="00354759" w:rsidP="00E556F0">
            <w:pPr>
              <w:pStyle w:val="Prrafodelista"/>
              <w:tabs>
                <w:tab w:val="left" w:pos="284"/>
              </w:tabs>
              <w:ind w:left="0"/>
              <w:jc w:val="both"/>
              <w:rPr>
                <w:rFonts w:ascii="Arial" w:hAnsi="Arial" w:cs="Arial"/>
              </w:rPr>
            </w:pPr>
            <w:r w:rsidRPr="00E16057">
              <w:rPr>
                <w:rFonts w:ascii="Arial" w:hAnsi="Arial" w:cs="Arial"/>
              </w:rPr>
              <w:t>Vo.Bo. de Mejora Continua - OAP</w:t>
            </w:r>
          </w:p>
          <w:p w14:paraId="45FB52B5" w14:textId="77777777" w:rsidR="00354759" w:rsidRPr="00E16057" w:rsidRDefault="00354759" w:rsidP="00E556F0">
            <w:pPr>
              <w:pStyle w:val="Prrafodelista"/>
              <w:tabs>
                <w:tab w:val="left" w:pos="284"/>
              </w:tabs>
              <w:ind w:left="0"/>
              <w:jc w:val="both"/>
              <w:rPr>
                <w:rFonts w:ascii="Arial" w:hAnsi="Arial" w:cs="Arial"/>
              </w:rPr>
            </w:pPr>
            <w:r w:rsidRPr="00E16057">
              <w:rPr>
                <w:rFonts w:ascii="Arial" w:hAnsi="Arial" w:cs="Arial"/>
              </w:rPr>
              <w:t xml:space="preserve">Camilo Andrés Escobar </w:t>
            </w:r>
          </w:p>
        </w:tc>
        <w:tc>
          <w:tcPr>
            <w:tcW w:w="3750" w:type="dxa"/>
          </w:tcPr>
          <w:p w14:paraId="55A0CDEF" w14:textId="77777777" w:rsidR="00354759" w:rsidRPr="00E16057" w:rsidRDefault="00354759" w:rsidP="00E556F0">
            <w:pPr>
              <w:pStyle w:val="Prrafodelista"/>
              <w:tabs>
                <w:tab w:val="left" w:pos="284"/>
              </w:tabs>
              <w:ind w:left="0"/>
              <w:jc w:val="both"/>
              <w:rPr>
                <w:rFonts w:ascii="Arial" w:hAnsi="Arial" w:cs="Arial"/>
              </w:rPr>
            </w:pPr>
            <w:r w:rsidRPr="00E16057">
              <w:rPr>
                <w:rFonts w:ascii="Arial" w:hAnsi="Arial" w:cs="Arial"/>
              </w:rPr>
              <w:t>Cargo</w:t>
            </w:r>
          </w:p>
          <w:p w14:paraId="15091E0C" w14:textId="77777777" w:rsidR="00354759" w:rsidRPr="00E16057" w:rsidRDefault="00354759" w:rsidP="00E556F0">
            <w:pPr>
              <w:pStyle w:val="Prrafodelista"/>
              <w:tabs>
                <w:tab w:val="left" w:pos="284"/>
              </w:tabs>
              <w:ind w:left="0"/>
              <w:jc w:val="both"/>
              <w:rPr>
                <w:rFonts w:ascii="Arial" w:hAnsi="Arial" w:cs="Arial"/>
              </w:rPr>
            </w:pPr>
            <w:r w:rsidRPr="00E16057">
              <w:rPr>
                <w:rFonts w:ascii="Arial" w:hAnsi="Arial" w:cs="Arial"/>
              </w:rPr>
              <w:t>Contratista SGR</w:t>
            </w:r>
          </w:p>
          <w:p w14:paraId="19D26C22" w14:textId="77777777" w:rsidR="00354759" w:rsidRPr="00E16057" w:rsidRDefault="00354759" w:rsidP="00E556F0">
            <w:pPr>
              <w:pStyle w:val="Prrafodelista"/>
              <w:tabs>
                <w:tab w:val="left" w:pos="284"/>
              </w:tabs>
              <w:ind w:left="0"/>
              <w:jc w:val="both"/>
              <w:rPr>
                <w:rFonts w:ascii="Arial" w:hAnsi="Arial" w:cs="Arial"/>
              </w:rPr>
            </w:pPr>
            <w:r w:rsidRPr="00E16057">
              <w:rPr>
                <w:rFonts w:ascii="Arial" w:hAnsi="Arial" w:cs="Arial"/>
              </w:rPr>
              <w:t>Contratista SGR</w:t>
            </w:r>
          </w:p>
          <w:p w14:paraId="388B098D" w14:textId="77777777" w:rsidR="00354759" w:rsidRPr="00E16057" w:rsidRDefault="00354759" w:rsidP="00E556F0">
            <w:pPr>
              <w:pStyle w:val="Prrafodelista"/>
              <w:tabs>
                <w:tab w:val="left" w:pos="284"/>
              </w:tabs>
              <w:ind w:left="0"/>
              <w:jc w:val="both"/>
              <w:rPr>
                <w:rFonts w:ascii="Arial" w:hAnsi="Arial" w:cs="Arial"/>
                <w:b/>
              </w:rPr>
            </w:pPr>
          </w:p>
          <w:p w14:paraId="48FA3EB6" w14:textId="77777777" w:rsidR="00354759" w:rsidRPr="00E16057" w:rsidRDefault="00354759" w:rsidP="00E556F0">
            <w:pPr>
              <w:pStyle w:val="Prrafodelista"/>
              <w:tabs>
                <w:tab w:val="left" w:pos="284"/>
              </w:tabs>
              <w:ind w:left="0"/>
              <w:jc w:val="both"/>
              <w:rPr>
                <w:rFonts w:ascii="Arial" w:hAnsi="Arial" w:cs="Arial"/>
                <w:b/>
              </w:rPr>
            </w:pPr>
          </w:p>
          <w:p w14:paraId="4344B9D0" w14:textId="77777777" w:rsidR="00354759" w:rsidRPr="00E16057" w:rsidRDefault="00354759" w:rsidP="00E556F0">
            <w:pPr>
              <w:pStyle w:val="Prrafodelista"/>
              <w:tabs>
                <w:tab w:val="left" w:pos="284"/>
              </w:tabs>
              <w:ind w:left="0"/>
              <w:jc w:val="both"/>
              <w:rPr>
                <w:rFonts w:ascii="Arial" w:hAnsi="Arial" w:cs="Arial"/>
              </w:rPr>
            </w:pPr>
            <w:r w:rsidRPr="00E16057">
              <w:rPr>
                <w:rFonts w:ascii="Arial" w:hAnsi="Arial" w:cs="Arial"/>
              </w:rPr>
              <w:t>Contratista OAP</w:t>
            </w:r>
          </w:p>
          <w:p w14:paraId="3E993768" w14:textId="77777777" w:rsidR="00354759" w:rsidRPr="00E16057" w:rsidRDefault="00354759" w:rsidP="00E556F0">
            <w:pPr>
              <w:pStyle w:val="Prrafodelista"/>
              <w:tabs>
                <w:tab w:val="left" w:pos="284"/>
              </w:tabs>
              <w:ind w:left="0"/>
              <w:jc w:val="both"/>
              <w:rPr>
                <w:rFonts w:ascii="Arial" w:hAnsi="Arial" w:cs="Arial"/>
                <w:b/>
              </w:rPr>
            </w:pPr>
          </w:p>
        </w:tc>
        <w:tc>
          <w:tcPr>
            <w:tcW w:w="2763" w:type="dxa"/>
          </w:tcPr>
          <w:p w14:paraId="1A179956" w14:textId="77777777" w:rsidR="00354759" w:rsidRDefault="00354759" w:rsidP="00E556F0">
            <w:pPr>
              <w:pStyle w:val="Prrafodelista"/>
              <w:tabs>
                <w:tab w:val="left" w:pos="284"/>
              </w:tabs>
              <w:ind w:left="0"/>
              <w:jc w:val="both"/>
              <w:rPr>
                <w:rFonts w:ascii="Arial" w:hAnsi="Arial" w:cs="Arial"/>
              </w:rPr>
            </w:pPr>
            <w:r w:rsidRPr="00E16057">
              <w:rPr>
                <w:rFonts w:ascii="Arial" w:hAnsi="Arial" w:cs="Arial"/>
              </w:rPr>
              <w:t xml:space="preserve">Firma </w:t>
            </w:r>
          </w:p>
          <w:p w14:paraId="16EF5844" w14:textId="7E538AC2" w:rsidR="00734A5B" w:rsidRPr="00E16057" w:rsidRDefault="00734A5B" w:rsidP="00E556F0">
            <w:pPr>
              <w:pStyle w:val="Prrafodelista"/>
              <w:tabs>
                <w:tab w:val="left" w:pos="284"/>
              </w:tabs>
              <w:ind w:left="0"/>
              <w:jc w:val="both"/>
              <w:rPr>
                <w:rFonts w:ascii="Arial" w:hAnsi="Arial" w:cs="Arial"/>
              </w:rPr>
            </w:pPr>
            <w:r w:rsidRPr="00E16057">
              <w:rPr>
                <w:rFonts w:ascii="Arial" w:hAnsi="Arial" w:cs="Arial"/>
              </w:rPr>
              <w:t>Firma</w:t>
            </w:r>
            <w:r>
              <w:rPr>
                <w:rFonts w:ascii="Arial" w:hAnsi="Arial" w:cs="Arial"/>
              </w:rPr>
              <w:t>do en original</w:t>
            </w:r>
          </w:p>
        </w:tc>
      </w:tr>
      <w:tr w:rsidR="00354759" w:rsidRPr="00E16057" w14:paraId="0FB24B94" w14:textId="77777777" w:rsidTr="00B76E47">
        <w:trPr>
          <w:trHeight w:val="676"/>
        </w:trPr>
        <w:tc>
          <w:tcPr>
            <w:tcW w:w="3681" w:type="dxa"/>
          </w:tcPr>
          <w:p w14:paraId="37C44F81" w14:textId="77777777" w:rsidR="00354759" w:rsidRPr="00E16057" w:rsidRDefault="00354759" w:rsidP="00E556F0">
            <w:pPr>
              <w:pStyle w:val="Prrafodelista"/>
              <w:tabs>
                <w:tab w:val="left" w:pos="284"/>
              </w:tabs>
              <w:ind w:left="0"/>
              <w:jc w:val="both"/>
              <w:rPr>
                <w:rFonts w:ascii="Arial" w:hAnsi="Arial" w:cs="Arial"/>
              </w:rPr>
            </w:pPr>
            <w:r w:rsidRPr="00E16057">
              <w:rPr>
                <w:rFonts w:ascii="Arial" w:hAnsi="Arial" w:cs="Arial"/>
              </w:rPr>
              <w:t xml:space="preserve">Aprobó </w:t>
            </w:r>
          </w:p>
          <w:p w14:paraId="012AC708" w14:textId="77777777" w:rsidR="00354759" w:rsidRPr="00E16057" w:rsidRDefault="00354759" w:rsidP="00E556F0">
            <w:pPr>
              <w:pStyle w:val="Prrafodelista"/>
              <w:tabs>
                <w:tab w:val="left" w:pos="284"/>
              </w:tabs>
              <w:ind w:left="0"/>
              <w:jc w:val="both"/>
              <w:rPr>
                <w:rFonts w:ascii="Arial" w:hAnsi="Arial" w:cs="Arial"/>
                <w:b/>
              </w:rPr>
            </w:pPr>
            <w:r w:rsidRPr="00E16057">
              <w:rPr>
                <w:rFonts w:ascii="Arial" w:hAnsi="Arial" w:cs="Arial"/>
              </w:rPr>
              <w:t>William Alfonso Tovar Segura</w:t>
            </w:r>
          </w:p>
        </w:tc>
        <w:tc>
          <w:tcPr>
            <w:tcW w:w="3750" w:type="dxa"/>
          </w:tcPr>
          <w:p w14:paraId="6122361A" w14:textId="77777777" w:rsidR="00354759" w:rsidRPr="00E16057" w:rsidRDefault="00354759" w:rsidP="00E556F0">
            <w:pPr>
              <w:pStyle w:val="Prrafodelista"/>
              <w:tabs>
                <w:tab w:val="left" w:pos="284"/>
              </w:tabs>
              <w:ind w:left="0"/>
              <w:jc w:val="both"/>
              <w:rPr>
                <w:rFonts w:ascii="Arial" w:hAnsi="Arial" w:cs="Arial"/>
              </w:rPr>
            </w:pPr>
            <w:r w:rsidRPr="00E16057">
              <w:rPr>
                <w:rFonts w:ascii="Arial" w:hAnsi="Arial" w:cs="Arial"/>
              </w:rPr>
              <w:t xml:space="preserve">Cargo </w:t>
            </w:r>
          </w:p>
          <w:p w14:paraId="78826620" w14:textId="77777777" w:rsidR="00354759" w:rsidRPr="00E16057" w:rsidRDefault="00354759" w:rsidP="00E556F0">
            <w:pPr>
              <w:pStyle w:val="Prrafodelista"/>
              <w:tabs>
                <w:tab w:val="left" w:pos="284"/>
              </w:tabs>
              <w:ind w:left="0"/>
              <w:jc w:val="both"/>
              <w:rPr>
                <w:rFonts w:ascii="Arial" w:hAnsi="Arial" w:cs="Arial"/>
                <w:b/>
              </w:rPr>
            </w:pPr>
            <w:r w:rsidRPr="00E16057">
              <w:rPr>
                <w:rFonts w:ascii="Arial" w:hAnsi="Arial" w:cs="Arial"/>
              </w:rPr>
              <w:t>Subdirector de Gestión del Riesgo</w:t>
            </w:r>
          </w:p>
        </w:tc>
        <w:tc>
          <w:tcPr>
            <w:tcW w:w="2763" w:type="dxa"/>
          </w:tcPr>
          <w:p w14:paraId="044164D5" w14:textId="77777777" w:rsidR="00354759" w:rsidRDefault="00354759" w:rsidP="00E556F0">
            <w:pPr>
              <w:pStyle w:val="Prrafodelista"/>
              <w:tabs>
                <w:tab w:val="left" w:pos="284"/>
              </w:tabs>
              <w:ind w:left="0"/>
              <w:jc w:val="both"/>
              <w:rPr>
                <w:rFonts w:ascii="Arial" w:hAnsi="Arial" w:cs="Arial"/>
              </w:rPr>
            </w:pPr>
            <w:r w:rsidRPr="00E16057">
              <w:rPr>
                <w:rFonts w:ascii="Arial" w:hAnsi="Arial" w:cs="Arial"/>
              </w:rPr>
              <w:t xml:space="preserve">Firma </w:t>
            </w:r>
          </w:p>
          <w:p w14:paraId="3D94C765" w14:textId="1234F72A" w:rsidR="00734A5B" w:rsidRPr="00E16057" w:rsidRDefault="00734A5B" w:rsidP="00E556F0">
            <w:pPr>
              <w:pStyle w:val="Prrafodelista"/>
              <w:tabs>
                <w:tab w:val="left" w:pos="284"/>
              </w:tabs>
              <w:ind w:left="0"/>
              <w:jc w:val="both"/>
              <w:rPr>
                <w:rFonts w:ascii="Arial" w:hAnsi="Arial" w:cs="Arial"/>
              </w:rPr>
            </w:pPr>
            <w:r w:rsidRPr="00E16057">
              <w:rPr>
                <w:rFonts w:ascii="Arial" w:hAnsi="Arial" w:cs="Arial"/>
              </w:rPr>
              <w:t>Firma</w:t>
            </w:r>
            <w:r>
              <w:rPr>
                <w:rFonts w:ascii="Arial" w:hAnsi="Arial" w:cs="Arial"/>
              </w:rPr>
              <w:t>do en original</w:t>
            </w:r>
          </w:p>
        </w:tc>
      </w:tr>
    </w:tbl>
    <w:p w14:paraId="61A170E2" w14:textId="77777777" w:rsidR="00912878" w:rsidRPr="00E16057" w:rsidRDefault="00912878" w:rsidP="00C775A8">
      <w:pPr>
        <w:autoSpaceDE w:val="0"/>
        <w:autoSpaceDN w:val="0"/>
        <w:adjustRightInd w:val="0"/>
        <w:spacing w:after="0" w:line="240" w:lineRule="auto"/>
        <w:ind w:right="74"/>
        <w:jc w:val="both"/>
        <w:rPr>
          <w:rFonts w:ascii="Arial" w:hAnsi="Arial" w:cs="Arial"/>
          <w:lang w:val="es-ES"/>
        </w:rPr>
      </w:pPr>
    </w:p>
    <w:sectPr w:rsidR="00912878" w:rsidRPr="00E16057" w:rsidSect="009C38B3">
      <w:headerReference w:type="default" r:id="rId19"/>
      <w:footerReference w:type="default" r:id="rId20"/>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DD658" w14:textId="77777777" w:rsidR="004D01E1" w:rsidRDefault="004D01E1" w:rsidP="003207D8">
      <w:pPr>
        <w:spacing w:after="0" w:line="240" w:lineRule="auto"/>
      </w:pPr>
      <w:r>
        <w:separator/>
      </w:r>
    </w:p>
  </w:endnote>
  <w:endnote w:type="continuationSeparator" w:id="0">
    <w:p w14:paraId="098E6874" w14:textId="77777777" w:rsidR="004D01E1" w:rsidRDefault="004D01E1" w:rsidP="00320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63B14" w14:textId="0D1D3AF5" w:rsidR="009F1EA8" w:rsidRPr="00835278" w:rsidRDefault="009F1EA8" w:rsidP="0083527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28E3F" w14:textId="77777777" w:rsidR="004D01E1" w:rsidRDefault="004D01E1" w:rsidP="003207D8">
      <w:pPr>
        <w:spacing w:after="0" w:line="240" w:lineRule="auto"/>
      </w:pPr>
      <w:r>
        <w:separator/>
      </w:r>
    </w:p>
  </w:footnote>
  <w:footnote w:type="continuationSeparator" w:id="0">
    <w:p w14:paraId="12EB3F02" w14:textId="77777777" w:rsidR="004D01E1" w:rsidRDefault="004D01E1" w:rsidP="003207D8">
      <w:pPr>
        <w:spacing w:after="0" w:line="240" w:lineRule="auto"/>
      </w:pPr>
      <w:r>
        <w:continuationSeparator/>
      </w:r>
    </w:p>
  </w:footnote>
  <w:footnote w:id="1">
    <w:p w14:paraId="3732730B" w14:textId="254C5DCD" w:rsidR="003D1A99" w:rsidRPr="003D1A99" w:rsidRDefault="003D1A99">
      <w:pPr>
        <w:pStyle w:val="Textonotapie"/>
        <w:rPr>
          <w:lang w:val="es-ES"/>
        </w:rPr>
      </w:pPr>
      <w:r>
        <w:rPr>
          <w:rStyle w:val="Refdenotaalpie"/>
        </w:rPr>
        <w:footnoteRef/>
      </w:r>
      <w:r>
        <w:t xml:space="preserve"> </w:t>
      </w:r>
      <w:r>
        <w:rPr>
          <w:lang w:val="es-ES"/>
        </w:rPr>
        <w:t xml:space="preserve">Los formatos de cada producto se </w:t>
      </w:r>
      <w:r w:rsidR="009110CB">
        <w:rPr>
          <w:lang w:val="es-ES"/>
        </w:rPr>
        <w:t>consignarán</w:t>
      </w:r>
      <w:r>
        <w:rPr>
          <w:lang w:val="es-ES"/>
        </w:rPr>
        <w:t xml:space="preserve"> en los anexos</w:t>
      </w:r>
      <w:r w:rsidR="00215B54">
        <w:rPr>
          <w:lang w:val="es-ES"/>
        </w:rPr>
        <w:t>.</w:t>
      </w:r>
    </w:p>
  </w:footnote>
  <w:footnote w:id="2">
    <w:p w14:paraId="51FBD56E" w14:textId="7DB74DD2" w:rsidR="00797E4A" w:rsidRPr="00797E4A" w:rsidRDefault="00797E4A">
      <w:pPr>
        <w:pStyle w:val="Textonotapie"/>
        <w:rPr>
          <w:lang w:val="es-ES"/>
        </w:rPr>
      </w:pPr>
      <w:r>
        <w:rPr>
          <w:rStyle w:val="Refdenotaalpie"/>
        </w:rPr>
        <w:footnoteRef/>
      </w:r>
      <w:r>
        <w:t xml:space="preserve"> </w:t>
      </w:r>
      <w:r>
        <w:rPr>
          <w:lang w:val="es-ES"/>
        </w:rPr>
        <w:t>Grupo de apoyo operacional</w:t>
      </w:r>
      <w:r w:rsidR="00215B54">
        <w:rPr>
          <w:lang w:val="es-ES"/>
        </w:rPr>
        <w:t>.</w:t>
      </w:r>
    </w:p>
  </w:footnote>
  <w:footnote w:id="3">
    <w:p w14:paraId="200B33F4" w14:textId="7C106B66" w:rsidR="009110CB" w:rsidRPr="009110CB" w:rsidRDefault="009110CB">
      <w:pPr>
        <w:pStyle w:val="Textonotapie"/>
        <w:rPr>
          <w:lang w:val="es-ES"/>
        </w:rPr>
      </w:pPr>
      <w:r>
        <w:rPr>
          <w:rStyle w:val="Refdenotaalpie"/>
        </w:rPr>
        <w:footnoteRef/>
      </w:r>
      <w:r>
        <w:t xml:space="preserve"> </w:t>
      </w:r>
      <w:r>
        <w:rPr>
          <w:lang w:val="es-ES"/>
        </w:rPr>
        <w:t xml:space="preserve">Directos, </w:t>
      </w:r>
      <w:r w:rsidR="008C6BC8">
        <w:rPr>
          <w:lang w:val="es-ES"/>
        </w:rPr>
        <w:t>Subdirector</w:t>
      </w:r>
      <w:r>
        <w:rPr>
          <w:lang w:val="es-ES"/>
        </w:rPr>
        <w:t xml:space="preserve"> Operativo, Subdirector de Gestión del Riesgo, Subdirectora Logística y la Central de Comunicaciones </w:t>
      </w:r>
    </w:p>
  </w:footnote>
  <w:footnote w:id="4">
    <w:p w14:paraId="50B17987" w14:textId="42AFDCE9" w:rsidR="005E022A" w:rsidRPr="005E022A" w:rsidRDefault="005E022A">
      <w:pPr>
        <w:pStyle w:val="Textonotapie"/>
        <w:rPr>
          <w:lang w:val="es-ES"/>
        </w:rPr>
      </w:pPr>
      <w:r>
        <w:rPr>
          <w:rStyle w:val="Refdenotaalpie"/>
        </w:rPr>
        <w:footnoteRef/>
      </w:r>
      <w:r>
        <w:t xml:space="preserve"> </w:t>
      </w:r>
      <w:r>
        <w:rPr>
          <w:lang w:val="es-ES"/>
        </w:rPr>
        <w:t>Estos conexos deben ser entendidos como los servicios que se generan alrededor de los incendios o de este tipo de servicios (activaciones, falsas alarmas, incendios estructurales, vehiculares y forestales con sus respectivas categorías).</w:t>
      </w:r>
    </w:p>
  </w:footnote>
  <w:footnote w:id="5">
    <w:p w14:paraId="67573058" w14:textId="4855D9C8" w:rsidR="00CC0EC8" w:rsidRPr="00CC0EC8" w:rsidRDefault="00CC0EC8">
      <w:pPr>
        <w:pStyle w:val="Textonotapie"/>
        <w:rPr>
          <w:lang w:val="es-ES"/>
        </w:rPr>
      </w:pPr>
      <w:r>
        <w:rPr>
          <w:rStyle w:val="Refdenotaalpie"/>
        </w:rPr>
        <w:footnoteRef/>
      </w:r>
      <w:r>
        <w:t xml:space="preserve"> </w:t>
      </w:r>
      <w:r>
        <w:rPr>
          <w:lang w:val="es-ES"/>
        </w:rPr>
        <w:t>Tabla de creación propia de la Sala de Monitoreo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36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5812"/>
      <w:gridCol w:w="2289"/>
    </w:tblGrid>
    <w:tr w:rsidR="00E1161B" w14:paraId="4CC9EBFB" w14:textId="77777777" w:rsidTr="00E05D03">
      <w:trPr>
        <w:trHeight w:val="1260"/>
      </w:trPr>
      <w:tc>
        <w:tcPr>
          <w:tcW w:w="2268" w:type="dxa"/>
        </w:tcPr>
        <w:p w14:paraId="243379A7" w14:textId="77777777" w:rsidR="00E1161B" w:rsidRDefault="00E1161B" w:rsidP="00E1161B">
          <w:pPr>
            <w:pStyle w:val="Encabezado"/>
          </w:pPr>
          <w:r>
            <w:rPr>
              <w:noProof/>
              <w:lang w:eastAsia="es-CO"/>
            </w:rPr>
            <w:drawing>
              <wp:inline distT="0" distB="0" distL="0" distR="0" wp14:anchorId="796EDE56" wp14:editId="2D54877F">
                <wp:extent cx="878681" cy="714375"/>
                <wp:effectExtent l="0" t="0" r="0" b="0"/>
                <wp:docPr id="37"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5812" w:type="dxa"/>
        </w:tcPr>
        <w:p w14:paraId="65CEB476" w14:textId="77777777" w:rsidR="00E1161B" w:rsidRPr="00926BCF" w:rsidRDefault="00E1161B" w:rsidP="00E1161B">
          <w:pPr>
            <w:rPr>
              <w:color w:val="BFBFBF"/>
              <w:sz w:val="16"/>
              <w:szCs w:val="16"/>
            </w:rPr>
          </w:pPr>
          <w:r w:rsidRPr="00D577C7">
            <w:rPr>
              <w:sz w:val="16"/>
              <w:szCs w:val="16"/>
            </w:rPr>
            <w:t xml:space="preserve">Nombre del </w:t>
          </w:r>
          <w:r>
            <w:rPr>
              <w:sz w:val="16"/>
              <w:szCs w:val="16"/>
            </w:rPr>
            <w:t>Procedimiento</w:t>
          </w:r>
        </w:p>
        <w:p w14:paraId="13C9DEA0" w14:textId="77777777" w:rsidR="00E90E13" w:rsidRDefault="00E90E13" w:rsidP="00E90E13">
          <w:pPr>
            <w:jc w:val="center"/>
            <w:rPr>
              <w:rFonts w:ascii="Arial" w:hAnsi="Arial" w:cs="Arial"/>
              <w:sz w:val="16"/>
              <w:szCs w:val="16"/>
            </w:rPr>
          </w:pPr>
          <w:r w:rsidRPr="00FE4E4F">
            <w:rPr>
              <w:rFonts w:ascii="Arial" w:hAnsi="Arial" w:cs="Arial"/>
              <w:b/>
              <w:sz w:val="24"/>
              <w:szCs w:val="24"/>
            </w:rPr>
            <w:t>CONOCIMIENTO</w:t>
          </w:r>
        </w:p>
        <w:p w14:paraId="578CC029" w14:textId="77777777" w:rsidR="00E1161B" w:rsidRPr="00926BCF" w:rsidRDefault="00E1161B" w:rsidP="00E1161B">
          <w:pPr>
            <w:rPr>
              <w:color w:val="BFBFBF"/>
              <w:sz w:val="16"/>
              <w:szCs w:val="16"/>
            </w:rPr>
          </w:pPr>
          <w:r>
            <w:rPr>
              <w:sz w:val="16"/>
              <w:szCs w:val="16"/>
            </w:rPr>
            <w:t>Nombre del Instructivo</w:t>
          </w:r>
        </w:p>
        <w:p w14:paraId="4DB4CDB8" w14:textId="3023F79B" w:rsidR="00E1161B" w:rsidRPr="00F75547" w:rsidRDefault="00E90E13" w:rsidP="00E1161B">
          <w:pPr>
            <w:pStyle w:val="Encabezado"/>
            <w:jc w:val="center"/>
            <w:rPr>
              <w:sz w:val="24"/>
              <w:szCs w:val="24"/>
            </w:rPr>
          </w:pPr>
          <w:r w:rsidRPr="00E90E13">
            <w:rPr>
              <w:b/>
              <w:szCs w:val="20"/>
            </w:rPr>
            <w:t>INSTRUCTIVO EQUIPO DE MONITOREO Y ANÁLISIS SITUACIONAL</w:t>
          </w:r>
        </w:p>
      </w:tc>
      <w:tc>
        <w:tcPr>
          <w:tcW w:w="2289" w:type="dxa"/>
        </w:tcPr>
        <w:p w14:paraId="69F5AF8C" w14:textId="7B8910F0" w:rsidR="00E90E13" w:rsidRDefault="00E1161B" w:rsidP="00E1161B">
          <w:pPr>
            <w:rPr>
              <w:sz w:val="20"/>
              <w:szCs w:val="20"/>
            </w:rPr>
          </w:pPr>
          <w:r w:rsidRPr="00926BCF">
            <w:rPr>
              <w:sz w:val="20"/>
              <w:szCs w:val="20"/>
            </w:rPr>
            <w:t>Código:</w:t>
          </w:r>
          <w:r>
            <w:rPr>
              <w:sz w:val="20"/>
              <w:szCs w:val="20"/>
            </w:rPr>
            <w:t xml:space="preserve"> </w:t>
          </w:r>
          <w:r w:rsidR="00F913EF">
            <w:rPr>
              <w:sz w:val="20"/>
              <w:szCs w:val="20"/>
            </w:rPr>
            <w:t>CN-PR06</w:t>
          </w:r>
          <w:r w:rsidR="009050EF" w:rsidRPr="009050EF">
            <w:rPr>
              <w:sz w:val="20"/>
              <w:szCs w:val="20"/>
            </w:rPr>
            <w:t>-IN01</w:t>
          </w:r>
        </w:p>
        <w:p w14:paraId="2C44EA1B" w14:textId="75982CA5" w:rsidR="00E1161B" w:rsidRDefault="00E1161B" w:rsidP="00E1161B">
          <w:pPr>
            <w:rPr>
              <w:sz w:val="20"/>
              <w:szCs w:val="20"/>
            </w:rPr>
          </w:pPr>
          <w:r>
            <w:rPr>
              <w:sz w:val="20"/>
              <w:szCs w:val="20"/>
            </w:rPr>
            <w:t>Versión:01</w:t>
          </w:r>
        </w:p>
        <w:p w14:paraId="06D08A60" w14:textId="594DCC91" w:rsidR="00E90E13" w:rsidRDefault="00E1161B" w:rsidP="00E1161B">
          <w:pPr>
            <w:rPr>
              <w:sz w:val="20"/>
              <w:szCs w:val="20"/>
            </w:rPr>
          </w:pPr>
          <w:r w:rsidRPr="00926BCF">
            <w:rPr>
              <w:sz w:val="20"/>
              <w:szCs w:val="20"/>
            </w:rPr>
            <w:t xml:space="preserve">Vigencia: </w:t>
          </w:r>
          <w:r w:rsidR="00734A5B">
            <w:rPr>
              <w:sz w:val="20"/>
              <w:szCs w:val="20"/>
            </w:rPr>
            <w:t>12</w:t>
          </w:r>
          <w:r w:rsidR="009050EF">
            <w:rPr>
              <w:sz w:val="20"/>
              <w:szCs w:val="20"/>
            </w:rPr>
            <w:t>/09/2022</w:t>
          </w:r>
        </w:p>
        <w:p w14:paraId="284A7DD4" w14:textId="14789729" w:rsidR="00E1161B" w:rsidRDefault="00E1161B" w:rsidP="00E1161B">
          <w:pPr>
            <w:pStyle w:val="Encabezado"/>
          </w:pPr>
          <w:r w:rsidRPr="00926BCF">
            <w:rPr>
              <w:sz w:val="20"/>
              <w:szCs w:val="20"/>
            </w:rPr>
            <w:t xml:space="preserve">Página </w:t>
          </w:r>
          <w:r w:rsidRPr="00926BCF">
            <w:rPr>
              <w:b/>
              <w:bCs/>
              <w:sz w:val="20"/>
              <w:szCs w:val="20"/>
            </w:rPr>
            <w:fldChar w:fldCharType="begin"/>
          </w:r>
          <w:r w:rsidRPr="00926BCF">
            <w:rPr>
              <w:b/>
              <w:bCs/>
              <w:sz w:val="20"/>
              <w:szCs w:val="20"/>
            </w:rPr>
            <w:instrText>PAGE  \* Arabic  \* MERGEFORMAT</w:instrText>
          </w:r>
          <w:r w:rsidRPr="00926BCF">
            <w:rPr>
              <w:b/>
              <w:bCs/>
              <w:sz w:val="20"/>
              <w:szCs w:val="20"/>
            </w:rPr>
            <w:fldChar w:fldCharType="separate"/>
          </w:r>
          <w:r w:rsidR="00E92DFC">
            <w:rPr>
              <w:b/>
              <w:bCs/>
              <w:noProof/>
              <w:sz w:val="20"/>
              <w:szCs w:val="20"/>
            </w:rPr>
            <w:t>2</w:t>
          </w:r>
          <w:r w:rsidRPr="00926BCF">
            <w:rPr>
              <w:b/>
              <w:bCs/>
              <w:sz w:val="20"/>
              <w:szCs w:val="20"/>
            </w:rPr>
            <w:fldChar w:fldCharType="end"/>
          </w:r>
          <w:r w:rsidRPr="00926BCF">
            <w:rPr>
              <w:sz w:val="20"/>
              <w:szCs w:val="20"/>
            </w:rPr>
            <w:t xml:space="preserve"> de </w:t>
          </w:r>
          <w:r w:rsidRPr="00926BCF">
            <w:rPr>
              <w:b/>
              <w:bCs/>
              <w:sz w:val="20"/>
              <w:szCs w:val="20"/>
            </w:rPr>
            <w:fldChar w:fldCharType="begin"/>
          </w:r>
          <w:r w:rsidRPr="00926BCF">
            <w:rPr>
              <w:b/>
              <w:bCs/>
              <w:sz w:val="20"/>
              <w:szCs w:val="20"/>
            </w:rPr>
            <w:instrText>NUMPAGES  \* Arabic  \* MERGEFORMAT</w:instrText>
          </w:r>
          <w:r w:rsidRPr="00926BCF">
            <w:rPr>
              <w:b/>
              <w:bCs/>
              <w:sz w:val="20"/>
              <w:szCs w:val="20"/>
            </w:rPr>
            <w:fldChar w:fldCharType="separate"/>
          </w:r>
          <w:r w:rsidR="00E92DFC">
            <w:rPr>
              <w:b/>
              <w:bCs/>
              <w:noProof/>
              <w:sz w:val="20"/>
              <w:szCs w:val="20"/>
            </w:rPr>
            <w:t>13</w:t>
          </w:r>
          <w:r w:rsidRPr="00926BCF">
            <w:rPr>
              <w:b/>
              <w:bCs/>
              <w:sz w:val="20"/>
              <w:szCs w:val="20"/>
            </w:rPr>
            <w:fldChar w:fldCharType="end"/>
          </w:r>
        </w:p>
      </w:tc>
    </w:tr>
  </w:tbl>
  <w:p w14:paraId="2CB38791" w14:textId="77777777" w:rsidR="00E1161B" w:rsidRDefault="00E1161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0D6"/>
    <w:multiLevelType w:val="hybridMultilevel"/>
    <w:tmpl w:val="274E2F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BF5032"/>
    <w:multiLevelType w:val="hybridMultilevel"/>
    <w:tmpl w:val="AB6E236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132DC8"/>
    <w:multiLevelType w:val="hybridMultilevel"/>
    <w:tmpl w:val="3D568964"/>
    <w:lvl w:ilvl="0" w:tplc="240A0003">
      <w:start w:val="1"/>
      <w:numFmt w:val="bullet"/>
      <w:lvlText w:val="o"/>
      <w:lvlJc w:val="left"/>
      <w:pPr>
        <w:ind w:left="825" w:hanging="360"/>
      </w:pPr>
      <w:rPr>
        <w:rFonts w:ascii="Courier New" w:hAnsi="Courier New" w:cs="Courier New" w:hint="default"/>
      </w:rPr>
    </w:lvl>
    <w:lvl w:ilvl="1" w:tplc="240A0003" w:tentative="1">
      <w:start w:val="1"/>
      <w:numFmt w:val="bullet"/>
      <w:lvlText w:val="o"/>
      <w:lvlJc w:val="left"/>
      <w:pPr>
        <w:ind w:left="1545" w:hanging="360"/>
      </w:pPr>
      <w:rPr>
        <w:rFonts w:ascii="Courier New" w:hAnsi="Courier New" w:cs="Courier New" w:hint="default"/>
      </w:rPr>
    </w:lvl>
    <w:lvl w:ilvl="2" w:tplc="240A0005" w:tentative="1">
      <w:start w:val="1"/>
      <w:numFmt w:val="bullet"/>
      <w:lvlText w:val=""/>
      <w:lvlJc w:val="left"/>
      <w:pPr>
        <w:ind w:left="2265" w:hanging="360"/>
      </w:pPr>
      <w:rPr>
        <w:rFonts w:ascii="Wingdings" w:hAnsi="Wingdings" w:hint="default"/>
      </w:rPr>
    </w:lvl>
    <w:lvl w:ilvl="3" w:tplc="240A0001" w:tentative="1">
      <w:start w:val="1"/>
      <w:numFmt w:val="bullet"/>
      <w:lvlText w:val=""/>
      <w:lvlJc w:val="left"/>
      <w:pPr>
        <w:ind w:left="2985" w:hanging="360"/>
      </w:pPr>
      <w:rPr>
        <w:rFonts w:ascii="Symbol" w:hAnsi="Symbol" w:hint="default"/>
      </w:rPr>
    </w:lvl>
    <w:lvl w:ilvl="4" w:tplc="240A0003" w:tentative="1">
      <w:start w:val="1"/>
      <w:numFmt w:val="bullet"/>
      <w:lvlText w:val="o"/>
      <w:lvlJc w:val="left"/>
      <w:pPr>
        <w:ind w:left="3705" w:hanging="360"/>
      </w:pPr>
      <w:rPr>
        <w:rFonts w:ascii="Courier New" w:hAnsi="Courier New" w:cs="Courier New" w:hint="default"/>
      </w:rPr>
    </w:lvl>
    <w:lvl w:ilvl="5" w:tplc="240A0005" w:tentative="1">
      <w:start w:val="1"/>
      <w:numFmt w:val="bullet"/>
      <w:lvlText w:val=""/>
      <w:lvlJc w:val="left"/>
      <w:pPr>
        <w:ind w:left="4425" w:hanging="360"/>
      </w:pPr>
      <w:rPr>
        <w:rFonts w:ascii="Wingdings" w:hAnsi="Wingdings" w:hint="default"/>
      </w:rPr>
    </w:lvl>
    <w:lvl w:ilvl="6" w:tplc="240A0001" w:tentative="1">
      <w:start w:val="1"/>
      <w:numFmt w:val="bullet"/>
      <w:lvlText w:val=""/>
      <w:lvlJc w:val="left"/>
      <w:pPr>
        <w:ind w:left="5145" w:hanging="360"/>
      </w:pPr>
      <w:rPr>
        <w:rFonts w:ascii="Symbol" w:hAnsi="Symbol" w:hint="default"/>
      </w:rPr>
    </w:lvl>
    <w:lvl w:ilvl="7" w:tplc="240A0003" w:tentative="1">
      <w:start w:val="1"/>
      <w:numFmt w:val="bullet"/>
      <w:lvlText w:val="o"/>
      <w:lvlJc w:val="left"/>
      <w:pPr>
        <w:ind w:left="5865" w:hanging="360"/>
      </w:pPr>
      <w:rPr>
        <w:rFonts w:ascii="Courier New" w:hAnsi="Courier New" w:cs="Courier New" w:hint="default"/>
      </w:rPr>
    </w:lvl>
    <w:lvl w:ilvl="8" w:tplc="240A0005" w:tentative="1">
      <w:start w:val="1"/>
      <w:numFmt w:val="bullet"/>
      <w:lvlText w:val=""/>
      <w:lvlJc w:val="left"/>
      <w:pPr>
        <w:ind w:left="6585" w:hanging="360"/>
      </w:pPr>
      <w:rPr>
        <w:rFonts w:ascii="Wingdings" w:hAnsi="Wingdings" w:hint="default"/>
      </w:rPr>
    </w:lvl>
  </w:abstractNum>
  <w:abstractNum w:abstractNumId="3" w15:restartNumberingAfterBreak="0">
    <w:nsid w:val="19E34BAA"/>
    <w:multiLevelType w:val="hybridMultilevel"/>
    <w:tmpl w:val="FB8234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D546034"/>
    <w:multiLevelType w:val="multilevel"/>
    <w:tmpl w:val="E952A514"/>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19905D1"/>
    <w:multiLevelType w:val="hybridMultilevel"/>
    <w:tmpl w:val="ACC0E0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EAA0293"/>
    <w:multiLevelType w:val="hybridMultilevel"/>
    <w:tmpl w:val="7C6E0266"/>
    <w:lvl w:ilvl="0" w:tplc="240A0019">
      <w:start w:val="6"/>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0D0073B"/>
    <w:multiLevelType w:val="hybridMultilevel"/>
    <w:tmpl w:val="2B441B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127144F"/>
    <w:multiLevelType w:val="multilevel"/>
    <w:tmpl w:val="FCD879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52BA66CE"/>
    <w:multiLevelType w:val="hybridMultilevel"/>
    <w:tmpl w:val="5E7044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D861F0D"/>
    <w:multiLevelType w:val="hybridMultilevel"/>
    <w:tmpl w:val="FB4E68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FCD16D5"/>
    <w:multiLevelType w:val="hybridMultilevel"/>
    <w:tmpl w:val="5A16885E"/>
    <w:lvl w:ilvl="0" w:tplc="412EF9BA">
      <w:start w:val="2"/>
      <w:numFmt w:val="decimal"/>
      <w:lvlText w:val="%1."/>
      <w:lvlJc w:val="left"/>
      <w:pPr>
        <w:ind w:left="450" w:hanging="224"/>
      </w:pPr>
      <w:rPr>
        <w:rFonts w:ascii="Tahoma" w:eastAsia="Tahoma" w:hAnsi="Tahoma" w:cs="Tahoma" w:hint="default"/>
        <w:b/>
        <w:bCs/>
        <w:w w:val="100"/>
        <w:sz w:val="18"/>
        <w:szCs w:val="18"/>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0"/>
  </w:num>
  <w:num w:numId="3">
    <w:abstractNumId w:val="2"/>
  </w:num>
  <w:num w:numId="4">
    <w:abstractNumId w:val="9"/>
  </w:num>
  <w:num w:numId="5">
    <w:abstractNumId w:val="5"/>
  </w:num>
  <w:num w:numId="6">
    <w:abstractNumId w:val="0"/>
  </w:num>
  <w:num w:numId="7">
    <w:abstractNumId w:val="8"/>
  </w:num>
  <w:num w:numId="8">
    <w:abstractNumId w:val="4"/>
  </w:num>
  <w:num w:numId="9">
    <w:abstractNumId w:val="11"/>
  </w:num>
  <w:num w:numId="10">
    <w:abstractNumId w:val="1"/>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672"/>
    <w:rsid w:val="000007D0"/>
    <w:rsid w:val="00007215"/>
    <w:rsid w:val="00022015"/>
    <w:rsid w:val="000332E3"/>
    <w:rsid w:val="000352F1"/>
    <w:rsid w:val="0004532F"/>
    <w:rsid w:val="00094056"/>
    <w:rsid w:val="000A186D"/>
    <w:rsid w:val="000B2F01"/>
    <w:rsid w:val="000F7721"/>
    <w:rsid w:val="00107379"/>
    <w:rsid w:val="00140D4E"/>
    <w:rsid w:val="00141591"/>
    <w:rsid w:val="00182342"/>
    <w:rsid w:val="001B3EC5"/>
    <w:rsid w:val="001B6337"/>
    <w:rsid w:val="001C5010"/>
    <w:rsid w:val="001F52F8"/>
    <w:rsid w:val="00215B54"/>
    <w:rsid w:val="00224BA5"/>
    <w:rsid w:val="00242E98"/>
    <w:rsid w:val="00270CE9"/>
    <w:rsid w:val="00276E33"/>
    <w:rsid w:val="0030332E"/>
    <w:rsid w:val="003207D8"/>
    <w:rsid w:val="003255D1"/>
    <w:rsid w:val="003309A0"/>
    <w:rsid w:val="00354759"/>
    <w:rsid w:val="00370021"/>
    <w:rsid w:val="003D1A99"/>
    <w:rsid w:val="003D64F0"/>
    <w:rsid w:val="003E34E1"/>
    <w:rsid w:val="0040357A"/>
    <w:rsid w:val="00411108"/>
    <w:rsid w:val="00421096"/>
    <w:rsid w:val="00443AB7"/>
    <w:rsid w:val="0047213E"/>
    <w:rsid w:val="004D01E1"/>
    <w:rsid w:val="004E60E1"/>
    <w:rsid w:val="004F1A6C"/>
    <w:rsid w:val="00500B2B"/>
    <w:rsid w:val="005213B2"/>
    <w:rsid w:val="00524D38"/>
    <w:rsid w:val="00541172"/>
    <w:rsid w:val="0058402A"/>
    <w:rsid w:val="005B4194"/>
    <w:rsid w:val="005B5719"/>
    <w:rsid w:val="005C53A0"/>
    <w:rsid w:val="005E022A"/>
    <w:rsid w:val="005E079A"/>
    <w:rsid w:val="005E13E8"/>
    <w:rsid w:val="005F255E"/>
    <w:rsid w:val="00612169"/>
    <w:rsid w:val="00645D66"/>
    <w:rsid w:val="00647C93"/>
    <w:rsid w:val="00663AB4"/>
    <w:rsid w:val="00697BBC"/>
    <w:rsid w:val="006A2CFF"/>
    <w:rsid w:val="006D29BB"/>
    <w:rsid w:val="007238CA"/>
    <w:rsid w:val="00734A5B"/>
    <w:rsid w:val="007422BE"/>
    <w:rsid w:val="00750BE5"/>
    <w:rsid w:val="007614C8"/>
    <w:rsid w:val="00797E4A"/>
    <w:rsid w:val="007A4E15"/>
    <w:rsid w:val="007A7757"/>
    <w:rsid w:val="007B183F"/>
    <w:rsid w:val="007B21FF"/>
    <w:rsid w:val="007B4D3B"/>
    <w:rsid w:val="007B799D"/>
    <w:rsid w:val="007C5C58"/>
    <w:rsid w:val="007F1AE6"/>
    <w:rsid w:val="007F4C07"/>
    <w:rsid w:val="008075F5"/>
    <w:rsid w:val="00832F5A"/>
    <w:rsid w:val="00835278"/>
    <w:rsid w:val="00875E6C"/>
    <w:rsid w:val="00886DFF"/>
    <w:rsid w:val="008C6BC8"/>
    <w:rsid w:val="008D71B6"/>
    <w:rsid w:val="008D7737"/>
    <w:rsid w:val="008E5966"/>
    <w:rsid w:val="0090275E"/>
    <w:rsid w:val="009050EF"/>
    <w:rsid w:val="009110CB"/>
    <w:rsid w:val="00912878"/>
    <w:rsid w:val="00940236"/>
    <w:rsid w:val="009B1BB0"/>
    <w:rsid w:val="009C38B3"/>
    <w:rsid w:val="009E27E8"/>
    <w:rsid w:val="009F1EA8"/>
    <w:rsid w:val="00A2375C"/>
    <w:rsid w:val="00A432B9"/>
    <w:rsid w:val="00A605BD"/>
    <w:rsid w:val="00A6553A"/>
    <w:rsid w:val="00AA5775"/>
    <w:rsid w:val="00AC06B7"/>
    <w:rsid w:val="00AF22D5"/>
    <w:rsid w:val="00AF4A19"/>
    <w:rsid w:val="00AF71B0"/>
    <w:rsid w:val="00B232C9"/>
    <w:rsid w:val="00B3121D"/>
    <w:rsid w:val="00B43672"/>
    <w:rsid w:val="00B76E47"/>
    <w:rsid w:val="00B777A5"/>
    <w:rsid w:val="00B84571"/>
    <w:rsid w:val="00BA5E72"/>
    <w:rsid w:val="00BC54FC"/>
    <w:rsid w:val="00BE0AC8"/>
    <w:rsid w:val="00BF0687"/>
    <w:rsid w:val="00BF08FF"/>
    <w:rsid w:val="00C07567"/>
    <w:rsid w:val="00C41C61"/>
    <w:rsid w:val="00C775A8"/>
    <w:rsid w:val="00C807B1"/>
    <w:rsid w:val="00C929C3"/>
    <w:rsid w:val="00CC0EC8"/>
    <w:rsid w:val="00CD2401"/>
    <w:rsid w:val="00CF2AC7"/>
    <w:rsid w:val="00D21056"/>
    <w:rsid w:val="00D33EED"/>
    <w:rsid w:val="00D44934"/>
    <w:rsid w:val="00D72CCB"/>
    <w:rsid w:val="00D87B7E"/>
    <w:rsid w:val="00D91E33"/>
    <w:rsid w:val="00D91EB8"/>
    <w:rsid w:val="00D9561D"/>
    <w:rsid w:val="00DE3C6B"/>
    <w:rsid w:val="00E0115C"/>
    <w:rsid w:val="00E1161B"/>
    <w:rsid w:val="00E16057"/>
    <w:rsid w:val="00E379EA"/>
    <w:rsid w:val="00E514A5"/>
    <w:rsid w:val="00E6319F"/>
    <w:rsid w:val="00E75F69"/>
    <w:rsid w:val="00E90E13"/>
    <w:rsid w:val="00E92DFC"/>
    <w:rsid w:val="00EC3405"/>
    <w:rsid w:val="00EC7B66"/>
    <w:rsid w:val="00F06AB5"/>
    <w:rsid w:val="00F14F31"/>
    <w:rsid w:val="00F1780F"/>
    <w:rsid w:val="00F40B48"/>
    <w:rsid w:val="00F40BC0"/>
    <w:rsid w:val="00F50310"/>
    <w:rsid w:val="00F57475"/>
    <w:rsid w:val="00F6019A"/>
    <w:rsid w:val="00F61C00"/>
    <w:rsid w:val="00F6394C"/>
    <w:rsid w:val="00F80351"/>
    <w:rsid w:val="00F84ECA"/>
    <w:rsid w:val="00F913EF"/>
    <w:rsid w:val="00F927B5"/>
    <w:rsid w:val="00FA0FB7"/>
    <w:rsid w:val="00FC707D"/>
    <w:rsid w:val="00FE5A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F2160"/>
  <w15:chartTrackingRefBased/>
  <w15:docId w15:val="{6AFE82C4-C152-4C07-828C-6F5704A8A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210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F1A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207D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207D8"/>
    <w:rPr>
      <w:sz w:val="20"/>
      <w:szCs w:val="20"/>
    </w:rPr>
  </w:style>
  <w:style w:type="character" w:styleId="Refdenotaalpie">
    <w:name w:val="footnote reference"/>
    <w:basedOn w:val="Fuentedeprrafopredeter"/>
    <w:uiPriority w:val="99"/>
    <w:semiHidden/>
    <w:unhideWhenUsed/>
    <w:rsid w:val="003207D8"/>
    <w:rPr>
      <w:vertAlign w:val="superscript"/>
    </w:rPr>
  </w:style>
  <w:style w:type="paragraph" w:styleId="Prrafodelista">
    <w:name w:val="List Paragraph"/>
    <w:basedOn w:val="Normal"/>
    <w:link w:val="PrrafodelistaCar"/>
    <w:uiPriority w:val="34"/>
    <w:qFormat/>
    <w:rsid w:val="000F7721"/>
    <w:pPr>
      <w:ind w:left="720"/>
      <w:contextualSpacing/>
    </w:pPr>
  </w:style>
  <w:style w:type="character" w:customStyle="1" w:styleId="PrrafodelistaCar">
    <w:name w:val="Párrafo de lista Car"/>
    <w:link w:val="Prrafodelista"/>
    <w:uiPriority w:val="34"/>
    <w:rsid w:val="00AC06B7"/>
  </w:style>
  <w:style w:type="character" w:styleId="Refdecomentario">
    <w:name w:val="annotation reference"/>
    <w:basedOn w:val="Fuentedeprrafopredeter"/>
    <w:uiPriority w:val="99"/>
    <w:semiHidden/>
    <w:unhideWhenUsed/>
    <w:rsid w:val="00140D4E"/>
    <w:rPr>
      <w:sz w:val="16"/>
      <w:szCs w:val="16"/>
    </w:rPr>
  </w:style>
  <w:style w:type="paragraph" w:styleId="Textocomentario">
    <w:name w:val="annotation text"/>
    <w:basedOn w:val="Normal"/>
    <w:link w:val="TextocomentarioCar"/>
    <w:uiPriority w:val="99"/>
    <w:semiHidden/>
    <w:unhideWhenUsed/>
    <w:rsid w:val="00140D4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40D4E"/>
    <w:rPr>
      <w:sz w:val="20"/>
      <w:szCs w:val="20"/>
    </w:rPr>
  </w:style>
  <w:style w:type="paragraph" w:styleId="Asuntodelcomentario">
    <w:name w:val="annotation subject"/>
    <w:basedOn w:val="Textocomentario"/>
    <w:next w:val="Textocomentario"/>
    <w:link w:val="AsuntodelcomentarioCar"/>
    <w:uiPriority w:val="99"/>
    <w:semiHidden/>
    <w:unhideWhenUsed/>
    <w:rsid w:val="00140D4E"/>
    <w:rPr>
      <w:b/>
      <w:bCs/>
    </w:rPr>
  </w:style>
  <w:style w:type="character" w:customStyle="1" w:styleId="AsuntodelcomentarioCar">
    <w:name w:val="Asunto del comentario Car"/>
    <w:basedOn w:val="TextocomentarioCar"/>
    <w:link w:val="Asuntodelcomentario"/>
    <w:uiPriority w:val="99"/>
    <w:semiHidden/>
    <w:rsid w:val="00140D4E"/>
    <w:rPr>
      <w:b/>
      <w:bCs/>
      <w:sz w:val="20"/>
      <w:szCs w:val="20"/>
    </w:rPr>
  </w:style>
  <w:style w:type="paragraph" w:styleId="Encabezado">
    <w:name w:val="header"/>
    <w:basedOn w:val="Normal"/>
    <w:link w:val="EncabezadoCar"/>
    <w:uiPriority w:val="99"/>
    <w:unhideWhenUsed/>
    <w:rsid w:val="00E631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319F"/>
  </w:style>
  <w:style w:type="paragraph" w:styleId="Piedepgina">
    <w:name w:val="footer"/>
    <w:basedOn w:val="Normal"/>
    <w:link w:val="PiedepginaCar"/>
    <w:uiPriority w:val="99"/>
    <w:unhideWhenUsed/>
    <w:rsid w:val="00E631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319F"/>
  </w:style>
  <w:style w:type="table" w:styleId="Tablaconcuadrcula">
    <w:name w:val="Table Grid"/>
    <w:basedOn w:val="Tablanormal"/>
    <w:uiPriority w:val="39"/>
    <w:rsid w:val="00E11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21056"/>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D21056"/>
    <w:pPr>
      <w:outlineLvl w:val="9"/>
    </w:pPr>
    <w:rPr>
      <w:lang w:eastAsia="es-CO"/>
    </w:rPr>
  </w:style>
  <w:style w:type="character" w:customStyle="1" w:styleId="Ttulo2Car">
    <w:name w:val="Título 2 Car"/>
    <w:basedOn w:val="Fuentedeprrafopredeter"/>
    <w:link w:val="Ttulo2"/>
    <w:uiPriority w:val="9"/>
    <w:semiHidden/>
    <w:rsid w:val="004F1A6C"/>
    <w:rPr>
      <w:rFonts w:asciiTheme="majorHAnsi" w:eastAsiaTheme="majorEastAsia" w:hAnsiTheme="majorHAnsi" w:cstheme="majorBidi"/>
      <w:color w:val="2F5496" w:themeColor="accent1" w:themeShade="BF"/>
      <w:sz w:val="26"/>
      <w:szCs w:val="26"/>
    </w:rPr>
  </w:style>
  <w:style w:type="paragraph" w:styleId="TDC1">
    <w:name w:val="toc 1"/>
    <w:basedOn w:val="Normal"/>
    <w:next w:val="Normal"/>
    <w:autoRedefine/>
    <w:uiPriority w:val="39"/>
    <w:unhideWhenUsed/>
    <w:rsid w:val="0030332E"/>
    <w:pPr>
      <w:spacing w:after="100"/>
    </w:pPr>
  </w:style>
  <w:style w:type="paragraph" w:styleId="TDC2">
    <w:name w:val="toc 2"/>
    <w:basedOn w:val="Normal"/>
    <w:next w:val="Normal"/>
    <w:autoRedefine/>
    <w:uiPriority w:val="39"/>
    <w:unhideWhenUsed/>
    <w:rsid w:val="0030332E"/>
    <w:pPr>
      <w:spacing w:after="100"/>
      <w:ind w:left="220"/>
    </w:pPr>
  </w:style>
  <w:style w:type="character" w:styleId="Hipervnculo">
    <w:name w:val="Hyperlink"/>
    <w:basedOn w:val="Fuentedeprrafopredeter"/>
    <w:uiPriority w:val="99"/>
    <w:unhideWhenUsed/>
    <w:rsid w:val="003033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77275">
      <w:bodyDiv w:val="1"/>
      <w:marLeft w:val="0"/>
      <w:marRight w:val="0"/>
      <w:marTop w:val="0"/>
      <w:marBottom w:val="0"/>
      <w:divBdr>
        <w:top w:val="none" w:sz="0" w:space="0" w:color="auto"/>
        <w:left w:val="none" w:sz="0" w:space="0" w:color="auto"/>
        <w:bottom w:val="none" w:sz="0" w:space="0" w:color="auto"/>
        <w:right w:val="none" w:sz="0" w:space="0" w:color="auto"/>
      </w:divBdr>
    </w:div>
    <w:div w:id="498352276">
      <w:bodyDiv w:val="1"/>
      <w:marLeft w:val="0"/>
      <w:marRight w:val="0"/>
      <w:marTop w:val="0"/>
      <w:marBottom w:val="0"/>
      <w:divBdr>
        <w:top w:val="none" w:sz="0" w:space="0" w:color="auto"/>
        <w:left w:val="none" w:sz="0" w:space="0" w:color="auto"/>
        <w:bottom w:val="none" w:sz="0" w:space="0" w:color="auto"/>
        <w:right w:val="none" w:sz="0" w:space="0" w:color="auto"/>
      </w:divBdr>
    </w:div>
    <w:div w:id="688608964">
      <w:bodyDiv w:val="1"/>
      <w:marLeft w:val="0"/>
      <w:marRight w:val="0"/>
      <w:marTop w:val="0"/>
      <w:marBottom w:val="0"/>
      <w:divBdr>
        <w:top w:val="none" w:sz="0" w:space="0" w:color="auto"/>
        <w:left w:val="none" w:sz="0" w:space="0" w:color="auto"/>
        <w:bottom w:val="none" w:sz="0" w:space="0" w:color="auto"/>
        <w:right w:val="none" w:sz="0" w:space="0" w:color="auto"/>
      </w:divBdr>
    </w:div>
    <w:div w:id="1222473859">
      <w:bodyDiv w:val="1"/>
      <w:marLeft w:val="0"/>
      <w:marRight w:val="0"/>
      <w:marTop w:val="0"/>
      <w:marBottom w:val="0"/>
      <w:divBdr>
        <w:top w:val="none" w:sz="0" w:space="0" w:color="auto"/>
        <w:left w:val="none" w:sz="0" w:space="0" w:color="auto"/>
        <w:bottom w:val="none" w:sz="0" w:space="0" w:color="auto"/>
        <w:right w:val="none" w:sz="0" w:space="0" w:color="auto"/>
      </w:divBdr>
    </w:div>
    <w:div w:id="1676610098">
      <w:bodyDiv w:val="1"/>
      <w:marLeft w:val="0"/>
      <w:marRight w:val="0"/>
      <w:marTop w:val="0"/>
      <w:marBottom w:val="0"/>
      <w:divBdr>
        <w:top w:val="none" w:sz="0" w:space="0" w:color="auto"/>
        <w:left w:val="none" w:sz="0" w:space="0" w:color="auto"/>
        <w:bottom w:val="none" w:sz="0" w:space="0" w:color="auto"/>
        <w:right w:val="none" w:sz="0" w:space="0" w:color="auto"/>
      </w:divBdr>
    </w:div>
    <w:div w:id="1986813647">
      <w:bodyDiv w:val="1"/>
      <w:marLeft w:val="0"/>
      <w:marRight w:val="0"/>
      <w:marTop w:val="0"/>
      <w:marBottom w:val="0"/>
      <w:divBdr>
        <w:top w:val="none" w:sz="0" w:space="0" w:color="auto"/>
        <w:left w:val="none" w:sz="0" w:space="0" w:color="auto"/>
        <w:bottom w:val="none" w:sz="0" w:space="0" w:color="auto"/>
        <w:right w:val="none" w:sz="0" w:space="0" w:color="auto"/>
      </w:divBdr>
    </w:div>
    <w:div w:id="210865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B1621-2C81-4F8E-9402-9F8D2BC71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2340</Words>
  <Characters>12874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5CG92764W1</dc:creator>
  <cp:keywords/>
  <dc:description/>
  <cp:lastModifiedBy>Mery Garcia</cp:lastModifiedBy>
  <cp:revision>3</cp:revision>
  <dcterms:created xsi:type="dcterms:W3CDTF">2022-09-08T19:29:00Z</dcterms:created>
  <dcterms:modified xsi:type="dcterms:W3CDTF">2022-09-12T19:53:00Z</dcterms:modified>
</cp:coreProperties>
</file>