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22076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2801"/>
        <w:gridCol w:w="4678"/>
        <w:gridCol w:w="14597"/>
      </w:tblGrid>
      <w:tr w:rsidR="006B519B" w:rsidTr="006B519B">
        <w:tc>
          <w:tcPr>
            <w:tcW w:w="2801" w:type="dxa"/>
            <w:vAlign w:val="center"/>
          </w:tcPr>
          <w:p w:rsidR="006B519B" w:rsidRPr="006B519B" w:rsidRDefault="006B519B" w:rsidP="006B519B">
            <w:pPr>
              <w:jc w:val="center"/>
              <w:rPr>
                <w:sz w:val="56"/>
                <w:szCs w:val="144"/>
              </w:rPr>
            </w:pPr>
            <w:bookmarkStart w:id="0" w:name="_GoBack"/>
            <w:bookmarkEnd w:id="0"/>
            <w:r w:rsidRPr="00FA280D">
              <w:rPr>
                <w:noProof/>
                <w:sz w:val="72"/>
                <w:szCs w:val="144"/>
                <w:lang w:val="es-CO" w:eastAsia="es-CO"/>
              </w:rPr>
              <w:drawing>
                <wp:inline distT="0" distB="0" distL="0" distR="0" wp14:anchorId="0145EFA7" wp14:editId="73078AAB">
                  <wp:extent cx="1457325" cy="8001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_insarag[1]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7325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75" w:type="dxa"/>
            <w:gridSpan w:val="2"/>
          </w:tcPr>
          <w:p w:rsidR="006B519B" w:rsidRPr="008A3F2A" w:rsidRDefault="006B519B" w:rsidP="006B519B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DIRECTRICES PARA EL MANEJO DE VÍCTIMAS</w:t>
            </w:r>
          </w:p>
        </w:tc>
      </w:tr>
      <w:tr w:rsidR="006B519B" w:rsidTr="006B519B">
        <w:trPr>
          <w:trHeight w:val="677"/>
        </w:trPr>
        <w:tc>
          <w:tcPr>
            <w:tcW w:w="7479" w:type="dxa"/>
            <w:gridSpan w:val="2"/>
            <w:vAlign w:val="center"/>
          </w:tcPr>
          <w:p w:rsidR="006B519B" w:rsidRDefault="0060398A" w:rsidP="0060398A">
            <w:pPr>
              <w:jc w:val="right"/>
              <w:rPr>
                <w:sz w:val="96"/>
                <w:szCs w:val="144"/>
              </w:rPr>
            </w:pPr>
            <w:r>
              <w:rPr>
                <w:sz w:val="96"/>
                <w:szCs w:val="144"/>
              </w:rPr>
              <w:t>Manejo de víctimas en vivo:</w:t>
            </w:r>
          </w:p>
        </w:tc>
        <w:tc>
          <w:tcPr>
            <w:tcW w:w="14597" w:type="dxa"/>
            <w:vAlign w:val="center"/>
          </w:tcPr>
          <w:p w:rsidR="006B519B" w:rsidRPr="006B519B" w:rsidRDefault="006B519B" w:rsidP="006B519B">
            <w:pPr>
              <w:jc w:val="center"/>
              <w:rPr>
                <w:sz w:val="96"/>
                <w:szCs w:val="96"/>
              </w:rPr>
            </w:pPr>
          </w:p>
          <w:p w:rsidR="006B519B" w:rsidRPr="006B519B" w:rsidRDefault="006B519B" w:rsidP="006B519B">
            <w:pPr>
              <w:jc w:val="center"/>
              <w:rPr>
                <w:sz w:val="96"/>
                <w:szCs w:val="96"/>
              </w:rPr>
            </w:pPr>
          </w:p>
          <w:p w:rsidR="006B519B" w:rsidRPr="006B519B" w:rsidRDefault="006B519B" w:rsidP="006B519B">
            <w:pPr>
              <w:jc w:val="center"/>
              <w:rPr>
                <w:sz w:val="96"/>
                <w:szCs w:val="96"/>
              </w:rPr>
            </w:pPr>
          </w:p>
          <w:p w:rsidR="006B519B" w:rsidRPr="006B519B" w:rsidRDefault="006B519B" w:rsidP="006B519B">
            <w:pPr>
              <w:jc w:val="center"/>
              <w:rPr>
                <w:sz w:val="96"/>
                <w:szCs w:val="96"/>
              </w:rPr>
            </w:pPr>
          </w:p>
          <w:p w:rsidR="006B519B" w:rsidRPr="006B519B" w:rsidRDefault="006B519B" w:rsidP="006B519B">
            <w:pPr>
              <w:jc w:val="center"/>
              <w:rPr>
                <w:sz w:val="96"/>
                <w:szCs w:val="96"/>
              </w:rPr>
            </w:pPr>
          </w:p>
        </w:tc>
      </w:tr>
      <w:tr w:rsidR="006B519B" w:rsidTr="006B519B">
        <w:trPr>
          <w:trHeight w:val="677"/>
        </w:trPr>
        <w:tc>
          <w:tcPr>
            <w:tcW w:w="7479" w:type="dxa"/>
            <w:gridSpan w:val="2"/>
            <w:vAlign w:val="center"/>
          </w:tcPr>
          <w:p w:rsidR="006B519B" w:rsidRDefault="0060398A" w:rsidP="006B519B">
            <w:pPr>
              <w:jc w:val="right"/>
              <w:rPr>
                <w:sz w:val="96"/>
                <w:szCs w:val="144"/>
              </w:rPr>
            </w:pPr>
            <w:r>
              <w:rPr>
                <w:sz w:val="96"/>
                <w:szCs w:val="144"/>
              </w:rPr>
              <w:t>Manejo de víctimas fallecidas:</w:t>
            </w:r>
          </w:p>
          <w:p w:rsidR="0060398A" w:rsidRPr="0060398A" w:rsidRDefault="0060398A" w:rsidP="006B519B">
            <w:pPr>
              <w:jc w:val="right"/>
              <w:rPr>
                <w:color w:val="BFBFBF" w:themeColor="background1" w:themeShade="BF"/>
                <w:sz w:val="96"/>
                <w:szCs w:val="144"/>
              </w:rPr>
            </w:pPr>
            <w:r w:rsidRPr="0060398A">
              <w:rPr>
                <w:color w:val="BFBFBF" w:themeColor="background1" w:themeShade="BF"/>
                <w:sz w:val="96"/>
                <w:szCs w:val="144"/>
              </w:rPr>
              <w:t>(incluye DVI)</w:t>
            </w:r>
          </w:p>
        </w:tc>
        <w:tc>
          <w:tcPr>
            <w:tcW w:w="14597" w:type="dxa"/>
            <w:vAlign w:val="center"/>
          </w:tcPr>
          <w:p w:rsidR="006B519B" w:rsidRPr="006B519B" w:rsidRDefault="006B519B" w:rsidP="006B519B">
            <w:pPr>
              <w:jc w:val="center"/>
              <w:rPr>
                <w:sz w:val="96"/>
                <w:szCs w:val="96"/>
              </w:rPr>
            </w:pPr>
          </w:p>
          <w:p w:rsidR="006B519B" w:rsidRPr="006B519B" w:rsidRDefault="006B519B" w:rsidP="006B519B">
            <w:pPr>
              <w:jc w:val="center"/>
              <w:rPr>
                <w:sz w:val="96"/>
                <w:szCs w:val="96"/>
              </w:rPr>
            </w:pPr>
          </w:p>
          <w:p w:rsidR="006B519B" w:rsidRPr="006B519B" w:rsidRDefault="006B519B" w:rsidP="006B519B">
            <w:pPr>
              <w:jc w:val="center"/>
              <w:rPr>
                <w:sz w:val="96"/>
                <w:szCs w:val="96"/>
              </w:rPr>
            </w:pPr>
          </w:p>
          <w:p w:rsidR="006B519B" w:rsidRPr="006B519B" w:rsidRDefault="006B519B" w:rsidP="006B519B">
            <w:pPr>
              <w:jc w:val="center"/>
              <w:rPr>
                <w:sz w:val="96"/>
                <w:szCs w:val="96"/>
              </w:rPr>
            </w:pPr>
          </w:p>
          <w:p w:rsidR="006B519B" w:rsidRPr="006B519B" w:rsidRDefault="006B519B" w:rsidP="003E03EF">
            <w:pPr>
              <w:rPr>
                <w:sz w:val="96"/>
                <w:szCs w:val="96"/>
              </w:rPr>
            </w:pPr>
          </w:p>
        </w:tc>
      </w:tr>
    </w:tbl>
    <w:p w:rsidR="001E47DD" w:rsidRDefault="002F765E" w:rsidP="006B519B">
      <w:pPr>
        <w:tabs>
          <w:tab w:val="left" w:pos="720"/>
          <w:tab w:val="left" w:pos="1150"/>
        </w:tabs>
      </w:pPr>
      <w:r>
        <w:lastRenderedPageBreak/>
        <w:tab/>
      </w:r>
      <w:r w:rsidR="006B519B">
        <w:tab/>
      </w:r>
    </w:p>
    <w:sectPr w:rsidR="001E47DD" w:rsidSect="008A3F2A">
      <w:footerReference w:type="default" r:id="rId7"/>
      <w:pgSz w:w="23814" w:h="16839" w:orient="landscape" w:code="8"/>
      <w:pgMar w:top="709" w:right="850" w:bottom="56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3AD0" w:rsidRDefault="00E13AD0" w:rsidP="00C508EF">
      <w:pPr>
        <w:spacing w:after="0" w:line="240" w:lineRule="auto"/>
      </w:pPr>
      <w:r>
        <w:separator/>
      </w:r>
    </w:p>
  </w:endnote>
  <w:endnote w:type="continuationSeparator" w:id="0">
    <w:p w:rsidR="00E13AD0" w:rsidRDefault="00E13AD0" w:rsidP="00C508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22342" w:type="dxa"/>
      <w:tblLook w:val="04A0" w:firstRow="1" w:lastRow="0" w:firstColumn="1" w:lastColumn="0" w:noHBand="0" w:noVBand="1"/>
    </w:tblPr>
    <w:tblGrid>
      <w:gridCol w:w="1101"/>
      <w:gridCol w:w="3969"/>
      <w:gridCol w:w="512"/>
      <w:gridCol w:w="2791"/>
      <w:gridCol w:w="2791"/>
      <w:gridCol w:w="2791"/>
      <w:gridCol w:w="470"/>
      <w:gridCol w:w="2639"/>
      <w:gridCol w:w="2639"/>
      <w:gridCol w:w="2639"/>
    </w:tblGrid>
    <w:tr w:rsidR="003E03EF" w:rsidRPr="006A240E" w:rsidTr="00E9154C">
      <w:tc>
        <w:tcPr>
          <w:tcW w:w="1101" w:type="dxa"/>
        </w:tcPr>
        <w:p w:rsidR="003E03EF" w:rsidRDefault="003E03EF" w:rsidP="003E03EF">
          <w:pPr>
            <w:pStyle w:val="Piedepgina"/>
            <w:jc w:val="center"/>
          </w:pPr>
          <w:r>
            <w:t>13</w:t>
          </w:r>
        </w:p>
      </w:tc>
      <w:tc>
        <w:tcPr>
          <w:tcW w:w="3969" w:type="dxa"/>
        </w:tcPr>
        <w:p w:rsidR="003E03EF" w:rsidRDefault="003E03EF" w:rsidP="003E03EF">
          <w:pPr>
            <w:pStyle w:val="Piedepgina"/>
          </w:pPr>
          <w:r>
            <w:t>Manejo de víctimas</w:t>
          </w:r>
        </w:p>
      </w:tc>
      <w:tc>
        <w:tcPr>
          <w:tcW w:w="512" w:type="dxa"/>
          <w:tcBorders>
            <w:top w:val="nil"/>
            <w:bottom w:val="nil"/>
          </w:tcBorders>
        </w:tcPr>
        <w:p w:rsidR="003E03EF" w:rsidRDefault="003E03EF" w:rsidP="003E03EF">
          <w:pPr>
            <w:pStyle w:val="Piedepgina"/>
          </w:pPr>
        </w:p>
      </w:tc>
      <w:tc>
        <w:tcPr>
          <w:tcW w:w="2791" w:type="dxa"/>
          <w:shd w:val="clear" w:color="auto" w:fill="auto"/>
        </w:tcPr>
        <w:p w:rsidR="003E03EF" w:rsidRPr="006A240E" w:rsidRDefault="003E03EF" w:rsidP="003E03EF">
          <w:pPr>
            <w:pStyle w:val="Piedepgina"/>
            <w:jc w:val="center"/>
            <w:rPr>
              <w:color w:val="BFBFBF" w:themeColor="background1" w:themeShade="BF"/>
            </w:rPr>
          </w:pPr>
          <w:r w:rsidRPr="006A240E">
            <w:rPr>
              <w:color w:val="BFBFBF" w:themeColor="background1" w:themeShade="BF"/>
            </w:rPr>
            <w:t>SALIDA DE RECEPCION</w:t>
          </w:r>
        </w:p>
      </w:tc>
      <w:tc>
        <w:tcPr>
          <w:tcW w:w="2791" w:type="dxa"/>
          <w:shd w:val="clear" w:color="auto" w:fill="BDD6EE" w:themeFill="accent1" w:themeFillTint="66"/>
        </w:tcPr>
        <w:p w:rsidR="003E03EF" w:rsidRDefault="003E03EF" w:rsidP="003E03EF">
          <w:pPr>
            <w:pStyle w:val="Piedepgina"/>
            <w:jc w:val="center"/>
          </w:pPr>
          <w:r>
            <w:t>COORDINACIÓN USAR</w:t>
          </w:r>
        </w:p>
      </w:tc>
      <w:tc>
        <w:tcPr>
          <w:tcW w:w="2791" w:type="dxa"/>
          <w:shd w:val="clear" w:color="auto" w:fill="BDD6EE" w:themeFill="accent1" w:themeFillTint="66"/>
        </w:tcPr>
        <w:p w:rsidR="003E03EF" w:rsidRDefault="003E03EF" w:rsidP="003E03EF">
          <w:pPr>
            <w:pStyle w:val="Piedepgina"/>
            <w:jc w:val="center"/>
          </w:pPr>
          <w:r>
            <w:t>COORDINACIÓN SECTORIAL</w:t>
          </w:r>
        </w:p>
      </w:tc>
      <w:tc>
        <w:tcPr>
          <w:tcW w:w="470" w:type="dxa"/>
          <w:tcBorders>
            <w:top w:val="nil"/>
            <w:bottom w:val="nil"/>
          </w:tcBorders>
          <w:shd w:val="clear" w:color="auto" w:fill="auto"/>
        </w:tcPr>
        <w:p w:rsidR="003E03EF" w:rsidRDefault="003E03EF" w:rsidP="003E03EF">
          <w:pPr>
            <w:pStyle w:val="Piedepgina"/>
            <w:jc w:val="center"/>
          </w:pPr>
        </w:p>
      </w:tc>
      <w:tc>
        <w:tcPr>
          <w:tcW w:w="2639" w:type="dxa"/>
          <w:shd w:val="clear" w:color="auto" w:fill="auto"/>
        </w:tcPr>
        <w:p w:rsidR="003E03EF" w:rsidRPr="001552F5" w:rsidRDefault="003E03EF" w:rsidP="003E03EF">
          <w:pPr>
            <w:pStyle w:val="Piedepgina"/>
            <w:jc w:val="center"/>
            <w:rPr>
              <w:color w:val="BFBFBF" w:themeColor="background1" w:themeShade="BF"/>
            </w:rPr>
          </w:pPr>
          <w:r w:rsidRPr="001552F5">
            <w:rPr>
              <w:color w:val="BFBFBF" w:themeColor="background1" w:themeShade="BF"/>
            </w:rPr>
            <w:t>PANTALLA PÚBLICA</w:t>
          </w:r>
        </w:p>
      </w:tc>
      <w:tc>
        <w:tcPr>
          <w:tcW w:w="2639" w:type="dxa"/>
          <w:shd w:val="clear" w:color="auto" w:fill="BDD6EE" w:themeFill="accent1" w:themeFillTint="66"/>
        </w:tcPr>
        <w:p w:rsidR="003E03EF" w:rsidRPr="006A240E" w:rsidRDefault="003E03EF" w:rsidP="003E03EF">
          <w:pPr>
            <w:pStyle w:val="Piedepgina"/>
            <w:jc w:val="center"/>
          </w:pPr>
          <w:r w:rsidRPr="006A240E">
            <w:t>INFORMACIÓN PARA EQUIPOS</w:t>
          </w:r>
        </w:p>
      </w:tc>
      <w:tc>
        <w:tcPr>
          <w:tcW w:w="2639" w:type="dxa"/>
          <w:shd w:val="clear" w:color="auto" w:fill="auto"/>
        </w:tcPr>
        <w:p w:rsidR="003E03EF" w:rsidRPr="006A240E" w:rsidRDefault="003E03EF" w:rsidP="003E03EF">
          <w:pPr>
            <w:pStyle w:val="Piedepgina"/>
            <w:jc w:val="center"/>
            <w:rPr>
              <w:color w:val="BFBFBF" w:themeColor="background1" w:themeShade="BF"/>
            </w:rPr>
          </w:pPr>
          <w:r w:rsidRPr="006A240E">
            <w:rPr>
              <w:color w:val="BFBFBF" w:themeColor="background1" w:themeShade="BF"/>
            </w:rPr>
            <w:t>CC PERSONAL SOLAMENTE</w:t>
          </w:r>
        </w:p>
      </w:tc>
    </w:tr>
  </w:tbl>
  <w:p w:rsidR="00066B00" w:rsidRDefault="00066B0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3AD0" w:rsidRDefault="00E13AD0" w:rsidP="00C508EF">
      <w:pPr>
        <w:spacing w:after="0" w:line="240" w:lineRule="auto"/>
      </w:pPr>
      <w:r>
        <w:separator/>
      </w:r>
    </w:p>
  </w:footnote>
  <w:footnote w:type="continuationSeparator" w:id="0">
    <w:p w:rsidR="00E13AD0" w:rsidRDefault="00E13AD0" w:rsidP="00C508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F2A"/>
    <w:rsid w:val="00066B00"/>
    <w:rsid w:val="000B3B23"/>
    <w:rsid w:val="000F4977"/>
    <w:rsid w:val="00127EF1"/>
    <w:rsid w:val="0014776A"/>
    <w:rsid w:val="00191C25"/>
    <w:rsid w:val="001E47DD"/>
    <w:rsid w:val="002D61D5"/>
    <w:rsid w:val="002F765E"/>
    <w:rsid w:val="00357F43"/>
    <w:rsid w:val="00381A7B"/>
    <w:rsid w:val="003E03EF"/>
    <w:rsid w:val="00430A84"/>
    <w:rsid w:val="004748E7"/>
    <w:rsid w:val="004C0193"/>
    <w:rsid w:val="004E33F6"/>
    <w:rsid w:val="005F0A7E"/>
    <w:rsid w:val="005F2FAA"/>
    <w:rsid w:val="0060398A"/>
    <w:rsid w:val="00622EB9"/>
    <w:rsid w:val="00684EB1"/>
    <w:rsid w:val="006B519B"/>
    <w:rsid w:val="006C2EB5"/>
    <w:rsid w:val="007135FC"/>
    <w:rsid w:val="00736FA9"/>
    <w:rsid w:val="00761DED"/>
    <w:rsid w:val="00852ECC"/>
    <w:rsid w:val="008A3F2A"/>
    <w:rsid w:val="008C7ED5"/>
    <w:rsid w:val="0094035B"/>
    <w:rsid w:val="00967691"/>
    <w:rsid w:val="009718B1"/>
    <w:rsid w:val="009926BF"/>
    <w:rsid w:val="00A84F60"/>
    <w:rsid w:val="00AD16CA"/>
    <w:rsid w:val="00B71A97"/>
    <w:rsid w:val="00B75231"/>
    <w:rsid w:val="00B97E6B"/>
    <w:rsid w:val="00BC0EAF"/>
    <w:rsid w:val="00C02C55"/>
    <w:rsid w:val="00C508EF"/>
    <w:rsid w:val="00D304CB"/>
    <w:rsid w:val="00D65212"/>
    <w:rsid w:val="00E13AD0"/>
    <w:rsid w:val="00E6709B"/>
    <w:rsid w:val="00EB2FE7"/>
    <w:rsid w:val="00FF2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AE037C81-CC63-4338-AFC9-E0382AC88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16C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A3F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508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508EF"/>
  </w:style>
  <w:style w:type="paragraph" w:styleId="Piedepgina">
    <w:name w:val="footer"/>
    <w:basedOn w:val="Normal"/>
    <w:link w:val="PiedepginaCar"/>
    <w:uiPriority w:val="99"/>
    <w:unhideWhenUsed/>
    <w:rsid w:val="00C508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508EF"/>
  </w:style>
  <w:style w:type="paragraph" w:styleId="Textodeglobo">
    <w:name w:val="Balloon Text"/>
    <w:basedOn w:val="Normal"/>
    <w:link w:val="TextodegloboCar"/>
    <w:uiPriority w:val="99"/>
    <w:semiHidden/>
    <w:unhideWhenUsed/>
    <w:rsid w:val="00EB2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2F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</Words>
  <Characters>110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Russell Turner</dc:creator>
  <cp:lastModifiedBy>Luis Alirio Caceres Perez</cp:lastModifiedBy>
  <cp:revision>2</cp:revision>
  <cp:lastPrinted>2016-08-29T03:24:00Z</cp:lastPrinted>
  <dcterms:created xsi:type="dcterms:W3CDTF">2020-06-04T04:15:00Z</dcterms:created>
  <dcterms:modified xsi:type="dcterms:W3CDTF">2020-06-04T04:15:00Z</dcterms:modified>
</cp:coreProperties>
</file>